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443"/>
        <w:gridCol w:w="238"/>
        <w:gridCol w:w="201"/>
        <w:gridCol w:w="916"/>
        <w:gridCol w:w="1278"/>
        <w:gridCol w:w="519"/>
        <w:gridCol w:w="579"/>
        <w:gridCol w:w="422"/>
        <w:gridCol w:w="423"/>
        <w:gridCol w:w="916"/>
        <w:gridCol w:w="1238"/>
      </w:tblGrid>
      <w:tr w:rsidR="00C05DBC" w14:paraId="6609C8DD"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DE6B065" w14:textId="77777777" w:rsidR="00C05DBC" w:rsidRDefault="00C05DBC" w:rsidP="00CC0D62">
            <w:pPr>
              <w:jc w:val="center"/>
              <w:rPr>
                <w:rFonts w:ascii="Calibri" w:hAnsi="Calibri"/>
                <w:b/>
              </w:rPr>
            </w:pPr>
            <w:r>
              <w:rPr>
                <w:rFonts w:ascii="Calibri" w:hAnsi="Calibri"/>
                <w:b/>
              </w:rPr>
              <w:t>Report to be read in conjunction with the Decision Notice.</w:t>
            </w:r>
          </w:p>
        </w:tc>
      </w:tr>
      <w:tr w:rsidR="00C05DBC" w14:paraId="574567FC" w14:textId="77777777" w:rsidTr="00CC0D62">
        <w:trPr>
          <w:trHeight w:val="535"/>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06BACA4" w14:textId="77777777" w:rsidR="00C05DBC" w:rsidRDefault="00C05DBC" w:rsidP="00CC0D62">
            <w:pPr>
              <w:jc w:val="center"/>
              <w:rPr>
                <w:rFonts w:ascii="Calibri" w:hAnsi="Calibri"/>
                <w:b/>
              </w:rPr>
            </w:pPr>
            <w:r>
              <w:rPr>
                <w:rFonts w:ascii="Calibri" w:hAnsi="Calibri"/>
                <w:b/>
              </w:rPr>
              <w:t>Signed:</w:t>
            </w:r>
          </w:p>
          <w:p w14:paraId="5DCAC7B3" w14:textId="77777777" w:rsidR="00C05DBC" w:rsidRDefault="00C05DBC" w:rsidP="00CC0D62">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BF9BD" w14:textId="77777777" w:rsidR="00C05DBC" w:rsidRDefault="00C05DBC" w:rsidP="00CC0D62">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8AE17" w14:textId="77777777" w:rsidR="00C05DBC" w:rsidRDefault="00C05DBC" w:rsidP="00CC0D62">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B6772" w14:textId="77777777" w:rsidR="00C05DBC" w:rsidRDefault="00C05DBC" w:rsidP="00CC0D62">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C5802" w14:textId="3B63C75A" w:rsidR="00C05DBC" w:rsidRDefault="00C05DBC" w:rsidP="00CC0D62">
            <w:pPr>
              <w:jc w:val="center"/>
              <w:rPr>
                <w:rFonts w:ascii="Calibri" w:hAnsi="Calibri"/>
              </w:rPr>
            </w:pPr>
            <w:r>
              <w:rPr>
                <w:rFonts w:ascii="Calibri" w:hAnsi="Calibri"/>
              </w:rPr>
              <w:t>2</w:t>
            </w:r>
            <w:r w:rsidR="00FD76D4">
              <w:rPr>
                <w:rFonts w:ascii="Calibri" w:hAnsi="Calibri"/>
              </w:rPr>
              <w:t>7</w:t>
            </w:r>
            <w:r>
              <w:rPr>
                <w:rFonts w:ascii="Calibri" w:hAnsi="Calibri"/>
              </w:rPr>
              <w:t>/03/2022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99052A" w14:textId="77777777" w:rsidR="00C05DBC" w:rsidRDefault="00C05DBC" w:rsidP="00CC0D62">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67FE30" w14:textId="77777777" w:rsidR="00C05DBC" w:rsidRDefault="00C05DBC" w:rsidP="00CC0D62">
            <w:pPr>
              <w:jc w:val="center"/>
              <w:rPr>
                <w:rFonts w:ascii="Calibri" w:hAnsi="Calibri"/>
                <w:b/>
              </w:rPr>
            </w:pP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F60CA" w14:textId="77777777" w:rsidR="00C05DBC" w:rsidRDefault="00C05DBC" w:rsidP="00CC0D62">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0E7B1" w14:textId="77777777" w:rsidR="00C05DBC" w:rsidRDefault="00C05DBC" w:rsidP="00CC0D62">
            <w:pPr>
              <w:jc w:val="center"/>
              <w:rPr>
                <w:rFonts w:ascii="Calibri" w:hAnsi="Calibri"/>
                <w:b/>
              </w:rPr>
            </w:pPr>
          </w:p>
        </w:tc>
      </w:tr>
      <w:tr w:rsidR="00C05DBC" w14:paraId="528D9A3A" w14:textId="77777777" w:rsidTr="00CC0D62">
        <w:trPr>
          <w:trHeight w:val="586"/>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CB323F6" w14:textId="77777777" w:rsidR="00C05DBC" w:rsidRDefault="00C05DBC" w:rsidP="00CC0D62">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7600C" w14:textId="77777777" w:rsidR="00C05DBC" w:rsidRDefault="00C05DBC" w:rsidP="00CC0D62">
            <w:pPr>
              <w:jc w:val="center"/>
              <w:rPr>
                <w:rFonts w:ascii="Calibri" w:hAnsi="Calibri"/>
              </w:rPr>
            </w:pPr>
            <w:r>
              <w:rPr>
                <w:rFonts w:ascii="Calibri" w:hAnsi="Calibri"/>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C715E" w14:textId="77777777" w:rsidR="00C05DBC" w:rsidRDefault="00C05DBC" w:rsidP="00CC0D62">
            <w:pPr>
              <w:jc w:val="center"/>
              <w:rPr>
                <w:rFonts w:ascii="Calibri" w:hAnsi="Calibri"/>
                <w:b/>
              </w:rPr>
            </w:pPr>
            <w:r>
              <w:rPr>
                <w:rFonts w:ascii="Calibri" w:hAnsi="Calibri"/>
                <w:b/>
              </w:rPr>
              <w:t>Photos uploaded</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60828" w14:textId="77777777" w:rsidR="00C05DBC" w:rsidRDefault="00C05DBC" w:rsidP="00CC0D62">
            <w:pPr>
              <w:jc w:val="center"/>
              <w:rPr>
                <w:rFonts w:ascii="Calibri" w:hAnsi="Calibri"/>
              </w:rPr>
            </w:pPr>
            <w:r>
              <w:rPr>
                <w:rFonts w:ascii="Calibri" w:hAnsi="Calibri"/>
              </w:rPr>
              <w:t>Y</w:t>
            </w:r>
          </w:p>
        </w:tc>
        <w:tc>
          <w:tcPr>
            <w:tcW w:w="53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39451" w14:textId="77777777" w:rsidR="00C05DBC" w:rsidRDefault="00C05DBC" w:rsidP="00CC0D62">
            <w:pPr>
              <w:jc w:val="center"/>
              <w:rPr>
                <w:rFonts w:ascii="Calibri" w:hAnsi="Calibri"/>
                <w:b/>
              </w:rPr>
            </w:pPr>
          </w:p>
        </w:tc>
      </w:tr>
      <w:tr w:rsidR="00C05DBC" w14:paraId="673EFE3A" w14:textId="77777777" w:rsidTr="00CC0D62">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D6282C2" w14:textId="77777777" w:rsidR="00C05DBC" w:rsidRDefault="00C05DBC" w:rsidP="00CC0D62">
            <w:pPr>
              <w:jc w:val="center"/>
              <w:rPr>
                <w:rFonts w:ascii="Calibri" w:hAnsi="Calibri"/>
                <w:b/>
              </w:rPr>
            </w:pPr>
          </w:p>
        </w:tc>
      </w:tr>
      <w:tr w:rsidR="00C05DBC" w14:paraId="03D0D729" w14:textId="77777777" w:rsidTr="00CC0D6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6ABE849" w14:textId="77777777" w:rsidR="00C05DBC" w:rsidRDefault="00C05DBC" w:rsidP="00CC0D62">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B23F8" w14:textId="531101CE" w:rsidR="00C05DBC" w:rsidRDefault="00C05DBC" w:rsidP="00CC0D62">
            <w:pPr>
              <w:rPr>
                <w:rFonts w:ascii="Calibri" w:hAnsi="Calibri"/>
              </w:rPr>
            </w:pPr>
            <w:r>
              <w:rPr>
                <w:rFonts w:ascii="Calibri" w:hAnsi="Calibri"/>
              </w:rPr>
              <w:t>3/2022/0070</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C9FA6DA" w14:textId="77777777" w:rsidR="00C05DBC" w:rsidRDefault="00C05DBC" w:rsidP="00CC0D62">
            <w:pPr>
              <w:rPr>
                <w:rFonts w:ascii="Calibri" w:hAnsi="Calibri"/>
                <w:szCs w:val="22"/>
              </w:rPr>
            </w:pPr>
            <w:r>
              <w:rPr>
                <w:noProof/>
              </w:rPr>
              <w:drawing>
                <wp:anchor distT="0" distB="0" distL="114300" distR="114300" simplePos="0" relativeHeight="251659264" behindDoc="0" locked="0" layoutInCell="1" allowOverlap="1" wp14:anchorId="65E4B5D7" wp14:editId="1220DCEA">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C05DBC" w14:paraId="6CE77D56" w14:textId="77777777" w:rsidTr="00CC0D6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DDAEAD3" w14:textId="77777777" w:rsidR="00C05DBC" w:rsidRPr="00F562BB" w:rsidRDefault="00C05DBC" w:rsidP="00CC0D62">
            <w:pPr>
              <w:rPr>
                <w:rFonts w:ascii="Calibri" w:hAnsi="Calibri"/>
                <w:b/>
              </w:rPr>
            </w:pPr>
            <w:r w:rsidRPr="00D85B9C">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FA3ED" w14:textId="77777777" w:rsidR="00C05DBC" w:rsidRDefault="00C05DBC" w:rsidP="00CC0D62">
            <w:pPr>
              <w:rPr>
                <w:rFonts w:ascii="Calibri" w:hAnsi="Calibri"/>
              </w:rPr>
            </w:pPr>
            <w:r>
              <w:rPr>
                <w:rFonts w:ascii="Calibri" w:hAnsi="Calibri"/>
              </w:rPr>
              <w:t>17/03/2022</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F09DEE" w14:textId="77777777" w:rsidR="00C05DBC" w:rsidRDefault="00C05DBC" w:rsidP="00CC0D62">
            <w:pPr>
              <w:overflowPunct/>
              <w:autoSpaceDE/>
              <w:autoSpaceDN/>
              <w:adjustRightInd/>
              <w:rPr>
                <w:rFonts w:ascii="Calibri" w:hAnsi="Calibri"/>
                <w:szCs w:val="22"/>
              </w:rPr>
            </w:pPr>
          </w:p>
        </w:tc>
      </w:tr>
      <w:tr w:rsidR="00C05DBC" w14:paraId="25CBDDDC" w14:textId="77777777" w:rsidTr="00CC0D6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C05032" w14:textId="77777777" w:rsidR="00C05DBC" w:rsidRPr="00F562BB" w:rsidRDefault="00C05DBC" w:rsidP="00CC0D62">
            <w:pPr>
              <w:rPr>
                <w:rFonts w:ascii="Calibri" w:hAnsi="Calibri"/>
                <w:b/>
              </w:rPr>
            </w:pPr>
            <w:r w:rsidRPr="00F562BB">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13CB1" w14:textId="77777777" w:rsidR="00C05DBC" w:rsidRDefault="00C05DBC" w:rsidP="00CC0D62">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124AC9" w14:textId="77777777" w:rsidR="00C05DBC" w:rsidRDefault="00C05DBC" w:rsidP="00CC0D62">
            <w:pPr>
              <w:overflowPunct/>
              <w:autoSpaceDE/>
              <w:autoSpaceDN/>
              <w:adjustRightInd/>
              <w:rPr>
                <w:rFonts w:ascii="Calibri" w:hAnsi="Calibri"/>
                <w:szCs w:val="22"/>
              </w:rPr>
            </w:pPr>
          </w:p>
        </w:tc>
      </w:tr>
      <w:tr w:rsidR="00C05DBC" w:rsidRPr="00585742" w14:paraId="73722710" w14:textId="77777777" w:rsidTr="00CC0D62">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90AF66C" w14:textId="77777777" w:rsidR="00C05DBC" w:rsidRDefault="00C05DBC" w:rsidP="00CC0D62">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C5B3C" w14:textId="77777777" w:rsidR="00C05DBC" w:rsidRPr="00585742" w:rsidRDefault="00C05DBC" w:rsidP="00CC0D62">
            <w:pPr>
              <w:rPr>
                <w:rFonts w:ascii="Calibri" w:hAnsi="Calibri"/>
                <w:b/>
              </w:rPr>
            </w:pPr>
            <w:r w:rsidRPr="00585742">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4EA03" w14:textId="77777777" w:rsidR="00C05DBC" w:rsidRPr="00585742" w:rsidRDefault="00C05DBC" w:rsidP="00CC0D62">
            <w:pPr>
              <w:jc w:val="center"/>
              <w:rPr>
                <w:rFonts w:ascii="Calibri" w:hAnsi="Calibri"/>
                <w:b/>
                <w:bCs/>
              </w:rPr>
            </w:pPr>
            <w:r w:rsidRPr="00D529B9">
              <w:rPr>
                <w:rFonts w:ascii="Calibri" w:hAnsi="Calibri"/>
                <w:b/>
                <w:bCs/>
              </w:rPr>
              <w:t>APPROVAL</w:t>
            </w:r>
          </w:p>
        </w:tc>
      </w:tr>
      <w:tr w:rsidR="00C05DBC" w14:paraId="3E182E0F" w14:textId="77777777" w:rsidTr="00CC0D6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D5196EE" w14:textId="77777777" w:rsidR="00C05DBC" w:rsidRDefault="00C05DBC" w:rsidP="00CC0D62">
            <w:pPr>
              <w:tabs>
                <w:tab w:val="left" w:pos="4007"/>
              </w:tabs>
              <w:rPr>
                <w:rFonts w:ascii="Calibri" w:hAnsi="Calibri"/>
                <w:b/>
                <w:sz w:val="4"/>
                <w:szCs w:val="4"/>
              </w:rPr>
            </w:pPr>
          </w:p>
        </w:tc>
      </w:tr>
      <w:tr w:rsidR="00C05DBC" w:rsidRPr="006F2CEE" w14:paraId="4445CF69" w14:textId="77777777" w:rsidTr="00CC0D6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0ABCA32" w14:textId="77777777" w:rsidR="00C05DBC" w:rsidRDefault="00C05DBC" w:rsidP="00CC0D62">
            <w:pPr>
              <w:rPr>
                <w:rFonts w:ascii="Calibri" w:hAnsi="Calibri"/>
                <w:b/>
                <w:szCs w:val="22"/>
              </w:rPr>
            </w:pPr>
            <w:r>
              <w:rPr>
                <w:rFonts w:ascii="Calibri" w:hAnsi="Calibri"/>
                <w:b/>
              </w:rPr>
              <w:t>Development Description: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8A45A" w14:textId="65BA4D7F" w:rsidR="00C05DBC" w:rsidRPr="006F2CEE" w:rsidRDefault="00C05DBC" w:rsidP="00CC0D62">
            <w:pPr>
              <w:overflowPunct/>
              <w:autoSpaceDE/>
              <w:autoSpaceDN/>
              <w:adjustRightInd/>
              <w:rPr>
                <w:rFonts w:ascii="Calibri" w:hAnsi="Calibri" w:cs="Calibri"/>
                <w:color w:val="000000"/>
                <w:szCs w:val="22"/>
              </w:rPr>
            </w:pPr>
            <w:r>
              <w:rPr>
                <w:rFonts w:ascii="Calibri" w:hAnsi="Calibri" w:cs="Calibri"/>
                <w:color w:val="000000"/>
                <w:szCs w:val="22"/>
              </w:rPr>
              <w:t xml:space="preserve">Proposed detached garage structure. </w:t>
            </w:r>
          </w:p>
        </w:tc>
      </w:tr>
      <w:tr w:rsidR="00C05DBC" w14:paraId="5BC76EE0" w14:textId="77777777" w:rsidTr="00CC0D6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532CA42" w14:textId="77777777" w:rsidR="00C05DBC" w:rsidRDefault="00C05DBC" w:rsidP="00CC0D62">
            <w:pPr>
              <w:rPr>
                <w:rFonts w:ascii="Calibri" w:hAnsi="Calibri"/>
                <w:b/>
              </w:rPr>
            </w:pPr>
            <w:r>
              <w:rPr>
                <w:rFonts w:ascii="Calibri" w:hAnsi="Calibri"/>
                <w:b/>
              </w:rPr>
              <w:t>Site Address/Location: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61B05" w14:textId="357973ED" w:rsidR="00C05DBC" w:rsidRDefault="00C05DBC" w:rsidP="00CC0D62">
            <w:pPr>
              <w:rPr>
                <w:rFonts w:ascii="Calibri" w:hAnsi="Calibri"/>
              </w:rPr>
            </w:pPr>
            <w:r>
              <w:rPr>
                <w:rFonts w:ascii="Calibri" w:hAnsi="Calibri"/>
              </w:rPr>
              <w:t>2 West View, Main Street, Grindleton, BB7 4RB</w:t>
            </w:r>
          </w:p>
        </w:tc>
      </w:tr>
      <w:tr w:rsidR="00C05DBC" w14:paraId="3BD615B5" w14:textId="77777777" w:rsidTr="00CC0D6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CF55BF9" w14:textId="77777777" w:rsidR="00C05DBC" w:rsidRDefault="00C05DBC" w:rsidP="00CC0D62">
            <w:pPr>
              <w:tabs>
                <w:tab w:val="left" w:pos="2667"/>
              </w:tabs>
              <w:rPr>
                <w:rFonts w:ascii="Calibri" w:hAnsi="Calibri"/>
                <w:b/>
                <w:sz w:val="4"/>
                <w:szCs w:val="4"/>
              </w:rPr>
            </w:pPr>
          </w:p>
        </w:tc>
      </w:tr>
      <w:tr w:rsidR="00C05DBC" w14:paraId="092AE9C6" w14:textId="77777777" w:rsidTr="00CC0D6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F0B87B7" w14:textId="77777777" w:rsidR="00C05DBC" w:rsidRDefault="00C05DBC" w:rsidP="00CC0D62">
            <w:pPr>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22B7C" w14:textId="77777777" w:rsidR="00C05DBC" w:rsidRDefault="00C05DBC" w:rsidP="00CC0D62">
            <w:pPr>
              <w:rPr>
                <w:rFonts w:ascii="Calibri" w:hAnsi="Calibri"/>
                <w:b/>
              </w:rPr>
            </w:pPr>
            <w:r>
              <w:rPr>
                <w:rFonts w:ascii="Calibri" w:hAnsi="Calibri"/>
                <w:b/>
              </w:rPr>
              <w:t>Parish/Town Council</w:t>
            </w:r>
          </w:p>
        </w:tc>
      </w:tr>
      <w:tr w:rsidR="00C05DBC" w:rsidRPr="006F2CEE" w14:paraId="7CACABCD"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E570D79" w14:textId="3B7C5233" w:rsidR="00C05DBC" w:rsidRPr="00D529B9" w:rsidRDefault="003320D3" w:rsidP="00CC0D62">
            <w:pPr>
              <w:jc w:val="both"/>
              <w:rPr>
                <w:rFonts w:ascii="Calibri" w:hAnsi="Calibri"/>
              </w:rPr>
            </w:pPr>
            <w:r>
              <w:rPr>
                <w:rFonts w:ascii="Calibri" w:hAnsi="Calibri"/>
              </w:rPr>
              <w:t xml:space="preserve">Parish response received </w:t>
            </w:r>
            <w:r w:rsidR="00DE2699">
              <w:rPr>
                <w:rFonts w:ascii="Calibri" w:hAnsi="Calibri"/>
              </w:rPr>
              <w:t>16/02/2022 – No Objections.</w:t>
            </w:r>
          </w:p>
        </w:tc>
      </w:tr>
      <w:tr w:rsidR="00C05DBC" w14:paraId="6A1B7A50" w14:textId="77777777" w:rsidTr="00CC0D6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747D74E" w14:textId="77777777" w:rsidR="00C05DBC" w:rsidRPr="00D529B9" w:rsidRDefault="00C05DBC" w:rsidP="00CC0D62">
            <w:pPr>
              <w:jc w:val="both"/>
              <w:rPr>
                <w:rFonts w:ascii="Calibri" w:hAnsi="Calibri"/>
                <w:bCs/>
                <w:sz w:val="4"/>
                <w:szCs w:val="4"/>
              </w:rPr>
            </w:pPr>
          </w:p>
        </w:tc>
      </w:tr>
      <w:tr w:rsidR="00C05DBC" w14:paraId="6356697F" w14:textId="77777777" w:rsidTr="00CC0D6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B304AFF" w14:textId="77777777" w:rsidR="00C05DBC" w:rsidRPr="00D529B9" w:rsidRDefault="00C05DBC" w:rsidP="00CC0D62">
            <w:pPr>
              <w:jc w:val="both"/>
              <w:rPr>
                <w:rFonts w:ascii="Calibri" w:hAnsi="Calibri"/>
                <w:b/>
                <w:szCs w:val="22"/>
              </w:rPr>
            </w:pPr>
            <w:r w:rsidRPr="00D529B9">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B9DCBF" w14:textId="77777777" w:rsidR="00C05DBC" w:rsidRPr="00D529B9" w:rsidRDefault="00C05DBC" w:rsidP="00CC0D62">
            <w:pPr>
              <w:jc w:val="both"/>
              <w:rPr>
                <w:rFonts w:ascii="Calibri" w:hAnsi="Calibri"/>
                <w:b/>
              </w:rPr>
            </w:pPr>
            <w:r w:rsidRPr="00D529B9">
              <w:rPr>
                <w:rFonts w:ascii="Calibri" w:hAnsi="Calibri"/>
                <w:b/>
              </w:rPr>
              <w:t>Highways/Water Authority/Other Bodies</w:t>
            </w:r>
          </w:p>
        </w:tc>
      </w:tr>
      <w:tr w:rsidR="00C05DBC" w14:paraId="53596D2E"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51A0C60" w14:textId="79FA9394" w:rsidR="00C05DBC" w:rsidRPr="00D529B9" w:rsidRDefault="00DE2699" w:rsidP="00CC0D62">
            <w:pPr>
              <w:jc w:val="both"/>
              <w:rPr>
                <w:rFonts w:ascii="Calibri" w:hAnsi="Calibri"/>
              </w:rPr>
            </w:pPr>
            <w:r>
              <w:rPr>
                <w:rFonts w:ascii="Calibri" w:hAnsi="Calibri"/>
              </w:rPr>
              <w:t>Highways</w:t>
            </w:r>
            <w:r w:rsidR="00872830">
              <w:rPr>
                <w:rFonts w:ascii="Calibri" w:hAnsi="Calibri"/>
              </w:rPr>
              <w:t xml:space="preserve"> comment received </w:t>
            </w:r>
            <w:r w:rsidR="005A0928">
              <w:rPr>
                <w:rFonts w:ascii="Calibri" w:hAnsi="Calibri"/>
              </w:rPr>
              <w:t xml:space="preserve">01/03 – No </w:t>
            </w:r>
            <w:r>
              <w:rPr>
                <w:rFonts w:ascii="Calibri" w:hAnsi="Calibri"/>
              </w:rPr>
              <w:t>O</w:t>
            </w:r>
            <w:r w:rsidR="005A0928">
              <w:rPr>
                <w:rFonts w:ascii="Calibri" w:hAnsi="Calibri"/>
              </w:rPr>
              <w:t xml:space="preserve">bjections subject to </w:t>
            </w:r>
            <w:r>
              <w:rPr>
                <w:rFonts w:ascii="Calibri" w:hAnsi="Calibri"/>
              </w:rPr>
              <w:t>C</w:t>
            </w:r>
            <w:r w:rsidR="005A0928">
              <w:rPr>
                <w:rFonts w:ascii="Calibri" w:hAnsi="Calibri"/>
              </w:rPr>
              <w:t>onditions.</w:t>
            </w:r>
          </w:p>
        </w:tc>
      </w:tr>
      <w:tr w:rsidR="00C05DBC" w14:paraId="2AA73D15" w14:textId="77777777" w:rsidTr="00CC0D62">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8BE614B" w14:textId="77777777" w:rsidR="00C05DBC" w:rsidRPr="00D529B9" w:rsidRDefault="00C05DBC" w:rsidP="00CC0D62">
            <w:pPr>
              <w:jc w:val="both"/>
              <w:rPr>
                <w:rFonts w:ascii="Calibri" w:hAnsi="Calibri"/>
              </w:rPr>
            </w:pPr>
          </w:p>
        </w:tc>
      </w:tr>
      <w:tr w:rsidR="00C05DBC" w14:paraId="46C0E1EE" w14:textId="77777777" w:rsidTr="00CC0D6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CDF295D" w14:textId="77777777" w:rsidR="00C05DBC" w:rsidRPr="00D529B9" w:rsidRDefault="00C05DBC" w:rsidP="00CC0D62">
            <w:pPr>
              <w:jc w:val="both"/>
              <w:rPr>
                <w:rFonts w:ascii="Calibri" w:hAnsi="Calibri"/>
                <w:b/>
              </w:rPr>
            </w:pPr>
            <w:r w:rsidRPr="00D529B9">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2D3B7" w14:textId="77777777" w:rsidR="00C05DBC" w:rsidRPr="00D529B9" w:rsidRDefault="00C05DBC" w:rsidP="00CC0D62">
            <w:pPr>
              <w:jc w:val="both"/>
              <w:rPr>
                <w:rFonts w:ascii="Calibri" w:hAnsi="Calibri"/>
                <w:b/>
              </w:rPr>
            </w:pPr>
            <w:r w:rsidRPr="00D529B9">
              <w:rPr>
                <w:rFonts w:ascii="Calibri" w:hAnsi="Calibri"/>
                <w:b/>
              </w:rPr>
              <w:t>Additional Representations.</w:t>
            </w:r>
          </w:p>
        </w:tc>
      </w:tr>
      <w:tr w:rsidR="00C05DBC" w14:paraId="02E38CE1"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0A8481E" w14:textId="77777777" w:rsidR="00C05DBC" w:rsidRPr="00D529B9" w:rsidRDefault="00C05DBC" w:rsidP="00CC0D62">
            <w:pPr>
              <w:jc w:val="both"/>
              <w:rPr>
                <w:rFonts w:ascii="Calibri" w:hAnsi="Calibri"/>
              </w:rPr>
            </w:pPr>
            <w:r w:rsidRPr="00D529B9">
              <w:rPr>
                <w:rFonts w:ascii="Calibri" w:hAnsi="Calibri"/>
              </w:rPr>
              <w:t xml:space="preserve"> No comments have been received. </w:t>
            </w:r>
          </w:p>
        </w:tc>
      </w:tr>
      <w:tr w:rsidR="00C05DBC" w14:paraId="17150C6E" w14:textId="77777777" w:rsidTr="00CC0D6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EA04F74" w14:textId="77777777" w:rsidR="00C05DBC" w:rsidRDefault="00C05DBC" w:rsidP="00CC0D62">
            <w:pPr>
              <w:jc w:val="both"/>
              <w:rPr>
                <w:rFonts w:ascii="Calibri" w:hAnsi="Calibri"/>
                <w:sz w:val="4"/>
                <w:szCs w:val="4"/>
              </w:rPr>
            </w:pPr>
          </w:p>
        </w:tc>
      </w:tr>
      <w:tr w:rsidR="00C05DBC" w14:paraId="6B866625"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D8AA91C" w14:textId="77777777" w:rsidR="00C05DBC" w:rsidRDefault="00C05DBC" w:rsidP="00CC0D62">
            <w:pPr>
              <w:jc w:val="both"/>
              <w:rPr>
                <w:rFonts w:ascii="Calibri" w:hAnsi="Calibri"/>
                <w:b/>
                <w:szCs w:val="22"/>
              </w:rPr>
            </w:pPr>
            <w:r>
              <w:rPr>
                <w:rFonts w:ascii="Calibri" w:hAnsi="Calibri"/>
                <w:b/>
              </w:rPr>
              <w:t>RELEVANT POLICIES AND SITE PLANNING HISTORY:</w:t>
            </w:r>
          </w:p>
        </w:tc>
      </w:tr>
      <w:tr w:rsidR="00C05DBC" w14:paraId="61863CBC"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E098484" w14:textId="77777777" w:rsidR="00C05DBC" w:rsidRDefault="00C05DBC" w:rsidP="00CC0D62">
            <w:pPr>
              <w:pStyle w:val="Default"/>
              <w:rPr>
                <w:b/>
                <w:bCs/>
                <w:i/>
                <w:sz w:val="22"/>
                <w:szCs w:val="22"/>
              </w:rPr>
            </w:pPr>
            <w:r>
              <w:rPr>
                <w:b/>
                <w:bCs/>
                <w:iCs/>
                <w:sz w:val="22"/>
                <w:szCs w:val="22"/>
              </w:rPr>
              <w:t>Ribble Valley Core Strategy:</w:t>
            </w:r>
          </w:p>
          <w:p w14:paraId="6E2D8528" w14:textId="77777777" w:rsidR="00C05DBC" w:rsidRDefault="00C05DBC" w:rsidP="00CC0D62">
            <w:pPr>
              <w:pStyle w:val="Default"/>
              <w:rPr>
                <w:sz w:val="22"/>
                <w:szCs w:val="22"/>
              </w:rPr>
            </w:pPr>
          </w:p>
          <w:p w14:paraId="635A3B20" w14:textId="77777777" w:rsidR="00C05DBC" w:rsidRDefault="00C05DBC" w:rsidP="00CC0D62">
            <w:pPr>
              <w:pStyle w:val="Default"/>
              <w:rPr>
                <w:sz w:val="22"/>
                <w:szCs w:val="22"/>
              </w:rPr>
            </w:pPr>
            <w:r>
              <w:rPr>
                <w:sz w:val="22"/>
                <w:szCs w:val="22"/>
              </w:rPr>
              <w:t xml:space="preserve">Key Statement DS1 - Development Strategy </w:t>
            </w:r>
          </w:p>
          <w:p w14:paraId="179B3489" w14:textId="603F4733" w:rsidR="00C05DBC" w:rsidRDefault="00C05DBC" w:rsidP="00CC0D62">
            <w:pPr>
              <w:pStyle w:val="Default"/>
              <w:rPr>
                <w:sz w:val="22"/>
                <w:szCs w:val="22"/>
              </w:rPr>
            </w:pPr>
            <w:r>
              <w:rPr>
                <w:sz w:val="22"/>
                <w:szCs w:val="22"/>
              </w:rPr>
              <w:t>Key Statement DS2 - Presumption in Favour of Sustainable Development</w:t>
            </w:r>
          </w:p>
          <w:p w14:paraId="769B58F3" w14:textId="4D1162F8" w:rsidR="00CD3E75" w:rsidRDefault="00CD3E75" w:rsidP="00CC0D62">
            <w:pPr>
              <w:pStyle w:val="Default"/>
              <w:rPr>
                <w:sz w:val="22"/>
                <w:szCs w:val="22"/>
              </w:rPr>
            </w:pPr>
            <w:r>
              <w:rPr>
                <w:sz w:val="22"/>
                <w:szCs w:val="22"/>
              </w:rPr>
              <w:t>Key Statement EN2 - Landscape</w:t>
            </w:r>
          </w:p>
          <w:p w14:paraId="383B338D" w14:textId="77777777" w:rsidR="00C05DBC" w:rsidRDefault="00C05DBC" w:rsidP="00CC0D62">
            <w:pPr>
              <w:pStyle w:val="Default"/>
              <w:rPr>
                <w:sz w:val="22"/>
                <w:szCs w:val="22"/>
              </w:rPr>
            </w:pPr>
            <w:r w:rsidRPr="00181ADF">
              <w:rPr>
                <w:sz w:val="22"/>
                <w:szCs w:val="22"/>
              </w:rPr>
              <w:t>Key Statement EN5 – Heritage Assets</w:t>
            </w:r>
          </w:p>
          <w:p w14:paraId="52358283" w14:textId="77777777" w:rsidR="00C05DBC" w:rsidRDefault="00C05DBC" w:rsidP="00CC0D62">
            <w:pPr>
              <w:pStyle w:val="Default"/>
              <w:spacing w:after="30"/>
              <w:rPr>
                <w:sz w:val="22"/>
                <w:szCs w:val="22"/>
              </w:rPr>
            </w:pPr>
            <w:r>
              <w:rPr>
                <w:sz w:val="22"/>
                <w:szCs w:val="22"/>
              </w:rPr>
              <w:t xml:space="preserve">Policy DMG1 – General Considerations </w:t>
            </w:r>
          </w:p>
          <w:p w14:paraId="69DCB0B5" w14:textId="6D4CA07B" w:rsidR="00C05DBC" w:rsidRDefault="00C05DBC" w:rsidP="00CC0D62">
            <w:pPr>
              <w:pStyle w:val="Default"/>
              <w:spacing w:after="30"/>
              <w:rPr>
                <w:sz w:val="22"/>
                <w:szCs w:val="22"/>
              </w:rPr>
            </w:pPr>
            <w:r>
              <w:rPr>
                <w:sz w:val="22"/>
                <w:szCs w:val="22"/>
              </w:rPr>
              <w:t xml:space="preserve">Policy DMG2 – Strategic Considerations </w:t>
            </w:r>
          </w:p>
          <w:p w14:paraId="2FB586DF" w14:textId="399F45CD" w:rsidR="002C21DE" w:rsidRDefault="002C21DE" w:rsidP="00CC0D62">
            <w:pPr>
              <w:pStyle w:val="Default"/>
              <w:spacing w:after="30"/>
              <w:rPr>
                <w:sz w:val="22"/>
                <w:szCs w:val="22"/>
              </w:rPr>
            </w:pPr>
            <w:r>
              <w:rPr>
                <w:sz w:val="22"/>
                <w:szCs w:val="22"/>
              </w:rPr>
              <w:t>Policy DMG3 – Transport and Mobility</w:t>
            </w:r>
          </w:p>
          <w:p w14:paraId="5273F6C8" w14:textId="77777777" w:rsidR="00C05DBC" w:rsidRDefault="00C05DBC" w:rsidP="00CC0D62">
            <w:pPr>
              <w:pStyle w:val="Default"/>
              <w:spacing w:after="30"/>
              <w:rPr>
                <w:sz w:val="22"/>
                <w:szCs w:val="22"/>
              </w:rPr>
            </w:pPr>
            <w:r>
              <w:rPr>
                <w:sz w:val="22"/>
                <w:szCs w:val="22"/>
              </w:rPr>
              <w:t>Policy DME4 – Protecting Heritage Assets</w:t>
            </w:r>
          </w:p>
          <w:p w14:paraId="45CF2721" w14:textId="77777777" w:rsidR="00C05DBC" w:rsidRDefault="00C05DBC" w:rsidP="00CC0D62">
            <w:pPr>
              <w:pStyle w:val="Default"/>
              <w:rPr>
                <w:sz w:val="22"/>
                <w:szCs w:val="22"/>
              </w:rPr>
            </w:pPr>
          </w:p>
          <w:p w14:paraId="371CF9FA" w14:textId="77777777" w:rsidR="00C05DBC" w:rsidRPr="00EF4D96" w:rsidRDefault="00C05DBC" w:rsidP="00CC0D62">
            <w:pPr>
              <w:overflowPunct/>
              <w:rPr>
                <w:rFonts w:ascii="Calibri" w:hAnsi="Calibri" w:cs="Calibri"/>
                <w:szCs w:val="22"/>
              </w:rPr>
            </w:pPr>
            <w:r w:rsidRPr="00EF4D96">
              <w:rPr>
                <w:rFonts w:ascii="Calibri" w:hAnsi="Calibri" w:cs="Calibri"/>
              </w:rPr>
              <w:t>National Planning Policy Framework (NPPF)</w:t>
            </w:r>
          </w:p>
          <w:p w14:paraId="6DAEAF41" w14:textId="77777777" w:rsidR="00C05DBC" w:rsidRDefault="00C05DBC" w:rsidP="00CC0D62">
            <w:pPr>
              <w:overflowPunct/>
              <w:rPr>
                <w:rFonts w:ascii="Calibri" w:hAnsi="Calibri" w:cs="Calibri"/>
                <w:b/>
                <w:bCs/>
              </w:rPr>
            </w:pPr>
          </w:p>
        </w:tc>
      </w:tr>
      <w:tr w:rsidR="00C05DBC" w:rsidRPr="00FB7714" w14:paraId="6E3AD4DE"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5D4D654" w14:textId="77777777" w:rsidR="00C05DBC" w:rsidRPr="008A0CC9" w:rsidRDefault="00C05DBC" w:rsidP="00CC0D62">
            <w:pPr>
              <w:pStyle w:val="PLANNING"/>
              <w:rPr>
                <w:rFonts w:asciiTheme="minorHAnsi" w:hAnsiTheme="minorHAnsi" w:cstheme="minorHAnsi"/>
                <w:b/>
                <w:bCs/>
                <w:szCs w:val="22"/>
              </w:rPr>
            </w:pPr>
            <w:r w:rsidRPr="008A0CC9">
              <w:rPr>
                <w:rFonts w:asciiTheme="minorHAnsi" w:hAnsiTheme="minorHAnsi" w:cstheme="minorHAnsi"/>
                <w:b/>
                <w:bCs/>
                <w:szCs w:val="22"/>
              </w:rPr>
              <w:t>Relevant Planning History:</w:t>
            </w:r>
          </w:p>
          <w:p w14:paraId="012F5326" w14:textId="77777777" w:rsidR="00C05DBC" w:rsidRPr="008A0CC9" w:rsidRDefault="00C05DBC" w:rsidP="00CC0D62">
            <w:pPr>
              <w:pStyle w:val="PLANNING"/>
              <w:rPr>
                <w:rFonts w:asciiTheme="minorHAnsi" w:hAnsiTheme="minorHAnsi" w:cstheme="minorHAnsi"/>
                <w:bCs/>
                <w:szCs w:val="22"/>
              </w:rPr>
            </w:pPr>
          </w:p>
          <w:p w14:paraId="45350676" w14:textId="77777777" w:rsidR="00C05DBC" w:rsidRPr="005E15E2" w:rsidRDefault="00CD3E75" w:rsidP="00CD3E75">
            <w:pPr>
              <w:pStyle w:val="PLANNING"/>
              <w:rPr>
                <w:rFonts w:asciiTheme="minorHAnsi" w:eastAsiaTheme="minorHAnsi" w:hAnsiTheme="minorHAnsi" w:cstheme="minorHAnsi"/>
                <w:bCs/>
                <w:color w:val="000000" w:themeColor="text1"/>
                <w:szCs w:val="22"/>
              </w:rPr>
            </w:pPr>
            <w:r w:rsidRPr="005E15E2">
              <w:rPr>
                <w:rFonts w:asciiTheme="minorHAnsi" w:eastAsiaTheme="minorHAnsi" w:hAnsiTheme="minorHAnsi" w:cstheme="minorHAnsi"/>
                <w:bCs/>
                <w:color w:val="000000" w:themeColor="text1"/>
                <w:szCs w:val="22"/>
              </w:rPr>
              <w:t>3/2018/0556:</w:t>
            </w:r>
          </w:p>
          <w:p w14:paraId="7467E4F3" w14:textId="123D3669" w:rsidR="00CD3E75" w:rsidRPr="005E15E2" w:rsidRDefault="00506F0D" w:rsidP="00CD3E75">
            <w:pPr>
              <w:pStyle w:val="PLANNING"/>
              <w:rPr>
                <w:rFonts w:asciiTheme="minorHAnsi" w:eastAsiaTheme="minorHAnsi" w:hAnsiTheme="minorHAnsi" w:cstheme="minorHAnsi"/>
                <w:bCs/>
                <w:color w:val="000000" w:themeColor="text1"/>
                <w:szCs w:val="22"/>
              </w:rPr>
            </w:pPr>
            <w:r w:rsidRPr="005E15E2">
              <w:rPr>
                <w:rFonts w:asciiTheme="minorHAnsi" w:hAnsiTheme="minorHAnsi" w:cstheme="minorHAnsi"/>
                <w:color w:val="000000" w:themeColor="text1"/>
                <w:szCs w:val="22"/>
                <w:shd w:val="clear" w:color="auto" w:fill="FFFFFF"/>
              </w:rPr>
              <w:t>Single-storey flat roof with lantern extension to the rear, new build single storey garage and store, low level wall to front elevation. (Approved)</w:t>
            </w:r>
          </w:p>
          <w:p w14:paraId="029B95B7" w14:textId="77777777" w:rsidR="00CD3E75" w:rsidRPr="005E15E2" w:rsidRDefault="00CD3E75" w:rsidP="00CD3E75">
            <w:pPr>
              <w:pStyle w:val="PLANNING"/>
              <w:rPr>
                <w:rFonts w:asciiTheme="minorHAnsi" w:eastAsiaTheme="minorHAnsi" w:hAnsiTheme="minorHAnsi" w:cstheme="minorHAnsi"/>
                <w:bCs/>
                <w:color w:val="000000" w:themeColor="text1"/>
                <w:szCs w:val="22"/>
              </w:rPr>
            </w:pPr>
          </w:p>
          <w:p w14:paraId="0F2A9E2B" w14:textId="515D132A" w:rsidR="00CD3E75" w:rsidRPr="005E15E2" w:rsidRDefault="00CD3E75" w:rsidP="00CD3E75">
            <w:pPr>
              <w:pStyle w:val="PLANNING"/>
              <w:rPr>
                <w:rFonts w:asciiTheme="minorHAnsi" w:eastAsiaTheme="minorHAnsi" w:hAnsiTheme="minorHAnsi" w:cstheme="minorHAnsi"/>
                <w:bCs/>
                <w:color w:val="000000" w:themeColor="text1"/>
                <w:szCs w:val="22"/>
              </w:rPr>
            </w:pPr>
            <w:r w:rsidRPr="005E15E2">
              <w:rPr>
                <w:rFonts w:asciiTheme="minorHAnsi" w:eastAsiaTheme="minorHAnsi" w:hAnsiTheme="minorHAnsi" w:cstheme="minorHAnsi"/>
                <w:bCs/>
                <w:color w:val="000000" w:themeColor="text1"/>
                <w:szCs w:val="22"/>
              </w:rPr>
              <w:t>3/2018/0237:</w:t>
            </w:r>
          </w:p>
          <w:p w14:paraId="7AB514DC" w14:textId="4959BCE8" w:rsidR="00506F0D" w:rsidRPr="005E15E2" w:rsidRDefault="00E13D6E" w:rsidP="00CD3E75">
            <w:pPr>
              <w:pStyle w:val="PLANNING"/>
              <w:rPr>
                <w:rFonts w:asciiTheme="minorHAnsi" w:eastAsiaTheme="minorHAnsi" w:hAnsiTheme="minorHAnsi" w:cstheme="minorHAnsi"/>
                <w:bCs/>
                <w:color w:val="000000" w:themeColor="text1"/>
                <w:szCs w:val="22"/>
              </w:rPr>
            </w:pPr>
            <w:r w:rsidRPr="005E15E2">
              <w:rPr>
                <w:rFonts w:asciiTheme="minorHAnsi" w:hAnsiTheme="minorHAnsi" w:cstheme="minorHAnsi"/>
                <w:color w:val="000000" w:themeColor="text1"/>
                <w:szCs w:val="22"/>
                <w:shd w:val="clear" w:color="auto" w:fill="FFFFFF"/>
              </w:rPr>
              <w:t xml:space="preserve">Proposed single-storey, flat-roof extension with </w:t>
            </w:r>
            <w:r w:rsidR="000D0A28">
              <w:rPr>
                <w:rFonts w:asciiTheme="minorHAnsi" w:hAnsiTheme="minorHAnsi" w:cstheme="minorHAnsi"/>
                <w:color w:val="000000" w:themeColor="text1"/>
                <w:szCs w:val="22"/>
                <w:shd w:val="clear" w:color="auto" w:fill="FFFFFF"/>
              </w:rPr>
              <w:t>UPVC</w:t>
            </w:r>
            <w:r w:rsidRPr="005E15E2">
              <w:rPr>
                <w:rFonts w:asciiTheme="minorHAnsi" w:hAnsiTheme="minorHAnsi" w:cstheme="minorHAnsi"/>
                <w:color w:val="000000" w:themeColor="text1"/>
                <w:szCs w:val="22"/>
                <w:shd w:val="clear" w:color="auto" w:fill="FFFFFF"/>
              </w:rPr>
              <w:t xml:space="preserve"> roof lantern to the rear; flat-roof dormer to the rear and new single-storey double garage and store. (Refused)</w:t>
            </w:r>
          </w:p>
          <w:p w14:paraId="41BEE6C9" w14:textId="77777777" w:rsidR="00506F0D" w:rsidRDefault="00506F0D" w:rsidP="00CD3E75">
            <w:pPr>
              <w:pStyle w:val="PLANNING"/>
              <w:rPr>
                <w:rFonts w:asciiTheme="minorHAnsi" w:eastAsiaTheme="minorHAnsi" w:hAnsiTheme="minorHAnsi" w:cstheme="minorHAnsi"/>
                <w:bCs/>
                <w:color w:val="000000"/>
                <w:szCs w:val="22"/>
              </w:rPr>
            </w:pPr>
          </w:p>
          <w:p w14:paraId="0A2349CF" w14:textId="31AFF66D" w:rsidR="00CD3E75" w:rsidRDefault="00945575"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3/2001/0224:</w:t>
            </w:r>
          </w:p>
          <w:p w14:paraId="468D87E4" w14:textId="734E1046" w:rsidR="00945575" w:rsidRDefault="00B0294E"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Erect detached garage, general structure improvements. (Approved)</w:t>
            </w:r>
          </w:p>
          <w:p w14:paraId="7136E46A" w14:textId="77777777" w:rsidR="00CD3E75" w:rsidRDefault="00CD3E75" w:rsidP="00CD3E75">
            <w:pPr>
              <w:pStyle w:val="PLANNING"/>
              <w:rPr>
                <w:rFonts w:asciiTheme="minorHAnsi" w:eastAsiaTheme="minorHAnsi" w:hAnsiTheme="minorHAnsi" w:cstheme="minorHAnsi"/>
                <w:bCs/>
                <w:color w:val="000000"/>
                <w:szCs w:val="22"/>
              </w:rPr>
            </w:pPr>
          </w:p>
          <w:p w14:paraId="39F2A762" w14:textId="77777777" w:rsidR="00CD3E75" w:rsidRDefault="00CD3E75"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3/1996/0361:</w:t>
            </w:r>
          </w:p>
          <w:p w14:paraId="49419957" w14:textId="419C53F8" w:rsidR="00CD3E75" w:rsidRDefault="006F4ECD"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Change of use from community sub post office to Residential. (Approved)</w:t>
            </w:r>
          </w:p>
          <w:p w14:paraId="67C11BA6" w14:textId="77777777" w:rsidR="00CD3E75" w:rsidRDefault="00CD3E75" w:rsidP="00CD3E75">
            <w:pPr>
              <w:pStyle w:val="PLANNING"/>
              <w:rPr>
                <w:rFonts w:asciiTheme="minorHAnsi" w:eastAsiaTheme="minorHAnsi" w:hAnsiTheme="minorHAnsi" w:cstheme="minorHAnsi"/>
                <w:bCs/>
                <w:color w:val="000000"/>
                <w:szCs w:val="22"/>
              </w:rPr>
            </w:pPr>
          </w:p>
          <w:p w14:paraId="0035570E" w14:textId="77777777" w:rsidR="00CD3E75" w:rsidRDefault="00CD3E75"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3/1993/0577:</w:t>
            </w:r>
          </w:p>
          <w:p w14:paraId="1329708B" w14:textId="126ED619" w:rsidR="00CD3E75" w:rsidRDefault="001F37CF" w:rsidP="00CD3E75">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 xml:space="preserve">Use of </w:t>
            </w:r>
            <w:r w:rsidR="00697726">
              <w:rPr>
                <w:rFonts w:asciiTheme="minorHAnsi" w:eastAsiaTheme="minorHAnsi" w:hAnsiTheme="minorHAnsi" w:cstheme="minorHAnsi"/>
                <w:bCs/>
                <w:color w:val="000000"/>
                <w:szCs w:val="22"/>
              </w:rPr>
              <w:t>two bedrooms for bed and breakfast. (Approved)</w:t>
            </w:r>
          </w:p>
          <w:p w14:paraId="39A446BF" w14:textId="19595548" w:rsidR="00CD3E75" w:rsidRPr="008A0CC9" w:rsidRDefault="00CD3E75" w:rsidP="00CD3E75">
            <w:pPr>
              <w:pStyle w:val="PLANNING"/>
              <w:rPr>
                <w:rFonts w:asciiTheme="minorHAnsi" w:eastAsiaTheme="minorHAnsi" w:hAnsiTheme="minorHAnsi" w:cstheme="minorHAnsi"/>
                <w:bCs/>
                <w:color w:val="000000"/>
                <w:szCs w:val="22"/>
              </w:rPr>
            </w:pPr>
          </w:p>
        </w:tc>
      </w:tr>
      <w:tr w:rsidR="00C05DBC" w14:paraId="7BAC9446" w14:textId="77777777" w:rsidTr="00CC0D6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2052D6D" w14:textId="77777777" w:rsidR="00C05DBC" w:rsidRDefault="00C05DBC" w:rsidP="00CC0D62">
            <w:pPr>
              <w:rPr>
                <w:sz w:val="4"/>
                <w:szCs w:val="4"/>
              </w:rPr>
            </w:pPr>
          </w:p>
        </w:tc>
      </w:tr>
      <w:tr w:rsidR="00C05DBC" w14:paraId="5C0BB789" w14:textId="77777777" w:rsidTr="00CC0D6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C12DED" w14:textId="77777777" w:rsidR="00C05DBC" w:rsidRDefault="00C05DBC" w:rsidP="00CC0D62">
            <w:pPr>
              <w:jc w:val="both"/>
              <w:rPr>
                <w:rFonts w:ascii="Calibri" w:hAnsi="Calibri"/>
                <w:b/>
                <w:szCs w:val="22"/>
              </w:rPr>
            </w:pPr>
            <w:r>
              <w:rPr>
                <w:rFonts w:ascii="Calibri" w:hAnsi="Calibri"/>
                <w:b/>
                <w:bCs/>
              </w:rPr>
              <w:t>ASSESSMENT OF PROPOSED DEVELOPMENT:</w:t>
            </w:r>
          </w:p>
        </w:tc>
      </w:tr>
      <w:tr w:rsidR="00C05DBC" w14:paraId="38DEA885" w14:textId="77777777" w:rsidTr="00CC0D6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88CE5D3" w14:textId="77777777" w:rsidR="00C05DBC" w:rsidRDefault="00C05DBC" w:rsidP="00CC0D62">
            <w:pPr>
              <w:pStyle w:val="Header"/>
              <w:tabs>
                <w:tab w:val="left" w:pos="720"/>
              </w:tabs>
              <w:jc w:val="both"/>
              <w:rPr>
                <w:rFonts w:ascii="Calibri" w:hAnsi="Calibri"/>
                <w:b/>
              </w:rPr>
            </w:pPr>
            <w:r>
              <w:rPr>
                <w:rFonts w:ascii="Calibri" w:hAnsi="Calibri"/>
                <w:b/>
              </w:rPr>
              <w:t>Site Description and Surrounding Area:</w:t>
            </w:r>
          </w:p>
          <w:p w14:paraId="6059AE6F" w14:textId="67BD1A0B" w:rsidR="00C05DBC" w:rsidRDefault="00C05DBC" w:rsidP="00CC0D62">
            <w:pPr>
              <w:rPr>
                <w:rFonts w:asciiTheme="minorHAnsi" w:hAnsiTheme="minorHAnsi" w:cstheme="minorHAnsi"/>
                <w:szCs w:val="22"/>
              </w:rPr>
            </w:pPr>
          </w:p>
          <w:p w14:paraId="5C9D004B" w14:textId="7D6A58E5" w:rsidR="00C05147" w:rsidRDefault="00C05147" w:rsidP="00CC0D62">
            <w:pPr>
              <w:rPr>
                <w:rFonts w:asciiTheme="minorHAnsi" w:hAnsiTheme="minorHAnsi" w:cstheme="minorHAnsi"/>
                <w:szCs w:val="22"/>
              </w:rPr>
            </w:pPr>
            <w:r>
              <w:rPr>
                <w:rFonts w:asciiTheme="minorHAnsi" w:hAnsiTheme="minorHAnsi" w:cstheme="minorHAnsi"/>
                <w:szCs w:val="22"/>
              </w:rPr>
              <w:t xml:space="preserve">The application property relates to a terraced property situated within the settlement boundary of </w:t>
            </w:r>
            <w:r w:rsidR="00D201E9">
              <w:rPr>
                <w:rFonts w:asciiTheme="minorHAnsi" w:hAnsiTheme="minorHAnsi" w:cstheme="minorHAnsi"/>
                <w:szCs w:val="22"/>
              </w:rPr>
              <w:t xml:space="preserve">Grindleton. </w:t>
            </w:r>
            <w:r w:rsidR="00002519">
              <w:rPr>
                <w:rFonts w:asciiTheme="minorHAnsi" w:hAnsiTheme="minorHAnsi" w:cstheme="minorHAnsi"/>
                <w:szCs w:val="22"/>
              </w:rPr>
              <w:t xml:space="preserve">The property consists of </w:t>
            </w:r>
            <w:r w:rsidR="00A832A4">
              <w:rPr>
                <w:rFonts w:asciiTheme="minorHAnsi" w:hAnsiTheme="minorHAnsi" w:cstheme="minorHAnsi"/>
                <w:szCs w:val="22"/>
              </w:rPr>
              <w:t xml:space="preserve">natural stone, </w:t>
            </w:r>
            <w:r w:rsidR="00FF7A2F">
              <w:rPr>
                <w:rFonts w:asciiTheme="minorHAnsi" w:hAnsiTheme="minorHAnsi" w:cstheme="minorHAnsi"/>
                <w:szCs w:val="22"/>
              </w:rPr>
              <w:t xml:space="preserve">natural slate roof tiles and timber sash windows and doors. The surrounding area is predominantly residential, </w:t>
            </w:r>
            <w:r w:rsidR="001777FC">
              <w:rPr>
                <w:rFonts w:asciiTheme="minorHAnsi" w:hAnsiTheme="minorHAnsi" w:cstheme="minorHAnsi"/>
                <w:szCs w:val="22"/>
              </w:rPr>
              <w:t>with open countryside situated to the East of the development site. The site is situated within the Grindleton Conservation Area and falls within the boundary for the Forest of Bowland Area of Outstanding Natural Bea</w:t>
            </w:r>
            <w:r w:rsidR="00153611">
              <w:rPr>
                <w:rFonts w:asciiTheme="minorHAnsi" w:hAnsiTheme="minorHAnsi" w:cstheme="minorHAnsi"/>
                <w:szCs w:val="22"/>
              </w:rPr>
              <w:t xml:space="preserve">uty. </w:t>
            </w:r>
          </w:p>
          <w:p w14:paraId="0785F397" w14:textId="77777777" w:rsidR="00C05DBC" w:rsidRDefault="00C05DBC" w:rsidP="00C3017C">
            <w:pPr>
              <w:rPr>
                <w:rFonts w:asciiTheme="minorHAnsi" w:hAnsiTheme="minorHAnsi" w:cstheme="minorHAnsi"/>
                <w:szCs w:val="22"/>
              </w:rPr>
            </w:pPr>
          </w:p>
        </w:tc>
      </w:tr>
      <w:tr w:rsidR="00C05DBC" w14:paraId="6C982E3A" w14:textId="77777777" w:rsidTr="00CC0D6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0F3C6CA" w14:textId="77777777" w:rsidR="00C05DBC" w:rsidRDefault="00C05DBC" w:rsidP="00CC0D62">
            <w:pPr>
              <w:pStyle w:val="Header"/>
              <w:tabs>
                <w:tab w:val="left" w:pos="720"/>
              </w:tabs>
              <w:jc w:val="both"/>
              <w:rPr>
                <w:rFonts w:ascii="Calibri" w:hAnsi="Calibri"/>
                <w:b/>
              </w:rPr>
            </w:pPr>
            <w:r>
              <w:rPr>
                <w:rFonts w:ascii="Calibri" w:hAnsi="Calibri"/>
                <w:b/>
              </w:rPr>
              <w:t>Proposed Development for which consent is sought:</w:t>
            </w:r>
          </w:p>
          <w:p w14:paraId="331E105F" w14:textId="40669A3F" w:rsidR="00C05DBC" w:rsidRDefault="00C05DBC" w:rsidP="00CC0D62">
            <w:pPr>
              <w:pStyle w:val="Header"/>
              <w:tabs>
                <w:tab w:val="left" w:pos="720"/>
              </w:tabs>
              <w:jc w:val="both"/>
              <w:rPr>
                <w:rFonts w:ascii="Calibri" w:hAnsi="Calibri"/>
              </w:rPr>
            </w:pPr>
          </w:p>
          <w:p w14:paraId="3B3847F7" w14:textId="30E5A4FD" w:rsidR="008B20D5" w:rsidRDefault="008B20D5" w:rsidP="00CC0D62">
            <w:pPr>
              <w:pStyle w:val="Header"/>
              <w:tabs>
                <w:tab w:val="left" w:pos="720"/>
              </w:tabs>
              <w:jc w:val="both"/>
              <w:rPr>
                <w:rFonts w:ascii="Calibri" w:hAnsi="Calibri"/>
              </w:rPr>
            </w:pPr>
            <w:r>
              <w:rPr>
                <w:rFonts w:ascii="Calibri" w:hAnsi="Calibri"/>
              </w:rPr>
              <w:t xml:space="preserve">Consent is sought for the construction of a </w:t>
            </w:r>
            <w:r w:rsidR="00A519B6">
              <w:rPr>
                <w:rFonts w:ascii="Calibri" w:hAnsi="Calibri"/>
              </w:rPr>
              <w:t xml:space="preserve">single </w:t>
            </w:r>
            <w:r>
              <w:rPr>
                <w:rFonts w:ascii="Calibri" w:hAnsi="Calibri"/>
              </w:rPr>
              <w:t xml:space="preserve">detached garage situated on the </w:t>
            </w:r>
            <w:r w:rsidR="00245C20">
              <w:rPr>
                <w:rFonts w:ascii="Calibri" w:hAnsi="Calibri"/>
              </w:rPr>
              <w:t xml:space="preserve">Northern end of the residential curtilage, accessed </w:t>
            </w:r>
            <w:r w:rsidR="008B50BC">
              <w:rPr>
                <w:rFonts w:ascii="Calibri" w:hAnsi="Calibri"/>
              </w:rPr>
              <w:t xml:space="preserve">by </w:t>
            </w:r>
            <w:r w:rsidR="00071E8A">
              <w:rPr>
                <w:rFonts w:ascii="Calibri" w:hAnsi="Calibri"/>
              </w:rPr>
              <w:t>an unadopted highway known as Harrison Terrace</w:t>
            </w:r>
            <w:r w:rsidR="008B50BC">
              <w:rPr>
                <w:rFonts w:ascii="Calibri" w:hAnsi="Calibri"/>
              </w:rPr>
              <w:t xml:space="preserve">. </w:t>
            </w:r>
            <w:r w:rsidR="00071E8A">
              <w:rPr>
                <w:rFonts w:ascii="Calibri" w:hAnsi="Calibri"/>
              </w:rPr>
              <w:t xml:space="preserve">The </w:t>
            </w:r>
            <w:r w:rsidR="005E4E94">
              <w:rPr>
                <w:rFonts w:ascii="Calibri" w:hAnsi="Calibri"/>
              </w:rPr>
              <w:t xml:space="preserve">outbuilding </w:t>
            </w:r>
            <w:r w:rsidR="00071E8A">
              <w:rPr>
                <w:rFonts w:ascii="Calibri" w:hAnsi="Calibri"/>
              </w:rPr>
              <w:t>will measure approximately</w:t>
            </w:r>
            <w:r w:rsidR="00BD718B">
              <w:rPr>
                <w:rFonts w:ascii="Calibri" w:hAnsi="Calibri"/>
              </w:rPr>
              <w:t xml:space="preserve"> 6.7m in </w:t>
            </w:r>
            <w:r w:rsidR="00475E76">
              <w:rPr>
                <w:rFonts w:ascii="Calibri" w:hAnsi="Calibri"/>
              </w:rPr>
              <w:t>length and</w:t>
            </w:r>
            <w:r w:rsidR="00BD718B">
              <w:rPr>
                <w:rFonts w:ascii="Calibri" w:hAnsi="Calibri"/>
              </w:rPr>
              <w:t xml:space="preserve"> </w:t>
            </w:r>
            <w:r w:rsidR="00A519B6">
              <w:rPr>
                <w:rFonts w:ascii="Calibri" w:hAnsi="Calibri"/>
              </w:rPr>
              <w:t xml:space="preserve">have a width of around 6.5m respectively. </w:t>
            </w:r>
            <w:r w:rsidR="00C61EC2">
              <w:rPr>
                <w:rFonts w:ascii="Calibri" w:hAnsi="Calibri"/>
              </w:rPr>
              <w:t xml:space="preserve">The proposal will feature a mono-pitched roof with a maximum ridge height </w:t>
            </w:r>
            <w:r w:rsidR="003746FE">
              <w:rPr>
                <w:rFonts w:ascii="Calibri" w:hAnsi="Calibri"/>
              </w:rPr>
              <w:t xml:space="preserve">of approximately 4m, with the eaves falling to around 2.5m from ground level. External materials will include </w:t>
            </w:r>
            <w:r w:rsidR="00475E76">
              <w:rPr>
                <w:rFonts w:ascii="Calibri" w:hAnsi="Calibri"/>
              </w:rPr>
              <w:t xml:space="preserve">a combination of natural stone and cream render finish, with natural slate roof tiles, and timber doors on the front elevation. </w:t>
            </w:r>
          </w:p>
          <w:p w14:paraId="3A446309" w14:textId="77777777" w:rsidR="00C05DBC" w:rsidRDefault="00C05DBC" w:rsidP="00475E76">
            <w:pPr>
              <w:pStyle w:val="Header"/>
              <w:tabs>
                <w:tab w:val="left" w:pos="720"/>
              </w:tabs>
              <w:jc w:val="both"/>
              <w:rPr>
                <w:rFonts w:ascii="Calibri" w:hAnsi="Calibri"/>
              </w:rPr>
            </w:pPr>
          </w:p>
        </w:tc>
      </w:tr>
      <w:tr w:rsidR="00C05DBC" w14:paraId="2A2EAF75" w14:textId="77777777" w:rsidTr="00CC0D6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5325EBC" w14:textId="77777777" w:rsidR="00C05DBC" w:rsidRDefault="00C05DBC" w:rsidP="00CC0D62">
            <w:pPr>
              <w:pStyle w:val="Header"/>
              <w:tabs>
                <w:tab w:val="left" w:pos="720"/>
              </w:tabs>
              <w:jc w:val="both"/>
              <w:rPr>
                <w:rFonts w:ascii="Calibri" w:hAnsi="Calibri"/>
                <w:b/>
              </w:rPr>
            </w:pPr>
            <w:r>
              <w:rPr>
                <w:rFonts w:ascii="Calibri" w:hAnsi="Calibri"/>
                <w:b/>
              </w:rPr>
              <w:t>Principle of development:</w:t>
            </w:r>
          </w:p>
          <w:p w14:paraId="186908EC" w14:textId="30B759F5" w:rsidR="00C05DBC" w:rsidRPr="00E17AE9" w:rsidRDefault="00C05DBC" w:rsidP="00CC0D62">
            <w:pPr>
              <w:pStyle w:val="Header"/>
              <w:tabs>
                <w:tab w:val="left" w:pos="720"/>
              </w:tabs>
              <w:jc w:val="both"/>
              <w:rPr>
                <w:rFonts w:ascii="Calibri" w:hAnsi="Calibri"/>
                <w:bCs/>
              </w:rPr>
            </w:pPr>
          </w:p>
          <w:p w14:paraId="0502DA9C" w14:textId="3753EFC6" w:rsidR="00C77C42" w:rsidRDefault="00C77C42" w:rsidP="00CC0D62">
            <w:pPr>
              <w:pStyle w:val="Header"/>
              <w:tabs>
                <w:tab w:val="left" w:pos="720"/>
              </w:tabs>
              <w:jc w:val="both"/>
              <w:rPr>
                <w:rFonts w:ascii="Calibri" w:hAnsi="Calibri"/>
                <w:bCs/>
              </w:rPr>
            </w:pPr>
            <w:r w:rsidRPr="00E17AE9">
              <w:rPr>
                <w:rFonts w:ascii="Calibri" w:hAnsi="Calibri"/>
                <w:bCs/>
              </w:rPr>
              <w:t xml:space="preserve">The proposal contains domestic alterations within a residential curtilage and is acceptable in principle </w:t>
            </w:r>
            <w:r w:rsidR="00E17AE9" w:rsidRPr="00E17AE9">
              <w:rPr>
                <w:rFonts w:ascii="Calibri" w:hAnsi="Calibri"/>
                <w:bCs/>
              </w:rPr>
              <w:t xml:space="preserve">subject to an assessment of the material planning considerations. </w:t>
            </w:r>
          </w:p>
          <w:p w14:paraId="2A224C42" w14:textId="00D444D7" w:rsidR="00E17AE9" w:rsidRDefault="00E17AE9" w:rsidP="00CC0D62">
            <w:pPr>
              <w:pStyle w:val="Header"/>
              <w:tabs>
                <w:tab w:val="left" w:pos="720"/>
              </w:tabs>
              <w:jc w:val="both"/>
              <w:rPr>
                <w:rFonts w:ascii="Calibri" w:hAnsi="Calibri"/>
                <w:bCs/>
              </w:rPr>
            </w:pPr>
          </w:p>
          <w:p w14:paraId="478B3E29" w14:textId="77777777" w:rsidR="00406931" w:rsidRPr="00624A55" w:rsidRDefault="00406931" w:rsidP="00406931">
            <w:pPr>
              <w:pStyle w:val="Header"/>
              <w:rPr>
                <w:rFonts w:ascii="Calibri" w:hAnsi="Calibri"/>
                <w:szCs w:val="24"/>
              </w:rPr>
            </w:pPr>
            <w:r>
              <w:rPr>
                <w:rFonts w:ascii="Calibri" w:hAnsi="Calibri"/>
                <w:szCs w:val="24"/>
              </w:rPr>
              <w:t xml:space="preserve">The proposal site lies within the Forest of Bowland Area of Outstanding Natural Beauty therefore consideration must be given towards the effect of the proposal on the visual and historic character of the surrounding area. </w:t>
            </w:r>
          </w:p>
          <w:p w14:paraId="6A619CCE" w14:textId="77777777" w:rsidR="00E17AE9" w:rsidRPr="00E17AE9" w:rsidRDefault="00E17AE9" w:rsidP="00CC0D62">
            <w:pPr>
              <w:pStyle w:val="Header"/>
              <w:tabs>
                <w:tab w:val="left" w:pos="720"/>
              </w:tabs>
              <w:jc w:val="both"/>
              <w:rPr>
                <w:rFonts w:ascii="Calibri" w:hAnsi="Calibri"/>
                <w:bCs/>
              </w:rPr>
            </w:pPr>
          </w:p>
          <w:p w14:paraId="7FB16FDD" w14:textId="64901ABD" w:rsidR="00C77C42" w:rsidRPr="006458A0" w:rsidRDefault="001C7162" w:rsidP="00CC0D62">
            <w:pPr>
              <w:pStyle w:val="Header"/>
              <w:tabs>
                <w:tab w:val="left" w:pos="720"/>
              </w:tabs>
              <w:jc w:val="both"/>
              <w:rPr>
                <w:rFonts w:ascii="Calibri" w:hAnsi="Calibri"/>
                <w:bCs/>
              </w:rPr>
            </w:pPr>
            <w:r w:rsidRPr="006458A0">
              <w:rPr>
                <w:rFonts w:ascii="Calibri" w:hAnsi="Calibri"/>
                <w:bCs/>
              </w:rPr>
              <w:t xml:space="preserve">The site is also situated within </w:t>
            </w:r>
            <w:r w:rsidR="00E00A5F" w:rsidRPr="006458A0">
              <w:rPr>
                <w:rFonts w:ascii="Calibri" w:hAnsi="Calibri"/>
                <w:bCs/>
              </w:rPr>
              <w:t xml:space="preserve">the Grindleton Conservation Area therefore additional consideration will be given towards the effect of the proposal on the historic and </w:t>
            </w:r>
            <w:r w:rsidR="006458A0" w:rsidRPr="006458A0">
              <w:rPr>
                <w:rFonts w:ascii="Calibri" w:hAnsi="Calibri"/>
                <w:bCs/>
              </w:rPr>
              <w:t xml:space="preserve">visual character of the surrounding landscape. </w:t>
            </w:r>
          </w:p>
          <w:p w14:paraId="118804D9" w14:textId="77777777" w:rsidR="00C05DBC" w:rsidRPr="00540EC2" w:rsidRDefault="00C05DBC" w:rsidP="006458A0">
            <w:pPr>
              <w:pStyle w:val="Header"/>
              <w:tabs>
                <w:tab w:val="left" w:pos="720"/>
              </w:tabs>
              <w:jc w:val="both"/>
              <w:rPr>
                <w:rFonts w:ascii="Calibri" w:hAnsi="Calibri"/>
                <w:bCs/>
              </w:rPr>
            </w:pPr>
          </w:p>
        </w:tc>
      </w:tr>
      <w:tr w:rsidR="00C05DBC" w14:paraId="3E947836"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C0DDEF0" w14:textId="77777777" w:rsidR="00C05DBC" w:rsidRPr="00937D33" w:rsidRDefault="00C05DBC" w:rsidP="00CC0D62">
            <w:pPr>
              <w:jc w:val="both"/>
              <w:rPr>
                <w:rFonts w:ascii="Calibri" w:hAnsi="Calibri"/>
                <w:b/>
              </w:rPr>
            </w:pPr>
            <w:r>
              <w:rPr>
                <w:rFonts w:ascii="Calibri" w:hAnsi="Calibri"/>
                <w:b/>
              </w:rPr>
              <w:lastRenderedPageBreak/>
              <w:t>Residential Amenity:</w:t>
            </w:r>
          </w:p>
          <w:p w14:paraId="1B2E8950" w14:textId="4028A175" w:rsidR="00C05DBC" w:rsidRDefault="00C05DBC" w:rsidP="00CC0D62">
            <w:pPr>
              <w:jc w:val="both"/>
              <w:rPr>
                <w:rFonts w:ascii="Calibri" w:hAnsi="Calibri"/>
              </w:rPr>
            </w:pPr>
          </w:p>
          <w:p w14:paraId="7FC9A5BF" w14:textId="77777777" w:rsidR="00E9196A" w:rsidRDefault="00B932D4" w:rsidP="00445032">
            <w:pPr>
              <w:jc w:val="both"/>
              <w:rPr>
                <w:rFonts w:ascii="Calibri" w:hAnsi="Calibri"/>
              </w:rPr>
            </w:pPr>
            <w:r>
              <w:rPr>
                <w:rFonts w:ascii="Calibri" w:hAnsi="Calibri"/>
              </w:rPr>
              <w:t xml:space="preserve">The siting for the proposed garage </w:t>
            </w:r>
            <w:r w:rsidR="008638F5">
              <w:rPr>
                <w:rFonts w:ascii="Calibri" w:hAnsi="Calibri"/>
              </w:rPr>
              <w:t>is within the</w:t>
            </w:r>
            <w:r w:rsidR="006F355E">
              <w:rPr>
                <w:rFonts w:ascii="Calibri" w:hAnsi="Calibri"/>
              </w:rPr>
              <w:t xml:space="preserve"> ‘L</w:t>
            </w:r>
            <w:r w:rsidR="00B518A5">
              <w:rPr>
                <w:rFonts w:ascii="Calibri" w:hAnsi="Calibri"/>
              </w:rPr>
              <w:t>’ shaped</w:t>
            </w:r>
            <w:r w:rsidR="008638F5">
              <w:rPr>
                <w:rFonts w:ascii="Calibri" w:hAnsi="Calibri"/>
              </w:rPr>
              <w:t xml:space="preserve"> residential curtilage of the application property</w:t>
            </w:r>
            <w:r w:rsidR="00DE0944">
              <w:rPr>
                <w:rFonts w:ascii="Calibri" w:hAnsi="Calibri"/>
              </w:rPr>
              <w:t>,</w:t>
            </w:r>
            <w:r w:rsidR="006F355E">
              <w:rPr>
                <w:rFonts w:ascii="Calibri" w:hAnsi="Calibri"/>
              </w:rPr>
              <w:t xml:space="preserve"> </w:t>
            </w:r>
            <w:r w:rsidR="00B518A5">
              <w:rPr>
                <w:rFonts w:ascii="Calibri" w:hAnsi="Calibri"/>
              </w:rPr>
              <w:t xml:space="preserve">with access off </w:t>
            </w:r>
            <w:r w:rsidR="009F4A82">
              <w:rPr>
                <w:rFonts w:ascii="Calibri" w:hAnsi="Calibri"/>
              </w:rPr>
              <w:t>Harrison Terrace</w:t>
            </w:r>
            <w:r w:rsidR="00B774C4">
              <w:rPr>
                <w:rFonts w:ascii="Calibri" w:hAnsi="Calibri"/>
              </w:rPr>
              <w:t xml:space="preserve"> to the North-East of the application property. </w:t>
            </w:r>
            <w:r w:rsidR="004A2AA9">
              <w:rPr>
                <w:rFonts w:ascii="Calibri" w:hAnsi="Calibri"/>
              </w:rPr>
              <w:t>Therefore,</w:t>
            </w:r>
            <w:r w:rsidR="003D6EFE">
              <w:rPr>
                <w:rFonts w:ascii="Calibri" w:hAnsi="Calibri"/>
              </w:rPr>
              <w:t xml:space="preserve"> the </w:t>
            </w:r>
            <w:r w:rsidR="004A2AA9">
              <w:rPr>
                <w:rFonts w:ascii="Calibri" w:hAnsi="Calibri"/>
              </w:rPr>
              <w:t>neighbouring</w:t>
            </w:r>
            <w:r w:rsidR="003D6EFE">
              <w:rPr>
                <w:rFonts w:ascii="Calibri" w:hAnsi="Calibri"/>
              </w:rPr>
              <w:t xml:space="preserve"> properties considered to be most at risk from the </w:t>
            </w:r>
            <w:r w:rsidR="004A2AA9">
              <w:rPr>
                <w:rFonts w:ascii="Calibri" w:hAnsi="Calibri"/>
              </w:rPr>
              <w:t>outlined</w:t>
            </w:r>
            <w:r w:rsidR="003D6EFE">
              <w:rPr>
                <w:rFonts w:ascii="Calibri" w:hAnsi="Calibri"/>
              </w:rPr>
              <w:t xml:space="preserve"> development </w:t>
            </w:r>
            <w:r w:rsidR="00580503">
              <w:rPr>
                <w:rFonts w:ascii="Calibri" w:hAnsi="Calibri"/>
              </w:rPr>
              <w:t xml:space="preserve">with regard to residential amenity </w:t>
            </w:r>
            <w:r w:rsidR="003D6EFE">
              <w:rPr>
                <w:rFonts w:ascii="Calibri" w:hAnsi="Calibri"/>
              </w:rPr>
              <w:t xml:space="preserve">will be </w:t>
            </w:r>
            <w:r w:rsidR="004A2AA9">
              <w:rPr>
                <w:rFonts w:ascii="Calibri" w:hAnsi="Calibri"/>
              </w:rPr>
              <w:t>Foldside</w:t>
            </w:r>
            <w:r w:rsidR="00580503">
              <w:rPr>
                <w:rFonts w:ascii="Calibri" w:hAnsi="Calibri"/>
              </w:rPr>
              <w:t xml:space="preserve"> on </w:t>
            </w:r>
            <w:r w:rsidR="004A2AA9">
              <w:rPr>
                <w:rFonts w:ascii="Calibri" w:hAnsi="Calibri"/>
              </w:rPr>
              <w:t xml:space="preserve">Back </w:t>
            </w:r>
            <w:r w:rsidR="00580503">
              <w:rPr>
                <w:rFonts w:ascii="Calibri" w:hAnsi="Calibri"/>
              </w:rPr>
              <w:t>L</w:t>
            </w:r>
            <w:r w:rsidR="004A2AA9">
              <w:rPr>
                <w:rFonts w:ascii="Calibri" w:hAnsi="Calibri"/>
              </w:rPr>
              <w:t xml:space="preserve">ane, and No.5 Harrison Terrace. </w:t>
            </w:r>
            <w:r w:rsidR="00975B02">
              <w:rPr>
                <w:rFonts w:ascii="Calibri" w:hAnsi="Calibri"/>
              </w:rPr>
              <w:t xml:space="preserve"> </w:t>
            </w:r>
          </w:p>
          <w:p w14:paraId="7492B2F3" w14:textId="77777777" w:rsidR="00E9196A" w:rsidRDefault="00E9196A" w:rsidP="00445032">
            <w:pPr>
              <w:jc w:val="both"/>
              <w:rPr>
                <w:rFonts w:ascii="Calibri" w:hAnsi="Calibri"/>
              </w:rPr>
            </w:pPr>
          </w:p>
          <w:p w14:paraId="4996C654" w14:textId="75E88712" w:rsidR="00C05DBC" w:rsidRDefault="007F5239" w:rsidP="00445032">
            <w:pPr>
              <w:jc w:val="both"/>
              <w:rPr>
                <w:rFonts w:ascii="Calibri" w:hAnsi="Calibri"/>
              </w:rPr>
            </w:pPr>
            <w:r>
              <w:rPr>
                <w:rFonts w:ascii="Calibri" w:hAnsi="Calibri"/>
              </w:rPr>
              <w:t xml:space="preserve">Previous planning </w:t>
            </w:r>
            <w:r w:rsidR="00D23DCC">
              <w:rPr>
                <w:rFonts w:ascii="Calibri" w:hAnsi="Calibri"/>
              </w:rPr>
              <w:t>applications for a detached garage at the application property were sited in a similar position</w:t>
            </w:r>
            <w:r w:rsidR="00217780">
              <w:rPr>
                <w:rFonts w:ascii="Calibri" w:hAnsi="Calibri"/>
              </w:rPr>
              <w:t xml:space="preserve"> in the curtilage</w:t>
            </w:r>
            <w:r w:rsidR="00D23DCC">
              <w:rPr>
                <w:rFonts w:ascii="Calibri" w:hAnsi="Calibri"/>
              </w:rPr>
              <w:t xml:space="preserve">, </w:t>
            </w:r>
            <w:r w:rsidR="009612D4">
              <w:rPr>
                <w:rFonts w:ascii="Calibri" w:hAnsi="Calibri"/>
              </w:rPr>
              <w:t xml:space="preserve">but the proposed outbuildings were much larger in scale. </w:t>
            </w:r>
            <w:r w:rsidR="00217780">
              <w:rPr>
                <w:rFonts w:ascii="Calibri" w:hAnsi="Calibri"/>
              </w:rPr>
              <w:t xml:space="preserve">The above application is proposed to be set back further into the curtilage than previous consent, and </w:t>
            </w:r>
            <w:r w:rsidR="00AA186D">
              <w:rPr>
                <w:rFonts w:ascii="Calibri" w:hAnsi="Calibri"/>
              </w:rPr>
              <w:t xml:space="preserve">without the </w:t>
            </w:r>
            <w:r w:rsidR="00F569F8">
              <w:rPr>
                <w:rFonts w:ascii="Calibri" w:hAnsi="Calibri"/>
              </w:rPr>
              <w:t>storeroom</w:t>
            </w:r>
            <w:r w:rsidR="000E2D2F">
              <w:rPr>
                <w:rFonts w:ascii="Calibri" w:hAnsi="Calibri"/>
              </w:rPr>
              <w:t xml:space="preserve"> will </w:t>
            </w:r>
            <w:r w:rsidR="00412682">
              <w:rPr>
                <w:rFonts w:ascii="Calibri" w:hAnsi="Calibri"/>
              </w:rPr>
              <w:t xml:space="preserve">be more compliant with the surrounding </w:t>
            </w:r>
            <w:r w:rsidR="00F569F8">
              <w:rPr>
                <w:rFonts w:ascii="Calibri" w:hAnsi="Calibri"/>
              </w:rPr>
              <w:t xml:space="preserve">building context. </w:t>
            </w:r>
            <w:r w:rsidR="002D6105">
              <w:rPr>
                <w:rFonts w:ascii="Calibri" w:hAnsi="Calibri"/>
              </w:rPr>
              <w:t xml:space="preserve">The garage in the application 3/2018/0556 </w:t>
            </w:r>
            <w:r w:rsidR="00D72F57">
              <w:rPr>
                <w:rFonts w:ascii="Calibri" w:hAnsi="Calibri"/>
              </w:rPr>
              <w:t>featured a hipped roof in order to reduce residential impact of the development onto the occupants</w:t>
            </w:r>
            <w:r w:rsidR="002A30D1">
              <w:rPr>
                <w:rFonts w:ascii="Calibri" w:hAnsi="Calibri"/>
              </w:rPr>
              <w:t xml:space="preserve"> of Foldside, however </w:t>
            </w:r>
            <w:r w:rsidR="00E0524B">
              <w:rPr>
                <w:rFonts w:ascii="Calibri" w:hAnsi="Calibri"/>
              </w:rPr>
              <w:t xml:space="preserve">as the garage will be sited slightly further South </w:t>
            </w:r>
            <w:r w:rsidR="004F20EB">
              <w:rPr>
                <w:rFonts w:ascii="Calibri" w:hAnsi="Calibri"/>
              </w:rPr>
              <w:t xml:space="preserve">and will be sited closer with the boundary of No.5, </w:t>
            </w:r>
            <w:r w:rsidR="00445032">
              <w:rPr>
                <w:rFonts w:ascii="Calibri" w:hAnsi="Calibri"/>
              </w:rPr>
              <w:t xml:space="preserve">any overshadowing generated by the development will be located to the North and hence will not lead to loss of light or loss of privacy on any adjacent properties. </w:t>
            </w:r>
          </w:p>
          <w:p w14:paraId="078619B2" w14:textId="3F44B313" w:rsidR="00445032" w:rsidRDefault="00445032" w:rsidP="00445032">
            <w:pPr>
              <w:jc w:val="both"/>
              <w:rPr>
                <w:rFonts w:ascii="Calibri" w:hAnsi="Calibri"/>
              </w:rPr>
            </w:pPr>
          </w:p>
        </w:tc>
      </w:tr>
      <w:tr w:rsidR="00C05DBC" w14:paraId="27C69735"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0D49272" w14:textId="77777777" w:rsidR="00C05DBC" w:rsidRDefault="00C05DBC" w:rsidP="00CC0D62">
            <w:pPr>
              <w:jc w:val="both"/>
              <w:rPr>
                <w:rFonts w:ascii="Calibri" w:hAnsi="Calibri"/>
                <w:b/>
              </w:rPr>
            </w:pPr>
            <w:r>
              <w:rPr>
                <w:rFonts w:ascii="Calibri" w:hAnsi="Calibri"/>
                <w:b/>
              </w:rPr>
              <w:t>Visual Amenity:</w:t>
            </w:r>
          </w:p>
          <w:p w14:paraId="56030FA8" w14:textId="77777777" w:rsidR="00C05DBC" w:rsidRDefault="00C05DBC" w:rsidP="00CC0D62">
            <w:pPr>
              <w:jc w:val="both"/>
              <w:rPr>
                <w:rFonts w:ascii="Calibri" w:hAnsi="Calibri"/>
              </w:rPr>
            </w:pPr>
          </w:p>
          <w:p w14:paraId="4E7C7D9E" w14:textId="4C840485" w:rsidR="00C05DBC" w:rsidRDefault="00C05DBC" w:rsidP="00CC0D62">
            <w:pPr>
              <w:jc w:val="both"/>
              <w:rPr>
                <w:rFonts w:ascii="Calibri" w:hAnsi="Calibri"/>
                <w:szCs w:val="22"/>
              </w:rPr>
            </w:pPr>
            <w:r>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7FAE4DAF" w14:textId="5CE73DF0" w:rsidR="00335442" w:rsidRDefault="00335442" w:rsidP="00CC0D62">
            <w:pPr>
              <w:jc w:val="both"/>
              <w:rPr>
                <w:rFonts w:ascii="Calibri" w:hAnsi="Calibri"/>
                <w:szCs w:val="22"/>
              </w:rPr>
            </w:pPr>
          </w:p>
          <w:p w14:paraId="6C4CF7D4" w14:textId="77777777" w:rsidR="00335442" w:rsidRPr="00912AEC" w:rsidRDefault="00335442" w:rsidP="00335442">
            <w:pPr>
              <w:jc w:val="both"/>
              <w:rPr>
                <w:rFonts w:ascii="Calibri" w:hAnsi="Calibri"/>
                <w:i/>
                <w:iCs/>
                <w:szCs w:val="22"/>
              </w:rPr>
            </w:pPr>
            <w:r>
              <w:rPr>
                <w:rFonts w:ascii="Calibri" w:hAnsi="Calibri"/>
              </w:rPr>
              <w:t xml:space="preserve">As the application site lies within the Forest of Bowland Area of Outstanding Natural Beauty, consideration must be given to the effect of the proposal on the surrounding natural landscape. Key </w:t>
            </w:r>
            <w:r w:rsidRPr="00B63DA4">
              <w:rPr>
                <w:rFonts w:ascii="Calibri" w:hAnsi="Calibri"/>
              </w:rPr>
              <w:t>Statement EN2 of the Ribble Valley Core Strategy states that: ‘</w:t>
            </w:r>
            <w:r w:rsidRPr="00B63DA4">
              <w:rPr>
                <w:rFonts w:ascii="Calibri" w:hAnsi="Calibri"/>
                <w:szCs w:val="22"/>
              </w:rPr>
              <w:t>‘</w:t>
            </w:r>
            <w:r w:rsidRPr="00B63DA4">
              <w:rPr>
                <w:rFonts w:ascii="Calibri" w:hAnsi="Calibri"/>
                <w:i/>
                <w:iCs/>
                <w:szCs w:val="22"/>
              </w:rPr>
              <w:t>The Council will expect development to be in keeping with the character of the landscape, reflecting local distinctiveness, vernacular style, scale, style, features and building materials.’</w:t>
            </w:r>
          </w:p>
          <w:p w14:paraId="2E401AB2" w14:textId="77777777" w:rsidR="00335442" w:rsidRDefault="00335442" w:rsidP="00CC0D62">
            <w:pPr>
              <w:jc w:val="both"/>
              <w:rPr>
                <w:rFonts w:ascii="Calibri" w:hAnsi="Calibri"/>
                <w:szCs w:val="22"/>
              </w:rPr>
            </w:pPr>
          </w:p>
          <w:p w14:paraId="18EBEB38" w14:textId="59F225C5" w:rsidR="00C05DBC" w:rsidRDefault="00CD1B70" w:rsidP="00CC0D62">
            <w:pPr>
              <w:jc w:val="both"/>
              <w:rPr>
                <w:rFonts w:ascii="Calibri" w:hAnsi="Calibri"/>
                <w:szCs w:val="22"/>
              </w:rPr>
            </w:pPr>
            <w:r>
              <w:rPr>
                <w:rFonts w:ascii="Calibri" w:hAnsi="Calibri"/>
                <w:szCs w:val="22"/>
              </w:rPr>
              <w:t xml:space="preserve">The proposed detached garage will have a footprint of </w:t>
            </w:r>
            <w:r w:rsidR="00A07DB4">
              <w:rPr>
                <w:rFonts w:ascii="Calibri" w:hAnsi="Calibri"/>
                <w:szCs w:val="22"/>
              </w:rPr>
              <w:t>approximately 44m</w:t>
            </w:r>
            <w:r w:rsidR="000C5575">
              <w:rPr>
                <w:rFonts w:ascii="Calibri" w:hAnsi="Calibri" w:cs="Calibri"/>
                <w:szCs w:val="22"/>
              </w:rPr>
              <w:t>²</w:t>
            </w:r>
            <w:r w:rsidR="009B7166">
              <w:rPr>
                <w:rFonts w:ascii="Calibri" w:hAnsi="Calibri"/>
                <w:szCs w:val="22"/>
              </w:rPr>
              <w:t xml:space="preserve">, with a maximum ridge height of around 4m with the eaves measuring 2.5m from ground level. The </w:t>
            </w:r>
            <w:r w:rsidR="003E1AC0">
              <w:rPr>
                <w:rFonts w:ascii="Calibri" w:hAnsi="Calibri"/>
                <w:szCs w:val="22"/>
              </w:rPr>
              <w:t xml:space="preserve">gable roof design, along with the chosen materials will allow for visual integration </w:t>
            </w:r>
            <w:r w:rsidR="00D3143C">
              <w:rPr>
                <w:rFonts w:ascii="Calibri" w:hAnsi="Calibri"/>
                <w:szCs w:val="22"/>
              </w:rPr>
              <w:t xml:space="preserve">within the built environment of Grindleton as well as </w:t>
            </w:r>
            <w:r w:rsidR="003B50A5">
              <w:rPr>
                <w:rFonts w:ascii="Calibri" w:hAnsi="Calibri"/>
                <w:szCs w:val="22"/>
              </w:rPr>
              <w:t xml:space="preserve">reflecting the design of the application property. The building will be situated off </w:t>
            </w:r>
            <w:r w:rsidR="00D7658A">
              <w:rPr>
                <w:rFonts w:ascii="Calibri" w:hAnsi="Calibri"/>
                <w:szCs w:val="22"/>
              </w:rPr>
              <w:t xml:space="preserve">Cross </w:t>
            </w:r>
            <w:r w:rsidR="00D61A11">
              <w:rPr>
                <w:rFonts w:ascii="Calibri" w:hAnsi="Calibri"/>
                <w:szCs w:val="22"/>
              </w:rPr>
              <w:t>Fold, approximately</w:t>
            </w:r>
            <w:r w:rsidR="00CC7626">
              <w:rPr>
                <w:rFonts w:ascii="Calibri" w:hAnsi="Calibri"/>
                <w:szCs w:val="22"/>
              </w:rPr>
              <w:t xml:space="preserve"> </w:t>
            </w:r>
            <w:r w:rsidR="00D61A11">
              <w:rPr>
                <w:rFonts w:ascii="Calibri" w:hAnsi="Calibri"/>
                <w:szCs w:val="22"/>
              </w:rPr>
              <w:t>20m away from the parent property</w:t>
            </w:r>
            <w:r w:rsidR="00D7658A">
              <w:rPr>
                <w:rFonts w:ascii="Calibri" w:hAnsi="Calibri"/>
                <w:szCs w:val="22"/>
              </w:rPr>
              <w:t xml:space="preserve">, and will not be </w:t>
            </w:r>
            <w:r w:rsidR="00ED6287">
              <w:rPr>
                <w:rFonts w:ascii="Calibri" w:hAnsi="Calibri"/>
                <w:szCs w:val="22"/>
              </w:rPr>
              <w:t>visibly prominent from</w:t>
            </w:r>
            <w:r w:rsidR="00D61A11">
              <w:rPr>
                <w:rFonts w:ascii="Calibri" w:hAnsi="Calibri"/>
                <w:szCs w:val="22"/>
              </w:rPr>
              <w:t xml:space="preserve"> public viewpoints along</w:t>
            </w:r>
            <w:r w:rsidR="00ED6287">
              <w:rPr>
                <w:rFonts w:ascii="Calibri" w:hAnsi="Calibri"/>
                <w:szCs w:val="22"/>
              </w:rPr>
              <w:t xml:space="preserve"> Main Street. </w:t>
            </w:r>
            <w:r w:rsidR="00D61A11">
              <w:rPr>
                <w:rFonts w:ascii="Calibri" w:hAnsi="Calibri"/>
                <w:szCs w:val="22"/>
              </w:rPr>
              <w:t xml:space="preserve">Therefore, the development outlined above will not be considered to be visually harmful with relation to the application dwelling or surrounding conservation area. </w:t>
            </w:r>
          </w:p>
          <w:p w14:paraId="29867F18" w14:textId="77777777" w:rsidR="00C05DBC" w:rsidRPr="00FD770A" w:rsidRDefault="00C05DBC" w:rsidP="00475056">
            <w:pPr>
              <w:jc w:val="both"/>
              <w:rPr>
                <w:rFonts w:ascii="Calibri" w:hAnsi="Calibri"/>
                <w:szCs w:val="22"/>
              </w:rPr>
            </w:pPr>
          </w:p>
        </w:tc>
      </w:tr>
      <w:tr w:rsidR="00C05DBC" w14:paraId="35052E56"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8A39DC8" w14:textId="77777777" w:rsidR="00C05DBC" w:rsidRDefault="00C05DBC" w:rsidP="00CC0D62">
            <w:pPr>
              <w:jc w:val="both"/>
              <w:rPr>
                <w:rFonts w:ascii="Calibri" w:hAnsi="Calibri"/>
                <w:b/>
              </w:rPr>
            </w:pPr>
            <w:r>
              <w:rPr>
                <w:rFonts w:ascii="Calibri" w:hAnsi="Calibri"/>
                <w:b/>
              </w:rPr>
              <w:t>Heritage:</w:t>
            </w:r>
          </w:p>
          <w:p w14:paraId="07E8A6C0" w14:textId="4AA519D6" w:rsidR="00C05DBC" w:rsidRDefault="00C05DBC" w:rsidP="00CC0D62">
            <w:pPr>
              <w:jc w:val="both"/>
              <w:rPr>
                <w:rFonts w:ascii="Calibri" w:hAnsi="Calibri"/>
                <w:b/>
              </w:rPr>
            </w:pPr>
          </w:p>
          <w:p w14:paraId="177D016A" w14:textId="11391164" w:rsidR="0030190C" w:rsidRPr="00746B10" w:rsidRDefault="0030190C" w:rsidP="0030190C">
            <w:pPr>
              <w:contextualSpacing/>
              <w:jc w:val="both"/>
              <w:rPr>
                <w:rFonts w:ascii="Calibri" w:hAnsi="Calibri"/>
                <w:szCs w:val="22"/>
              </w:rPr>
            </w:pPr>
            <w:r w:rsidRPr="00F97A66">
              <w:rPr>
                <w:rFonts w:ascii="Calibri" w:hAnsi="Calibri"/>
              </w:rPr>
              <w:t xml:space="preserve">The application site is situated within the boundaries of the </w:t>
            </w:r>
            <w:r>
              <w:rPr>
                <w:rFonts w:ascii="Calibri" w:hAnsi="Calibri"/>
              </w:rPr>
              <w:t xml:space="preserve">Grindleton </w:t>
            </w:r>
            <w:r w:rsidRPr="00F97A66">
              <w:rPr>
                <w:rFonts w:ascii="Calibri" w:hAnsi="Calibri"/>
              </w:rPr>
              <w:t>Conservation Area, and so consideration must be given towards the impact of the proposal will have on the historic character of the surrounding area.</w:t>
            </w:r>
            <w:r>
              <w:rPr>
                <w:rFonts w:ascii="Calibri" w:hAnsi="Calibri"/>
                <w:b/>
                <w:bCs/>
              </w:rPr>
              <w:t xml:space="preserve"> </w:t>
            </w:r>
            <w:r>
              <w:rPr>
                <w:rFonts w:ascii="Calibri" w:hAnsi="Calibri"/>
                <w:szCs w:val="22"/>
              </w:rPr>
              <w:t xml:space="preserve">With reference to making decisions on applications for development situated within a conservation area, Section 72 of the Planning (Listed Buildings and Conservation Areas) Act 1990 states that: </w:t>
            </w:r>
            <w:r w:rsidRPr="00B14A47">
              <w:rPr>
                <w:rFonts w:ascii="Calibri" w:hAnsi="Calibri"/>
                <w:i/>
                <w:iCs/>
                <w:szCs w:val="22"/>
              </w:rPr>
              <w:t>“…special attention shall be paid to the desirability of preserving or enhancing the character or appearance of that area.”</w:t>
            </w:r>
          </w:p>
          <w:p w14:paraId="31ABFB3A" w14:textId="77777777" w:rsidR="0030190C" w:rsidRDefault="0030190C" w:rsidP="0030190C">
            <w:pPr>
              <w:contextualSpacing/>
              <w:jc w:val="both"/>
              <w:rPr>
                <w:rFonts w:ascii="Calibri" w:hAnsi="Calibri"/>
                <w:b/>
                <w:bCs/>
                <w:szCs w:val="22"/>
              </w:rPr>
            </w:pPr>
          </w:p>
          <w:p w14:paraId="2DD1B0FF" w14:textId="47099D11" w:rsidR="0030190C" w:rsidRDefault="0030190C" w:rsidP="0030190C">
            <w:pPr>
              <w:contextualSpacing/>
              <w:jc w:val="both"/>
              <w:rPr>
                <w:rFonts w:ascii="Calibri" w:hAnsi="Calibri"/>
                <w:i/>
                <w:iCs/>
                <w:szCs w:val="22"/>
              </w:rPr>
            </w:pPr>
            <w:r w:rsidRPr="00690848">
              <w:rPr>
                <w:rFonts w:ascii="Calibri" w:hAnsi="Calibri"/>
                <w:szCs w:val="22"/>
              </w:rPr>
              <w:t xml:space="preserve">The Ribble Valley Borough Council Core Strategy also emphasizes the importance that all development within a Conservation Area should </w:t>
            </w:r>
            <w:r w:rsidRPr="00690848">
              <w:rPr>
                <w:rFonts w:ascii="Calibri" w:hAnsi="Calibri"/>
                <w:i/>
                <w:iCs/>
                <w:szCs w:val="22"/>
              </w:rPr>
              <w:t xml:space="preserve">“respect and safeguard the character, appearance and significance of the area”. </w:t>
            </w:r>
          </w:p>
          <w:p w14:paraId="56DB5E74" w14:textId="77777777" w:rsidR="00EC7AB0" w:rsidRDefault="00EC7AB0" w:rsidP="0030190C">
            <w:pPr>
              <w:contextualSpacing/>
              <w:jc w:val="both"/>
              <w:rPr>
                <w:rFonts w:ascii="Calibri" w:hAnsi="Calibri"/>
                <w:i/>
                <w:iCs/>
                <w:szCs w:val="22"/>
              </w:rPr>
            </w:pPr>
          </w:p>
          <w:p w14:paraId="741F5A1F" w14:textId="7DAF35F8" w:rsidR="008E748B" w:rsidRPr="00795360" w:rsidRDefault="00EC7AB0" w:rsidP="00CC0D62">
            <w:pPr>
              <w:jc w:val="both"/>
              <w:rPr>
                <w:rFonts w:ascii="Calibri" w:hAnsi="Calibri"/>
                <w:bCs/>
                <w:szCs w:val="22"/>
              </w:rPr>
            </w:pPr>
            <w:r>
              <w:rPr>
                <w:rFonts w:ascii="Calibri" w:hAnsi="Calibri"/>
                <w:bCs/>
                <w:szCs w:val="22"/>
              </w:rPr>
              <w:t xml:space="preserve">The Grindleton Conservation Area Appraisal (2005) identifies the </w:t>
            </w:r>
            <w:r>
              <w:rPr>
                <w:rFonts w:ascii="Calibri" w:hAnsi="Calibri"/>
                <w:bCs/>
                <w:i/>
                <w:szCs w:val="22"/>
              </w:rPr>
              <w:t>‘continuing loss of original architectural details and use of inappropriate modern materials or details’</w:t>
            </w:r>
            <w:r>
              <w:rPr>
                <w:rFonts w:ascii="Calibri" w:hAnsi="Calibri"/>
                <w:bCs/>
                <w:szCs w:val="22"/>
              </w:rPr>
              <w:t xml:space="preserve"> as being the primary threat to the Grindleton Conservation Area. </w:t>
            </w:r>
          </w:p>
          <w:p w14:paraId="6FCEAF13" w14:textId="671F62E3" w:rsidR="004D2176" w:rsidRDefault="004D2176" w:rsidP="00CC0D62">
            <w:pPr>
              <w:jc w:val="both"/>
              <w:rPr>
                <w:rFonts w:ascii="Calibri" w:hAnsi="Calibri"/>
                <w:b/>
              </w:rPr>
            </w:pPr>
          </w:p>
          <w:p w14:paraId="3A218963" w14:textId="706F1549" w:rsidR="004D2176" w:rsidRPr="00F71D31" w:rsidRDefault="0012750D" w:rsidP="00CC0D62">
            <w:pPr>
              <w:jc w:val="both"/>
              <w:rPr>
                <w:rFonts w:ascii="Calibri" w:hAnsi="Calibri"/>
                <w:bCs/>
              </w:rPr>
            </w:pPr>
            <w:r w:rsidRPr="00F71D31">
              <w:rPr>
                <w:rFonts w:ascii="Calibri" w:hAnsi="Calibri"/>
                <w:bCs/>
              </w:rPr>
              <w:t xml:space="preserve">The proposed detached garage would incorporate appropriate materials by virtue of </w:t>
            </w:r>
            <w:r w:rsidR="00EC243E" w:rsidRPr="00F71D31">
              <w:rPr>
                <w:rFonts w:ascii="Calibri" w:hAnsi="Calibri"/>
                <w:bCs/>
              </w:rPr>
              <w:t xml:space="preserve">natural stone to the front elevation, cream render finish to the sides and rear, </w:t>
            </w:r>
            <w:r w:rsidR="003B1023" w:rsidRPr="00F71D31">
              <w:rPr>
                <w:rFonts w:ascii="Calibri" w:hAnsi="Calibri"/>
                <w:bCs/>
              </w:rPr>
              <w:t>and natural slate roof tiles</w:t>
            </w:r>
            <w:r w:rsidR="00A42C51" w:rsidRPr="00F71D31">
              <w:rPr>
                <w:rFonts w:ascii="Calibri" w:hAnsi="Calibri"/>
                <w:bCs/>
              </w:rPr>
              <w:t xml:space="preserve"> will integrate effectively with appropriate materials found on the application property and </w:t>
            </w:r>
            <w:r w:rsidR="009C65D2" w:rsidRPr="00F71D31">
              <w:rPr>
                <w:rFonts w:ascii="Calibri" w:hAnsi="Calibri"/>
                <w:bCs/>
              </w:rPr>
              <w:t xml:space="preserve">dwellings within the immediate vicinity. </w:t>
            </w:r>
            <w:r w:rsidR="005D2D1C" w:rsidRPr="00F71D31">
              <w:rPr>
                <w:rFonts w:ascii="Calibri" w:hAnsi="Calibri"/>
                <w:bCs/>
              </w:rPr>
              <w:t xml:space="preserve">The gable roof design will match that of buildings surrounding the site, therefore it is not considered </w:t>
            </w:r>
            <w:r w:rsidR="00F71D31" w:rsidRPr="00F71D31">
              <w:rPr>
                <w:rFonts w:ascii="Calibri" w:hAnsi="Calibri"/>
                <w:bCs/>
              </w:rPr>
              <w:t xml:space="preserve">that the proposal would in any way detract from the historic character of the Grindleton Conservation Area. </w:t>
            </w:r>
          </w:p>
          <w:p w14:paraId="72D3738F" w14:textId="77777777" w:rsidR="00C05DBC" w:rsidRDefault="00C05DBC" w:rsidP="00F71D31">
            <w:pPr>
              <w:jc w:val="both"/>
              <w:rPr>
                <w:rFonts w:ascii="Calibri" w:hAnsi="Calibri"/>
                <w:b/>
              </w:rPr>
            </w:pPr>
          </w:p>
        </w:tc>
      </w:tr>
      <w:tr w:rsidR="00C05DBC" w14:paraId="0AE22347"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2CF6DB0" w14:textId="77777777" w:rsidR="00C05DBC" w:rsidRPr="00027D50" w:rsidRDefault="00C05DBC" w:rsidP="00CC0D62">
            <w:pPr>
              <w:jc w:val="both"/>
              <w:rPr>
                <w:rFonts w:ascii="Calibri" w:hAnsi="Calibri"/>
                <w:b/>
              </w:rPr>
            </w:pPr>
            <w:r w:rsidRPr="00027D50">
              <w:rPr>
                <w:rFonts w:ascii="Calibri" w:hAnsi="Calibri"/>
                <w:b/>
              </w:rPr>
              <w:t>Landscape/Ecology:</w:t>
            </w:r>
          </w:p>
          <w:p w14:paraId="0AAFC79E" w14:textId="77777777" w:rsidR="00C05DBC" w:rsidRPr="00027D50" w:rsidRDefault="00C05DBC" w:rsidP="00CC0D62">
            <w:pPr>
              <w:jc w:val="both"/>
              <w:rPr>
                <w:rFonts w:ascii="Calibri" w:hAnsi="Calibri"/>
                <w:b/>
              </w:rPr>
            </w:pPr>
          </w:p>
          <w:p w14:paraId="1489A13D" w14:textId="77777777" w:rsidR="00C05DBC" w:rsidRPr="00027D50" w:rsidRDefault="00C05DBC" w:rsidP="00CC0D62">
            <w:pPr>
              <w:pStyle w:val="Header"/>
              <w:tabs>
                <w:tab w:val="left" w:pos="720"/>
              </w:tabs>
              <w:jc w:val="both"/>
              <w:rPr>
                <w:rFonts w:ascii="Calibri" w:hAnsi="Calibri"/>
              </w:rPr>
            </w:pPr>
            <w:r w:rsidRPr="00027D50">
              <w:rPr>
                <w:rFonts w:ascii="Calibri" w:hAnsi="Calibri"/>
              </w:rPr>
              <w:t>No ecological constraints were identified in relation to the proposal.</w:t>
            </w:r>
          </w:p>
          <w:p w14:paraId="7EFB5468" w14:textId="77777777" w:rsidR="00C05DBC" w:rsidRPr="00027D50" w:rsidRDefault="00C05DBC" w:rsidP="00CC0D62">
            <w:pPr>
              <w:pStyle w:val="Header"/>
              <w:tabs>
                <w:tab w:val="left" w:pos="720"/>
              </w:tabs>
              <w:jc w:val="both"/>
              <w:rPr>
                <w:rFonts w:ascii="Calibri" w:hAnsi="Calibri"/>
              </w:rPr>
            </w:pPr>
          </w:p>
        </w:tc>
      </w:tr>
      <w:tr w:rsidR="00C05DBC" w:rsidRPr="00FB0E01" w14:paraId="39345312" w14:textId="77777777" w:rsidTr="00CC0D6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0701A42" w14:textId="77777777" w:rsidR="00C05DBC" w:rsidRDefault="00C05DBC" w:rsidP="00CC0D62">
            <w:pPr>
              <w:jc w:val="both"/>
              <w:rPr>
                <w:rFonts w:ascii="Calibri" w:hAnsi="Calibri"/>
                <w:b/>
                <w:bCs/>
              </w:rPr>
            </w:pPr>
            <w:r>
              <w:rPr>
                <w:rFonts w:ascii="Calibri" w:hAnsi="Calibri"/>
                <w:b/>
                <w:bCs/>
              </w:rPr>
              <w:t>Highways:</w:t>
            </w:r>
          </w:p>
          <w:p w14:paraId="07AC2A0D" w14:textId="0B498D97" w:rsidR="00C05DBC" w:rsidRDefault="00C05DBC" w:rsidP="00CC0D62">
            <w:pPr>
              <w:jc w:val="both"/>
              <w:rPr>
                <w:rFonts w:ascii="Calibri" w:hAnsi="Calibri"/>
                <w:b/>
                <w:bCs/>
              </w:rPr>
            </w:pPr>
          </w:p>
          <w:p w14:paraId="1FC99188" w14:textId="33738DD0" w:rsidR="007E632A" w:rsidRDefault="007E632A" w:rsidP="00CC0D62">
            <w:pPr>
              <w:jc w:val="both"/>
              <w:rPr>
                <w:rFonts w:ascii="Calibri" w:hAnsi="Calibri"/>
              </w:rPr>
            </w:pPr>
            <w:r w:rsidRPr="00C2014E">
              <w:rPr>
                <w:rFonts w:ascii="Calibri" w:hAnsi="Calibri"/>
              </w:rPr>
              <w:t xml:space="preserve">Lancashire County Council </w:t>
            </w:r>
            <w:r w:rsidR="00C2014E" w:rsidRPr="00C2014E">
              <w:rPr>
                <w:rFonts w:ascii="Calibri" w:hAnsi="Calibri"/>
              </w:rPr>
              <w:t>H</w:t>
            </w:r>
            <w:r w:rsidRPr="00C2014E">
              <w:rPr>
                <w:rFonts w:ascii="Calibri" w:hAnsi="Calibri"/>
              </w:rPr>
              <w:t xml:space="preserve">ighways </w:t>
            </w:r>
            <w:r w:rsidR="00B8759F">
              <w:rPr>
                <w:rFonts w:ascii="Calibri" w:hAnsi="Calibri"/>
              </w:rPr>
              <w:t xml:space="preserve">have been consulted on the above application and has made the following comments. </w:t>
            </w:r>
            <w:r w:rsidR="00AD72EB">
              <w:rPr>
                <w:rFonts w:ascii="Calibri" w:hAnsi="Calibri"/>
              </w:rPr>
              <w:t xml:space="preserve">The LHA are aware </w:t>
            </w:r>
            <w:r w:rsidR="00A75DDC">
              <w:rPr>
                <w:rFonts w:ascii="Calibri" w:hAnsi="Calibri"/>
              </w:rPr>
              <w:t xml:space="preserve">that the development proposed </w:t>
            </w:r>
            <w:r w:rsidR="002F1645">
              <w:rPr>
                <w:rFonts w:ascii="Calibri" w:hAnsi="Calibri"/>
              </w:rPr>
              <w:t xml:space="preserve">above is of a similar </w:t>
            </w:r>
            <w:r w:rsidR="00583E61">
              <w:rPr>
                <w:rFonts w:ascii="Calibri" w:hAnsi="Calibri"/>
              </w:rPr>
              <w:t xml:space="preserve">design to a previous application of 3/2018/0556, which was granted approval. </w:t>
            </w:r>
            <w:r w:rsidR="00EF29A5">
              <w:rPr>
                <w:rFonts w:ascii="Calibri" w:hAnsi="Calibri"/>
              </w:rPr>
              <w:t>Therefore,</w:t>
            </w:r>
            <w:r w:rsidR="00BF727E">
              <w:rPr>
                <w:rFonts w:ascii="Calibri" w:hAnsi="Calibri"/>
              </w:rPr>
              <w:t xml:space="preserve"> given that the scheme has already been approved in 2018, the LHA </w:t>
            </w:r>
            <w:r w:rsidR="00EF29A5">
              <w:rPr>
                <w:rFonts w:ascii="Calibri" w:hAnsi="Calibri"/>
              </w:rPr>
              <w:t xml:space="preserve">have no objection to the above proposal. </w:t>
            </w:r>
          </w:p>
          <w:p w14:paraId="1165ECA3" w14:textId="0E33D8A6" w:rsidR="00EF29A5" w:rsidRDefault="00EF29A5" w:rsidP="00CC0D62">
            <w:pPr>
              <w:jc w:val="both"/>
              <w:rPr>
                <w:rFonts w:ascii="Calibri" w:hAnsi="Calibri"/>
              </w:rPr>
            </w:pPr>
          </w:p>
          <w:p w14:paraId="01596F0E" w14:textId="0DFF04E0" w:rsidR="009D510B" w:rsidRPr="00B5444C" w:rsidRDefault="00EF29A5" w:rsidP="00CC0D62">
            <w:pPr>
              <w:jc w:val="both"/>
              <w:rPr>
                <w:rFonts w:ascii="Calibri" w:hAnsi="Calibri"/>
              </w:rPr>
            </w:pPr>
            <w:r>
              <w:rPr>
                <w:rFonts w:ascii="Calibri" w:hAnsi="Calibri"/>
              </w:rPr>
              <w:t xml:space="preserve">The LHA have requested </w:t>
            </w:r>
            <w:r w:rsidR="000F628B">
              <w:rPr>
                <w:rFonts w:ascii="Calibri" w:hAnsi="Calibri"/>
              </w:rPr>
              <w:t xml:space="preserve">however that a Construction Management Plan is submitted, as the proposed garage </w:t>
            </w:r>
            <w:r w:rsidR="00634754">
              <w:rPr>
                <w:rFonts w:ascii="Calibri" w:hAnsi="Calibri"/>
              </w:rPr>
              <w:t xml:space="preserve">will be accessed at the rear of the </w:t>
            </w:r>
            <w:r w:rsidR="00152F97">
              <w:rPr>
                <w:rFonts w:ascii="Calibri" w:hAnsi="Calibri"/>
              </w:rPr>
              <w:t>dwelling from Harrison Terrace</w:t>
            </w:r>
            <w:r w:rsidR="00C070C7">
              <w:rPr>
                <w:rFonts w:ascii="Calibri" w:hAnsi="Calibri"/>
              </w:rPr>
              <w:t xml:space="preserve">, which is a Bridleway (3-21-BW55). Therefore, the use of the Bridleway </w:t>
            </w:r>
            <w:r w:rsidR="00B5444C">
              <w:rPr>
                <w:rFonts w:ascii="Calibri" w:hAnsi="Calibri"/>
              </w:rPr>
              <w:t xml:space="preserve">should not be compromised during the construction phase of the proposal. </w:t>
            </w:r>
          </w:p>
          <w:p w14:paraId="12148B65" w14:textId="77777777" w:rsidR="00C05DBC" w:rsidRPr="00FB0E01" w:rsidRDefault="00C05DBC" w:rsidP="00CC0D62">
            <w:pPr>
              <w:pStyle w:val="Header"/>
              <w:tabs>
                <w:tab w:val="clear" w:pos="4153"/>
                <w:tab w:val="clear" w:pos="8306"/>
              </w:tabs>
              <w:contextualSpacing/>
              <w:jc w:val="both"/>
              <w:rPr>
                <w:rFonts w:ascii="Calibri" w:hAnsi="Calibri"/>
              </w:rPr>
            </w:pPr>
          </w:p>
        </w:tc>
      </w:tr>
      <w:tr w:rsidR="00C05DBC" w14:paraId="2465106F" w14:textId="77777777" w:rsidTr="00CC0D62">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763A7EA" w14:textId="77777777" w:rsidR="00C05DBC" w:rsidRDefault="00C05DBC" w:rsidP="00CC0D62">
            <w:pPr>
              <w:jc w:val="both"/>
              <w:rPr>
                <w:rFonts w:ascii="Calibri" w:hAnsi="Calibri"/>
                <w:b/>
                <w:bCs/>
              </w:rPr>
            </w:pPr>
            <w:r>
              <w:rPr>
                <w:rFonts w:ascii="Calibri" w:hAnsi="Calibri"/>
                <w:b/>
                <w:bCs/>
              </w:rPr>
              <w:t>Observations/Consideration of Matters Raised/Conclusion:</w:t>
            </w:r>
          </w:p>
          <w:p w14:paraId="352D95B3" w14:textId="77777777" w:rsidR="00C05DBC" w:rsidRPr="00924501" w:rsidRDefault="00C05DBC" w:rsidP="00CC0D62">
            <w:pPr>
              <w:jc w:val="both"/>
              <w:rPr>
                <w:rFonts w:ascii="Calibri" w:hAnsi="Calibri"/>
                <w:b/>
                <w:bCs/>
                <w:highlight w:val="yellow"/>
              </w:rPr>
            </w:pPr>
          </w:p>
          <w:p w14:paraId="30D4B7C4" w14:textId="77777777" w:rsidR="00C05DBC" w:rsidRDefault="00C05DBC" w:rsidP="00CC0D62">
            <w:pPr>
              <w:jc w:val="both"/>
              <w:rPr>
                <w:rFonts w:ascii="Calibri" w:hAnsi="Calibri"/>
              </w:rPr>
            </w:pPr>
            <w:r w:rsidRPr="00D529B9">
              <w:rPr>
                <w:rFonts w:ascii="Calibri" w:hAnsi="Calibri"/>
              </w:rPr>
              <w:t>It is for the above reasons and having regard to all material considerations and matters raised that the application is recommended for approval.</w:t>
            </w:r>
          </w:p>
          <w:p w14:paraId="6B9A9578" w14:textId="77777777" w:rsidR="00C05DBC" w:rsidRDefault="00C05DBC" w:rsidP="00CC0D62">
            <w:pPr>
              <w:jc w:val="both"/>
              <w:rPr>
                <w:rFonts w:ascii="Calibri" w:hAnsi="Calibri"/>
              </w:rPr>
            </w:pPr>
          </w:p>
        </w:tc>
      </w:tr>
      <w:tr w:rsidR="00C05DBC" w:rsidRPr="00CD22A0" w14:paraId="13274DEA" w14:textId="77777777" w:rsidTr="00CC0D62">
        <w:trPr>
          <w:jc w:val="center"/>
        </w:trPr>
        <w:tc>
          <w:tcPr>
            <w:tcW w:w="27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344545" w14:textId="77777777" w:rsidR="00C05DBC" w:rsidRDefault="00C05DBC" w:rsidP="00CC0D62">
            <w:pPr>
              <w:jc w:val="both"/>
              <w:rPr>
                <w:rFonts w:ascii="Calibri" w:hAnsi="Calibri"/>
                <w:b/>
                <w:bCs/>
              </w:rPr>
            </w:pPr>
            <w:r>
              <w:rPr>
                <w:rFonts w:ascii="Calibri" w:hAnsi="Calibri"/>
                <w:b/>
              </w:rPr>
              <w:t>RECOMMENDATION</w:t>
            </w:r>
            <w:r>
              <w:rPr>
                <w:rFonts w:ascii="Calibri" w:hAnsi="Calibri"/>
              </w:rPr>
              <w:t>:</w:t>
            </w:r>
          </w:p>
        </w:tc>
        <w:tc>
          <w:tcPr>
            <w:tcW w:w="673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244D3" w14:textId="77777777" w:rsidR="00C05DBC" w:rsidRPr="00CD22A0" w:rsidRDefault="00C05DBC" w:rsidP="00CC0D62">
            <w:pPr>
              <w:jc w:val="both"/>
              <w:rPr>
                <w:rFonts w:ascii="Calibri" w:hAnsi="Calibri"/>
                <w:bCs/>
                <w:highlight w:val="yellow"/>
              </w:rPr>
            </w:pPr>
            <w:r w:rsidRPr="00585742">
              <w:rPr>
                <w:rFonts w:ascii="Calibri" w:hAnsi="Calibri"/>
                <w:bCs/>
              </w:rPr>
              <w:t>That planning permission be granted.</w:t>
            </w:r>
          </w:p>
        </w:tc>
      </w:tr>
    </w:tbl>
    <w:p w14:paraId="50AAFE75" w14:textId="77777777" w:rsidR="00C05DBC" w:rsidRDefault="00C05DBC"/>
    <w:sectPr w:rsidR="00C05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BC"/>
    <w:rsid w:val="00002519"/>
    <w:rsid w:val="00071E8A"/>
    <w:rsid w:val="000C5575"/>
    <w:rsid w:val="000D0A28"/>
    <w:rsid w:val="000D57FB"/>
    <w:rsid w:val="000E2D2F"/>
    <w:rsid w:val="000F628B"/>
    <w:rsid w:val="0012750D"/>
    <w:rsid w:val="00136B17"/>
    <w:rsid w:val="00152F97"/>
    <w:rsid w:val="00153611"/>
    <w:rsid w:val="001777FC"/>
    <w:rsid w:val="001C7162"/>
    <w:rsid w:val="001F37CF"/>
    <w:rsid w:val="00217780"/>
    <w:rsid w:val="00245C20"/>
    <w:rsid w:val="002A30D1"/>
    <w:rsid w:val="002C21DE"/>
    <w:rsid w:val="002C389B"/>
    <w:rsid w:val="002D6105"/>
    <w:rsid w:val="002F1645"/>
    <w:rsid w:val="0030190C"/>
    <w:rsid w:val="003320D3"/>
    <w:rsid w:val="00335442"/>
    <w:rsid w:val="003746FE"/>
    <w:rsid w:val="00387632"/>
    <w:rsid w:val="003B1023"/>
    <w:rsid w:val="003B50A5"/>
    <w:rsid w:val="003D6EFE"/>
    <w:rsid w:val="003E1AC0"/>
    <w:rsid w:val="00406931"/>
    <w:rsid w:val="00412682"/>
    <w:rsid w:val="00445032"/>
    <w:rsid w:val="00475056"/>
    <w:rsid w:val="00475E76"/>
    <w:rsid w:val="004A2AA9"/>
    <w:rsid w:val="004D2176"/>
    <w:rsid w:val="004F20EB"/>
    <w:rsid w:val="00506F0D"/>
    <w:rsid w:val="00580503"/>
    <w:rsid w:val="00583E61"/>
    <w:rsid w:val="005A0928"/>
    <w:rsid w:val="005D2D1C"/>
    <w:rsid w:val="005E15E2"/>
    <w:rsid w:val="005E4E94"/>
    <w:rsid w:val="005F30A6"/>
    <w:rsid w:val="00634754"/>
    <w:rsid w:val="006458A0"/>
    <w:rsid w:val="00660927"/>
    <w:rsid w:val="00697726"/>
    <w:rsid w:val="006A2971"/>
    <w:rsid w:val="006F355E"/>
    <w:rsid w:val="006F4ECD"/>
    <w:rsid w:val="00791E65"/>
    <w:rsid w:val="00795360"/>
    <w:rsid w:val="007E632A"/>
    <w:rsid w:val="007F5239"/>
    <w:rsid w:val="008638F5"/>
    <w:rsid w:val="00872830"/>
    <w:rsid w:val="008B20D5"/>
    <w:rsid w:val="008B50BC"/>
    <w:rsid w:val="008E748B"/>
    <w:rsid w:val="00903F8C"/>
    <w:rsid w:val="00945575"/>
    <w:rsid w:val="009612D4"/>
    <w:rsid w:val="00975B02"/>
    <w:rsid w:val="009B7166"/>
    <w:rsid w:val="009C65D2"/>
    <w:rsid w:val="009D510B"/>
    <w:rsid w:val="009F4A82"/>
    <w:rsid w:val="00A07DB4"/>
    <w:rsid w:val="00A42C51"/>
    <w:rsid w:val="00A519B6"/>
    <w:rsid w:val="00A75DDC"/>
    <w:rsid w:val="00A832A4"/>
    <w:rsid w:val="00AA186D"/>
    <w:rsid w:val="00AD72EB"/>
    <w:rsid w:val="00B0294E"/>
    <w:rsid w:val="00B518A5"/>
    <w:rsid w:val="00B5444C"/>
    <w:rsid w:val="00B62FD9"/>
    <w:rsid w:val="00B774C4"/>
    <w:rsid w:val="00B8759F"/>
    <w:rsid w:val="00B932D4"/>
    <w:rsid w:val="00BD718B"/>
    <w:rsid w:val="00BF727E"/>
    <w:rsid w:val="00C05147"/>
    <w:rsid w:val="00C05DBC"/>
    <w:rsid w:val="00C070C7"/>
    <w:rsid w:val="00C2014E"/>
    <w:rsid w:val="00C3017C"/>
    <w:rsid w:val="00C61EC2"/>
    <w:rsid w:val="00C77C42"/>
    <w:rsid w:val="00CC7626"/>
    <w:rsid w:val="00CD1B70"/>
    <w:rsid w:val="00CD3E75"/>
    <w:rsid w:val="00CE4FC7"/>
    <w:rsid w:val="00CF687D"/>
    <w:rsid w:val="00D201E9"/>
    <w:rsid w:val="00D23DCC"/>
    <w:rsid w:val="00D3143C"/>
    <w:rsid w:val="00D61A11"/>
    <w:rsid w:val="00D72F57"/>
    <w:rsid w:val="00D7658A"/>
    <w:rsid w:val="00DE0944"/>
    <w:rsid w:val="00DE2699"/>
    <w:rsid w:val="00E00A5F"/>
    <w:rsid w:val="00E0524B"/>
    <w:rsid w:val="00E13D6E"/>
    <w:rsid w:val="00E17AE9"/>
    <w:rsid w:val="00E3704E"/>
    <w:rsid w:val="00E9196A"/>
    <w:rsid w:val="00EC243E"/>
    <w:rsid w:val="00EC7AB0"/>
    <w:rsid w:val="00ED2CB1"/>
    <w:rsid w:val="00ED5FF2"/>
    <w:rsid w:val="00ED6287"/>
    <w:rsid w:val="00EF29A5"/>
    <w:rsid w:val="00F569F8"/>
    <w:rsid w:val="00F71D31"/>
    <w:rsid w:val="00FC5699"/>
    <w:rsid w:val="00FD76D4"/>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3DC"/>
  <w15:chartTrackingRefBased/>
  <w15:docId w15:val="{1295B950-376E-4594-9636-26C13828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BC"/>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5DBC"/>
    <w:pPr>
      <w:tabs>
        <w:tab w:val="center" w:pos="4153"/>
        <w:tab w:val="right" w:pos="8306"/>
      </w:tabs>
    </w:pPr>
  </w:style>
  <w:style w:type="character" w:customStyle="1" w:styleId="HeaderChar">
    <w:name w:val="Header Char"/>
    <w:basedOn w:val="DefaultParagraphFont"/>
    <w:link w:val="Header"/>
    <w:rsid w:val="00C05DBC"/>
    <w:rPr>
      <w:rFonts w:ascii="Arial" w:eastAsia="Times New Roman" w:hAnsi="Arial" w:cs="Times New Roman"/>
      <w:szCs w:val="20"/>
    </w:rPr>
  </w:style>
  <w:style w:type="paragraph" w:customStyle="1" w:styleId="PLANNING">
    <w:name w:val="PLANNING"/>
    <w:basedOn w:val="Normal"/>
    <w:rsid w:val="00C05DBC"/>
    <w:pPr>
      <w:jc w:val="both"/>
    </w:pPr>
  </w:style>
  <w:style w:type="paragraph" w:customStyle="1" w:styleId="Default">
    <w:name w:val="Default"/>
    <w:rsid w:val="00C05D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05D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Jane Tucker</cp:lastModifiedBy>
  <cp:revision>2</cp:revision>
  <cp:lastPrinted>2022-04-14T13:34:00Z</cp:lastPrinted>
  <dcterms:created xsi:type="dcterms:W3CDTF">2022-04-14T13:35:00Z</dcterms:created>
  <dcterms:modified xsi:type="dcterms:W3CDTF">2022-04-14T13:35:00Z</dcterms:modified>
</cp:coreProperties>
</file>