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D113F" w14:textId="3FF3F4DC" w:rsidR="000E04D5" w:rsidRPr="00216737" w:rsidRDefault="0023527A" w:rsidP="00C839D6">
      <w:pPr>
        <w:tabs>
          <w:tab w:val="left" w:pos="2203"/>
          <w:tab w:val="left" w:pos="5883"/>
          <w:tab w:val="left" w:pos="9513"/>
        </w:tabs>
        <w:spacing w:line="240" w:lineRule="auto"/>
        <w:jc w:val="left"/>
        <w:rPr>
          <w:rFonts w:cs="Arial"/>
          <w:b/>
          <w:color w:val="8DB3E2"/>
          <w:szCs w:val="22"/>
        </w:rPr>
      </w:pPr>
      <w:r w:rsidRPr="000F63DC">
        <w:rPr>
          <w:rFonts w:cs="Arial"/>
          <w:b/>
          <w:szCs w:val="22"/>
        </w:rPr>
        <w:t xml:space="preserve">APPLICATION </w:t>
      </w:r>
      <w:r w:rsidR="008B3DCB" w:rsidRPr="000F63DC">
        <w:rPr>
          <w:rFonts w:cs="Arial"/>
          <w:b/>
          <w:szCs w:val="22"/>
        </w:rPr>
        <w:t>REF</w:t>
      </w:r>
      <w:r w:rsidRPr="000F63DC">
        <w:rPr>
          <w:rFonts w:cs="Arial"/>
          <w:b/>
          <w:szCs w:val="22"/>
        </w:rPr>
        <w:t>:</w:t>
      </w:r>
      <w:r w:rsidR="00D37928" w:rsidRPr="000F63DC">
        <w:rPr>
          <w:rFonts w:cs="Arial"/>
          <w:b/>
          <w:szCs w:val="22"/>
        </w:rPr>
        <w:t xml:space="preserve"> </w:t>
      </w:r>
      <w:r w:rsidR="00D37928" w:rsidRPr="000F63DC">
        <w:rPr>
          <w:rFonts w:cs="Arial"/>
          <w:b/>
          <w:szCs w:val="22"/>
        </w:rPr>
        <w:tab/>
      </w:r>
      <w:r w:rsidR="00C77697" w:rsidRPr="000F63DC">
        <w:rPr>
          <w:rFonts w:cs="Arial"/>
          <w:b/>
          <w:szCs w:val="22"/>
        </w:rPr>
        <w:t>3/</w:t>
      </w:r>
      <w:r w:rsidR="00CA4306">
        <w:rPr>
          <w:rFonts w:cs="Arial"/>
          <w:b/>
          <w:szCs w:val="22"/>
        </w:rPr>
        <w:t>202</w:t>
      </w:r>
      <w:r w:rsidR="001A7027">
        <w:rPr>
          <w:rFonts w:cs="Arial"/>
          <w:b/>
          <w:szCs w:val="22"/>
        </w:rPr>
        <w:t>2/00</w:t>
      </w:r>
      <w:r w:rsidR="003026D7">
        <w:rPr>
          <w:rFonts w:cs="Arial"/>
          <w:b/>
          <w:szCs w:val="22"/>
        </w:rPr>
        <w:t>91</w:t>
      </w:r>
      <w:r w:rsidR="009936A2" w:rsidRPr="00216737">
        <w:rPr>
          <w:rFonts w:cs="Arial"/>
          <w:b/>
          <w:color w:val="8DB3E2"/>
          <w:szCs w:val="22"/>
        </w:rPr>
        <w:tab/>
      </w:r>
    </w:p>
    <w:p w14:paraId="513BA2CF" w14:textId="77777777" w:rsidR="000E04D5" w:rsidRPr="00216737" w:rsidRDefault="000E04D5" w:rsidP="00C839D6">
      <w:pPr>
        <w:tabs>
          <w:tab w:val="left" w:pos="2203"/>
          <w:tab w:val="left" w:pos="5883"/>
          <w:tab w:val="left" w:pos="9513"/>
        </w:tabs>
        <w:spacing w:line="240" w:lineRule="auto"/>
        <w:jc w:val="left"/>
        <w:rPr>
          <w:rFonts w:cs="Arial"/>
          <w:color w:val="8DB3E2"/>
          <w:szCs w:val="22"/>
        </w:rPr>
      </w:pPr>
    </w:p>
    <w:p w14:paraId="77E1C207" w14:textId="36DDAF0D" w:rsidR="0023527A" w:rsidRPr="000F63DC" w:rsidRDefault="0023527A" w:rsidP="00C839D6">
      <w:pPr>
        <w:tabs>
          <w:tab w:val="left" w:pos="2203"/>
          <w:tab w:val="left" w:pos="5883"/>
          <w:tab w:val="left" w:pos="9513"/>
        </w:tabs>
        <w:spacing w:line="240" w:lineRule="auto"/>
        <w:jc w:val="left"/>
        <w:rPr>
          <w:rFonts w:cs="Arial"/>
          <w:szCs w:val="22"/>
        </w:rPr>
      </w:pPr>
      <w:r w:rsidRPr="000F63DC">
        <w:rPr>
          <w:rFonts w:cs="Arial"/>
          <w:szCs w:val="22"/>
        </w:rPr>
        <w:t xml:space="preserve">GRID REF: </w:t>
      </w:r>
      <w:r w:rsidR="00987268" w:rsidRPr="000F63DC">
        <w:rPr>
          <w:rFonts w:cs="Arial"/>
          <w:szCs w:val="22"/>
        </w:rPr>
        <w:t>SD</w:t>
      </w:r>
      <w:r w:rsidR="00E4241A" w:rsidRPr="000F63DC">
        <w:rPr>
          <w:rFonts w:cs="Arial"/>
          <w:szCs w:val="22"/>
        </w:rPr>
        <w:t xml:space="preserve"> </w:t>
      </w:r>
      <w:r w:rsidR="003026D7">
        <w:rPr>
          <w:rFonts w:cs="Arial"/>
          <w:szCs w:val="22"/>
        </w:rPr>
        <w:t>374385</w:t>
      </w:r>
      <w:r w:rsidR="00CA4306">
        <w:rPr>
          <w:rFonts w:cs="Arial"/>
          <w:szCs w:val="22"/>
        </w:rPr>
        <w:t xml:space="preserve"> 4</w:t>
      </w:r>
      <w:r w:rsidR="003026D7">
        <w:rPr>
          <w:rFonts w:cs="Arial"/>
          <w:szCs w:val="22"/>
        </w:rPr>
        <w:t>41880</w:t>
      </w:r>
    </w:p>
    <w:p w14:paraId="2ADD76CA" w14:textId="77777777" w:rsidR="00D62F1D" w:rsidRPr="00216737" w:rsidRDefault="00D62F1D" w:rsidP="00C839D6">
      <w:pPr>
        <w:tabs>
          <w:tab w:val="left" w:pos="2203"/>
          <w:tab w:val="left" w:pos="5883"/>
          <w:tab w:val="left" w:pos="9513"/>
        </w:tabs>
        <w:spacing w:line="240" w:lineRule="auto"/>
        <w:jc w:val="left"/>
        <w:rPr>
          <w:rFonts w:cs="Arial"/>
          <w:color w:val="8DB3E2"/>
          <w:szCs w:val="22"/>
        </w:rPr>
      </w:pPr>
    </w:p>
    <w:p w14:paraId="0D22DAC2" w14:textId="77777777" w:rsidR="000E04D5" w:rsidRPr="000F63DC" w:rsidRDefault="000E04D5" w:rsidP="00C839D6">
      <w:pPr>
        <w:tabs>
          <w:tab w:val="left" w:pos="2203"/>
          <w:tab w:val="left" w:pos="5883"/>
          <w:tab w:val="left" w:pos="9513"/>
        </w:tabs>
        <w:spacing w:line="240" w:lineRule="auto"/>
        <w:jc w:val="left"/>
        <w:rPr>
          <w:rFonts w:cs="Arial"/>
          <w:b/>
          <w:szCs w:val="22"/>
          <w:u w:val="single"/>
        </w:rPr>
      </w:pPr>
      <w:r w:rsidRPr="000F63DC">
        <w:rPr>
          <w:rFonts w:cs="Arial"/>
          <w:b/>
          <w:szCs w:val="22"/>
          <w:u w:val="single"/>
        </w:rPr>
        <w:t>DEVELOPMEN</w:t>
      </w:r>
      <w:r w:rsidR="00ED0256" w:rsidRPr="000F63DC">
        <w:rPr>
          <w:rFonts w:cs="Arial"/>
          <w:b/>
          <w:szCs w:val="22"/>
          <w:u w:val="single"/>
        </w:rPr>
        <w:t xml:space="preserve">T </w:t>
      </w:r>
      <w:r w:rsidRPr="000F63DC">
        <w:rPr>
          <w:rFonts w:cs="Arial"/>
          <w:b/>
          <w:szCs w:val="22"/>
          <w:u w:val="single"/>
        </w:rPr>
        <w:t>DESCRIPTION:</w:t>
      </w:r>
    </w:p>
    <w:p w14:paraId="0D2F00DF" w14:textId="77777777" w:rsidR="000E04D5" w:rsidRPr="00216737" w:rsidRDefault="000E04D5" w:rsidP="00C839D6">
      <w:pPr>
        <w:tabs>
          <w:tab w:val="left" w:pos="2203"/>
          <w:tab w:val="left" w:pos="5883"/>
          <w:tab w:val="left" w:pos="9513"/>
        </w:tabs>
        <w:spacing w:line="240" w:lineRule="auto"/>
        <w:jc w:val="left"/>
        <w:rPr>
          <w:rFonts w:cs="Arial"/>
          <w:b/>
          <w:color w:val="8DB3E2"/>
          <w:szCs w:val="22"/>
        </w:rPr>
      </w:pPr>
    </w:p>
    <w:p w14:paraId="200C9BBD" w14:textId="07CD420C" w:rsidR="007C5FCD" w:rsidRPr="007F16C9" w:rsidRDefault="003026D7" w:rsidP="003026D7">
      <w:pPr>
        <w:spacing w:line="240" w:lineRule="auto"/>
        <w:jc w:val="left"/>
        <w:rPr>
          <w:rStyle w:val="Strong"/>
          <w:rFonts w:cs="Arial"/>
          <w:b w:val="0"/>
          <w:bCs w:val="0"/>
          <w:color w:val="000000" w:themeColor="text1"/>
          <w:szCs w:val="22"/>
        </w:rPr>
      </w:pPr>
      <w:r w:rsidRPr="007F16C9">
        <w:rPr>
          <w:rFonts w:cs="Arial"/>
          <w:color w:val="000000" w:themeColor="text1"/>
          <w:szCs w:val="22"/>
        </w:rPr>
        <w:t>PROPOSED SINGLE STOREY REAR EXTENSION TO RETAIL UNIT</w:t>
      </w:r>
      <w:r w:rsidR="007F16C9">
        <w:rPr>
          <w:rFonts w:cs="Arial"/>
          <w:color w:val="000000" w:themeColor="text1"/>
          <w:szCs w:val="22"/>
        </w:rPr>
        <w:t xml:space="preserve"> AT </w:t>
      </w:r>
      <w:r w:rsidRPr="007F16C9">
        <w:rPr>
          <w:rStyle w:val="Strong"/>
          <w:rFonts w:cs="Arial"/>
          <w:b w:val="0"/>
          <w:bCs w:val="0"/>
          <w:color w:val="000000" w:themeColor="text1"/>
          <w:szCs w:val="22"/>
          <w:bdr w:val="none" w:sz="0" w:space="0" w:color="auto" w:frame="1"/>
          <w:shd w:val="clear" w:color="auto" w:fill="FFFFFF"/>
        </w:rPr>
        <w:t>2 MARKET PLACE</w:t>
      </w:r>
      <w:r w:rsidR="007F16C9">
        <w:rPr>
          <w:rStyle w:val="Strong"/>
          <w:rFonts w:cs="Arial"/>
          <w:b w:val="0"/>
          <w:bCs w:val="0"/>
          <w:color w:val="000000" w:themeColor="text1"/>
          <w:szCs w:val="22"/>
          <w:bdr w:val="none" w:sz="0" w:space="0" w:color="auto" w:frame="1"/>
          <w:shd w:val="clear" w:color="auto" w:fill="FFFFFF"/>
        </w:rPr>
        <w:t>,</w:t>
      </w:r>
      <w:r w:rsidRPr="007F16C9">
        <w:rPr>
          <w:rStyle w:val="Strong"/>
          <w:rFonts w:cs="Arial"/>
          <w:b w:val="0"/>
          <w:bCs w:val="0"/>
          <w:color w:val="000000" w:themeColor="text1"/>
          <w:szCs w:val="22"/>
          <w:bdr w:val="none" w:sz="0" w:space="0" w:color="auto" w:frame="1"/>
          <w:shd w:val="clear" w:color="auto" w:fill="FFFFFF"/>
        </w:rPr>
        <w:t xml:space="preserve"> CLITHEROE</w:t>
      </w:r>
      <w:r w:rsidR="007F16C9">
        <w:rPr>
          <w:rStyle w:val="Strong"/>
          <w:rFonts w:cs="Arial"/>
          <w:b w:val="0"/>
          <w:bCs w:val="0"/>
          <w:color w:val="000000" w:themeColor="text1"/>
          <w:szCs w:val="22"/>
          <w:bdr w:val="none" w:sz="0" w:space="0" w:color="auto" w:frame="1"/>
          <w:shd w:val="clear" w:color="auto" w:fill="FFFFFF"/>
        </w:rPr>
        <w:t>,</w:t>
      </w:r>
      <w:r w:rsidRPr="007F16C9">
        <w:rPr>
          <w:rStyle w:val="Strong"/>
          <w:rFonts w:cs="Arial"/>
          <w:b w:val="0"/>
          <w:bCs w:val="0"/>
          <w:color w:val="000000" w:themeColor="text1"/>
          <w:szCs w:val="22"/>
          <w:bdr w:val="none" w:sz="0" w:space="0" w:color="auto" w:frame="1"/>
          <w:shd w:val="clear" w:color="auto" w:fill="FFFFFF"/>
        </w:rPr>
        <w:t xml:space="preserve"> BB7 2DB</w:t>
      </w:r>
    </w:p>
    <w:p w14:paraId="4654BE1A" w14:textId="5913DBDF" w:rsidR="00662403" w:rsidRDefault="007F16C9" w:rsidP="007F16C9">
      <w:pPr>
        <w:spacing w:line="240" w:lineRule="auto"/>
        <w:jc w:val="center"/>
        <w:rPr>
          <w:rFonts w:cs="Arial"/>
          <w:szCs w:val="22"/>
        </w:rPr>
      </w:pPr>
      <w:r>
        <w:rPr>
          <w:rFonts w:cs="Arial"/>
          <w:noProof/>
          <w:szCs w:val="22"/>
        </w:rPr>
        <w:drawing>
          <wp:inline distT="0" distB="0" distL="0" distR="0" wp14:anchorId="27B9BF52" wp14:editId="25253AA0">
            <wp:extent cx="3852599" cy="545084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67054" cy="5471292"/>
                    </a:xfrm>
                    <a:prstGeom prst="rect">
                      <a:avLst/>
                    </a:prstGeom>
                  </pic:spPr>
                </pic:pic>
              </a:graphicData>
            </a:graphic>
          </wp:inline>
        </w:drawing>
      </w:r>
    </w:p>
    <w:p w14:paraId="69E6CCF5" w14:textId="77777777" w:rsidR="007F16C9" w:rsidRPr="007F16C9" w:rsidRDefault="007F16C9" w:rsidP="007F16C9">
      <w:pPr>
        <w:spacing w:line="240" w:lineRule="auto"/>
        <w:jc w:val="center"/>
        <w:rPr>
          <w:rFonts w:cs="Arial"/>
          <w:szCs w:val="22"/>
        </w:rPr>
      </w:pPr>
    </w:p>
    <w:p w14:paraId="372ED9DA" w14:textId="77777777" w:rsidR="00F56519" w:rsidRDefault="00F56519" w:rsidP="00C839D6">
      <w:pPr>
        <w:spacing w:line="240" w:lineRule="auto"/>
        <w:rPr>
          <w:b/>
          <w:szCs w:val="22"/>
          <w:u w:val="single"/>
        </w:rPr>
      </w:pPr>
    </w:p>
    <w:p w14:paraId="3801F9B9" w14:textId="43733E6E" w:rsidR="000E04D5" w:rsidRPr="000F63DC" w:rsidRDefault="00F56519" w:rsidP="00C839D6">
      <w:pPr>
        <w:spacing w:line="240" w:lineRule="auto"/>
        <w:rPr>
          <w:b/>
          <w:szCs w:val="22"/>
          <w:u w:val="single"/>
        </w:rPr>
      </w:pPr>
      <w:r>
        <w:rPr>
          <w:b/>
          <w:szCs w:val="22"/>
          <w:u w:val="single"/>
        </w:rPr>
        <w:t>C</w:t>
      </w:r>
      <w:r w:rsidR="000E04D5" w:rsidRPr="000F63DC">
        <w:rPr>
          <w:b/>
          <w:szCs w:val="22"/>
          <w:u w:val="single"/>
        </w:rPr>
        <w:t>ONSULTEE RESPONSES/ REPRESENTATIONS MADE:</w:t>
      </w:r>
    </w:p>
    <w:p w14:paraId="3ED5F23E" w14:textId="77777777" w:rsidR="000E04D5" w:rsidRPr="00216737" w:rsidRDefault="000E04D5" w:rsidP="00C839D6">
      <w:pPr>
        <w:spacing w:line="240" w:lineRule="auto"/>
        <w:rPr>
          <w:b/>
          <w:color w:val="8DB3E2"/>
          <w:szCs w:val="22"/>
        </w:rPr>
      </w:pPr>
    </w:p>
    <w:p w14:paraId="30BB0BAB" w14:textId="77777777" w:rsidR="006671D5" w:rsidRPr="000F63DC" w:rsidRDefault="00C77697" w:rsidP="000F63DC">
      <w:pPr>
        <w:spacing w:line="240" w:lineRule="auto"/>
        <w:rPr>
          <w:b/>
          <w:szCs w:val="22"/>
        </w:rPr>
      </w:pPr>
      <w:r w:rsidRPr="000F63DC">
        <w:rPr>
          <w:b/>
          <w:szCs w:val="22"/>
        </w:rPr>
        <w:t>PARISH COUNCIL:</w:t>
      </w:r>
    </w:p>
    <w:p w14:paraId="12BB5C1E" w14:textId="77777777" w:rsidR="006671D5" w:rsidRPr="000F63DC" w:rsidRDefault="006671D5" w:rsidP="000F63DC">
      <w:pPr>
        <w:spacing w:line="240" w:lineRule="auto"/>
        <w:rPr>
          <w:b/>
          <w:szCs w:val="22"/>
        </w:rPr>
      </w:pPr>
    </w:p>
    <w:p w14:paraId="1E6A6F61" w14:textId="371C86E6" w:rsidR="000F63DC" w:rsidRPr="00FA7350" w:rsidRDefault="00662403" w:rsidP="00073B44">
      <w:pPr>
        <w:spacing w:line="240" w:lineRule="auto"/>
        <w:rPr>
          <w:rFonts w:eastAsia="Calibri" w:cs="Arial"/>
          <w:szCs w:val="22"/>
          <w:lang w:eastAsia="en-GB"/>
        </w:rPr>
      </w:pPr>
      <w:r>
        <w:rPr>
          <w:szCs w:val="22"/>
        </w:rPr>
        <w:t xml:space="preserve">No </w:t>
      </w:r>
      <w:r w:rsidR="00020291">
        <w:rPr>
          <w:szCs w:val="22"/>
        </w:rPr>
        <w:t>objection</w:t>
      </w:r>
      <w:r>
        <w:rPr>
          <w:szCs w:val="22"/>
        </w:rPr>
        <w:t>.</w:t>
      </w:r>
    </w:p>
    <w:p w14:paraId="1808D5A0" w14:textId="77777777" w:rsidR="00FA7350" w:rsidRDefault="00FA7350" w:rsidP="00C97B32">
      <w:pPr>
        <w:spacing w:line="240" w:lineRule="auto"/>
        <w:jc w:val="left"/>
        <w:rPr>
          <w:rFonts w:cs="Arial"/>
          <w:b/>
          <w:szCs w:val="22"/>
          <w:u w:val="single"/>
        </w:rPr>
      </w:pPr>
    </w:p>
    <w:p w14:paraId="0DB1B8AD" w14:textId="77777777" w:rsidR="00F56519" w:rsidRDefault="00F56519" w:rsidP="00C97B32">
      <w:pPr>
        <w:spacing w:line="240" w:lineRule="auto"/>
        <w:jc w:val="left"/>
        <w:rPr>
          <w:rFonts w:cs="Arial"/>
          <w:b/>
          <w:szCs w:val="22"/>
          <w:u w:val="single"/>
        </w:rPr>
      </w:pPr>
    </w:p>
    <w:p w14:paraId="743FA07F" w14:textId="1B685C82" w:rsidR="00C97B32" w:rsidRPr="000F63DC" w:rsidRDefault="00C97B32" w:rsidP="00C97B32">
      <w:pPr>
        <w:spacing w:line="240" w:lineRule="auto"/>
        <w:jc w:val="left"/>
        <w:rPr>
          <w:rFonts w:cs="Arial"/>
          <w:b/>
          <w:szCs w:val="22"/>
          <w:u w:val="single"/>
        </w:rPr>
      </w:pPr>
      <w:r w:rsidRPr="000F63DC">
        <w:rPr>
          <w:rFonts w:cs="Arial"/>
          <w:b/>
          <w:szCs w:val="22"/>
          <w:u w:val="single"/>
        </w:rPr>
        <w:lastRenderedPageBreak/>
        <w:t>ENVIRONMENT DIRECTORATE (COUNTY SURVEYOR):</w:t>
      </w:r>
    </w:p>
    <w:p w14:paraId="47FD142F" w14:textId="77777777" w:rsidR="00156BDA" w:rsidRPr="00216737" w:rsidRDefault="00156BDA" w:rsidP="00156BDA">
      <w:pPr>
        <w:spacing w:line="240" w:lineRule="auto"/>
        <w:jc w:val="left"/>
        <w:rPr>
          <w:color w:val="8DB3E2"/>
          <w:szCs w:val="22"/>
          <w:u w:val="single"/>
        </w:rPr>
      </w:pPr>
    </w:p>
    <w:p w14:paraId="69844501" w14:textId="1F754700" w:rsidR="001E4A98" w:rsidRPr="00C44297" w:rsidRDefault="003D658E" w:rsidP="00662403">
      <w:pPr>
        <w:spacing w:line="240" w:lineRule="auto"/>
        <w:rPr>
          <w:szCs w:val="22"/>
        </w:rPr>
      </w:pPr>
      <w:r w:rsidRPr="00DC73A0">
        <w:rPr>
          <w:szCs w:val="22"/>
        </w:rPr>
        <w:t>The Highways Development Control Section ha</w:t>
      </w:r>
      <w:r w:rsidR="00DC73A0">
        <w:rPr>
          <w:szCs w:val="22"/>
        </w:rPr>
        <w:t>s</w:t>
      </w:r>
      <w:r w:rsidRPr="00DC73A0">
        <w:rPr>
          <w:szCs w:val="22"/>
        </w:rPr>
        <w:t xml:space="preserve"> raised no objection to the proposal</w:t>
      </w:r>
      <w:r w:rsidR="00662403">
        <w:rPr>
          <w:szCs w:val="22"/>
        </w:rPr>
        <w:t xml:space="preserve"> subject to the imposition of conditions requiring the submission of a Construction Management Plan/Method Statement prior to the commencement of development.</w:t>
      </w:r>
    </w:p>
    <w:p w14:paraId="1258218A" w14:textId="77777777" w:rsidR="00D22057" w:rsidRPr="00216737" w:rsidRDefault="00D22057" w:rsidP="00C839D6">
      <w:pPr>
        <w:spacing w:line="240" w:lineRule="auto"/>
        <w:jc w:val="left"/>
        <w:rPr>
          <w:rFonts w:cs="Arial"/>
          <w:b/>
          <w:color w:val="8DB3E2"/>
          <w:szCs w:val="22"/>
        </w:rPr>
      </w:pPr>
    </w:p>
    <w:p w14:paraId="5A0B6D5E" w14:textId="77777777" w:rsidR="000E04D5" w:rsidRPr="00662403" w:rsidRDefault="000E04D5" w:rsidP="00C839D6">
      <w:pPr>
        <w:spacing w:line="240" w:lineRule="auto"/>
        <w:jc w:val="left"/>
        <w:rPr>
          <w:rFonts w:cs="Arial"/>
          <w:b/>
          <w:szCs w:val="22"/>
        </w:rPr>
      </w:pPr>
      <w:r w:rsidRPr="00662403">
        <w:rPr>
          <w:rFonts w:cs="Arial"/>
          <w:b/>
          <w:szCs w:val="22"/>
        </w:rPr>
        <w:t>ADDITIONAL REPRESENTATIONS:</w:t>
      </w:r>
    </w:p>
    <w:p w14:paraId="036F9EDF" w14:textId="77777777" w:rsidR="007E2EDB" w:rsidRPr="00662403" w:rsidRDefault="007E2EDB" w:rsidP="00C839D6">
      <w:pPr>
        <w:spacing w:line="240" w:lineRule="auto"/>
        <w:rPr>
          <w:color w:val="FF0000"/>
          <w:szCs w:val="22"/>
          <w:lang w:eastAsia="en-GB"/>
        </w:rPr>
      </w:pPr>
    </w:p>
    <w:p w14:paraId="2CCB753C" w14:textId="36581670" w:rsidR="008F796F" w:rsidRPr="00662403" w:rsidRDefault="00662403" w:rsidP="008F796F">
      <w:pPr>
        <w:pStyle w:val="PLANNING"/>
        <w:jc w:val="left"/>
        <w:rPr>
          <w:szCs w:val="22"/>
          <w:lang w:eastAsia="en-GB"/>
        </w:rPr>
      </w:pPr>
      <w:r w:rsidRPr="00662403">
        <w:rPr>
          <w:szCs w:val="22"/>
          <w:lang w:eastAsia="en-GB"/>
        </w:rPr>
        <w:t>No representations received in respect of the application.</w:t>
      </w:r>
    </w:p>
    <w:p w14:paraId="6C619369" w14:textId="77777777" w:rsidR="00662403" w:rsidRPr="00662403" w:rsidRDefault="00662403" w:rsidP="008F796F">
      <w:pPr>
        <w:pStyle w:val="PLANNING"/>
        <w:jc w:val="left"/>
        <w:rPr>
          <w:color w:val="FF0000"/>
          <w:szCs w:val="22"/>
        </w:rPr>
      </w:pPr>
    </w:p>
    <w:p w14:paraId="1C424F5C" w14:textId="77777777" w:rsidR="004F2A6A" w:rsidRPr="00421C53" w:rsidRDefault="00E4241A" w:rsidP="004F2A6A">
      <w:pPr>
        <w:pStyle w:val="PLANNING"/>
      </w:pPr>
      <w:r w:rsidRPr="00421C53">
        <w:t>1.</w:t>
      </w:r>
      <w:r w:rsidRPr="00421C53">
        <w:tab/>
      </w:r>
      <w:r w:rsidR="004E3A50" w:rsidRPr="00421C53">
        <w:rPr>
          <w:b/>
          <w:u w:val="single"/>
        </w:rPr>
        <w:t>Site Description and Surrounding Area</w:t>
      </w:r>
    </w:p>
    <w:p w14:paraId="36EB4507" w14:textId="77777777" w:rsidR="004F2A6A" w:rsidRPr="00421C53" w:rsidRDefault="004F2A6A" w:rsidP="004F2A6A">
      <w:pPr>
        <w:pStyle w:val="PLANNING"/>
      </w:pPr>
    </w:p>
    <w:p w14:paraId="0A60DBDB" w14:textId="604549DF" w:rsidR="00073B44" w:rsidRPr="00421C53" w:rsidRDefault="00C91373" w:rsidP="00C91373">
      <w:pPr>
        <w:pStyle w:val="PLANNING"/>
        <w:ind w:left="709" w:hanging="709"/>
      </w:pPr>
      <w:r w:rsidRPr="00421C53">
        <w:t>1.1</w:t>
      </w:r>
      <w:r w:rsidRPr="00421C53">
        <w:tab/>
      </w:r>
      <w:r w:rsidR="00421C53" w:rsidRPr="00421C53">
        <w:t>The application relates to an existing retail premises fronting both King Lane and Market Place Clitheroe.  The site is located within the defined Clitheroe Conservation Area, with the application building being identified as a Building of Townscape Merit.  The building was previously Grade II listed having been de-listed in September 2016.</w:t>
      </w:r>
      <w:r w:rsidR="00073B44" w:rsidRPr="00421C53">
        <w:tab/>
      </w:r>
    </w:p>
    <w:p w14:paraId="625B9177" w14:textId="77777777" w:rsidR="00B83AB3" w:rsidRPr="00662403" w:rsidRDefault="00B83AB3" w:rsidP="00B83AB3">
      <w:pPr>
        <w:pStyle w:val="PLANNING"/>
        <w:rPr>
          <w:color w:val="FF0000"/>
        </w:rPr>
      </w:pPr>
    </w:p>
    <w:p w14:paraId="6DE868F4" w14:textId="77777777" w:rsidR="00586B93" w:rsidRPr="00421C53" w:rsidRDefault="00E4241A" w:rsidP="00E4241A">
      <w:pPr>
        <w:pStyle w:val="PLANNING"/>
      </w:pPr>
      <w:r w:rsidRPr="00421C53">
        <w:t>2.</w:t>
      </w:r>
      <w:r w:rsidRPr="00421C53">
        <w:tab/>
      </w:r>
      <w:r w:rsidR="00586B93" w:rsidRPr="00421C53">
        <w:rPr>
          <w:b/>
          <w:u w:val="single"/>
        </w:rPr>
        <w:t>Proposed Development for which consent is sought</w:t>
      </w:r>
    </w:p>
    <w:p w14:paraId="080F59F8" w14:textId="77777777" w:rsidR="00E4241A" w:rsidRPr="00662403" w:rsidRDefault="00E4241A" w:rsidP="00E4241A">
      <w:pPr>
        <w:pStyle w:val="PLANNING"/>
        <w:rPr>
          <w:color w:val="FF0000"/>
        </w:rPr>
      </w:pPr>
    </w:p>
    <w:p w14:paraId="1D37DF47" w14:textId="4952550D" w:rsidR="00421C53" w:rsidRPr="00421C53" w:rsidRDefault="00E4241A" w:rsidP="00421C53">
      <w:pPr>
        <w:pStyle w:val="PLANNING"/>
      </w:pPr>
      <w:r w:rsidRPr="00421C53">
        <w:t>2.1</w:t>
      </w:r>
      <w:r w:rsidRPr="00421C53">
        <w:tab/>
      </w:r>
      <w:r w:rsidR="00421C53" w:rsidRPr="00421C53">
        <w:t>The proposal seeks consent for the erection of a single-storey extension to the eastern elevation of the building</w:t>
      </w:r>
      <w:r w:rsidR="0095201B">
        <w:t xml:space="preserve">, the extension will be sited </w:t>
      </w:r>
      <w:r w:rsidR="00421C53" w:rsidRPr="00421C53">
        <w:t xml:space="preserve">within an existing gated enclosed area </w:t>
      </w:r>
      <w:r w:rsidR="0095201B">
        <w:t xml:space="preserve">that is currently </w:t>
      </w:r>
      <w:r w:rsidR="00421C53" w:rsidRPr="00421C53">
        <w:t>utilised for the storage of waste receptacles</w:t>
      </w:r>
      <w:r w:rsidR="00944EE2">
        <w:t xml:space="preserve">, with the area also </w:t>
      </w:r>
      <w:r w:rsidR="00421C53" w:rsidRPr="00421C53">
        <w:t>providing parking provision for one vehicle.</w:t>
      </w:r>
    </w:p>
    <w:p w14:paraId="7CEE245D" w14:textId="77777777" w:rsidR="00421C53" w:rsidRPr="00421C53" w:rsidRDefault="00421C53" w:rsidP="00421C53">
      <w:pPr>
        <w:pStyle w:val="PLANNING"/>
      </w:pPr>
    </w:p>
    <w:p w14:paraId="4FFB465A" w14:textId="50413D7A" w:rsidR="008801BA" w:rsidRPr="00421C53" w:rsidRDefault="00421C53" w:rsidP="00421C53">
      <w:pPr>
        <w:pStyle w:val="PLANNING"/>
      </w:pPr>
      <w:r w:rsidRPr="00421C53">
        <w:t>2.2</w:t>
      </w:r>
      <w:r w:rsidRPr="00421C53">
        <w:tab/>
        <w:t>It is proposed that the extension will benefit from a flat parapet-roofed appearance benefitting from a footprint of approximately 6.9m by 6.9m.  It is proposed that the extension will provide extended Class E retail floorspace associated with the existing retail unit.  The extension interfaces directly with an existing boundary wall on the eastern extents of the application site upon which the extension will be constructed, resulting in a partial increase in height of a portion of the wall by approximately 800mm.</w:t>
      </w:r>
    </w:p>
    <w:p w14:paraId="63F03EA4" w14:textId="77777777" w:rsidR="008801BA" w:rsidRPr="00662403" w:rsidRDefault="008801BA" w:rsidP="007A5969">
      <w:pPr>
        <w:pStyle w:val="PLANNING"/>
        <w:ind w:left="0" w:firstLine="0"/>
        <w:rPr>
          <w:color w:val="FF0000"/>
          <w:szCs w:val="22"/>
        </w:rPr>
      </w:pPr>
    </w:p>
    <w:p w14:paraId="129FFE0F" w14:textId="77777777" w:rsidR="00586B93" w:rsidRPr="000D52CE" w:rsidRDefault="00E4241A" w:rsidP="00E4241A">
      <w:pPr>
        <w:pStyle w:val="PLANNING"/>
        <w:rPr>
          <w:b/>
          <w:u w:val="single"/>
        </w:rPr>
      </w:pPr>
      <w:r w:rsidRPr="000D52CE">
        <w:t>3.</w:t>
      </w:r>
      <w:r w:rsidRPr="000D52CE">
        <w:tab/>
      </w:r>
      <w:r w:rsidR="00586B93" w:rsidRPr="000D52CE">
        <w:rPr>
          <w:b/>
          <w:u w:val="single"/>
        </w:rPr>
        <w:t>Relevant Planning History</w:t>
      </w:r>
    </w:p>
    <w:p w14:paraId="1EE24F2E" w14:textId="77777777" w:rsidR="00A25608" w:rsidRPr="000D52CE" w:rsidRDefault="00A25608" w:rsidP="00E4241A">
      <w:pPr>
        <w:pStyle w:val="PLANNING"/>
        <w:rPr>
          <w:b/>
          <w:u w:val="single"/>
        </w:rPr>
      </w:pPr>
    </w:p>
    <w:p w14:paraId="4979BC53" w14:textId="65E7E89A" w:rsidR="000D52CE" w:rsidRPr="000D52CE" w:rsidRDefault="000D52CE" w:rsidP="000D52CE">
      <w:pPr>
        <w:pStyle w:val="PLANNING"/>
        <w:rPr>
          <w:b/>
        </w:rPr>
      </w:pPr>
      <w:r w:rsidRPr="000D52CE">
        <w:rPr>
          <w:bCs/>
        </w:rPr>
        <w:tab/>
      </w:r>
      <w:r w:rsidRPr="000D52CE">
        <w:rPr>
          <w:b/>
        </w:rPr>
        <w:t>3/2020/1045:</w:t>
      </w:r>
    </w:p>
    <w:p w14:paraId="5E3A90D2" w14:textId="0CD3509D" w:rsidR="000D52CE" w:rsidRPr="000D52CE" w:rsidRDefault="000D52CE" w:rsidP="000D52CE">
      <w:pPr>
        <w:pStyle w:val="PLANNING"/>
        <w:rPr>
          <w:bCs/>
        </w:rPr>
      </w:pPr>
      <w:r w:rsidRPr="000D52CE">
        <w:rPr>
          <w:bCs/>
        </w:rPr>
        <w:tab/>
        <w:t>Replacement hanging signs, acrylic white letter signage to west and south elevation (ground floor) acrylic white letter signage to east elevation (first floor) and internal window transfers.  (Approved)</w:t>
      </w:r>
    </w:p>
    <w:p w14:paraId="07D2ABDF" w14:textId="77777777" w:rsidR="000D52CE" w:rsidRPr="000D52CE" w:rsidRDefault="000D52CE" w:rsidP="000D52CE">
      <w:pPr>
        <w:pStyle w:val="PLANNING"/>
        <w:rPr>
          <w:bCs/>
        </w:rPr>
      </w:pPr>
    </w:p>
    <w:p w14:paraId="38184CD9" w14:textId="21C84365" w:rsidR="000D52CE" w:rsidRPr="000D52CE" w:rsidRDefault="000D52CE" w:rsidP="000D52CE">
      <w:pPr>
        <w:pStyle w:val="PLANNING"/>
        <w:rPr>
          <w:bCs/>
        </w:rPr>
      </w:pPr>
      <w:r w:rsidRPr="000D52CE">
        <w:rPr>
          <w:bCs/>
        </w:rPr>
        <w:tab/>
      </w:r>
      <w:r w:rsidRPr="000D52CE">
        <w:rPr>
          <w:b/>
        </w:rPr>
        <w:t>3/2019/0410</w:t>
      </w:r>
      <w:r w:rsidRPr="000D52CE">
        <w:rPr>
          <w:bCs/>
        </w:rPr>
        <w:t>:</w:t>
      </w:r>
    </w:p>
    <w:p w14:paraId="1C4BCA7A" w14:textId="76068954" w:rsidR="007F16C9" w:rsidRPr="00F56519" w:rsidRDefault="000D52CE" w:rsidP="00F56519">
      <w:pPr>
        <w:pStyle w:val="PLANNING"/>
        <w:ind w:firstLine="0"/>
        <w:rPr>
          <w:bCs/>
        </w:rPr>
      </w:pPr>
      <w:r w:rsidRPr="000D52CE">
        <w:rPr>
          <w:bCs/>
        </w:rPr>
        <w:t>One non-illuminated fascia sign, two non-illuminated projecting signs.  (Approved)</w:t>
      </w:r>
    </w:p>
    <w:p w14:paraId="72EA2EE7" w14:textId="77777777" w:rsidR="007F16C9" w:rsidRPr="00662403" w:rsidRDefault="007F16C9" w:rsidP="000D52CE">
      <w:pPr>
        <w:pStyle w:val="PLANNING"/>
        <w:ind w:firstLine="0"/>
        <w:rPr>
          <w:bCs/>
          <w:color w:val="FF0000"/>
        </w:rPr>
      </w:pPr>
    </w:p>
    <w:p w14:paraId="07F18C9B" w14:textId="5705919F" w:rsidR="00591BEC" w:rsidRPr="00A769C6" w:rsidRDefault="00E4241A" w:rsidP="007C5FCD">
      <w:pPr>
        <w:pStyle w:val="PLANNING"/>
      </w:pPr>
      <w:r w:rsidRPr="00A769C6">
        <w:t>4.</w:t>
      </w:r>
      <w:r w:rsidRPr="00A769C6">
        <w:tab/>
      </w:r>
      <w:r w:rsidR="0023527A" w:rsidRPr="00A769C6">
        <w:rPr>
          <w:b/>
          <w:u w:val="single"/>
        </w:rPr>
        <w:t>Relevant Policies</w:t>
      </w:r>
    </w:p>
    <w:p w14:paraId="58ABBF85" w14:textId="77777777" w:rsidR="00694B42" w:rsidRPr="00A769C6" w:rsidRDefault="00694B42" w:rsidP="00C839D6">
      <w:pPr>
        <w:pStyle w:val="PLANNING"/>
        <w:rPr>
          <w:szCs w:val="22"/>
        </w:rPr>
      </w:pPr>
    </w:p>
    <w:p w14:paraId="4FDF2769" w14:textId="77777777" w:rsidR="00C77697" w:rsidRPr="00A769C6" w:rsidRDefault="00E4241A" w:rsidP="00C77697">
      <w:pPr>
        <w:pStyle w:val="PLANNING"/>
        <w:rPr>
          <w:b/>
        </w:rPr>
      </w:pPr>
      <w:r w:rsidRPr="00A769C6">
        <w:tab/>
      </w:r>
      <w:r w:rsidR="00C77697" w:rsidRPr="00A769C6">
        <w:rPr>
          <w:b/>
        </w:rPr>
        <w:t>Ribble Valley Core Strategy</w:t>
      </w:r>
    </w:p>
    <w:p w14:paraId="7D651908" w14:textId="593B4518" w:rsidR="000D52CE" w:rsidRPr="00A769C6" w:rsidRDefault="000D52CE" w:rsidP="000D52CE">
      <w:pPr>
        <w:pStyle w:val="PLANNING"/>
      </w:pPr>
    </w:p>
    <w:p w14:paraId="13E64F6F" w14:textId="42905F5D" w:rsidR="00A769C6" w:rsidRPr="00A769C6" w:rsidRDefault="000D52CE" w:rsidP="000D52CE">
      <w:pPr>
        <w:pStyle w:val="PLANNING"/>
      </w:pPr>
      <w:r w:rsidRPr="00A769C6">
        <w:tab/>
      </w:r>
      <w:r w:rsidR="00A769C6" w:rsidRPr="00A769C6">
        <w:t>Key Statement EC2: Development of Retail, Shops and Community facilities and Services</w:t>
      </w:r>
    </w:p>
    <w:p w14:paraId="2A7E3E72" w14:textId="05821D7C" w:rsidR="000D52CE" w:rsidRPr="00A769C6" w:rsidRDefault="00A769C6" w:rsidP="000D52CE">
      <w:pPr>
        <w:pStyle w:val="PLANNING"/>
      </w:pPr>
      <w:r w:rsidRPr="00A769C6">
        <w:tab/>
      </w:r>
      <w:r w:rsidR="000D52CE" w:rsidRPr="00A769C6">
        <w:t xml:space="preserve">Key Statement EN5: Heritage Assets </w:t>
      </w:r>
    </w:p>
    <w:p w14:paraId="482E5CAD" w14:textId="411E03D6" w:rsidR="000D52CE" w:rsidRPr="00A769C6" w:rsidRDefault="000D52CE" w:rsidP="000D52CE">
      <w:pPr>
        <w:pStyle w:val="PLANNING"/>
      </w:pPr>
    </w:p>
    <w:p w14:paraId="3785F10D" w14:textId="67C2CA72" w:rsidR="00A769C6" w:rsidRPr="00A769C6" w:rsidRDefault="00A769C6" w:rsidP="000D52CE">
      <w:pPr>
        <w:pStyle w:val="PLANNING"/>
      </w:pPr>
      <w:r w:rsidRPr="00A769C6">
        <w:tab/>
        <w:t>Policy DME4: Protecting heritage Assets</w:t>
      </w:r>
    </w:p>
    <w:p w14:paraId="017C8B5E" w14:textId="36DD6110" w:rsidR="000D52CE" w:rsidRPr="00A769C6" w:rsidRDefault="000D52CE" w:rsidP="000D52CE">
      <w:pPr>
        <w:pStyle w:val="PLANNING"/>
      </w:pPr>
      <w:r w:rsidRPr="00A769C6">
        <w:tab/>
        <w:t>Policy DMG1: General Considerations</w:t>
      </w:r>
    </w:p>
    <w:p w14:paraId="65E180FF" w14:textId="51A08628" w:rsidR="00A769C6" w:rsidRPr="00A769C6" w:rsidRDefault="00A769C6" w:rsidP="000D52CE">
      <w:pPr>
        <w:pStyle w:val="PLANNING"/>
      </w:pPr>
      <w:r w:rsidRPr="00A769C6">
        <w:tab/>
        <w:t>Policy DMR1: Retail Development in Clitheroe</w:t>
      </w:r>
    </w:p>
    <w:p w14:paraId="3EA284DF" w14:textId="16478BEB" w:rsidR="000D52CE" w:rsidRPr="000D52CE" w:rsidRDefault="000D52CE" w:rsidP="000D52CE">
      <w:pPr>
        <w:pStyle w:val="PLANNING"/>
        <w:rPr>
          <w:color w:val="FF0000"/>
        </w:rPr>
      </w:pPr>
      <w:r>
        <w:rPr>
          <w:color w:val="FF0000"/>
        </w:rPr>
        <w:lastRenderedPageBreak/>
        <w:tab/>
      </w:r>
    </w:p>
    <w:p w14:paraId="7BD0246E" w14:textId="6B649364" w:rsidR="000D52CE" w:rsidRPr="000D52CE" w:rsidRDefault="000D52CE" w:rsidP="000D52CE">
      <w:pPr>
        <w:pStyle w:val="PLANNING"/>
      </w:pPr>
      <w:r>
        <w:rPr>
          <w:color w:val="FF0000"/>
        </w:rPr>
        <w:tab/>
      </w:r>
      <w:r w:rsidRPr="000D52CE">
        <w:t>Planning (Listed Buildings and Conservation Areas) Act</w:t>
      </w:r>
    </w:p>
    <w:p w14:paraId="66DB23B1" w14:textId="0A9B1640" w:rsidR="00B83AB3" w:rsidRPr="000D52CE" w:rsidRDefault="000D52CE" w:rsidP="000D52CE">
      <w:pPr>
        <w:pStyle w:val="PLANNING"/>
      </w:pPr>
      <w:r w:rsidRPr="000D52CE">
        <w:tab/>
        <w:t>National Planning Policy Framework (NPPF)</w:t>
      </w:r>
    </w:p>
    <w:p w14:paraId="7AB14247" w14:textId="7FC23A15" w:rsidR="000D52CE" w:rsidRPr="000D52CE" w:rsidRDefault="000D52CE" w:rsidP="000D52CE">
      <w:pPr>
        <w:pStyle w:val="PLANNING"/>
      </w:pPr>
      <w:r w:rsidRPr="000D52CE">
        <w:tab/>
        <w:t xml:space="preserve">Clitheroe Conservation Area Appraisal </w:t>
      </w:r>
    </w:p>
    <w:p w14:paraId="411B5C62" w14:textId="77777777" w:rsidR="000D52CE" w:rsidRPr="0010731C" w:rsidRDefault="000D52CE" w:rsidP="000D52CE">
      <w:pPr>
        <w:pStyle w:val="PLANNING"/>
        <w:rPr>
          <w:rFonts w:cs="Arial"/>
          <w:szCs w:val="22"/>
        </w:rPr>
      </w:pPr>
    </w:p>
    <w:p w14:paraId="7FF51B2F" w14:textId="77777777" w:rsidR="0023527A" w:rsidRPr="0010731C" w:rsidRDefault="00E4241A" w:rsidP="00E4241A">
      <w:pPr>
        <w:pStyle w:val="PLANNING"/>
      </w:pPr>
      <w:r w:rsidRPr="0010731C">
        <w:t>5.</w:t>
      </w:r>
      <w:r w:rsidRPr="0010731C">
        <w:tab/>
      </w:r>
      <w:r w:rsidR="004572A0" w:rsidRPr="0010731C">
        <w:rPr>
          <w:b/>
          <w:u w:val="single"/>
        </w:rPr>
        <w:t>Assessment of Proposed Development</w:t>
      </w:r>
    </w:p>
    <w:p w14:paraId="7920CAC3" w14:textId="77777777" w:rsidR="004572A0" w:rsidRPr="00662403" w:rsidRDefault="004572A0" w:rsidP="00C839D6">
      <w:pPr>
        <w:pStyle w:val="PLANNING"/>
        <w:ind w:left="0" w:firstLine="0"/>
        <w:rPr>
          <w:color w:val="FF0000"/>
          <w:szCs w:val="22"/>
        </w:rPr>
      </w:pPr>
    </w:p>
    <w:p w14:paraId="7A0FA23B" w14:textId="77777777" w:rsidR="004E3A50" w:rsidRPr="00950E2F" w:rsidRDefault="00E4241A" w:rsidP="00E4241A">
      <w:pPr>
        <w:pStyle w:val="PLANNING"/>
      </w:pPr>
      <w:r w:rsidRPr="00950E2F">
        <w:t>5.1</w:t>
      </w:r>
      <w:r w:rsidRPr="00950E2F">
        <w:tab/>
      </w:r>
      <w:r w:rsidR="004E3A50" w:rsidRPr="00950E2F">
        <w:rPr>
          <w:u w:val="single"/>
        </w:rPr>
        <w:t>Principle of Development</w:t>
      </w:r>
      <w:r w:rsidR="004E3A50" w:rsidRPr="00950E2F">
        <w:t>:</w:t>
      </w:r>
    </w:p>
    <w:p w14:paraId="44CFBA54" w14:textId="77777777" w:rsidR="001F6FE2" w:rsidRPr="00950E2F" w:rsidRDefault="001F6FE2" w:rsidP="00FE6469">
      <w:pPr>
        <w:pStyle w:val="PLANNING2"/>
        <w:ind w:left="0" w:firstLine="0"/>
      </w:pPr>
    </w:p>
    <w:p w14:paraId="7A3FC120" w14:textId="16B6F6A5" w:rsidR="00774E40" w:rsidRPr="00950E2F" w:rsidRDefault="007935D7" w:rsidP="008801BA">
      <w:pPr>
        <w:pStyle w:val="PLANNING2"/>
      </w:pPr>
      <w:r w:rsidRPr="00950E2F">
        <w:t>5.1.1</w:t>
      </w:r>
      <w:r w:rsidRPr="00950E2F">
        <w:tab/>
      </w:r>
      <w:r w:rsidR="00E865A6" w:rsidRPr="00950E2F">
        <w:t xml:space="preserve">Given the proposal seeks to extend an existing retail premises within the defined Main Centre </w:t>
      </w:r>
      <w:r w:rsidR="00950E2F" w:rsidRPr="00950E2F">
        <w:t>Boundary</w:t>
      </w:r>
      <w:r w:rsidR="00E865A6" w:rsidRPr="00950E2F">
        <w:t xml:space="preserve"> of Clitheroe</w:t>
      </w:r>
      <w:r w:rsidR="00774E40" w:rsidRPr="00950E2F">
        <w:t>, both key Statement EC2 and Policy DMR1 are engaged for the purposes of determining the compatibility of the proposal with the aims and objectives of the adopted development plan.</w:t>
      </w:r>
    </w:p>
    <w:p w14:paraId="1E3D4233" w14:textId="77777777" w:rsidR="00774E40" w:rsidRPr="00950E2F" w:rsidRDefault="00774E40" w:rsidP="008801BA">
      <w:pPr>
        <w:pStyle w:val="PLANNING2"/>
      </w:pPr>
    </w:p>
    <w:p w14:paraId="404C48D0" w14:textId="77777777" w:rsidR="00950E2F" w:rsidRDefault="00774E40" w:rsidP="008801BA">
      <w:pPr>
        <w:pStyle w:val="PLANNING2"/>
      </w:pPr>
      <w:r w:rsidRPr="00950E2F">
        <w:t>5.1.2</w:t>
      </w:r>
      <w:r w:rsidRPr="00950E2F">
        <w:tab/>
        <w:t xml:space="preserve">In this respect, </w:t>
      </w:r>
      <w:r w:rsidR="00E865A6" w:rsidRPr="00950E2F">
        <w:t>Key Statement EC2</w:t>
      </w:r>
      <w:r w:rsidRPr="00950E2F">
        <w:t>, b</w:t>
      </w:r>
      <w:r w:rsidR="00E865A6" w:rsidRPr="00950E2F">
        <w:t>in principle, seeks to support development that enhances the vibrancy, consumer choice and vitality and unique character of the area’s important retail and service centres of Clitheroe, Longridge and Whalley.</w:t>
      </w:r>
    </w:p>
    <w:p w14:paraId="0754E08F" w14:textId="77777777" w:rsidR="00950E2F" w:rsidRDefault="00950E2F" w:rsidP="008801BA">
      <w:pPr>
        <w:pStyle w:val="PLANNING2"/>
      </w:pPr>
    </w:p>
    <w:p w14:paraId="702BFCF5" w14:textId="08F25850" w:rsidR="00DA371F" w:rsidRPr="00950E2F" w:rsidRDefault="00950E2F" w:rsidP="008801BA">
      <w:pPr>
        <w:pStyle w:val="PLANNING2"/>
        <w:rPr>
          <w:i/>
          <w:iCs/>
        </w:rPr>
      </w:pPr>
      <w:r>
        <w:t>5.1.3</w:t>
      </w:r>
      <w:r>
        <w:tab/>
      </w:r>
      <w:r w:rsidR="00774E40" w:rsidRPr="00950E2F">
        <w:t xml:space="preserve"> With </w:t>
      </w:r>
      <w:r w:rsidR="00E865A6" w:rsidRPr="00950E2F">
        <w:t xml:space="preserve">Policy DMR1 also stating </w:t>
      </w:r>
      <w:r w:rsidR="00774E40" w:rsidRPr="00950E2F">
        <w:t xml:space="preserve">that </w:t>
      </w:r>
      <w:r w:rsidR="00774E40" w:rsidRPr="00950E2F">
        <w:rPr>
          <w:i/>
          <w:iCs/>
        </w:rPr>
        <w:t>‘proposals for shopping developments within the main shopping centre of Clitheroe, as defined on the proposals map, will be approved subject to the other policies of the LDF special regard will be had to the likely contribution of the proposals to the vitality and viability of the centre and their effect on the character and appearance of the area as well as the arrangements for vehicular movement and parking’.</w:t>
      </w:r>
    </w:p>
    <w:p w14:paraId="5A9EB7AA" w14:textId="15F8D724" w:rsidR="00774E40" w:rsidRDefault="00774E40" w:rsidP="008801BA">
      <w:pPr>
        <w:pStyle w:val="PLANNING2"/>
        <w:rPr>
          <w:i/>
          <w:iCs/>
          <w:color w:val="FF0000"/>
        </w:rPr>
      </w:pPr>
    </w:p>
    <w:p w14:paraId="06624684" w14:textId="31D6354D" w:rsidR="00774E40" w:rsidRPr="00950E2F" w:rsidRDefault="00774E40" w:rsidP="008801BA">
      <w:pPr>
        <w:pStyle w:val="PLANNING2"/>
      </w:pPr>
      <w:r w:rsidRPr="00950E2F">
        <w:t>5.1.3</w:t>
      </w:r>
      <w:r w:rsidRPr="00950E2F">
        <w:tab/>
      </w:r>
      <w:r w:rsidR="00950E2F" w:rsidRPr="00950E2F">
        <w:t>Taking account of the nature of the proposal, notwithstanding other development management considerations, the principle of the development is considered to be in broad compliance with Key statement EC2 and Policy DMR1 in that it will result in the creation of additional retail floorspace that will contribute to the viability and vitality of the Main Centre of Clitheroe.</w:t>
      </w:r>
    </w:p>
    <w:p w14:paraId="1EBBE80F" w14:textId="77777777" w:rsidR="00DF7E32" w:rsidRPr="00662403" w:rsidRDefault="00DF7E32" w:rsidP="00EB3038">
      <w:pPr>
        <w:pStyle w:val="PLANNING2"/>
        <w:ind w:left="0" w:firstLine="0"/>
        <w:rPr>
          <w:color w:val="FF0000"/>
        </w:rPr>
      </w:pPr>
    </w:p>
    <w:p w14:paraId="29C25BBF" w14:textId="77777777" w:rsidR="00DA41D9" w:rsidRPr="00421C53" w:rsidRDefault="00E4241A" w:rsidP="00E4241A">
      <w:pPr>
        <w:pStyle w:val="PLANNING"/>
        <w:rPr>
          <w:rFonts w:eastAsia="Frutiger-Light"/>
        </w:rPr>
      </w:pPr>
      <w:r w:rsidRPr="00421C53">
        <w:rPr>
          <w:rFonts w:eastAsia="Frutiger-Light"/>
        </w:rPr>
        <w:t>5.2</w:t>
      </w:r>
      <w:r w:rsidRPr="00421C53">
        <w:rPr>
          <w:rFonts w:eastAsia="Frutiger-Light"/>
        </w:rPr>
        <w:tab/>
      </w:r>
      <w:r w:rsidR="00110A39" w:rsidRPr="00421C53">
        <w:rPr>
          <w:rFonts w:eastAsia="Frutiger-Light"/>
          <w:u w:val="single"/>
        </w:rPr>
        <w:t>Impact upon Residential Amenity</w:t>
      </w:r>
      <w:r w:rsidR="004572A0" w:rsidRPr="00421C53">
        <w:rPr>
          <w:rFonts w:eastAsia="Frutiger-Light"/>
        </w:rPr>
        <w:t>:</w:t>
      </w:r>
    </w:p>
    <w:p w14:paraId="20466F21" w14:textId="77777777" w:rsidR="00E4241A" w:rsidRPr="00421C53" w:rsidRDefault="00E4241A" w:rsidP="00E4241A">
      <w:pPr>
        <w:pStyle w:val="PLANNING"/>
        <w:rPr>
          <w:rFonts w:eastAsia="Frutiger-Light"/>
        </w:rPr>
      </w:pPr>
    </w:p>
    <w:p w14:paraId="5817D2CE" w14:textId="1796C3C7" w:rsidR="004E3A50" w:rsidRPr="00421C53" w:rsidRDefault="00E4241A" w:rsidP="00850C8C">
      <w:pPr>
        <w:pStyle w:val="PLANNING2"/>
      </w:pPr>
      <w:r w:rsidRPr="00421C53">
        <w:t>5.2.1</w:t>
      </w:r>
      <w:r w:rsidRPr="00421C53">
        <w:tab/>
      </w:r>
      <w:r w:rsidR="00421C53" w:rsidRPr="00421C53">
        <w:t>Taking account of the nature of the proposal and the relationship of the proposed extension with nearby existing residential receptors it is not considered that the proposal will result in any measurable impact upon existing or future residential amenities.</w:t>
      </w:r>
    </w:p>
    <w:p w14:paraId="44FAB029" w14:textId="77777777" w:rsidR="007F16C9" w:rsidRPr="00662403" w:rsidRDefault="007F16C9" w:rsidP="00F56519">
      <w:pPr>
        <w:pStyle w:val="PLANNING2"/>
        <w:ind w:left="0" w:firstLine="0"/>
        <w:rPr>
          <w:color w:val="FF0000"/>
        </w:rPr>
      </w:pPr>
    </w:p>
    <w:p w14:paraId="24FEFF01" w14:textId="77777777" w:rsidR="004572A0" w:rsidRPr="00EC09FE" w:rsidRDefault="00E4241A" w:rsidP="00E4241A">
      <w:pPr>
        <w:pStyle w:val="PLANNING"/>
      </w:pPr>
      <w:r w:rsidRPr="00EC09FE">
        <w:t>5.3</w:t>
      </w:r>
      <w:r w:rsidRPr="00EC09FE">
        <w:tab/>
      </w:r>
      <w:r w:rsidR="00960628" w:rsidRPr="00EC09FE">
        <w:rPr>
          <w:u w:val="single"/>
        </w:rPr>
        <w:t xml:space="preserve">Impact upon Visual Amenity </w:t>
      </w:r>
    </w:p>
    <w:p w14:paraId="65899EDB" w14:textId="77777777" w:rsidR="00E4241A" w:rsidRPr="00207FAF" w:rsidRDefault="00E4241A" w:rsidP="00E4241A">
      <w:pPr>
        <w:pStyle w:val="PLANNING"/>
      </w:pPr>
    </w:p>
    <w:p w14:paraId="6BA01B10" w14:textId="2A4A06A7" w:rsidR="00240A6B" w:rsidRPr="00207FAF" w:rsidRDefault="00253DDF" w:rsidP="00960628">
      <w:pPr>
        <w:pStyle w:val="PLANNING"/>
        <w:ind w:left="1440"/>
      </w:pPr>
      <w:r w:rsidRPr="00207FAF">
        <w:t>5.3.1</w:t>
      </w:r>
      <w:r w:rsidRPr="00207FAF">
        <w:tab/>
      </w:r>
      <w:r w:rsidR="00663B1E" w:rsidRPr="00207FAF">
        <w:t xml:space="preserve">The </w:t>
      </w:r>
      <w:r w:rsidR="00944EE2" w:rsidRPr="00207FAF">
        <w:t>submitted details propose that the extension will be of a flat-parapet roofed appearance, being single storey in nature and directly interface with the existing building on its eastern elevation.</w:t>
      </w:r>
    </w:p>
    <w:p w14:paraId="525FBC76" w14:textId="3DCDDBC0" w:rsidR="00944EE2" w:rsidRPr="00207FAF" w:rsidRDefault="00944EE2" w:rsidP="00960628">
      <w:pPr>
        <w:pStyle w:val="PLANNING"/>
        <w:ind w:left="1440"/>
      </w:pPr>
    </w:p>
    <w:p w14:paraId="1D742946" w14:textId="2197B6AF" w:rsidR="00944EE2" w:rsidRPr="00207FAF" w:rsidRDefault="00944EE2" w:rsidP="00960628">
      <w:pPr>
        <w:pStyle w:val="PLANNING"/>
        <w:ind w:left="1440"/>
      </w:pPr>
      <w:r w:rsidRPr="00207FAF">
        <w:t>5.3.2</w:t>
      </w:r>
      <w:r w:rsidRPr="00207FAF">
        <w:tab/>
        <w:t>The extension will be faced in materials to match that of the existing building with the eastern extents of the extension interfacing with an existing stone-built boundary wall that will be partially increased in height by approximately 800mm as</w:t>
      </w:r>
      <w:r w:rsidR="00207FAF">
        <w:t xml:space="preserve"> </w:t>
      </w:r>
      <w:r w:rsidRPr="00207FAF">
        <w:t>a result of the construction of the extension.</w:t>
      </w:r>
    </w:p>
    <w:p w14:paraId="59BD45E9" w14:textId="77777777" w:rsidR="00944EE2" w:rsidRPr="00207FAF" w:rsidRDefault="00944EE2" w:rsidP="00960628">
      <w:pPr>
        <w:pStyle w:val="PLANNING"/>
        <w:ind w:left="1440"/>
      </w:pPr>
    </w:p>
    <w:p w14:paraId="6ECD250C" w14:textId="2816A4DB" w:rsidR="00944EE2" w:rsidRPr="00207FAF" w:rsidRDefault="00944EE2" w:rsidP="00960628">
      <w:pPr>
        <w:pStyle w:val="PLANNING"/>
        <w:ind w:left="1440"/>
      </w:pPr>
      <w:r w:rsidRPr="00207FAF">
        <w:t>5.3.3</w:t>
      </w:r>
      <w:r w:rsidRPr="00207FAF">
        <w:tab/>
        <w:t xml:space="preserve">The are within which the extension is to be sited is currently </w:t>
      </w:r>
      <w:r w:rsidR="006410E9" w:rsidRPr="00207FAF">
        <w:t>utilised</w:t>
      </w:r>
      <w:r w:rsidRPr="00207FAF">
        <w:t xml:space="preserve"> as a small service yard by the existing premises, also providing parking provision for one </w:t>
      </w:r>
      <w:r w:rsidRPr="00207FAF">
        <w:lastRenderedPageBreak/>
        <w:t xml:space="preserve">vehicle.  The internal area of the yard is offered limited visibility from the public realm </w:t>
      </w:r>
      <w:r w:rsidR="006410E9" w:rsidRPr="00207FAF">
        <w:t>by virtue of the area being gated, with views only available at times when the gates fronting King Lane are open.</w:t>
      </w:r>
    </w:p>
    <w:p w14:paraId="677895B3" w14:textId="1813F4C2" w:rsidR="006410E9" w:rsidRPr="00207FAF" w:rsidRDefault="006410E9" w:rsidP="00960628">
      <w:pPr>
        <w:pStyle w:val="PLANNING"/>
        <w:ind w:left="1440"/>
      </w:pPr>
    </w:p>
    <w:p w14:paraId="50A16C33" w14:textId="1206633A" w:rsidR="006410E9" w:rsidRPr="00207FAF" w:rsidRDefault="006410E9" w:rsidP="00960628">
      <w:pPr>
        <w:pStyle w:val="PLANNING"/>
        <w:ind w:left="1440"/>
      </w:pPr>
      <w:r w:rsidRPr="00207FAF">
        <w:t>5.3.4</w:t>
      </w:r>
      <w:r w:rsidRPr="00207FAF">
        <w:tab/>
        <w:t>the proposed extension is of a simple utilitarian language, being largely austere in external appearance and as such will remain visually subservient to the primary building.  The siting of the extension ensures that it will not be read in direct conjunction with the primary elevations of the building, preserving its overall inherent character.</w:t>
      </w:r>
    </w:p>
    <w:p w14:paraId="1A1974A6" w14:textId="5D9CD035" w:rsidR="006410E9" w:rsidRPr="00207FAF" w:rsidRDefault="006410E9" w:rsidP="00960628">
      <w:pPr>
        <w:pStyle w:val="PLANNING"/>
        <w:ind w:left="1440"/>
      </w:pPr>
    </w:p>
    <w:p w14:paraId="63EC5B2A" w14:textId="2A4FD46E" w:rsidR="006410E9" w:rsidRPr="00207FAF" w:rsidRDefault="006410E9" w:rsidP="00960628">
      <w:pPr>
        <w:pStyle w:val="PLANNING"/>
        <w:ind w:left="1440"/>
      </w:pPr>
      <w:r w:rsidRPr="00207FAF">
        <w:t>5.3.5</w:t>
      </w:r>
      <w:r w:rsidRPr="00207FAF">
        <w:tab/>
      </w:r>
      <w:r w:rsidR="00207FAF" w:rsidRPr="00207FAF">
        <w:t>As such, taking account of the above matters, the external appearance of the proposed extension, the siting of the extension and its overall relationship with the primary building, it is not considered that the proposal will result in any detrimental impacts upon the inherent character or visual amenities of the parent building nor that of the defined Clitheroe Conservation Area.</w:t>
      </w:r>
    </w:p>
    <w:p w14:paraId="1E37509A" w14:textId="77777777" w:rsidR="00DE6E79" w:rsidRPr="00662403" w:rsidRDefault="00DE6E79" w:rsidP="00DE6E79">
      <w:pPr>
        <w:pStyle w:val="PLANNING"/>
        <w:rPr>
          <w:i/>
          <w:color w:val="FF0000"/>
        </w:rPr>
      </w:pPr>
    </w:p>
    <w:p w14:paraId="4B1BD852" w14:textId="77777777" w:rsidR="00E86E81" w:rsidRPr="000D52CE" w:rsidRDefault="00E4241A" w:rsidP="00E4241A">
      <w:pPr>
        <w:pStyle w:val="PLANNING"/>
        <w:ind w:left="0" w:firstLine="0"/>
      </w:pPr>
      <w:r w:rsidRPr="000D52CE">
        <w:t>6.</w:t>
      </w:r>
      <w:r w:rsidRPr="000D52CE">
        <w:tab/>
      </w:r>
      <w:r w:rsidR="004572A0" w:rsidRPr="000D52CE">
        <w:rPr>
          <w:b/>
          <w:u w:val="single"/>
        </w:rPr>
        <w:t>Observations/Consideration of Matters Raised/Conclusion</w:t>
      </w:r>
    </w:p>
    <w:p w14:paraId="06469A5C" w14:textId="77777777" w:rsidR="00515BBE" w:rsidRPr="00662403" w:rsidRDefault="00515BBE" w:rsidP="0048382D">
      <w:pPr>
        <w:pStyle w:val="PLANNING"/>
        <w:ind w:left="0" w:firstLine="0"/>
        <w:rPr>
          <w:color w:val="FF0000"/>
        </w:rPr>
      </w:pPr>
    </w:p>
    <w:p w14:paraId="02A4F609" w14:textId="1867F479" w:rsidR="00421C53" w:rsidRPr="00421C53" w:rsidRDefault="00515BBE" w:rsidP="00EB3038">
      <w:pPr>
        <w:pStyle w:val="PLANNING"/>
      </w:pPr>
      <w:r w:rsidRPr="00421C53">
        <w:t>6.</w:t>
      </w:r>
      <w:r w:rsidR="0048382D" w:rsidRPr="00421C53">
        <w:t>1</w:t>
      </w:r>
      <w:r w:rsidRPr="00421C53">
        <w:tab/>
      </w:r>
      <w:r w:rsidR="00421C53" w:rsidRPr="00421C53">
        <w:t>It is for the above reasons and having regard to all material considerations and matters raised that the application is recommended for approval insofar that it is not considered that the proposal will result any measurable or significant conflict with the aims and objectives of the adopted development plan.</w:t>
      </w:r>
    </w:p>
    <w:p w14:paraId="1488D6DF" w14:textId="77777777" w:rsidR="004572A0" w:rsidRPr="00662403" w:rsidRDefault="004572A0" w:rsidP="00D949F2">
      <w:pPr>
        <w:pStyle w:val="PLANNING"/>
        <w:ind w:left="0" w:firstLine="0"/>
        <w:rPr>
          <w:b/>
          <w:color w:val="FF0000"/>
          <w:szCs w:val="22"/>
          <w:u w:val="single"/>
        </w:rPr>
      </w:pPr>
    </w:p>
    <w:p w14:paraId="2F79C89E" w14:textId="6044DD6C" w:rsidR="007D08CE" w:rsidRPr="000D52CE" w:rsidRDefault="00D74E05" w:rsidP="007C44B8">
      <w:pPr>
        <w:pStyle w:val="ListParagraph"/>
        <w:suppressAutoHyphens w:val="0"/>
        <w:spacing w:line="240" w:lineRule="auto"/>
        <w:ind w:left="0"/>
        <w:contextualSpacing/>
        <w:rPr>
          <w:color w:val="auto"/>
          <w:kern w:val="0"/>
          <w:sz w:val="22"/>
          <w:szCs w:val="22"/>
          <w:lang w:eastAsia="en-US"/>
        </w:rPr>
      </w:pPr>
      <w:r w:rsidRPr="000D52CE">
        <w:rPr>
          <w:color w:val="auto"/>
          <w:kern w:val="0"/>
          <w:sz w:val="22"/>
          <w:szCs w:val="22"/>
          <w:lang w:eastAsia="en-US"/>
        </w:rPr>
        <w:t xml:space="preserve">RECOMMENDATION: </w:t>
      </w:r>
      <w:r w:rsidR="005E0863" w:rsidRPr="000D52CE">
        <w:rPr>
          <w:color w:val="auto"/>
          <w:kern w:val="0"/>
          <w:sz w:val="22"/>
          <w:szCs w:val="22"/>
          <w:lang w:eastAsia="en-US"/>
        </w:rPr>
        <w:t xml:space="preserve">That the application be </w:t>
      </w:r>
      <w:r w:rsidR="00974AB2" w:rsidRPr="000D52CE">
        <w:rPr>
          <w:color w:val="auto"/>
          <w:kern w:val="0"/>
          <w:sz w:val="22"/>
          <w:szCs w:val="22"/>
          <w:lang w:eastAsia="en-US"/>
        </w:rPr>
        <w:t xml:space="preserve">APPROVED subject to </w:t>
      </w:r>
      <w:r w:rsidR="000D52CE" w:rsidRPr="000D52CE">
        <w:rPr>
          <w:color w:val="auto"/>
          <w:kern w:val="0"/>
          <w:sz w:val="22"/>
          <w:szCs w:val="22"/>
          <w:lang w:eastAsia="en-US"/>
        </w:rPr>
        <w:t xml:space="preserve">the imposition of the following </w:t>
      </w:r>
      <w:r w:rsidR="00974AB2" w:rsidRPr="000D52CE">
        <w:rPr>
          <w:color w:val="auto"/>
          <w:kern w:val="0"/>
          <w:sz w:val="22"/>
          <w:szCs w:val="22"/>
          <w:lang w:eastAsia="en-US"/>
        </w:rPr>
        <w:t>conditions</w:t>
      </w:r>
      <w:r w:rsidR="00EB3038" w:rsidRPr="000D52CE">
        <w:rPr>
          <w:color w:val="auto"/>
          <w:kern w:val="0"/>
          <w:sz w:val="22"/>
          <w:szCs w:val="22"/>
          <w:lang w:eastAsia="en-US"/>
        </w:rPr>
        <w:t>:</w:t>
      </w:r>
    </w:p>
    <w:p w14:paraId="3671ACDA" w14:textId="77777777" w:rsidR="00092F11" w:rsidRPr="00662403" w:rsidRDefault="00092F11" w:rsidP="007C44B8">
      <w:pPr>
        <w:spacing w:line="240" w:lineRule="auto"/>
        <w:ind w:left="720"/>
        <w:rPr>
          <w:color w:val="FF0000"/>
          <w:szCs w:val="22"/>
        </w:rPr>
      </w:pPr>
    </w:p>
    <w:p w14:paraId="020C06FE" w14:textId="77777777" w:rsidR="007D08CE" w:rsidRPr="00EB59B1" w:rsidRDefault="007D08CE" w:rsidP="007D08CE">
      <w:pPr>
        <w:numPr>
          <w:ilvl w:val="0"/>
          <w:numId w:val="36"/>
        </w:numPr>
        <w:spacing w:line="240" w:lineRule="auto"/>
        <w:rPr>
          <w:szCs w:val="22"/>
        </w:rPr>
      </w:pPr>
      <w:r w:rsidRPr="00EB59B1">
        <w:rPr>
          <w:szCs w:val="22"/>
        </w:rPr>
        <w:t>The development must be begun not later than the expiration of three years beginning with the date of this permission.</w:t>
      </w:r>
    </w:p>
    <w:p w14:paraId="22750010" w14:textId="77777777" w:rsidR="007D08CE" w:rsidRPr="00EB59B1" w:rsidRDefault="007D08CE" w:rsidP="007D08CE">
      <w:pPr>
        <w:spacing w:line="240" w:lineRule="auto"/>
        <w:ind w:left="720"/>
        <w:rPr>
          <w:szCs w:val="22"/>
        </w:rPr>
      </w:pPr>
    </w:p>
    <w:p w14:paraId="3C40D56D" w14:textId="711497FB" w:rsidR="00EC09FE" w:rsidRPr="00EB59B1" w:rsidRDefault="007D08CE" w:rsidP="007D08CE">
      <w:pPr>
        <w:spacing w:line="240" w:lineRule="auto"/>
        <w:ind w:left="720"/>
        <w:rPr>
          <w:szCs w:val="22"/>
        </w:rPr>
      </w:pPr>
      <w:r w:rsidRPr="00EB59B1">
        <w:rPr>
          <w:szCs w:val="22"/>
        </w:rPr>
        <w:t>REASON:  Required to be imposed pursuant to Section 18 of the Planning (Listed Building and Conservation Areas) Act 1990.</w:t>
      </w:r>
    </w:p>
    <w:p w14:paraId="19F64374" w14:textId="77777777" w:rsidR="007D08CE" w:rsidRPr="00EB59B1" w:rsidRDefault="007D08CE" w:rsidP="007D08CE">
      <w:pPr>
        <w:spacing w:line="240" w:lineRule="auto"/>
        <w:ind w:left="720"/>
        <w:rPr>
          <w:szCs w:val="22"/>
        </w:rPr>
      </w:pPr>
    </w:p>
    <w:p w14:paraId="42010754" w14:textId="165454AB" w:rsidR="00D8369A" w:rsidRPr="00EB59B1" w:rsidRDefault="00D8369A" w:rsidP="005D6A5C">
      <w:pPr>
        <w:numPr>
          <w:ilvl w:val="0"/>
          <w:numId w:val="36"/>
        </w:numPr>
        <w:spacing w:line="240" w:lineRule="auto"/>
        <w:rPr>
          <w:szCs w:val="22"/>
        </w:rPr>
      </w:pPr>
      <w:r w:rsidRPr="00EB59B1">
        <w:t>Unless explicitly required by condition within this consent, the development hereby permitted shall be carried out in complete accordance with the proposals as detailed on drawings:</w:t>
      </w:r>
      <w:r w:rsidRPr="00EB59B1">
        <w:tab/>
      </w:r>
    </w:p>
    <w:p w14:paraId="3C82FD14" w14:textId="77777777" w:rsidR="00172A48" w:rsidRPr="00EB59B1" w:rsidRDefault="00172A48" w:rsidP="007C44B8">
      <w:pPr>
        <w:spacing w:line="240" w:lineRule="auto"/>
        <w:ind w:left="720"/>
      </w:pPr>
    </w:p>
    <w:p w14:paraId="14F7710B" w14:textId="76926171" w:rsidR="00D4555E" w:rsidRPr="00EB59B1" w:rsidRDefault="007D08CE" w:rsidP="007C44B8">
      <w:pPr>
        <w:spacing w:line="240" w:lineRule="auto"/>
        <w:ind w:left="720"/>
      </w:pPr>
      <w:r w:rsidRPr="00EB59B1">
        <w:t>6142-E00 - Location Plan</w:t>
      </w:r>
    </w:p>
    <w:p w14:paraId="30A06552" w14:textId="3622420D" w:rsidR="007D08CE" w:rsidRPr="00EB59B1" w:rsidRDefault="007D08CE" w:rsidP="007C44B8">
      <w:pPr>
        <w:spacing w:line="240" w:lineRule="auto"/>
        <w:ind w:left="720"/>
        <w:rPr>
          <w:szCs w:val="22"/>
        </w:rPr>
      </w:pPr>
      <w:r w:rsidRPr="00EB59B1">
        <w:t>6142-P03 Rev: A – Proposed Plans and Elevations</w:t>
      </w:r>
    </w:p>
    <w:p w14:paraId="73B87A7A" w14:textId="77777777" w:rsidR="00D8369A" w:rsidRPr="00EB59B1" w:rsidRDefault="00D8369A" w:rsidP="007C44B8">
      <w:pPr>
        <w:spacing w:line="240" w:lineRule="auto"/>
        <w:ind w:left="720"/>
        <w:rPr>
          <w:szCs w:val="22"/>
        </w:rPr>
      </w:pPr>
    </w:p>
    <w:p w14:paraId="073F7F1A" w14:textId="2E7B7D25" w:rsidR="00974AB2" w:rsidRPr="00EB59B1" w:rsidRDefault="007C44B8" w:rsidP="007C44B8">
      <w:pPr>
        <w:spacing w:line="240" w:lineRule="auto"/>
        <w:ind w:left="720"/>
        <w:rPr>
          <w:szCs w:val="22"/>
        </w:rPr>
      </w:pPr>
      <w:r w:rsidRPr="00EB59B1">
        <w:t>REASON</w:t>
      </w:r>
      <w:r w:rsidR="00D8369A" w:rsidRPr="00EB59B1">
        <w:t xml:space="preserve">: For the avoidance of doubt and to clarify which plans are relevant to the consent hereby approved. </w:t>
      </w:r>
    </w:p>
    <w:p w14:paraId="09592B4F" w14:textId="77777777" w:rsidR="007D08CE" w:rsidRPr="00EB59B1" w:rsidRDefault="007D08CE" w:rsidP="007D08CE">
      <w:pPr>
        <w:spacing w:line="240" w:lineRule="auto"/>
        <w:ind w:left="720"/>
        <w:rPr>
          <w:szCs w:val="22"/>
        </w:rPr>
      </w:pPr>
    </w:p>
    <w:p w14:paraId="573BA087" w14:textId="496C185D" w:rsidR="007D08CE" w:rsidRPr="00EB59B1" w:rsidRDefault="00EB59B1" w:rsidP="00710D6B">
      <w:pPr>
        <w:numPr>
          <w:ilvl w:val="0"/>
          <w:numId w:val="36"/>
        </w:numPr>
        <w:spacing w:line="240" w:lineRule="auto"/>
      </w:pPr>
      <w:r w:rsidRPr="00EB59B1">
        <w:t>Notwithstanding the submitted details, details or specifications of all materials to be used on the external surfaces of the development hereby approved shall have been submitted to and approved in writing by the Local Planning Authority before their use in the proposed development.  The approved materials shall be implemented within the development in strict accordance with the approved details.</w:t>
      </w:r>
    </w:p>
    <w:p w14:paraId="52EF96C1" w14:textId="4C774454" w:rsidR="00EB59B1" w:rsidRPr="00EB59B1" w:rsidRDefault="00EB59B1" w:rsidP="00EB59B1">
      <w:pPr>
        <w:spacing w:line="240" w:lineRule="auto"/>
        <w:ind w:left="720"/>
      </w:pPr>
    </w:p>
    <w:p w14:paraId="168518AB" w14:textId="1B424BA0" w:rsidR="00EB59B1" w:rsidRPr="00EB59B1" w:rsidRDefault="00EB59B1" w:rsidP="00EB59B1">
      <w:pPr>
        <w:spacing w:line="240" w:lineRule="auto"/>
        <w:ind w:left="720"/>
      </w:pPr>
      <w:r w:rsidRPr="00EB59B1">
        <w:t>REASON:  In order that the Local Planning Authority may ensure that the materials to be used are appropriate to the locality and respond positively to the inherent character of the area.</w:t>
      </w:r>
    </w:p>
    <w:p w14:paraId="6881DC83" w14:textId="77777777" w:rsidR="00EB59B1" w:rsidRPr="0095201B" w:rsidRDefault="00EB59B1" w:rsidP="007F16C9">
      <w:pPr>
        <w:spacing w:line="240" w:lineRule="auto"/>
        <w:rPr>
          <w:szCs w:val="22"/>
        </w:rPr>
      </w:pPr>
    </w:p>
    <w:p w14:paraId="730936FD" w14:textId="2CD2BF33" w:rsidR="00EB59B1" w:rsidRPr="0095201B" w:rsidRDefault="00EB59B1" w:rsidP="00EB59B1">
      <w:pPr>
        <w:numPr>
          <w:ilvl w:val="0"/>
          <w:numId w:val="36"/>
        </w:numPr>
        <w:spacing w:line="240" w:lineRule="auto"/>
        <w:rPr>
          <w:szCs w:val="22"/>
        </w:rPr>
      </w:pPr>
      <w:r w:rsidRPr="0095201B">
        <w:rPr>
          <w:szCs w:val="22"/>
        </w:rPr>
        <w:t>No development shall take place, including any works of demolition or site clearance, until a Construction Management Plan (CMP) or Construction Method Statement (CMS) has been submitted to, and approved in writing by the local planning authority. For the avoidance of doubt the submitted information shall provide:</w:t>
      </w:r>
    </w:p>
    <w:p w14:paraId="07CE493F" w14:textId="77777777" w:rsidR="00EB59B1" w:rsidRPr="0095201B" w:rsidRDefault="00EB59B1" w:rsidP="00EB59B1">
      <w:pPr>
        <w:spacing w:line="240" w:lineRule="auto"/>
        <w:ind w:left="720"/>
        <w:rPr>
          <w:szCs w:val="22"/>
        </w:rPr>
      </w:pPr>
    </w:p>
    <w:p w14:paraId="5DD32872" w14:textId="77777777" w:rsidR="00EB59B1" w:rsidRPr="0095201B" w:rsidRDefault="00EB59B1" w:rsidP="00EB59B1">
      <w:pPr>
        <w:pStyle w:val="ListParagraph"/>
        <w:numPr>
          <w:ilvl w:val="0"/>
          <w:numId w:val="49"/>
        </w:numPr>
        <w:spacing w:line="240" w:lineRule="auto"/>
        <w:rPr>
          <w:color w:val="auto"/>
          <w:sz w:val="22"/>
          <w:szCs w:val="22"/>
        </w:rPr>
      </w:pPr>
      <w:r w:rsidRPr="0095201B">
        <w:rPr>
          <w:color w:val="auto"/>
          <w:sz w:val="22"/>
          <w:szCs w:val="22"/>
        </w:rPr>
        <w:t>24 Hour emergency contact number;</w:t>
      </w:r>
    </w:p>
    <w:p w14:paraId="6B1A88EC" w14:textId="77777777" w:rsidR="00EB59B1" w:rsidRPr="0095201B" w:rsidRDefault="00EB59B1" w:rsidP="00EB59B1">
      <w:pPr>
        <w:pStyle w:val="ListParagraph"/>
        <w:numPr>
          <w:ilvl w:val="0"/>
          <w:numId w:val="49"/>
        </w:numPr>
        <w:spacing w:line="240" w:lineRule="auto"/>
        <w:rPr>
          <w:color w:val="auto"/>
          <w:sz w:val="22"/>
          <w:szCs w:val="22"/>
        </w:rPr>
      </w:pPr>
      <w:r w:rsidRPr="0095201B">
        <w:rPr>
          <w:color w:val="auto"/>
          <w:sz w:val="22"/>
          <w:szCs w:val="22"/>
        </w:rPr>
        <w:t>Details of the parking of vehicles of site operatives and visitors;</w:t>
      </w:r>
    </w:p>
    <w:p w14:paraId="53B63056" w14:textId="77777777" w:rsidR="00EB59B1" w:rsidRPr="0095201B" w:rsidRDefault="00EB59B1" w:rsidP="00EB59B1">
      <w:pPr>
        <w:pStyle w:val="ListParagraph"/>
        <w:numPr>
          <w:ilvl w:val="0"/>
          <w:numId w:val="49"/>
        </w:numPr>
        <w:spacing w:line="240" w:lineRule="auto"/>
        <w:rPr>
          <w:color w:val="auto"/>
          <w:sz w:val="22"/>
          <w:szCs w:val="22"/>
        </w:rPr>
      </w:pPr>
      <w:r w:rsidRPr="0095201B">
        <w:rPr>
          <w:color w:val="auto"/>
          <w:sz w:val="22"/>
          <w:szCs w:val="22"/>
        </w:rPr>
        <w:t>Details of loading and unloading of plant and materials;</w:t>
      </w:r>
    </w:p>
    <w:p w14:paraId="22DD09F3" w14:textId="77777777" w:rsidR="00EB59B1" w:rsidRPr="0095201B" w:rsidRDefault="00EB59B1" w:rsidP="00EB59B1">
      <w:pPr>
        <w:pStyle w:val="ListParagraph"/>
        <w:numPr>
          <w:ilvl w:val="0"/>
          <w:numId w:val="49"/>
        </w:numPr>
        <w:spacing w:line="240" w:lineRule="auto"/>
        <w:rPr>
          <w:color w:val="auto"/>
          <w:sz w:val="22"/>
          <w:szCs w:val="22"/>
        </w:rPr>
      </w:pPr>
      <w:r w:rsidRPr="0095201B">
        <w:rPr>
          <w:color w:val="auto"/>
          <w:sz w:val="22"/>
          <w:szCs w:val="22"/>
        </w:rPr>
        <w:t>Arrangements for turning of vehicles within the site;</w:t>
      </w:r>
    </w:p>
    <w:p w14:paraId="793D8EE5" w14:textId="77777777" w:rsidR="0095201B" w:rsidRPr="0095201B" w:rsidRDefault="00EB59B1" w:rsidP="00EB59B1">
      <w:pPr>
        <w:pStyle w:val="ListParagraph"/>
        <w:numPr>
          <w:ilvl w:val="0"/>
          <w:numId w:val="49"/>
        </w:numPr>
        <w:spacing w:line="240" w:lineRule="auto"/>
        <w:rPr>
          <w:color w:val="auto"/>
          <w:sz w:val="22"/>
          <w:szCs w:val="22"/>
        </w:rPr>
      </w:pPr>
      <w:r w:rsidRPr="0095201B">
        <w:rPr>
          <w:color w:val="auto"/>
          <w:sz w:val="22"/>
          <w:szCs w:val="22"/>
        </w:rPr>
        <w:t>Swept path analysis showing access for the largest vehicles regularly accessing the site and measures to ensure adequate space is available and maintained, including any necessary temporary traffic management measures;</w:t>
      </w:r>
    </w:p>
    <w:p w14:paraId="0CC6A776" w14:textId="77777777" w:rsidR="0095201B" w:rsidRPr="0095201B" w:rsidRDefault="00EB59B1" w:rsidP="0095201B">
      <w:pPr>
        <w:pStyle w:val="ListParagraph"/>
        <w:numPr>
          <w:ilvl w:val="0"/>
          <w:numId w:val="49"/>
        </w:numPr>
        <w:spacing w:line="240" w:lineRule="auto"/>
        <w:rPr>
          <w:color w:val="auto"/>
          <w:sz w:val="22"/>
          <w:szCs w:val="22"/>
        </w:rPr>
      </w:pPr>
      <w:r w:rsidRPr="0095201B">
        <w:rPr>
          <w:color w:val="auto"/>
          <w:sz w:val="22"/>
          <w:szCs w:val="22"/>
        </w:rPr>
        <w:t>Measures to protect vulnerable road users (pedestrians and cyclists);</w:t>
      </w:r>
    </w:p>
    <w:p w14:paraId="015855C7" w14:textId="77777777" w:rsidR="0095201B" w:rsidRPr="0095201B" w:rsidRDefault="00EB59B1" w:rsidP="0095201B">
      <w:pPr>
        <w:pStyle w:val="ListParagraph"/>
        <w:numPr>
          <w:ilvl w:val="0"/>
          <w:numId w:val="49"/>
        </w:numPr>
        <w:spacing w:line="240" w:lineRule="auto"/>
        <w:rPr>
          <w:color w:val="auto"/>
          <w:sz w:val="22"/>
          <w:szCs w:val="22"/>
        </w:rPr>
      </w:pPr>
      <w:r w:rsidRPr="0095201B">
        <w:rPr>
          <w:color w:val="auto"/>
          <w:sz w:val="22"/>
          <w:szCs w:val="22"/>
        </w:rPr>
        <w:t>The erection and maintenance of security hoarding including decorative</w:t>
      </w:r>
      <w:r w:rsidR="0095201B" w:rsidRPr="0095201B">
        <w:rPr>
          <w:color w:val="auto"/>
          <w:sz w:val="22"/>
          <w:szCs w:val="22"/>
        </w:rPr>
        <w:t xml:space="preserve"> </w:t>
      </w:r>
      <w:r w:rsidRPr="0095201B">
        <w:rPr>
          <w:color w:val="auto"/>
          <w:sz w:val="22"/>
          <w:szCs w:val="22"/>
        </w:rPr>
        <w:t>displays and facilities for public viewing, where appropriate;</w:t>
      </w:r>
      <w:r w:rsidR="0095201B" w:rsidRPr="0095201B">
        <w:rPr>
          <w:color w:val="auto"/>
          <w:sz w:val="22"/>
          <w:szCs w:val="22"/>
        </w:rPr>
        <w:t xml:space="preserve"> </w:t>
      </w:r>
      <w:r w:rsidRPr="0095201B">
        <w:rPr>
          <w:color w:val="auto"/>
          <w:sz w:val="22"/>
          <w:szCs w:val="22"/>
        </w:rPr>
        <w:t>Wheel washing facilities</w:t>
      </w:r>
      <w:r w:rsidR="0095201B" w:rsidRPr="0095201B">
        <w:rPr>
          <w:color w:val="auto"/>
          <w:sz w:val="22"/>
          <w:szCs w:val="22"/>
        </w:rPr>
        <w:t xml:space="preserve"> (where appropriate)</w:t>
      </w:r>
      <w:r w:rsidRPr="0095201B">
        <w:rPr>
          <w:color w:val="auto"/>
          <w:sz w:val="22"/>
          <w:szCs w:val="22"/>
        </w:rPr>
        <w:t>;</w:t>
      </w:r>
    </w:p>
    <w:p w14:paraId="3FD396EF" w14:textId="77777777" w:rsidR="0095201B" w:rsidRPr="0095201B" w:rsidRDefault="00EB59B1" w:rsidP="0095201B">
      <w:pPr>
        <w:pStyle w:val="ListParagraph"/>
        <w:numPr>
          <w:ilvl w:val="0"/>
          <w:numId w:val="49"/>
        </w:numPr>
        <w:spacing w:line="240" w:lineRule="auto"/>
        <w:rPr>
          <w:color w:val="auto"/>
          <w:sz w:val="22"/>
          <w:szCs w:val="22"/>
        </w:rPr>
      </w:pPr>
      <w:r w:rsidRPr="0095201B">
        <w:rPr>
          <w:color w:val="auto"/>
          <w:sz w:val="22"/>
          <w:szCs w:val="22"/>
        </w:rPr>
        <w:t>Measures to deal with dirt, debris, mud or loose material deposited on the</w:t>
      </w:r>
      <w:r w:rsidR="0095201B" w:rsidRPr="0095201B">
        <w:rPr>
          <w:color w:val="auto"/>
          <w:sz w:val="22"/>
          <w:szCs w:val="22"/>
        </w:rPr>
        <w:t xml:space="preserve"> </w:t>
      </w:r>
      <w:r w:rsidRPr="0095201B">
        <w:rPr>
          <w:color w:val="auto"/>
          <w:sz w:val="22"/>
          <w:szCs w:val="22"/>
        </w:rPr>
        <w:t>highway as a result of construction;</w:t>
      </w:r>
    </w:p>
    <w:p w14:paraId="6939A8A8" w14:textId="77777777" w:rsidR="0095201B" w:rsidRPr="0095201B" w:rsidRDefault="00EB59B1" w:rsidP="0095201B">
      <w:pPr>
        <w:pStyle w:val="ListParagraph"/>
        <w:numPr>
          <w:ilvl w:val="0"/>
          <w:numId w:val="49"/>
        </w:numPr>
        <w:spacing w:line="240" w:lineRule="auto"/>
        <w:rPr>
          <w:color w:val="auto"/>
          <w:sz w:val="22"/>
          <w:szCs w:val="22"/>
        </w:rPr>
      </w:pPr>
      <w:r w:rsidRPr="0095201B">
        <w:rPr>
          <w:color w:val="auto"/>
          <w:sz w:val="22"/>
          <w:szCs w:val="22"/>
        </w:rPr>
        <w:t>Measures to control the emission of dust and dirt during construction;</w:t>
      </w:r>
    </w:p>
    <w:p w14:paraId="124B3261" w14:textId="77777777" w:rsidR="0095201B" w:rsidRPr="0095201B" w:rsidRDefault="00EB59B1" w:rsidP="0095201B">
      <w:pPr>
        <w:pStyle w:val="ListParagraph"/>
        <w:numPr>
          <w:ilvl w:val="0"/>
          <w:numId w:val="49"/>
        </w:numPr>
        <w:spacing w:line="240" w:lineRule="auto"/>
        <w:rPr>
          <w:color w:val="auto"/>
          <w:sz w:val="22"/>
          <w:szCs w:val="22"/>
        </w:rPr>
      </w:pPr>
      <w:r w:rsidRPr="0095201B">
        <w:rPr>
          <w:color w:val="auto"/>
          <w:sz w:val="22"/>
          <w:szCs w:val="22"/>
        </w:rPr>
        <w:t>Details of a scheme for recycling/disposing of waste resulting from demolition</w:t>
      </w:r>
      <w:r w:rsidR="0095201B" w:rsidRPr="0095201B">
        <w:rPr>
          <w:color w:val="auto"/>
          <w:sz w:val="22"/>
          <w:szCs w:val="22"/>
        </w:rPr>
        <w:t xml:space="preserve"> </w:t>
      </w:r>
      <w:r w:rsidRPr="0095201B">
        <w:rPr>
          <w:color w:val="auto"/>
          <w:sz w:val="22"/>
          <w:szCs w:val="22"/>
        </w:rPr>
        <w:t>and construction works;</w:t>
      </w:r>
    </w:p>
    <w:p w14:paraId="224CB774" w14:textId="77777777" w:rsidR="0095201B" w:rsidRPr="0095201B" w:rsidRDefault="00EB59B1" w:rsidP="0095201B">
      <w:pPr>
        <w:pStyle w:val="ListParagraph"/>
        <w:numPr>
          <w:ilvl w:val="0"/>
          <w:numId w:val="49"/>
        </w:numPr>
        <w:spacing w:line="240" w:lineRule="auto"/>
        <w:rPr>
          <w:color w:val="auto"/>
          <w:sz w:val="22"/>
          <w:szCs w:val="22"/>
        </w:rPr>
      </w:pPr>
      <w:r w:rsidRPr="0095201B">
        <w:rPr>
          <w:color w:val="auto"/>
          <w:sz w:val="22"/>
          <w:szCs w:val="22"/>
        </w:rPr>
        <w:t>Construction vehicle routing;</w:t>
      </w:r>
    </w:p>
    <w:p w14:paraId="36EAF87E" w14:textId="7426B062" w:rsidR="00EB59B1" w:rsidRPr="0095201B" w:rsidRDefault="00EB59B1" w:rsidP="0095201B">
      <w:pPr>
        <w:pStyle w:val="ListParagraph"/>
        <w:numPr>
          <w:ilvl w:val="0"/>
          <w:numId w:val="49"/>
        </w:numPr>
        <w:spacing w:line="240" w:lineRule="auto"/>
        <w:rPr>
          <w:color w:val="auto"/>
          <w:sz w:val="22"/>
          <w:szCs w:val="22"/>
        </w:rPr>
      </w:pPr>
      <w:r w:rsidRPr="0095201B">
        <w:rPr>
          <w:color w:val="auto"/>
          <w:sz w:val="22"/>
          <w:szCs w:val="22"/>
        </w:rPr>
        <w:t>Delivery, demolition and construction working hours.</w:t>
      </w:r>
    </w:p>
    <w:p w14:paraId="0B49983D" w14:textId="77777777" w:rsidR="0095201B" w:rsidRPr="0095201B" w:rsidRDefault="0095201B" w:rsidP="0095201B">
      <w:pPr>
        <w:pStyle w:val="ListParagraph"/>
        <w:spacing w:line="240" w:lineRule="auto"/>
        <w:ind w:left="1440"/>
        <w:rPr>
          <w:color w:val="auto"/>
          <w:sz w:val="22"/>
          <w:szCs w:val="22"/>
        </w:rPr>
      </w:pPr>
    </w:p>
    <w:p w14:paraId="4C71EF27" w14:textId="3FB779B3" w:rsidR="00EB59B1" w:rsidRPr="0095201B" w:rsidRDefault="00EB59B1" w:rsidP="007F16C9">
      <w:pPr>
        <w:spacing w:line="240" w:lineRule="auto"/>
        <w:ind w:left="720"/>
        <w:rPr>
          <w:szCs w:val="22"/>
        </w:rPr>
      </w:pPr>
      <w:r w:rsidRPr="0095201B">
        <w:rPr>
          <w:szCs w:val="22"/>
        </w:rPr>
        <w:t xml:space="preserve">The approved </w:t>
      </w:r>
      <w:r w:rsidR="0095201B" w:rsidRPr="0095201B">
        <w:rPr>
          <w:szCs w:val="22"/>
        </w:rPr>
        <w:t xml:space="preserve">details shall </w:t>
      </w:r>
      <w:r w:rsidRPr="0095201B">
        <w:rPr>
          <w:szCs w:val="22"/>
        </w:rPr>
        <w:t>be adhered to throughout the construction period for the development.</w:t>
      </w:r>
    </w:p>
    <w:p w14:paraId="6D1452C0" w14:textId="77777777" w:rsidR="0095201B" w:rsidRPr="0095201B" w:rsidRDefault="0095201B" w:rsidP="007F16C9">
      <w:pPr>
        <w:spacing w:line="240" w:lineRule="auto"/>
        <w:ind w:left="720"/>
        <w:rPr>
          <w:szCs w:val="22"/>
        </w:rPr>
      </w:pPr>
    </w:p>
    <w:p w14:paraId="7969BCEE" w14:textId="18EF3DBE" w:rsidR="00EB59B1" w:rsidRPr="0095201B" w:rsidRDefault="00EB59B1" w:rsidP="007F16C9">
      <w:pPr>
        <w:spacing w:line="240" w:lineRule="auto"/>
        <w:ind w:left="720"/>
        <w:rPr>
          <w:szCs w:val="22"/>
        </w:rPr>
      </w:pPr>
      <w:r w:rsidRPr="0095201B">
        <w:rPr>
          <w:szCs w:val="22"/>
        </w:rPr>
        <w:t>REASON: In the interests of the safe operation of the adopted highway during the</w:t>
      </w:r>
      <w:r w:rsidR="007F16C9">
        <w:rPr>
          <w:szCs w:val="22"/>
        </w:rPr>
        <w:t xml:space="preserve"> </w:t>
      </w:r>
      <w:r w:rsidRPr="0095201B">
        <w:rPr>
          <w:szCs w:val="22"/>
        </w:rPr>
        <w:t>demolition and construction phases</w:t>
      </w:r>
      <w:r w:rsidR="0095201B" w:rsidRPr="0095201B">
        <w:rPr>
          <w:szCs w:val="22"/>
        </w:rPr>
        <w:t xml:space="preserve"> of the development hereby approved.</w:t>
      </w:r>
    </w:p>
    <w:p w14:paraId="1BCD1157" w14:textId="77777777" w:rsidR="007D08CE" w:rsidRPr="00421C53" w:rsidRDefault="007D08CE" w:rsidP="007F16C9">
      <w:pPr>
        <w:pStyle w:val="PLANNING"/>
        <w:ind w:left="0" w:firstLine="0"/>
      </w:pPr>
    </w:p>
    <w:p w14:paraId="32F268B6" w14:textId="14ACEB5B" w:rsidR="00D8369A" w:rsidRPr="00421C53" w:rsidRDefault="00D8369A" w:rsidP="00D8369A">
      <w:pPr>
        <w:pStyle w:val="PLANNING"/>
      </w:pPr>
      <w:r w:rsidRPr="00421C53">
        <w:t>BACKGROUND PAPERS</w:t>
      </w:r>
    </w:p>
    <w:p w14:paraId="48CDAE44" w14:textId="15A346FD" w:rsidR="00EB3038" w:rsidRPr="00421C53" w:rsidRDefault="00EB3038" w:rsidP="00D8369A">
      <w:pPr>
        <w:pStyle w:val="PLANNING"/>
      </w:pPr>
    </w:p>
    <w:p w14:paraId="5824C495" w14:textId="269B6550" w:rsidR="005D6A5C" w:rsidRPr="00421C53" w:rsidRDefault="00FF15EC" w:rsidP="00D8369A">
      <w:pPr>
        <w:pStyle w:val="PLANNING"/>
      </w:pPr>
      <w:hyperlink r:id="rId9" w:history="1">
        <w:r w:rsidR="00421C53" w:rsidRPr="00421C53">
          <w:rPr>
            <w:rStyle w:val="Hyperlink"/>
            <w:color w:val="auto"/>
          </w:rPr>
          <w:t>https://www.ribblevalley.gov.uk/site/scripts/planx_details.php?appNumber=3%2F2022%2F0091</w:t>
        </w:r>
      </w:hyperlink>
    </w:p>
    <w:p w14:paraId="3BE13DBD" w14:textId="77777777" w:rsidR="00421C53" w:rsidRPr="00662403" w:rsidRDefault="00421C53" w:rsidP="00D8369A">
      <w:pPr>
        <w:pStyle w:val="PLANNING"/>
        <w:rPr>
          <w:rFonts w:cs="Arial"/>
          <w:color w:val="FF0000"/>
          <w:szCs w:val="22"/>
        </w:rPr>
      </w:pPr>
    </w:p>
    <w:sectPr w:rsidR="00421C53" w:rsidRPr="00662403">
      <w:pgSz w:w="12240" w:h="15840"/>
      <w:pgMar w:top="1440" w:right="1440" w:bottom="1440" w:left="1440" w:header="720" w:footer="10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EE075" w14:textId="77777777" w:rsidR="00D01673" w:rsidRDefault="00D01673" w:rsidP="0095201B">
      <w:pPr>
        <w:spacing w:line="240" w:lineRule="auto"/>
      </w:pPr>
      <w:r>
        <w:separator/>
      </w:r>
    </w:p>
  </w:endnote>
  <w:endnote w:type="continuationSeparator" w:id="0">
    <w:p w14:paraId="123B7993" w14:textId="77777777" w:rsidR="00D01673" w:rsidRDefault="00D01673" w:rsidP="009520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Light">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F1230" w14:textId="77777777" w:rsidR="00D01673" w:rsidRDefault="00D01673" w:rsidP="0095201B">
      <w:pPr>
        <w:spacing w:line="240" w:lineRule="auto"/>
      </w:pPr>
      <w:r>
        <w:separator/>
      </w:r>
    </w:p>
  </w:footnote>
  <w:footnote w:type="continuationSeparator" w:id="0">
    <w:p w14:paraId="06C9407C" w14:textId="77777777" w:rsidR="00D01673" w:rsidRDefault="00D01673" w:rsidP="0095201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29A0448"/>
    <w:multiLevelType w:val="hybridMultilevel"/>
    <w:tmpl w:val="BF0EF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D2E5B"/>
    <w:multiLevelType w:val="hybridMultilevel"/>
    <w:tmpl w:val="1DDABBA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9EB39B0"/>
    <w:multiLevelType w:val="hybridMultilevel"/>
    <w:tmpl w:val="CE4E35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A76710D"/>
    <w:multiLevelType w:val="hybridMultilevel"/>
    <w:tmpl w:val="955C63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AAB6CC5"/>
    <w:multiLevelType w:val="hybridMultilevel"/>
    <w:tmpl w:val="35CAD27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0BCE08D2"/>
    <w:multiLevelType w:val="hybridMultilevel"/>
    <w:tmpl w:val="481A65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D4412B5"/>
    <w:multiLevelType w:val="hybridMultilevel"/>
    <w:tmpl w:val="AB2099FE"/>
    <w:lvl w:ilvl="0" w:tplc="08090015">
      <w:start w:val="1"/>
      <w:numFmt w:val="upperLetter"/>
      <w:lvlText w:val="%1."/>
      <w:lvlJc w:val="left"/>
      <w:pPr>
        <w:ind w:left="1446" w:hanging="360"/>
      </w:pPr>
    </w:lvl>
    <w:lvl w:ilvl="1" w:tplc="08090019" w:tentative="1">
      <w:start w:val="1"/>
      <w:numFmt w:val="lowerLetter"/>
      <w:lvlText w:val="%2."/>
      <w:lvlJc w:val="left"/>
      <w:pPr>
        <w:ind w:left="2166" w:hanging="360"/>
      </w:pPr>
    </w:lvl>
    <w:lvl w:ilvl="2" w:tplc="0809001B" w:tentative="1">
      <w:start w:val="1"/>
      <w:numFmt w:val="lowerRoman"/>
      <w:lvlText w:val="%3."/>
      <w:lvlJc w:val="right"/>
      <w:pPr>
        <w:ind w:left="2886" w:hanging="180"/>
      </w:pPr>
    </w:lvl>
    <w:lvl w:ilvl="3" w:tplc="0809000F" w:tentative="1">
      <w:start w:val="1"/>
      <w:numFmt w:val="decimal"/>
      <w:lvlText w:val="%4."/>
      <w:lvlJc w:val="left"/>
      <w:pPr>
        <w:ind w:left="3606" w:hanging="360"/>
      </w:pPr>
    </w:lvl>
    <w:lvl w:ilvl="4" w:tplc="08090019" w:tentative="1">
      <w:start w:val="1"/>
      <w:numFmt w:val="lowerLetter"/>
      <w:lvlText w:val="%5."/>
      <w:lvlJc w:val="left"/>
      <w:pPr>
        <w:ind w:left="4326" w:hanging="360"/>
      </w:pPr>
    </w:lvl>
    <w:lvl w:ilvl="5" w:tplc="0809001B" w:tentative="1">
      <w:start w:val="1"/>
      <w:numFmt w:val="lowerRoman"/>
      <w:lvlText w:val="%6."/>
      <w:lvlJc w:val="right"/>
      <w:pPr>
        <w:ind w:left="5046" w:hanging="180"/>
      </w:pPr>
    </w:lvl>
    <w:lvl w:ilvl="6" w:tplc="0809000F" w:tentative="1">
      <w:start w:val="1"/>
      <w:numFmt w:val="decimal"/>
      <w:lvlText w:val="%7."/>
      <w:lvlJc w:val="left"/>
      <w:pPr>
        <w:ind w:left="5766" w:hanging="360"/>
      </w:pPr>
    </w:lvl>
    <w:lvl w:ilvl="7" w:tplc="08090019" w:tentative="1">
      <w:start w:val="1"/>
      <w:numFmt w:val="lowerLetter"/>
      <w:lvlText w:val="%8."/>
      <w:lvlJc w:val="left"/>
      <w:pPr>
        <w:ind w:left="6486" w:hanging="360"/>
      </w:pPr>
    </w:lvl>
    <w:lvl w:ilvl="8" w:tplc="0809001B" w:tentative="1">
      <w:start w:val="1"/>
      <w:numFmt w:val="lowerRoman"/>
      <w:lvlText w:val="%9."/>
      <w:lvlJc w:val="right"/>
      <w:pPr>
        <w:ind w:left="7206" w:hanging="180"/>
      </w:pPr>
    </w:lvl>
  </w:abstractNum>
  <w:abstractNum w:abstractNumId="8" w15:restartNumberingAfterBreak="0">
    <w:nsid w:val="0ED2529B"/>
    <w:multiLevelType w:val="hybridMultilevel"/>
    <w:tmpl w:val="9182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7C7ACA"/>
    <w:multiLevelType w:val="multilevel"/>
    <w:tmpl w:val="F3A6BC2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1AA5453"/>
    <w:multiLevelType w:val="hybridMultilevel"/>
    <w:tmpl w:val="F56A6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C212E2"/>
    <w:multiLevelType w:val="hybridMultilevel"/>
    <w:tmpl w:val="41C0C8EA"/>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2" w15:restartNumberingAfterBreak="0">
    <w:nsid w:val="15CF4A82"/>
    <w:multiLevelType w:val="hybridMultilevel"/>
    <w:tmpl w:val="46940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F87FEA"/>
    <w:multiLevelType w:val="hybridMultilevel"/>
    <w:tmpl w:val="957888EE"/>
    <w:lvl w:ilvl="0" w:tplc="FFFFFFFF">
      <w:start w:val="1"/>
      <w:numFmt w:val="decimal"/>
      <w:lvlText w:val="%1."/>
      <w:lvlJc w:val="left"/>
      <w:pPr>
        <w:ind w:left="72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AB65FF"/>
    <w:multiLevelType w:val="hybridMultilevel"/>
    <w:tmpl w:val="770C7C56"/>
    <w:lvl w:ilvl="0" w:tplc="2438EEC4">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8EC3BF5"/>
    <w:multiLevelType w:val="hybridMultilevel"/>
    <w:tmpl w:val="F24E5F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D06269E"/>
    <w:multiLevelType w:val="hybridMultilevel"/>
    <w:tmpl w:val="245C54A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E0141AF"/>
    <w:multiLevelType w:val="hybridMultilevel"/>
    <w:tmpl w:val="3858D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990E5D"/>
    <w:multiLevelType w:val="hybridMultilevel"/>
    <w:tmpl w:val="0798D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5334B48"/>
    <w:multiLevelType w:val="hybridMultilevel"/>
    <w:tmpl w:val="AF58340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2A5247AA"/>
    <w:multiLevelType w:val="hybridMultilevel"/>
    <w:tmpl w:val="1F148F8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 w15:restartNumberingAfterBreak="0">
    <w:nsid w:val="2AD97928"/>
    <w:multiLevelType w:val="hybridMultilevel"/>
    <w:tmpl w:val="78886564"/>
    <w:lvl w:ilvl="0" w:tplc="2438EEC4">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0479D9"/>
    <w:multiLevelType w:val="hybridMultilevel"/>
    <w:tmpl w:val="AE2C71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35833078"/>
    <w:multiLevelType w:val="hybridMultilevel"/>
    <w:tmpl w:val="6698413C"/>
    <w:lvl w:ilvl="0" w:tplc="2438EEC4">
      <w:numFmt w:val="bullet"/>
      <w:lvlText w:val="•"/>
      <w:lvlJc w:val="left"/>
      <w:pPr>
        <w:ind w:left="2520" w:hanging="72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36116FE8"/>
    <w:multiLevelType w:val="multilevel"/>
    <w:tmpl w:val="D080480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85374BE"/>
    <w:multiLevelType w:val="hybridMultilevel"/>
    <w:tmpl w:val="F8964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C06E8A"/>
    <w:multiLevelType w:val="hybridMultilevel"/>
    <w:tmpl w:val="D9A076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3CB23F08"/>
    <w:multiLevelType w:val="hybridMultilevel"/>
    <w:tmpl w:val="9C3662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EED551C"/>
    <w:multiLevelType w:val="hybridMultilevel"/>
    <w:tmpl w:val="B7E07E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00119B5"/>
    <w:multiLevelType w:val="hybridMultilevel"/>
    <w:tmpl w:val="F10602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1440719"/>
    <w:multiLevelType w:val="hybridMultilevel"/>
    <w:tmpl w:val="CF00B3D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2A44614"/>
    <w:multiLevelType w:val="hybridMultilevel"/>
    <w:tmpl w:val="FF12065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463D5E7F"/>
    <w:multiLevelType w:val="multilevel"/>
    <w:tmpl w:val="8F9CCD82"/>
    <w:lvl w:ilvl="0">
      <w:start w:val="1"/>
      <w:numFmt w:val="decimal"/>
      <w:lvlText w:val="%1."/>
      <w:lvlJc w:val="left"/>
      <w:pPr>
        <w:ind w:left="2160" w:hanging="360"/>
      </w:pPr>
    </w:lvl>
    <w:lvl w:ilvl="1">
      <w:start w:val="2"/>
      <w:numFmt w:val="decimal"/>
      <w:isLgl/>
      <w:lvlText w:val="%1.%2"/>
      <w:lvlJc w:val="left"/>
      <w:pPr>
        <w:ind w:left="2160" w:hanging="360"/>
      </w:pPr>
      <w:rPr>
        <w:rFonts w:hint="default"/>
      </w:rPr>
    </w:lvl>
    <w:lvl w:ilvl="2">
      <w:start w:val="2"/>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3" w15:restartNumberingAfterBreak="0">
    <w:nsid w:val="46766EB6"/>
    <w:multiLevelType w:val="hybridMultilevel"/>
    <w:tmpl w:val="0B24A2E8"/>
    <w:lvl w:ilvl="0" w:tplc="08090015">
      <w:start w:val="1"/>
      <w:numFmt w:val="upperLetter"/>
      <w:lvlText w:val="%1."/>
      <w:lvlJc w:val="left"/>
      <w:pPr>
        <w:ind w:left="1446" w:hanging="360"/>
      </w:pPr>
    </w:lvl>
    <w:lvl w:ilvl="1" w:tplc="08090019" w:tentative="1">
      <w:start w:val="1"/>
      <w:numFmt w:val="lowerLetter"/>
      <w:lvlText w:val="%2."/>
      <w:lvlJc w:val="left"/>
      <w:pPr>
        <w:ind w:left="2166" w:hanging="360"/>
      </w:pPr>
    </w:lvl>
    <w:lvl w:ilvl="2" w:tplc="0809001B" w:tentative="1">
      <w:start w:val="1"/>
      <w:numFmt w:val="lowerRoman"/>
      <w:lvlText w:val="%3."/>
      <w:lvlJc w:val="right"/>
      <w:pPr>
        <w:ind w:left="2886" w:hanging="180"/>
      </w:pPr>
    </w:lvl>
    <w:lvl w:ilvl="3" w:tplc="0809000F" w:tentative="1">
      <w:start w:val="1"/>
      <w:numFmt w:val="decimal"/>
      <w:lvlText w:val="%4."/>
      <w:lvlJc w:val="left"/>
      <w:pPr>
        <w:ind w:left="3606" w:hanging="360"/>
      </w:pPr>
    </w:lvl>
    <w:lvl w:ilvl="4" w:tplc="08090019" w:tentative="1">
      <w:start w:val="1"/>
      <w:numFmt w:val="lowerLetter"/>
      <w:lvlText w:val="%5."/>
      <w:lvlJc w:val="left"/>
      <w:pPr>
        <w:ind w:left="4326" w:hanging="360"/>
      </w:pPr>
    </w:lvl>
    <w:lvl w:ilvl="5" w:tplc="0809001B" w:tentative="1">
      <w:start w:val="1"/>
      <w:numFmt w:val="lowerRoman"/>
      <w:lvlText w:val="%6."/>
      <w:lvlJc w:val="right"/>
      <w:pPr>
        <w:ind w:left="5046" w:hanging="180"/>
      </w:pPr>
    </w:lvl>
    <w:lvl w:ilvl="6" w:tplc="0809000F" w:tentative="1">
      <w:start w:val="1"/>
      <w:numFmt w:val="decimal"/>
      <w:lvlText w:val="%7."/>
      <w:lvlJc w:val="left"/>
      <w:pPr>
        <w:ind w:left="5766" w:hanging="360"/>
      </w:pPr>
    </w:lvl>
    <w:lvl w:ilvl="7" w:tplc="08090019" w:tentative="1">
      <w:start w:val="1"/>
      <w:numFmt w:val="lowerLetter"/>
      <w:lvlText w:val="%8."/>
      <w:lvlJc w:val="left"/>
      <w:pPr>
        <w:ind w:left="6486" w:hanging="360"/>
      </w:pPr>
    </w:lvl>
    <w:lvl w:ilvl="8" w:tplc="0809001B" w:tentative="1">
      <w:start w:val="1"/>
      <w:numFmt w:val="lowerRoman"/>
      <w:lvlText w:val="%9."/>
      <w:lvlJc w:val="right"/>
      <w:pPr>
        <w:ind w:left="7206" w:hanging="180"/>
      </w:pPr>
    </w:lvl>
  </w:abstractNum>
  <w:abstractNum w:abstractNumId="34" w15:restartNumberingAfterBreak="0">
    <w:nsid w:val="48594543"/>
    <w:multiLevelType w:val="hybridMultilevel"/>
    <w:tmpl w:val="FD3C7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9356CE"/>
    <w:multiLevelType w:val="hybridMultilevel"/>
    <w:tmpl w:val="01FC5F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4EFA05A6"/>
    <w:multiLevelType w:val="hybridMultilevel"/>
    <w:tmpl w:val="B95C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C047C4"/>
    <w:multiLevelType w:val="hybridMultilevel"/>
    <w:tmpl w:val="B6A8CA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FC32864"/>
    <w:multiLevelType w:val="hybridMultilevel"/>
    <w:tmpl w:val="5746A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FF36A9C"/>
    <w:multiLevelType w:val="hybridMultilevel"/>
    <w:tmpl w:val="5F4EAB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0" w15:restartNumberingAfterBreak="0">
    <w:nsid w:val="512C3E91"/>
    <w:multiLevelType w:val="hybridMultilevel"/>
    <w:tmpl w:val="F33005F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1" w15:restartNumberingAfterBreak="0">
    <w:nsid w:val="5C184411"/>
    <w:multiLevelType w:val="hybridMultilevel"/>
    <w:tmpl w:val="11FE7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2D139BB"/>
    <w:multiLevelType w:val="hybridMultilevel"/>
    <w:tmpl w:val="0A445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38B0BB8"/>
    <w:multiLevelType w:val="hybridMultilevel"/>
    <w:tmpl w:val="61D007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4" w15:restartNumberingAfterBreak="0">
    <w:nsid w:val="65970F2B"/>
    <w:multiLevelType w:val="hybridMultilevel"/>
    <w:tmpl w:val="1998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4647DA"/>
    <w:multiLevelType w:val="hybridMultilevel"/>
    <w:tmpl w:val="77FC9A3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6" w15:restartNumberingAfterBreak="0">
    <w:nsid w:val="6775478D"/>
    <w:multiLevelType w:val="hybridMultilevel"/>
    <w:tmpl w:val="6C9071C2"/>
    <w:lvl w:ilvl="0" w:tplc="3F9E0F48">
      <w:start w:val="1"/>
      <w:numFmt w:val="decimal"/>
      <w:lvlText w:val="%1."/>
      <w:lvlJc w:val="left"/>
      <w:pPr>
        <w:ind w:left="72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C47507"/>
    <w:multiLevelType w:val="hybridMultilevel"/>
    <w:tmpl w:val="CAC23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527BA7"/>
    <w:multiLevelType w:val="hybridMultilevel"/>
    <w:tmpl w:val="A98048C0"/>
    <w:lvl w:ilvl="0" w:tplc="5E64996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E84702"/>
    <w:multiLevelType w:val="hybridMultilevel"/>
    <w:tmpl w:val="BF8E23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8"/>
  </w:num>
  <w:num w:numId="2">
    <w:abstractNumId w:val="45"/>
  </w:num>
  <w:num w:numId="3">
    <w:abstractNumId w:val="8"/>
  </w:num>
  <w:num w:numId="4">
    <w:abstractNumId w:val="35"/>
  </w:num>
  <w:num w:numId="5">
    <w:abstractNumId w:val="22"/>
  </w:num>
  <w:num w:numId="6">
    <w:abstractNumId w:val="37"/>
  </w:num>
  <w:num w:numId="7">
    <w:abstractNumId w:val="9"/>
  </w:num>
  <w:num w:numId="8">
    <w:abstractNumId w:val="17"/>
  </w:num>
  <w:num w:numId="9">
    <w:abstractNumId w:val="24"/>
  </w:num>
  <w:num w:numId="10">
    <w:abstractNumId w:val="33"/>
  </w:num>
  <w:num w:numId="11">
    <w:abstractNumId w:val="7"/>
  </w:num>
  <w:num w:numId="12">
    <w:abstractNumId w:val="30"/>
  </w:num>
  <w:num w:numId="13">
    <w:abstractNumId w:val="44"/>
  </w:num>
  <w:num w:numId="14">
    <w:abstractNumId w:val="39"/>
  </w:num>
  <w:num w:numId="15">
    <w:abstractNumId w:val="32"/>
  </w:num>
  <w:num w:numId="16">
    <w:abstractNumId w:val="11"/>
  </w:num>
  <w:num w:numId="17">
    <w:abstractNumId w:val="1"/>
  </w:num>
  <w:num w:numId="18">
    <w:abstractNumId w:val="19"/>
  </w:num>
  <w:num w:numId="19">
    <w:abstractNumId w:val="5"/>
  </w:num>
  <w:num w:numId="20">
    <w:abstractNumId w:val="40"/>
  </w:num>
  <w:num w:numId="21">
    <w:abstractNumId w:val="38"/>
  </w:num>
  <w:num w:numId="22">
    <w:abstractNumId w:val="25"/>
  </w:num>
  <w:num w:numId="23">
    <w:abstractNumId w:val="18"/>
  </w:num>
  <w:num w:numId="24">
    <w:abstractNumId w:val="2"/>
  </w:num>
  <w:num w:numId="25">
    <w:abstractNumId w:val="31"/>
  </w:num>
  <w:num w:numId="26">
    <w:abstractNumId w:val="6"/>
  </w:num>
  <w:num w:numId="27">
    <w:abstractNumId w:val="36"/>
  </w:num>
  <w:num w:numId="28">
    <w:abstractNumId w:val="41"/>
  </w:num>
  <w:num w:numId="29">
    <w:abstractNumId w:val="49"/>
  </w:num>
  <w:num w:numId="30">
    <w:abstractNumId w:val="16"/>
  </w:num>
  <w:num w:numId="31">
    <w:abstractNumId w:val="20"/>
  </w:num>
  <w:num w:numId="32">
    <w:abstractNumId w:val="10"/>
  </w:num>
  <w:num w:numId="33">
    <w:abstractNumId w:val="3"/>
  </w:num>
  <w:num w:numId="34">
    <w:abstractNumId w:val="42"/>
  </w:num>
  <w:num w:numId="35">
    <w:abstractNumId w:val="29"/>
  </w:num>
  <w:num w:numId="36">
    <w:abstractNumId w:val="46"/>
  </w:num>
  <w:num w:numId="37">
    <w:abstractNumId w:val="15"/>
  </w:num>
  <w:num w:numId="38">
    <w:abstractNumId w:val="26"/>
  </w:num>
  <w:num w:numId="39">
    <w:abstractNumId w:val="34"/>
  </w:num>
  <w:num w:numId="40">
    <w:abstractNumId w:val="28"/>
  </w:num>
  <w:num w:numId="41">
    <w:abstractNumId w:val="43"/>
  </w:num>
  <w:num w:numId="42">
    <w:abstractNumId w:val="27"/>
  </w:num>
  <w:num w:numId="43">
    <w:abstractNumId w:val="12"/>
  </w:num>
  <w:num w:numId="44">
    <w:abstractNumId w:val="14"/>
  </w:num>
  <w:num w:numId="45">
    <w:abstractNumId w:val="21"/>
  </w:num>
  <w:num w:numId="46">
    <w:abstractNumId w:val="23"/>
  </w:num>
  <w:num w:numId="47">
    <w:abstractNumId w:val="13"/>
  </w:num>
  <w:num w:numId="48">
    <w:abstractNumId w:val="47"/>
  </w:num>
  <w:num w:numId="4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GB" w:vendorID="64" w:dllVersion="0" w:nlCheck="1" w:checkStyle="0"/>
  <w:defaultTabStop w:val="720"/>
  <w:drawingGridHorizontalSpacing w:val="165"/>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1E7"/>
    <w:rsid w:val="00000463"/>
    <w:rsid w:val="00000854"/>
    <w:rsid w:val="00001580"/>
    <w:rsid w:val="00001B41"/>
    <w:rsid w:val="00001C61"/>
    <w:rsid w:val="00001E5C"/>
    <w:rsid w:val="00001EEB"/>
    <w:rsid w:val="00003059"/>
    <w:rsid w:val="00004F91"/>
    <w:rsid w:val="00006909"/>
    <w:rsid w:val="00006996"/>
    <w:rsid w:val="00006D8F"/>
    <w:rsid w:val="000079DB"/>
    <w:rsid w:val="00007FAE"/>
    <w:rsid w:val="000104A1"/>
    <w:rsid w:val="00011AB6"/>
    <w:rsid w:val="00011FB0"/>
    <w:rsid w:val="00014373"/>
    <w:rsid w:val="00015CA1"/>
    <w:rsid w:val="0001683F"/>
    <w:rsid w:val="00020291"/>
    <w:rsid w:val="000202DB"/>
    <w:rsid w:val="00020443"/>
    <w:rsid w:val="00022F6A"/>
    <w:rsid w:val="00023EF0"/>
    <w:rsid w:val="0002425D"/>
    <w:rsid w:val="00024B8D"/>
    <w:rsid w:val="00027303"/>
    <w:rsid w:val="00027BEF"/>
    <w:rsid w:val="000311C0"/>
    <w:rsid w:val="0003251F"/>
    <w:rsid w:val="00034AD0"/>
    <w:rsid w:val="00036757"/>
    <w:rsid w:val="00037119"/>
    <w:rsid w:val="000402C9"/>
    <w:rsid w:val="00040CE6"/>
    <w:rsid w:val="00041030"/>
    <w:rsid w:val="000422F4"/>
    <w:rsid w:val="00042F33"/>
    <w:rsid w:val="000439E0"/>
    <w:rsid w:val="0004438C"/>
    <w:rsid w:val="000452F0"/>
    <w:rsid w:val="00045CA3"/>
    <w:rsid w:val="0005148F"/>
    <w:rsid w:val="00052935"/>
    <w:rsid w:val="00053140"/>
    <w:rsid w:val="000535FF"/>
    <w:rsid w:val="00055991"/>
    <w:rsid w:val="00055FB4"/>
    <w:rsid w:val="000564B1"/>
    <w:rsid w:val="00057943"/>
    <w:rsid w:val="000603FB"/>
    <w:rsid w:val="00060D03"/>
    <w:rsid w:val="000615A5"/>
    <w:rsid w:val="00061D9F"/>
    <w:rsid w:val="000626E5"/>
    <w:rsid w:val="00063198"/>
    <w:rsid w:val="00063C22"/>
    <w:rsid w:val="00065455"/>
    <w:rsid w:val="00065D58"/>
    <w:rsid w:val="00071414"/>
    <w:rsid w:val="00071FF1"/>
    <w:rsid w:val="00072617"/>
    <w:rsid w:val="00073B44"/>
    <w:rsid w:val="000742B3"/>
    <w:rsid w:val="000743D7"/>
    <w:rsid w:val="00075327"/>
    <w:rsid w:val="000758F2"/>
    <w:rsid w:val="00075AF1"/>
    <w:rsid w:val="0007639B"/>
    <w:rsid w:val="00076EC6"/>
    <w:rsid w:val="00081469"/>
    <w:rsid w:val="00081FB6"/>
    <w:rsid w:val="00083A56"/>
    <w:rsid w:val="00083B03"/>
    <w:rsid w:val="00084E85"/>
    <w:rsid w:val="00086742"/>
    <w:rsid w:val="00086E25"/>
    <w:rsid w:val="00087A05"/>
    <w:rsid w:val="00087AD0"/>
    <w:rsid w:val="000909B6"/>
    <w:rsid w:val="00090B82"/>
    <w:rsid w:val="00092DB6"/>
    <w:rsid w:val="00092F11"/>
    <w:rsid w:val="000931A0"/>
    <w:rsid w:val="00094013"/>
    <w:rsid w:val="000969B3"/>
    <w:rsid w:val="00096DCE"/>
    <w:rsid w:val="000A220B"/>
    <w:rsid w:val="000A2D0E"/>
    <w:rsid w:val="000A3207"/>
    <w:rsid w:val="000A408E"/>
    <w:rsid w:val="000A4947"/>
    <w:rsid w:val="000A58CB"/>
    <w:rsid w:val="000A5A8B"/>
    <w:rsid w:val="000A5AB7"/>
    <w:rsid w:val="000A6A24"/>
    <w:rsid w:val="000A6ADA"/>
    <w:rsid w:val="000A6F73"/>
    <w:rsid w:val="000A7ADB"/>
    <w:rsid w:val="000B036B"/>
    <w:rsid w:val="000B33AA"/>
    <w:rsid w:val="000B3489"/>
    <w:rsid w:val="000B467E"/>
    <w:rsid w:val="000B478A"/>
    <w:rsid w:val="000B49FF"/>
    <w:rsid w:val="000B752C"/>
    <w:rsid w:val="000C0B67"/>
    <w:rsid w:val="000C4C31"/>
    <w:rsid w:val="000C64FC"/>
    <w:rsid w:val="000C7274"/>
    <w:rsid w:val="000D0583"/>
    <w:rsid w:val="000D3613"/>
    <w:rsid w:val="000D3BD8"/>
    <w:rsid w:val="000D4C0A"/>
    <w:rsid w:val="000D52CE"/>
    <w:rsid w:val="000D5F05"/>
    <w:rsid w:val="000D63D8"/>
    <w:rsid w:val="000D68EC"/>
    <w:rsid w:val="000D7F63"/>
    <w:rsid w:val="000E04D5"/>
    <w:rsid w:val="000E082E"/>
    <w:rsid w:val="000E0867"/>
    <w:rsid w:val="000E1FE0"/>
    <w:rsid w:val="000E3C05"/>
    <w:rsid w:val="000E6732"/>
    <w:rsid w:val="000E763C"/>
    <w:rsid w:val="000F05FE"/>
    <w:rsid w:val="000F16BC"/>
    <w:rsid w:val="000F2522"/>
    <w:rsid w:val="000F26C1"/>
    <w:rsid w:val="000F3A66"/>
    <w:rsid w:val="000F61ED"/>
    <w:rsid w:val="000F63DC"/>
    <w:rsid w:val="000F64D2"/>
    <w:rsid w:val="000F66BC"/>
    <w:rsid w:val="0010226F"/>
    <w:rsid w:val="0010260F"/>
    <w:rsid w:val="001034D0"/>
    <w:rsid w:val="0010437E"/>
    <w:rsid w:val="001054BD"/>
    <w:rsid w:val="0010731C"/>
    <w:rsid w:val="00110030"/>
    <w:rsid w:val="0011030E"/>
    <w:rsid w:val="00110A39"/>
    <w:rsid w:val="00112105"/>
    <w:rsid w:val="00116202"/>
    <w:rsid w:val="00117B07"/>
    <w:rsid w:val="00120455"/>
    <w:rsid w:val="00120617"/>
    <w:rsid w:val="00122A3C"/>
    <w:rsid w:val="001234DF"/>
    <w:rsid w:val="00123972"/>
    <w:rsid w:val="001251F7"/>
    <w:rsid w:val="00125819"/>
    <w:rsid w:val="00126227"/>
    <w:rsid w:val="00127CCD"/>
    <w:rsid w:val="0013085A"/>
    <w:rsid w:val="00130CB1"/>
    <w:rsid w:val="0013313F"/>
    <w:rsid w:val="001356A1"/>
    <w:rsid w:val="00136212"/>
    <w:rsid w:val="001367B6"/>
    <w:rsid w:val="00136884"/>
    <w:rsid w:val="00136D3B"/>
    <w:rsid w:val="001373E0"/>
    <w:rsid w:val="001415AB"/>
    <w:rsid w:val="00142540"/>
    <w:rsid w:val="00143EF3"/>
    <w:rsid w:val="00145933"/>
    <w:rsid w:val="00147B85"/>
    <w:rsid w:val="00152FF4"/>
    <w:rsid w:val="001539E0"/>
    <w:rsid w:val="00153D64"/>
    <w:rsid w:val="0015405F"/>
    <w:rsid w:val="00155435"/>
    <w:rsid w:val="00156BDA"/>
    <w:rsid w:val="00157829"/>
    <w:rsid w:val="001601FD"/>
    <w:rsid w:val="00160523"/>
    <w:rsid w:val="001628BE"/>
    <w:rsid w:val="00164E9C"/>
    <w:rsid w:val="00165722"/>
    <w:rsid w:val="001659D5"/>
    <w:rsid w:val="00166A80"/>
    <w:rsid w:val="00166BC3"/>
    <w:rsid w:val="00166D01"/>
    <w:rsid w:val="00167292"/>
    <w:rsid w:val="0016743F"/>
    <w:rsid w:val="0017025A"/>
    <w:rsid w:val="00172A48"/>
    <w:rsid w:val="0017398F"/>
    <w:rsid w:val="00175451"/>
    <w:rsid w:val="0017646F"/>
    <w:rsid w:val="00176E52"/>
    <w:rsid w:val="00176F0A"/>
    <w:rsid w:val="001772DB"/>
    <w:rsid w:val="0018172A"/>
    <w:rsid w:val="0018311F"/>
    <w:rsid w:val="00183A33"/>
    <w:rsid w:val="00185D53"/>
    <w:rsid w:val="00186791"/>
    <w:rsid w:val="001868EB"/>
    <w:rsid w:val="00192475"/>
    <w:rsid w:val="0019319C"/>
    <w:rsid w:val="00195641"/>
    <w:rsid w:val="00196C05"/>
    <w:rsid w:val="0019765A"/>
    <w:rsid w:val="001A04E2"/>
    <w:rsid w:val="001A0F67"/>
    <w:rsid w:val="001A0FC9"/>
    <w:rsid w:val="001A129B"/>
    <w:rsid w:val="001A265A"/>
    <w:rsid w:val="001A2E66"/>
    <w:rsid w:val="001A3F3E"/>
    <w:rsid w:val="001A4087"/>
    <w:rsid w:val="001A4118"/>
    <w:rsid w:val="001A42E4"/>
    <w:rsid w:val="001A4DDA"/>
    <w:rsid w:val="001A61DD"/>
    <w:rsid w:val="001A7027"/>
    <w:rsid w:val="001A71CA"/>
    <w:rsid w:val="001A7635"/>
    <w:rsid w:val="001B0D05"/>
    <w:rsid w:val="001B132B"/>
    <w:rsid w:val="001B1732"/>
    <w:rsid w:val="001B33E9"/>
    <w:rsid w:val="001B47AE"/>
    <w:rsid w:val="001B50A8"/>
    <w:rsid w:val="001B5DA5"/>
    <w:rsid w:val="001B6FA2"/>
    <w:rsid w:val="001B7290"/>
    <w:rsid w:val="001C0597"/>
    <w:rsid w:val="001C087C"/>
    <w:rsid w:val="001C1066"/>
    <w:rsid w:val="001C137A"/>
    <w:rsid w:val="001C2F1B"/>
    <w:rsid w:val="001C3173"/>
    <w:rsid w:val="001C35C0"/>
    <w:rsid w:val="001C4FE7"/>
    <w:rsid w:val="001C6434"/>
    <w:rsid w:val="001D0A99"/>
    <w:rsid w:val="001D193D"/>
    <w:rsid w:val="001D31B8"/>
    <w:rsid w:val="001D548A"/>
    <w:rsid w:val="001D5F34"/>
    <w:rsid w:val="001D6198"/>
    <w:rsid w:val="001D76AE"/>
    <w:rsid w:val="001D7F18"/>
    <w:rsid w:val="001E053D"/>
    <w:rsid w:val="001E0D5B"/>
    <w:rsid w:val="001E16F3"/>
    <w:rsid w:val="001E19D2"/>
    <w:rsid w:val="001E19E9"/>
    <w:rsid w:val="001E1A8B"/>
    <w:rsid w:val="001E2B4B"/>
    <w:rsid w:val="001E4A98"/>
    <w:rsid w:val="001E4F8A"/>
    <w:rsid w:val="001E7A19"/>
    <w:rsid w:val="001E7B3A"/>
    <w:rsid w:val="001E7E16"/>
    <w:rsid w:val="001F18E7"/>
    <w:rsid w:val="001F1C39"/>
    <w:rsid w:val="001F34A1"/>
    <w:rsid w:val="001F3F68"/>
    <w:rsid w:val="001F442A"/>
    <w:rsid w:val="001F47C9"/>
    <w:rsid w:val="001F513E"/>
    <w:rsid w:val="001F611C"/>
    <w:rsid w:val="001F67DA"/>
    <w:rsid w:val="001F6FE2"/>
    <w:rsid w:val="00202162"/>
    <w:rsid w:val="002025A2"/>
    <w:rsid w:val="0020474A"/>
    <w:rsid w:val="00204F1F"/>
    <w:rsid w:val="0020563B"/>
    <w:rsid w:val="00206CC3"/>
    <w:rsid w:val="00207C20"/>
    <w:rsid w:val="00207FAF"/>
    <w:rsid w:val="002125AF"/>
    <w:rsid w:val="002130F6"/>
    <w:rsid w:val="00214A32"/>
    <w:rsid w:val="00214E05"/>
    <w:rsid w:val="00215302"/>
    <w:rsid w:val="00215341"/>
    <w:rsid w:val="0021580E"/>
    <w:rsid w:val="00215F16"/>
    <w:rsid w:val="002164D5"/>
    <w:rsid w:val="00216737"/>
    <w:rsid w:val="00217788"/>
    <w:rsid w:val="00220B96"/>
    <w:rsid w:val="00221158"/>
    <w:rsid w:val="0022154C"/>
    <w:rsid w:val="0022332D"/>
    <w:rsid w:val="00223974"/>
    <w:rsid w:val="00223A7C"/>
    <w:rsid w:val="00223D31"/>
    <w:rsid w:val="00223D4B"/>
    <w:rsid w:val="0022581E"/>
    <w:rsid w:val="00226F89"/>
    <w:rsid w:val="002274AF"/>
    <w:rsid w:val="002278DC"/>
    <w:rsid w:val="0023067E"/>
    <w:rsid w:val="00231BE8"/>
    <w:rsid w:val="00232E92"/>
    <w:rsid w:val="00233023"/>
    <w:rsid w:val="002334CC"/>
    <w:rsid w:val="00233791"/>
    <w:rsid w:val="00233C99"/>
    <w:rsid w:val="002340B2"/>
    <w:rsid w:val="00234AFA"/>
    <w:rsid w:val="0023527A"/>
    <w:rsid w:val="00237767"/>
    <w:rsid w:val="00237786"/>
    <w:rsid w:val="00237B6F"/>
    <w:rsid w:val="00237E31"/>
    <w:rsid w:val="00240042"/>
    <w:rsid w:val="00240A6B"/>
    <w:rsid w:val="002428D4"/>
    <w:rsid w:val="002433B0"/>
    <w:rsid w:val="00243CDF"/>
    <w:rsid w:val="002451D6"/>
    <w:rsid w:val="002502A2"/>
    <w:rsid w:val="0025056F"/>
    <w:rsid w:val="002507D4"/>
    <w:rsid w:val="0025189F"/>
    <w:rsid w:val="00252479"/>
    <w:rsid w:val="00253DDF"/>
    <w:rsid w:val="002546A7"/>
    <w:rsid w:val="002548A4"/>
    <w:rsid w:val="00254C90"/>
    <w:rsid w:val="00254DC8"/>
    <w:rsid w:val="00255B9A"/>
    <w:rsid w:val="00256033"/>
    <w:rsid w:val="00256631"/>
    <w:rsid w:val="002604A2"/>
    <w:rsid w:val="00261EBC"/>
    <w:rsid w:val="0026233F"/>
    <w:rsid w:val="00264132"/>
    <w:rsid w:val="0026788D"/>
    <w:rsid w:val="00267EB1"/>
    <w:rsid w:val="002707D5"/>
    <w:rsid w:val="002712EF"/>
    <w:rsid w:val="002713B9"/>
    <w:rsid w:val="0027159F"/>
    <w:rsid w:val="00272D4E"/>
    <w:rsid w:val="00272D91"/>
    <w:rsid w:val="00273FE4"/>
    <w:rsid w:val="00280A4C"/>
    <w:rsid w:val="00281079"/>
    <w:rsid w:val="00283B77"/>
    <w:rsid w:val="0028461B"/>
    <w:rsid w:val="002850E4"/>
    <w:rsid w:val="00285AA9"/>
    <w:rsid w:val="002870C2"/>
    <w:rsid w:val="0028728D"/>
    <w:rsid w:val="00287B7D"/>
    <w:rsid w:val="0029007F"/>
    <w:rsid w:val="0029141B"/>
    <w:rsid w:val="00293140"/>
    <w:rsid w:val="00293743"/>
    <w:rsid w:val="00294059"/>
    <w:rsid w:val="002952F0"/>
    <w:rsid w:val="002966EE"/>
    <w:rsid w:val="002A1D3F"/>
    <w:rsid w:val="002A4F11"/>
    <w:rsid w:val="002A5515"/>
    <w:rsid w:val="002A55F0"/>
    <w:rsid w:val="002A5B00"/>
    <w:rsid w:val="002A747D"/>
    <w:rsid w:val="002B1467"/>
    <w:rsid w:val="002B19E1"/>
    <w:rsid w:val="002B2181"/>
    <w:rsid w:val="002B42E1"/>
    <w:rsid w:val="002B5181"/>
    <w:rsid w:val="002B579E"/>
    <w:rsid w:val="002B5D64"/>
    <w:rsid w:val="002B61ED"/>
    <w:rsid w:val="002C011F"/>
    <w:rsid w:val="002C0273"/>
    <w:rsid w:val="002C13AB"/>
    <w:rsid w:val="002C1E38"/>
    <w:rsid w:val="002C1EA7"/>
    <w:rsid w:val="002C2097"/>
    <w:rsid w:val="002C27BA"/>
    <w:rsid w:val="002C2CA7"/>
    <w:rsid w:val="002C3EFE"/>
    <w:rsid w:val="002C4E78"/>
    <w:rsid w:val="002C518C"/>
    <w:rsid w:val="002C53D1"/>
    <w:rsid w:val="002C5891"/>
    <w:rsid w:val="002C5A2A"/>
    <w:rsid w:val="002D0E76"/>
    <w:rsid w:val="002D1AA0"/>
    <w:rsid w:val="002D296B"/>
    <w:rsid w:val="002D3D4B"/>
    <w:rsid w:val="002D6D09"/>
    <w:rsid w:val="002E0922"/>
    <w:rsid w:val="002E131A"/>
    <w:rsid w:val="002E18AF"/>
    <w:rsid w:val="002E3D14"/>
    <w:rsid w:val="002E46DA"/>
    <w:rsid w:val="002E475A"/>
    <w:rsid w:val="002E51F5"/>
    <w:rsid w:val="002F0E24"/>
    <w:rsid w:val="002F1217"/>
    <w:rsid w:val="002F21A5"/>
    <w:rsid w:val="002F337B"/>
    <w:rsid w:val="002F4E7C"/>
    <w:rsid w:val="002F502F"/>
    <w:rsid w:val="002F573D"/>
    <w:rsid w:val="002F60E5"/>
    <w:rsid w:val="00300AE9"/>
    <w:rsid w:val="00300F0C"/>
    <w:rsid w:val="003010C1"/>
    <w:rsid w:val="003026D7"/>
    <w:rsid w:val="00302A77"/>
    <w:rsid w:val="0030324B"/>
    <w:rsid w:val="003033FC"/>
    <w:rsid w:val="0030342A"/>
    <w:rsid w:val="003043C5"/>
    <w:rsid w:val="00304A06"/>
    <w:rsid w:val="00305DBA"/>
    <w:rsid w:val="0030679C"/>
    <w:rsid w:val="00306B26"/>
    <w:rsid w:val="0030751D"/>
    <w:rsid w:val="00310A09"/>
    <w:rsid w:val="003117BC"/>
    <w:rsid w:val="00311D5A"/>
    <w:rsid w:val="0031502C"/>
    <w:rsid w:val="00315856"/>
    <w:rsid w:val="003158BC"/>
    <w:rsid w:val="00321C19"/>
    <w:rsid w:val="00321D70"/>
    <w:rsid w:val="003234AA"/>
    <w:rsid w:val="003268EB"/>
    <w:rsid w:val="00327FD8"/>
    <w:rsid w:val="00332BA8"/>
    <w:rsid w:val="003368B4"/>
    <w:rsid w:val="0033699F"/>
    <w:rsid w:val="003400EB"/>
    <w:rsid w:val="00340FAC"/>
    <w:rsid w:val="003421C4"/>
    <w:rsid w:val="00343EB5"/>
    <w:rsid w:val="00344D2D"/>
    <w:rsid w:val="00344FDF"/>
    <w:rsid w:val="00345220"/>
    <w:rsid w:val="00346B75"/>
    <w:rsid w:val="00347E49"/>
    <w:rsid w:val="00347EF1"/>
    <w:rsid w:val="00350634"/>
    <w:rsid w:val="003506F7"/>
    <w:rsid w:val="003509D4"/>
    <w:rsid w:val="0035184C"/>
    <w:rsid w:val="00351BBF"/>
    <w:rsid w:val="003527A4"/>
    <w:rsid w:val="003537E6"/>
    <w:rsid w:val="00354931"/>
    <w:rsid w:val="00355358"/>
    <w:rsid w:val="00355741"/>
    <w:rsid w:val="003574A4"/>
    <w:rsid w:val="00357C13"/>
    <w:rsid w:val="00357E26"/>
    <w:rsid w:val="003617E5"/>
    <w:rsid w:val="00361A0F"/>
    <w:rsid w:val="0036267F"/>
    <w:rsid w:val="00362CAB"/>
    <w:rsid w:val="00365AF9"/>
    <w:rsid w:val="00365B52"/>
    <w:rsid w:val="00365F18"/>
    <w:rsid w:val="003660BE"/>
    <w:rsid w:val="00367EFF"/>
    <w:rsid w:val="003719C3"/>
    <w:rsid w:val="00371B24"/>
    <w:rsid w:val="003731B0"/>
    <w:rsid w:val="0037624C"/>
    <w:rsid w:val="003769A8"/>
    <w:rsid w:val="00380348"/>
    <w:rsid w:val="0038159F"/>
    <w:rsid w:val="0038165B"/>
    <w:rsid w:val="003858C5"/>
    <w:rsid w:val="00385908"/>
    <w:rsid w:val="00387188"/>
    <w:rsid w:val="003905BE"/>
    <w:rsid w:val="00390BEE"/>
    <w:rsid w:val="0039239A"/>
    <w:rsid w:val="00392BD6"/>
    <w:rsid w:val="00393605"/>
    <w:rsid w:val="00396E65"/>
    <w:rsid w:val="003A0B69"/>
    <w:rsid w:val="003A1773"/>
    <w:rsid w:val="003A2872"/>
    <w:rsid w:val="003A3468"/>
    <w:rsid w:val="003A48AD"/>
    <w:rsid w:val="003A4A24"/>
    <w:rsid w:val="003A510C"/>
    <w:rsid w:val="003A52ED"/>
    <w:rsid w:val="003A5F26"/>
    <w:rsid w:val="003A79A1"/>
    <w:rsid w:val="003B0C94"/>
    <w:rsid w:val="003B1082"/>
    <w:rsid w:val="003B137F"/>
    <w:rsid w:val="003B145C"/>
    <w:rsid w:val="003B5CEF"/>
    <w:rsid w:val="003B6480"/>
    <w:rsid w:val="003C02EF"/>
    <w:rsid w:val="003C06EC"/>
    <w:rsid w:val="003C160D"/>
    <w:rsid w:val="003C3C5F"/>
    <w:rsid w:val="003C475B"/>
    <w:rsid w:val="003C5F43"/>
    <w:rsid w:val="003C60E8"/>
    <w:rsid w:val="003C7EEC"/>
    <w:rsid w:val="003D118E"/>
    <w:rsid w:val="003D1E2E"/>
    <w:rsid w:val="003D358D"/>
    <w:rsid w:val="003D3C61"/>
    <w:rsid w:val="003D422C"/>
    <w:rsid w:val="003D450F"/>
    <w:rsid w:val="003D4C30"/>
    <w:rsid w:val="003D4EA4"/>
    <w:rsid w:val="003D5274"/>
    <w:rsid w:val="003D658E"/>
    <w:rsid w:val="003D66E4"/>
    <w:rsid w:val="003D6EB7"/>
    <w:rsid w:val="003D6FCB"/>
    <w:rsid w:val="003D72AF"/>
    <w:rsid w:val="003E0496"/>
    <w:rsid w:val="003E060E"/>
    <w:rsid w:val="003E0664"/>
    <w:rsid w:val="003E114F"/>
    <w:rsid w:val="003E1D9E"/>
    <w:rsid w:val="003E1FF8"/>
    <w:rsid w:val="003E3FFE"/>
    <w:rsid w:val="003E44E6"/>
    <w:rsid w:val="003E458B"/>
    <w:rsid w:val="003E6CA7"/>
    <w:rsid w:val="003E6F6D"/>
    <w:rsid w:val="003F0E45"/>
    <w:rsid w:val="003F0E91"/>
    <w:rsid w:val="003F1470"/>
    <w:rsid w:val="003F23AA"/>
    <w:rsid w:val="003F5F95"/>
    <w:rsid w:val="003F6476"/>
    <w:rsid w:val="003F6643"/>
    <w:rsid w:val="003F6D5C"/>
    <w:rsid w:val="003F7BD9"/>
    <w:rsid w:val="003F7EBF"/>
    <w:rsid w:val="003F7FCB"/>
    <w:rsid w:val="00400153"/>
    <w:rsid w:val="00401A85"/>
    <w:rsid w:val="00402410"/>
    <w:rsid w:val="004042EC"/>
    <w:rsid w:val="00404DC6"/>
    <w:rsid w:val="004058B6"/>
    <w:rsid w:val="00406E66"/>
    <w:rsid w:val="004074A4"/>
    <w:rsid w:val="00410370"/>
    <w:rsid w:val="0041281A"/>
    <w:rsid w:val="00413AAE"/>
    <w:rsid w:val="004142CD"/>
    <w:rsid w:val="004169B3"/>
    <w:rsid w:val="00416B76"/>
    <w:rsid w:val="00416FB7"/>
    <w:rsid w:val="00417B84"/>
    <w:rsid w:val="00420701"/>
    <w:rsid w:val="00420913"/>
    <w:rsid w:val="004209A9"/>
    <w:rsid w:val="004213E8"/>
    <w:rsid w:val="00421C53"/>
    <w:rsid w:val="00422660"/>
    <w:rsid w:val="00422B93"/>
    <w:rsid w:val="004234F2"/>
    <w:rsid w:val="00423596"/>
    <w:rsid w:val="004240A2"/>
    <w:rsid w:val="004242C1"/>
    <w:rsid w:val="00425611"/>
    <w:rsid w:val="00426183"/>
    <w:rsid w:val="004267AF"/>
    <w:rsid w:val="00426B23"/>
    <w:rsid w:val="004304D8"/>
    <w:rsid w:val="004309CE"/>
    <w:rsid w:val="00431612"/>
    <w:rsid w:val="004317AF"/>
    <w:rsid w:val="00432DD7"/>
    <w:rsid w:val="004345C5"/>
    <w:rsid w:val="0043601C"/>
    <w:rsid w:val="004365A6"/>
    <w:rsid w:val="00436FCA"/>
    <w:rsid w:val="004370E2"/>
    <w:rsid w:val="00437C53"/>
    <w:rsid w:val="004413AF"/>
    <w:rsid w:val="004418AA"/>
    <w:rsid w:val="004418F2"/>
    <w:rsid w:val="00441900"/>
    <w:rsid w:val="00442A8B"/>
    <w:rsid w:val="00442AD2"/>
    <w:rsid w:val="00442DF4"/>
    <w:rsid w:val="00443C4A"/>
    <w:rsid w:val="00443ECF"/>
    <w:rsid w:val="0044526A"/>
    <w:rsid w:val="00445381"/>
    <w:rsid w:val="00445571"/>
    <w:rsid w:val="00446318"/>
    <w:rsid w:val="0045003C"/>
    <w:rsid w:val="00450244"/>
    <w:rsid w:val="00450A64"/>
    <w:rsid w:val="00451101"/>
    <w:rsid w:val="00451C46"/>
    <w:rsid w:val="00452339"/>
    <w:rsid w:val="0045285A"/>
    <w:rsid w:val="00452E6E"/>
    <w:rsid w:val="00455C15"/>
    <w:rsid w:val="004564A5"/>
    <w:rsid w:val="0045655D"/>
    <w:rsid w:val="00457266"/>
    <w:rsid w:val="004572A0"/>
    <w:rsid w:val="00457C34"/>
    <w:rsid w:val="004608B8"/>
    <w:rsid w:val="00461284"/>
    <w:rsid w:val="004618EC"/>
    <w:rsid w:val="00461CCF"/>
    <w:rsid w:val="00464B3B"/>
    <w:rsid w:val="00465ECC"/>
    <w:rsid w:val="00466134"/>
    <w:rsid w:val="004663A1"/>
    <w:rsid w:val="00467110"/>
    <w:rsid w:val="004679EB"/>
    <w:rsid w:val="00467B66"/>
    <w:rsid w:val="00467E6D"/>
    <w:rsid w:val="00467FA8"/>
    <w:rsid w:val="00471853"/>
    <w:rsid w:val="00472356"/>
    <w:rsid w:val="00473135"/>
    <w:rsid w:val="00475188"/>
    <w:rsid w:val="004756DB"/>
    <w:rsid w:val="00475873"/>
    <w:rsid w:val="00477734"/>
    <w:rsid w:val="0048034B"/>
    <w:rsid w:val="004818BB"/>
    <w:rsid w:val="00481E3E"/>
    <w:rsid w:val="00482E4B"/>
    <w:rsid w:val="0048382D"/>
    <w:rsid w:val="004838B4"/>
    <w:rsid w:val="004847F9"/>
    <w:rsid w:val="004854DD"/>
    <w:rsid w:val="0048554E"/>
    <w:rsid w:val="00486CBC"/>
    <w:rsid w:val="00487B0B"/>
    <w:rsid w:val="00487BA6"/>
    <w:rsid w:val="0049083C"/>
    <w:rsid w:val="0049095D"/>
    <w:rsid w:val="00491130"/>
    <w:rsid w:val="004920C7"/>
    <w:rsid w:val="00493BA8"/>
    <w:rsid w:val="00494457"/>
    <w:rsid w:val="00494FE1"/>
    <w:rsid w:val="00495021"/>
    <w:rsid w:val="00495137"/>
    <w:rsid w:val="0049625D"/>
    <w:rsid w:val="004965F8"/>
    <w:rsid w:val="00496887"/>
    <w:rsid w:val="004971A3"/>
    <w:rsid w:val="004978C6"/>
    <w:rsid w:val="00497EE0"/>
    <w:rsid w:val="004A054C"/>
    <w:rsid w:val="004A1817"/>
    <w:rsid w:val="004A2CA2"/>
    <w:rsid w:val="004A31A6"/>
    <w:rsid w:val="004A3AA5"/>
    <w:rsid w:val="004A3AF8"/>
    <w:rsid w:val="004A487B"/>
    <w:rsid w:val="004A60C8"/>
    <w:rsid w:val="004A65E7"/>
    <w:rsid w:val="004A6C7D"/>
    <w:rsid w:val="004B020D"/>
    <w:rsid w:val="004B1D7F"/>
    <w:rsid w:val="004B2958"/>
    <w:rsid w:val="004B2B2D"/>
    <w:rsid w:val="004B3AE4"/>
    <w:rsid w:val="004B4821"/>
    <w:rsid w:val="004B4CD1"/>
    <w:rsid w:val="004B62F0"/>
    <w:rsid w:val="004B6C99"/>
    <w:rsid w:val="004B6F90"/>
    <w:rsid w:val="004B7C2A"/>
    <w:rsid w:val="004C1EBA"/>
    <w:rsid w:val="004C2CC8"/>
    <w:rsid w:val="004C421D"/>
    <w:rsid w:val="004C4574"/>
    <w:rsid w:val="004C4F3A"/>
    <w:rsid w:val="004C60D9"/>
    <w:rsid w:val="004C6D31"/>
    <w:rsid w:val="004C752E"/>
    <w:rsid w:val="004C7EDE"/>
    <w:rsid w:val="004D0FE3"/>
    <w:rsid w:val="004D18E8"/>
    <w:rsid w:val="004D1F53"/>
    <w:rsid w:val="004D1F9A"/>
    <w:rsid w:val="004D2922"/>
    <w:rsid w:val="004D3E7B"/>
    <w:rsid w:val="004D4580"/>
    <w:rsid w:val="004D671A"/>
    <w:rsid w:val="004D7609"/>
    <w:rsid w:val="004E1664"/>
    <w:rsid w:val="004E30A0"/>
    <w:rsid w:val="004E3321"/>
    <w:rsid w:val="004E3A50"/>
    <w:rsid w:val="004E4784"/>
    <w:rsid w:val="004E4ECF"/>
    <w:rsid w:val="004E6F13"/>
    <w:rsid w:val="004E7486"/>
    <w:rsid w:val="004E78AB"/>
    <w:rsid w:val="004F108B"/>
    <w:rsid w:val="004F12ED"/>
    <w:rsid w:val="004F19AE"/>
    <w:rsid w:val="004F2A6A"/>
    <w:rsid w:val="004F37DD"/>
    <w:rsid w:val="004F6DDD"/>
    <w:rsid w:val="004F6E19"/>
    <w:rsid w:val="004F74C3"/>
    <w:rsid w:val="004F769E"/>
    <w:rsid w:val="004F7F40"/>
    <w:rsid w:val="005004C0"/>
    <w:rsid w:val="0050064D"/>
    <w:rsid w:val="00501079"/>
    <w:rsid w:val="0050423E"/>
    <w:rsid w:val="00504678"/>
    <w:rsid w:val="00505A51"/>
    <w:rsid w:val="00505E42"/>
    <w:rsid w:val="005076FE"/>
    <w:rsid w:val="005079A2"/>
    <w:rsid w:val="00507C13"/>
    <w:rsid w:val="005108FB"/>
    <w:rsid w:val="00510C8F"/>
    <w:rsid w:val="005120F7"/>
    <w:rsid w:val="0051240E"/>
    <w:rsid w:val="005127B7"/>
    <w:rsid w:val="00512BC8"/>
    <w:rsid w:val="005132F7"/>
    <w:rsid w:val="00513F64"/>
    <w:rsid w:val="005148A9"/>
    <w:rsid w:val="00514CD8"/>
    <w:rsid w:val="005150F5"/>
    <w:rsid w:val="00515BBE"/>
    <w:rsid w:val="00515DEA"/>
    <w:rsid w:val="00516C18"/>
    <w:rsid w:val="0051750F"/>
    <w:rsid w:val="0051756D"/>
    <w:rsid w:val="00520464"/>
    <w:rsid w:val="00520913"/>
    <w:rsid w:val="00524E3E"/>
    <w:rsid w:val="005250CD"/>
    <w:rsid w:val="0052579D"/>
    <w:rsid w:val="00526FD3"/>
    <w:rsid w:val="00527C2F"/>
    <w:rsid w:val="0053033F"/>
    <w:rsid w:val="005303D2"/>
    <w:rsid w:val="005308CF"/>
    <w:rsid w:val="005312C9"/>
    <w:rsid w:val="00531F85"/>
    <w:rsid w:val="00532432"/>
    <w:rsid w:val="00534EF2"/>
    <w:rsid w:val="00536300"/>
    <w:rsid w:val="0053647E"/>
    <w:rsid w:val="00537B75"/>
    <w:rsid w:val="00542242"/>
    <w:rsid w:val="005435DE"/>
    <w:rsid w:val="00543CD0"/>
    <w:rsid w:val="00543DE5"/>
    <w:rsid w:val="00544351"/>
    <w:rsid w:val="00545879"/>
    <w:rsid w:val="00546832"/>
    <w:rsid w:val="0055052E"/>
    <w:rsid w:val="00551407"/>
    <w:rsid w:val="00551EB0"/>
    <w:rsid w:val="00552D7E"/>
    <w:rsid w:val="00553353"/>
    <w:rsid w:val="00553530"/>
    <w:rsid w:val="00553665"/>
    <w:rsid w:val="00554B1D"/>
    <w:rsid w:val="00554BFA"/>
    <w:rsid w:val="005566AE"/>
    <w:rsid w:val="00556E24"/>
    <w:rsid w:val="00557755"/>
    <w:rsid w:val="00557DF6"/>
    <w:rsid w:val="0056022A"/>
    <w:rsid w:val="005608C1"/>
    <w:rsid w:val="00562314"/>
    <w:rsid w:val="00562E02"/>
    <w:rsid w:val="00563602"/>
    <w:rsid w:val="005639A8"/>
    <w:rsid w:val="00564CD9"/>
    <w:rsid w:val="00565B22"/>
    <w:rsid w:val="0056615B"/>
    <w:rsid w:val="00570342"/>
    <w:rsid w:val="00570E6A"/>
    <w:rsid w:val="005722C3"/>
    <w:rsid w:val="005726A7"/>
    <w:rsid w:val="00572C58"/>
    <w:rsid w:val="00573734"/>
    <w:rsid w:val="0057434D"/>
    <w:rsid w:val="00575671"/>
    <w:rsid w:val="00577729"/>
    <w:rsid w:val="00580B58"/>
    <w:rsid w:val="00580C41"/>
    <w:rsid w:val="00580E62"/>
    <w:rsid w:val="0058128F"/>
    <w:rsid w:val="00581826"/>
    <w:rsid w:val="00583A6B"/>
    <w:rsid w:val="00583A6F"/>
    <w:rsid w:val="00586077"/>
    <w:rsid w:val="0058608D"/>
    <w:rsid w:val="00586311"/>
    <w:rsid w:val="00586B93"/>
    <w:rsid w:val="005901B0"/>
    <w:rsid w:val="00590B07"/>
    <w:rsid w:val="00591BEC"/>
    <w:rsid w:val="00592197"/>
    <w:rsid w:val="00596668"/>
    <w:rsid w:val="00597346"/>
    <w:rsid w:val="005A05D3"/>
    <w:rsid w:val="005A2009"/>
    <w:rsid w:val="005A236A"/>
    <w:rsid w:val="005A2D34"/>
    <w:rsid w:val="005A30B5"/>
    <w:rsid w:val="005A3FD4"/>
    <w:rsid w:val="005B09F3"/>
    <w:rsid w:val="005B247D"/>
    <w:rsid w:val="005B2D20"/>
    <w:rsid w:val="005B2D9D"/>
    <w:rsid w:val="005B3156"/>
    <w:rsid w:val="005B34DF"/>
    <w:rsid w:val="005B47F9"/>
    <w:rsid w:val="005B523A"/>
    <w:rsid w:val="005B7CE9"/>
    <w:rsid w:val="005C09A7"/>
    <w:rsid w:val="005C11A6"/>
    <w:rsid w:val="005C4416"/>
    <w:rsid w:val="005C51EE"/>
    <w:rsid w:val="005C5369"/>
    <w:rsid w:val="005C7509"/>
    <w:rsid w:val="005C7DDE"/>
    <w:rsid w:val="005D0610"/>
    <w:rsid w:val="005D1EEB"/>
    <w:rsid w:val="005D24D8"/>
    <w:rsid w:val="005D2B83"/>
    <w:rsid w:val="005D3ED6"/>
    <w:rsid w:val="005D474B"/>
    <w:rsid w:val="005D49C3"/>
    <w:rsid w:val="005D4D74"/>
    <w:rsid w:val="005D679B"/>
    <w:rsid w:val="005D6A5C"/>
    <w:rsid w:val="005D6D0A"/>
    <w:rsid w:val="005D6E0B"/>
    <w:rsid w:val="005D7AC5"/>
    <w:rsid w:val="005E01E1"/>
    <w:rsid w:val="005E0833"/>
    <w:rsid w:val="005E0863"/>
    <w:rsid w:val="005E0C96"/>
    <w:rsid w:val="005E0E41"/>
    <w:rsid w:val="005E1218"/>
    <w:rsid w:val="005E2257"/>
    <w:rsid w:val="005E23A7"/>
    <w:rsid w:val="005E375B"/>
    <w:rsid w:val="005E41DB"/>
    <w:rsid w:val="005E49D1"/>
    <w:rsid w:val="005E588A"/>
    <w:rsid w:val="005E6C64"/>
    <w:rsid w:val="005E7100"/>
    <w:rsid w:val="005E730D"/>
    <w:rsid w:val="005E7F95"/>
    <w:rsid w:val="005F030E"/>
    <w:rsid w:val="005F3245"/>
    <w:rsid w:val="005F348D"/>
    <w:rsid w:val="005F391B"/>
    <w:rsid w:val="005F431E"/>
    <w:rsid w:val="005F4CC8"/>
    <w:rsid w:val="005F662D"/>
    <w:rsid w:val="005F68D4"/>
    <w:rsid w:val="005F77AE"/>
    <w:rsid w:val="005F7AA3"/>
    <w:rsid w:val="005F7EE7"/>
    <w:rsid w:val="0060016C"/>
    <w:rsid w:val="006017D9"/>
    <w:rsid w:val="00602088"/>
    <w:rsid w:val="00602AC1"/>
    <w:rsid w:val="00602E83"/>
    <w:rsid w:val="00603510"/>
    <w:rsid w:val="00604024"/>
    <w:rsid w:val="00604B44"/>
    <w:rsid w:val="006060AD"/>
    <w:rsid w:val="006074FD"/>
    <w:rsid w:val="00607979"/>
    <w:rsid w:val="0061115E"/>
    <w:rsid w:val="00611688"/>
    <w:rsid w:val="0061173E"/>
    <w:rsid w:val="006136B2"/>
    <w:rsid w:val="00613BE2"/>
    <w:rsid w:val="00614F93"/>
    <w:rsid w:val="00615307"/>
    <w:rsid w:val="0061786F"/>
    <w:rsid w:val="00620363"/>
    <w:rsid w:val="006205AA"/>
    <w:rsid w:val="00621B2F"/>
    <w:rsid w:val="00621FC6"/>
    <w:rsid w:val="00623351"/>
    <w:rsid w:val="006236DF"/>
    <w:rsid w:val="00626201"/>
    <w:rsid w:val="0062694B"/>
    <w:rsid w:val="006270E3"/>
    <w:rsid w:val="00631AAF"/>
    <w:rsid w:val="00633219"/>
    <w:rsid w:val="00634537"/>
    <w:rsid w:val="00634CC1"/>
    <w:rsid w:val="0063766A"/>
    <w:rsid w:val="00640E1B"/>
    <w:rsid w:val="006410E9"/>
    <w:rsid w:val="00641A51"/>
    <w:rsid w:val="006434EE"/>
    <w:rsid w:val="00644211"/>
    <w:rsid w:val="006443A1"/>
    <w:rsid w:val="00644B32"/>
    <w:rsid w:val="00645021"/>
    <w:rsid w:val="00645D04"/>
    <w:rsid w:val="00646070"/>
    <w:rsid w:val="006474B3"/>
    <w:rsid w:val="006479A3"/>
    <w:rsid w:val="00650068"/>
    <w:rsid w:val="006500D0"/>
    <w:rsid w:val="00650BB3"/>
    <w:rsid w:val="00650CDF"/>
    <w:rsid w:val="00651893"/>
    <w:rsid w:val="006522AD"/>
    <w:rsid w:val="0065363B"/>
    <w:rsid w:val="00653A6A"/>
    <w:rsid w:val="00656BF4"/>
    <w:rsid w:val="00660CA4"/>
    <w:rsid w:val="00661D71"/>
    <w:rsid w:val="00662403"/>
    <w:rsid w:val="00663B1E"/>
    <w:rsid w:val="006643BD"/>
    <w:rsid w:val="00664F2B"/>
    <w:rsid w:val="00665118"/>
    <w:rsid w:val="00665357"/>
    <w:rsid w:val="0066603E"/>
    <w:rsid w:val="0066666A"/>
    <w:rsid w:val="00666AA1"/>
    <w:rsid w:val="006671D5"/>
    <w:rsid w:val="00667F3B"/>
    <w:rsid w:val="00670283"/>
    <w:rsid w:val="0067113D"/>
    <w:rsid w:val="006717BA"/>
    <w:rsid w:val="00671B98"/>
    <w:rsid w:val="00671C50"/>
    <w:rsid w:val="00672692"/>
    <w:rsid w:val="006726E2"/>
    <w:rsid w:val="006726F6"/>
    <w:rsid w:val="006732F8"/>
    <w:rsid w:val="006746DA"/>
    <w:rsid w:val="006747A9"/>
    <w:rsid w:val="00675927"/>
    <w:rsid w:val="00677F43"/>
    <w:rsid w:val="00680FE1"/>
    <w:rsid w:val="00682E98"/>
    <w:rsid w:val="0068349C"/>
    <w:rsid w:val="00684F1D"/>
    <w:rsid w:val="006856C3"/>
    <w:rsid w:val="006858AF"/>
    <w:rsid w:val="00690BE7"/>
    <w:rsid w:val="00691646"/>
    <w:rsid w:val="006918E1"/>
    <w:rsid w:val="00694399"/>
    <w:rsid w:val="00694572"/>
    <w:rsid w:val="00694B42"/>
    <w:rsid w:val="00695CB6"/>
    <w:rsid w:val="006968D1"/>
    <w:rsid w:val="006A0101"/>
    <w:rsid w:val="006A122B"/>
    <w:rsid w:val="006A3114"/>
    <w:rsid w:val="006A3A6A"/>
    <w:rsid w:val="006A506B"/>
    <w:rsid w:val="006A5982"/>
    <w:rsid w:val="006A59D8"/>
    <w:rsid w:val="006A6007"/>
    <w:rsid w:val="006A6494"/>
    <w:rsid w:val="006A67C1"/>
    <w:rsid w:val="006A6EBC"/>
    <w:rsid w:val="006A76BD"/>
    <w:rsid w:val="006A7844"/>
    <w:rsid w:val="006B06E6"/>
    <w:rsid w:val="006B1896"/>
    <w:rsid w:val="006B18BA"/>
    <w:rsid w:val="006B3A75"/>
    <w:rsid w:val="006B47C4"/>
    <w:rsid w:val="006B50AA"/>
    <w:rsid w:val="006B5464"/>
    <w:rsid w:val="006C06AB"/>
    <w:rsid w:val="006C0FE3"/>
    <w:rsid w:val="006C14D6"/>
    <w:rsid w:val="006C1696"/>
    <w:rsid w:val="006C16AD"/>
    <w:rsid w:val="006C178A"/>
    <w:rsid w:val="006C19FD"/>
    <w:rsid w:val="006C1B8A"/>
    <w:rsid w:val="006C1E74"/>
    <w:rsid w:val="006C1EE6"/>
    <w:rsid w:val="006C2FA2"/>
    <w:rsid w:val="006C39D2"/>
    <w:rsid w:val="006C5610"/>
    <w:rsid w:val="006C6599"/>
    <w:rsid w:val="006C6904"/>
    <w:rsid w:val="006C6E4B"/>
    <w:rsid w:val="006C7487"/>
    <w:rsid w:val="006D0085"/>
    <w:rsid w:val="006D06F8"/>
    <w:rsid w:val="006D1281"/>
    <w:rsid w:val="006D2A8D"/>
    <w:rsid w:val="006D50AD"/>
    <w:rsid w:val="006D5B19"/>
    <w:rsid w:val="006D5D34"/>
    <w:rsid w:val="006D604E"/>
    <w:rsid w:val="006D6F3F"/>
    <w:rsid w:val="006D75AF"/>
    <w:rsid w:val="006D7ACB"/>
    <w:rsid w:val="006D7FF0"/>
    <w:rsid w:val="006E0ED5"/>
    <w:rsid w:val="006E22F6"/>
    <w:rsid w:val="006E2C8F"/>
    <w:rsid w:val="006E3456"/>
    <w:rsid w:val="006E6277"/>
    <w:rsid w:val="006E7762"/>
    <w:rsid w:val="006E7C88"/>
    <w:rsid w:val="006F082D"/>
    <w:rsid w:val="006F0DF1"/>
    <w:rsid w:val="006F17E1"/>
    <w:rsid w:val="006F25CB"/>
    <w:rsid w:val="006F4B12"/>
    <w:rsid w:val="006F4F39"/>
    <w:rsid w:val="006F54CF"/>
    <w:rsid w:val="006F63E0"/>
    <w:rsid w:val="006F6BEB"/>
    <w:rsid w:val="006F6DF8"/>
    <w:rsid w:val="006F713F"/>
    <w:rsid w:val="00701DB5"/>
    <w:rsid w:val="00701F17"/>
    <w:rsid w:val="007042AC"/>
    <w:rsid w:val="007049B3"/>
    <w:rsid w:val="00705607"/>
    <w:rsid w:val="00705E37"/>
    <w:rsid w:val="00706AEC"/>
    <w:rsid w:val="00707B65"/>
    <w:rsid w:val="00707D12"/>
    <w:rsid w:val="00712AC9"/>
    <w:rsid w:val="00714CCB"/>
    <w:rsid w:val="00714D22"/>
    <w:rsid w:val="00714F78"/>
    <w:rsid w:val="0071654D"/>
    <w:rsid w:val="00720299"/>
    <w:rsid w:val="00720C12"/>
    <w:rsid w:val="007223F5"/>
    <w:rsid w:val="007229BB"/>
    <w:rsid w:val="00723EC4"/>
    <w:rsid w:val="0072575A"/>
    <w:rsid w:val="007258B6"/>
    <w:rsid w:val="00726101"/>
    <w:rsid w:val="007261B9"/>
    <w:rsid w:val="00730AEE"/>
    <w:rsid w:val="0073212D"/>
    <w:rsid w:val="00732413"/>
    <w:rsid w:val="00732EAC"/>
    <w:rsid w:val="00733CBA"/>
    <w:rsid w:val="00734E6A"/>
    <w:rsid w:val="00736E05"/>
    <w:rsid w:val="00740D22"/>
    <w:rsid w:val="00740F4C"/>
    <w:rsid w:val="0074115D"/>
    <w:rsid w:val="00741828"/>
    <w:rsid w:val="00742A39"/>
    <w:rsid w:val="00742AE3"/>
    <w:rsid w:val="00742C1F"/>
    <w:rsid w:val="0074428F"/>
    <w:rsid w:val="007451D5"/>
    <w:rsid w:val="00746A31"/>
    <w:rsid w:val="00746D2F"/>
    <w:rsid w:val="00747504"/>
    <w:rsid w:val="00751041"/>
    <w:rsid w:val="00753482"/>
    <w:rsid w:val="00753552"/>
    <w:rsid w:val="00754968"/>
    <w:rsid w:val="00756359"/>
    <w:rsid w:val="00760F3C"/>
    <w:rsid w:val="007615EA"/>
    <w:rsid w:val="00763CB9"/>
    <w:rsid w:val="00763EEF"/>
    <w:rsid w:val="00764262"/>
    <w:rsid w:val="00764AA2"/>
    <w:rsid w:val="007656DB"/>
    <w:rsid w:val="00765A2C"/>
    <w:rsid w:val="00766E88"/>
    <w:rsid w:val="007677ED"/>
    <w:rsid w:val="007702AB"/>
    <w:rsid w:val="0077069F"/>
    <w:rsid w:val="00770EE3"/>
    <w:rsid w:val="0077169C"/>
    <w:rsid w:val="00774E40"/>
    <w:rsid w:val="00774FBC"/>
    <w:rsid w:val="00774FE5"/>
    <w:rsid w:val="007761EE"/>
    <w:rsid w:val="00776C23"/>
    <w:rsid w:val="007772B4"/>
    <w:rsid w:val="00777985"/>
    <w:rsid w:val="00777BF2"/>
    <w:rsid w:val="00777F2E"/>
    <w:rsid w:val="00780B75"/>
    <w:rsid w:val="00782374"/>
    <w:rsid w:val="00783739"/>
    <w:rsid w:val="00784DA9"/>
    <w:rsid w:val="00785AFB"/>
    <w:rsid w:val="00786BAF"/>
    <w:rsid w:val="0079000F"/>
    <w:rsid w:val="0079232D"/>
    <w:rsid w:val="007929C5"/>
    <w:rsid w:val="007935D7"/>
    <w:rsid w:val="00794AEF"/>
    <w:rsid w:val="00795349"/>
    <w:rsid w:val="007960E3"/>
    <w:rsid w:val="00796A28"/>
    <w:rsid w:val="007A0F03"/>
    <w:rsid w:val="007A1285"/>
    <w:rsid w:val="007A193E"/>
    <w:rsid w:val="007A1FA3"/>
    <w:rsid w:val="007A2451"/>
    <w:rsid w:val="007A29D9"/>
    <w:rsid w:val="007A3A23"/>
    <w:rsid w:val="007A449F"/>
    <w:rsid w:val="007A5969"/>
    <w:rsid w:val="007A5DD1"/>
    <w:rsid w:val="007A64CC"/>
    <w:rsid w:val="007A6F1E"/>
    <w:rsid w:val="007B2B11"/>
    <w:rsid w:val="007B3723"/>
    <w:rsid w:val="007B3B4A"/>
    <w:rsid w:val="007B518D"/>
    <w:rsid w:val="007B5B18"/>
    <w:rsid w:val="007B5EDB"/>
    <w:rsid w:val="007B61D0"/>
    <w:rsid w:val="007B6609"/>
    <w:rsid w:val="007C04FE"/>
    <w:rsid w:val="007C0AE9"/>
    <w:rsid w:val="007C13E7"/>
    <w:rsid w:val="007C20DF"/>
    <w:rsid w:val="007C44B8"/>
    <w:rsid w:val="007C5FCD"/>
    <w:rsid w:val="007C7684"/>
    <w:rsid w:val="007D08CE"/>
    <w:rsid w:val="007D253B"/>
    <w:rsid w:val="007D2562"/>
    <w:rsid w:val="007D26B0"/>
    <w:rsid w:val="007D2B79"/>
    <w:rsid w:val="007D359F"/>
    <w:rsid w:val="007D38A9"/>
    <w:rsid w:val="007D3BC9"/>
    <w:rsid w:val="007D40FE"/>
    <w:rsid w:val="007D4DBD"/>
    <w:rsid w:val="007D5B35"/>
    <w:rsid w:val="007D5F73"/>
    <w:rsid w:val="007D659A"/>
    <w:rsid w:val="007D6DA8"/>
    <w:rsid w:val="007D7608"/>
    <w:rsid w:val="007D7DA6"/>
    <w:rsid w:val="007D7E95"/>
    <w:rsid w:val="007E05CB"/>
    <w:rsid w:val="007E1287"/>
    <w:rsid w:val="007E249E"/>
    <w:rsid w:val="007E2EDB"/>
    <w:rsid w:val="007E4805"/>
    <w:rsid w:val="007E5DE4"/>
    <w:rsid w:val="007E5F62"/>
    <w:rsid w:val="007E6BA0"/>
    <w:rsid w:val="007E7444"/>
    <w:rsid w:val="007E77C6"/>
    <w:rsid w:val="007F0295"/>
    <w:rsid w:val="007F07C8"/>
    <w:rsid w:val="007F13EE"/>
    <w:rsid w:val="007F16C9"/>
    <w:rsid w:val="007F1FDC"/>
    <w:rsid w:val="007F2142"/>
    <w:rsid w:val="007F3401"/>
    <w:rsid w:val="007F4CF1"/>
    <w:rsid w:val="007F5874"/>
    <w:rsid w:val="007F710D"/>
    <w:rsid w:val="007F7C9F"/>
    <w:rsid w:val="007F7E64"/>
    <w:rsid w:val="00800224"/>
    <w:rsid w:val="00800795"/>
    <w:rsid w:val="00801106"/>
    <w:rsid w:val="0080261E"/>
    <w:rsid w:val="008029A0"/>
    <w:rsid w:val="00803382"/>
    <w:rsid w:val="008035D1"/>
    <w:rsid w:val="008040DE"/>
    <w:rsid w:val="00804B8D"/>
    <w:rsid w:val="00804C4F"/>
    <w:rsid w:val="0081004B"/>
    <w:rsid w:val="00812C07"/>
    <w:rsid w:val="00813052"/>
    <w:rsid w:val="0081339A"/>
    <w:rsid w:val="00813CDE"/>
    <w:rsid w:val="0081413C"/>
    <w:rsid w:val="00814326"/>
    <w:rsid w:val="00815146"/>
    <w:rsid w:val="0081612B"/>
    <w:rsid w:val="00816255"/>
    <w:rsid w:val="00816653"/>
    <w:rsid w:val="00817776"/>
    <w:rsid w:val="008179D3"/>
    <w:rsid w:val="00817F9E"/>
    <w:rsid w:val="008207C7"/>
    <w:rsid w:val="0082188C"/>
    <w:rsid w:val="00822677"/>
    <w:rsid w:val="00823BD0"/>
    <w:rsid w:val="00825417"/>
    <w:rsid w:val="00825A8E"/>
    <w:rsid w:val="00826990"/>
    <w:rsid w:val="0082713A"/>
    <w:rsid w:val="008272A5"/>
    <w:rsid w:val="008277E2"/>
    <w:rsid w:val="00830FF8"/>
    <w:rsid w:val="00831F5A"/>
    <w:rsid w:val="0083359A"/>
    <w:rsid w:val="0083368E"/>
    <w:rsid w:val="00833C6F"/>
    <w:rsid w:val="00833FAB"/>
    <w:rsid w:val="00834313"/>
    <w:rsid w:val="00834B4E"/>
    <w:rsid w:val="00837324"/>
    <w:rsid w:val="00837445"/>
    <w:rsid w:val="008408F4"/>
    <w:rsid w:val="008412AF"/>
    <w:rsid w:val="00841D9B"/>
    <w:rsid w:val="008424F3"/>
    <w:rsid w:val="008431E0"/>
    <w:rsid w:val="00845270"/>
    <w:rsid w:val="00845833"/>
    <w:rsid w:val="00845904"/>
    <w:rsid w:val="00850BAC"/>
    <w:rsid w:val="00850C8C"/>
    <w:rsid w:val="008510BF"/>
    <w:rsid w:val="00851974"/>
    <w:rsid w:val="00851B15"/>
    <w:rsid w:val="00852E88"/>
    <w:rsid w:val="008535F7"/>
    <w:rsid w:val="00854448"/>
    <w:rsid w:val="00856644"/>
    <w:rsid w:val="00856A69"/>
    <w:rsid w:val="00856B8A"/>
    <w:rsid w:val="00856E97"/>
    <w:rsid w:val="008603A5"/>
    <w:rsid w:val="0086041D"/>
    <w:rsid w:val="00860E25"/>
    <w:rsid w:val="00860FB2"/>
    <w:rsid w:val="0086159D"/>
    <w:rsid w:val="0086313A"/>
    <w:rsid w:val="00863D98"/>
    <w:rsid w:val="00864DD5"/>
    <w:rsid w:val="008650FC"/>
    <w:rsid w:val="008669D2"/>
    <w:rsid w:val="00866C5C"/>
    <w:rsid w:val="00867128"/>
    <w:rsid w:val="00867193"/>
    <w:rsid w:val="00871C19"/>
    <w:rsid w:val="00872475"/>
    <w:rsid w:val="008729E2"/>
    <w:rsid w:val="0087314A"/>
    <w:rsid w:val="00873463"/>
    <w:rsid w:val="00873DC2"/>
    <w:rsid w:val="00876B18"/>
    <w:rsid w:val="00876EB2"/>
    <w:rsid w:val="008801BA"/>
    <w:rsid w:val="00880BB3"/>
    <w:rsid w:val="008811AE"/>
    <w:rsid w:val="008811E6"/>
    <w:rsid w:val="00881466"/>
    <w:rsid w:val="0088161C"/>
    <w:rsid w:val="00881883"/>
    <w:rsid w:val="008820DA"/>
    <w:rsid w:val="008828EC"/>
    <w:rsid w:val="00882D81"/>
    <w:rsid w:val="00883579"/>
    <w:rsid w:val="00883E7E"/>
    <w:rsid w:val="00884799"/>
    <w:rsid w:val="00885850"/>
    <w:rsid w:val="00885F39"/>
    <w:rsid w:val="00885F4C"/>
    <w:rsid w:val="008861B7"/>
    <w:rsid w:val="0088652C"/>
    <w:rsid w:val="00886BAF"/>
    <w:rsid w:val="00890B50"/>
    <w:rsid w:val="00892B94"/>
    <w:rsid w:val="00893307"/>
    <w:rsid w:val="008934C5"/>
    <w:rsid w:val="00893DC5"/>
    <w:rsid w:val="008967C3"/>
    <w:rsid w:val="00897338"/>
    <w:rsid w:val="008A162E"/>
    <w:rsid w:val="008A2CC4"/>
    <w:rsid w:val="008A2F4B"/>
    <w:rsid w:val="008A36F2"/>
    <w:rsid w:val="008A40BB"/>
    <w:rsid w:val="008A4617"/>
    <w:rsid w:val="008A515F"/>
    <w:rsid w:val="008A5891"/>
    <w:rsid w:val="008A5D81"/>
    <w:rsid w:val="008A6537"/>
    <w:rsid w:val="008A6D62"/>
    <w:rsid w:val="008A7878"/>
    <w:rsid w:val="008A7B29"/>
    <w:rsid w:val="008B08E3"/>
    <w:rsid w:val="008B096C"/>
    <w:rsid w:val="008B0C79"/>
    <w:rsid w:val="008B166B"/>
    <w:rsid w:val="008B2116"/>
    <w:rsid w:val="008B2191"/>
    <w:rsid w:val="008B3DCB"/>
    <w:rsid w:val="008B40CC"/>
    <w:rsid w:val="008B452B"/>
    <w:rsid w:val="008B5CD5"/>
    <w:rsid w:val="008B71A7"/>
    <w:rsid w:val="008C04E1"/>
    <w:rsid w:val="008C3421"/>
    <w:rsid w:val="008C3AD1"/>
    <w:rsid w:val="008C53B0"/>
    <w:rsid w:val="008C6827"/>
    <w:rsid w:val="008C7F9D"/>
    <w:rsid w:val="008D01AB"/>
    <w:rsid w:val="008D088F"/>
    <w:rsid w:val="008D1036"/>
    <w:rsid w:val="008D26E7"/>
    <w:rsid w:val="008D343D"/>
    <w:rsid w:val="008D344D"/>
    <w:rsid w:val="008D4773"/>
    <w:rsid w:val="008D565A"/>
    <w:rsid w:val="008D56EC"/>
    <w:rsid w:val="008D6293"/>
    <w:rsid w:val="008E18DF"/>
    <w:rsid w:val="008E3804"/>
    <w:rsid w:val="008E5350"/>
    <w:rsid w:val="008E5A3F"/>
    <w:rsid w:val="008E5B69"/>
    <w:rsid w:val="008E5D95"/>
    <w:rsid w:val="008E670F"/>
    <w:rsid w:val="008E671B"/>
    <w:rsid w:val="008E6AC0"/>
    <w:rsid w:val="008E6F9F"/>
    <w:rsid w:val="008E720A"/>
    <w:rsid w:val="008E7715"/>
    <w:rsid w:val="008E7BBB"/>
    <w:rsid w:val="008E7F5B"/>
    <w:rsid w:val="008F0ED7"/>
    <w:rsid w:val="008F0FA4"/>
    <w:rsid w:val="008F51D1"/>
    <w:rsid w:val="008F533D"/>
    <w:rsid w:val="008F61CB"/>
    <w:rsid w:val="008F62F6"/>
    <w:rsid w:val="008F7169"/>
    <w:rsid w:val="008F796F"/>
    <w:rsid w:val="008F7AA2"/>
    <w:rsid w:val="009024FE"/>
    <w:rsid w:val="009029D2"/>
    <w:rsid w:val="0090311C"/>
    <w:rsid w:val="009045AD"/>
    <w:rsid w:val="00904B34"/>
    <w:rsid w:val="00904E36"/>
    <w:rsid w:val="00905F4C"/>
    <w:rsid w:val="00911098"/>
    <w:rsid w:val="0091110B"/>
    <w:rsid w:val="00912666"/>
    <w:rsid w:val="00912F38"/>
    <w:rsid w:val="0091581A"/>
    <w:rsid w:val="009161F3"/>
    <w:rsid w:val="009163AA"/>
    <w:rsid w:val="00917AB9"/>
    <w:rsid w:val="0092021C"/>
    <w:rsid w:val="0092024A"/>
    <w:rsid w:val="009205CF"/>
    <w:rsid w:val="009238C7"/>
    <w:rsid w:val="00925153"/>
    <w:rsid w:val="00925959"/>
    <w:rsid w:val="00931D3C"/>
    <w:rsid w:val="00931FC3"/>
    <w:rsid w:val="0093405C"/>
    <w:rsid w:val="009359CB"/>
    <w:rsid w:val="00935CE6"/>
    <w:rsid w:val="0093616A"/>
    <w:rsid w:val="00936340"/>
    <w:rsid w:val="009400C5"/>
    <w:rsid w:val="0094013C"/>
    <w:rsid w:val="00940A22"/>
    <w:rsid w:val="009414E7"/>
    <w:rsid w:val="00941A42"/>
    <w:rsid w:val="00941B84"/>
    <w:rsid w:val="00943727"/>
    <w:rsid w:val="0094433B"/>
    <w:rsid w:val="0094467B"/>
    <w:rsid w:val="00944EE2"/>
    <w:rsid w:val="0094551B"/>
    <w:rsid w:val="009456C9"/>
    <w:rsid w:val="00945A74"/>
    <w:rsid w:val="009477E9"/>
    <w:rsid w:val="00947926"/>
    <w:rsid w:val="009503A0"/>
    <w:rsid w:val="00950E2F"/>
    <w:rsid w:val="009511F9"/>
    <w:rsid w:val="0095201B"/>
    <w:rsid w:val="00954A65"/>
    <w:rsid w:val="00955BAF"/>
    <w:rsid w:val="009560CB"/>
    <w:rsid w:val="00956CE1"/>
    <w:rsid w:val="00956FA3"/>
    <w:rsid w:val="00957E8B"/>
    <w:rsid w:val="00960549"/>
    <w:rsid w:val="00960628"/>
    <w:rsid w:val="00960DD2"/>
    <w:rsid w:val="009617A8"/>
    <w:rsid w:val="00961C4E"/>
    <w:rsid w:val="00963D32"/>
    <w:rsid w:val="009641CC"/>
    <w:rsid w:val="00964A67"/>
    <w:rsid w:val="00964B69"/>
    <w:rsid w:val="009658BB"/>
    <w:rsid w:val="00965AC5"/>
    <w:rsid w:val="009673AD"/>
    <w:rsid w:val="00967A57"/>
    <w:rsid w:val="00971686"/>
    <w:rsid w:val="0097196F"/>
    <w:rsid w:val="00971E0C"/>
    <w:rsid w:val="00973259"/>
    <w:rsid w:val="009739F9"/>
    <w:rsid w:val="00974AB2"/>
    <w:rsid w:val="00977570"/>
    <w:rsid w:val="00980CFE"/>
    <w:rsid w:val="00981912"/>
    <w:rsid w:val="00981BFA"/>
    <w:rsid w:val="00982CBA"/>
    <w:rsid w:val="00983043"/>
    <w:rsid w:val="009832DB"/>
    <w:rsid w:val="0098347F"/>
    <w:rsid w:val="00984188"/>
    <w:rsid w:val="00984F59"/>
    <w:rsid w:val="00985460"/>
    <w:rsid w:val="00985536"/>
    <w:rsid w:val="00985966"/>
    <w:rsid w:val="00985ADB"/>
    <w:rsid w:val="00986B6C"/>
    <w:rsid w:val="00987268"/>
    <w:rsid w:val="009879BC"/>
    <w:rsid w:val="009915F6"/>
    <w:rsid w:val="00991A4B"/>
    <w:rsid w:val="00991DCC"/>
    <w:rsid w:val="00992C3C"/>
    <w:rsid w:val="0099310D"/>
    <w:rsid w:val="009936A2"/>
    <w:rsid w:val="00993C85"/>
    <w:rsid w:val="00993DA8"/>
    <w:rsid w:val="009949BE"/>
    <w:rsid w:val="0099522F"/>
    <w:rsid w:val="00996B76"/>
    <w:rsid w:val="009971CE"/>
    <w:rsid w:val="009A08CA"/>
    <w:rsid w:val="009A099B"/>
    <w:rsid w:val="009A0E86"/>
    <w:rsid w:val="009A1D32"/>
    <w:rsid w:val="009A1FFE"/>
    <w:rsid w:val="009A24AB"/>
    <w:rsid w:val="009A2F96"/>
    <w:rsid w:val="009A3768"/>
    <w:rsid w:val="009A3A13"/>
    <w:rsid w:val="009A3FD0"/>
    <w:rsid w:val="009A51F1"/>
    <w:rsid w:val="009B2C9B"/>
    <w:rsid w:val="009B33A8"/>
    <w:rsid w:val="009B3CA9"/>
    <w:rsid w:val="009B526E"/>
    <w:rsid w:val="009B544C"/>
    <w:rsid w:val="009B5729"/>
    <w:rsid w:val="009B5944"/>
    <w:rsid w:val="009B6AC2"/>
    <w:rsid w:val="009B6AC3"/>
    <w:rsid w:val="009B7F93"/>
    <w:rsid w:val="009C023E"/>
    <w:rsid w:val="009C13DC"/>
    <w:rsid w:val="009C1937"/>
    <w:rsid w:val="009C2013"/>
    <w:rsid w:val="009C21AF"/>
    <w:rsid w:val="009C249E"/>
    <w:rsid w:val="009C31DF"/>
    <w:rsid w:val="009C4600"/>
    <w:rsid w:val="009C495B"/>
    <w:rsid w:val="009C4B5D"/>
    <w:rsid w:val="009C4EA5"/>
    <w:rsid w:val="009C5812"/>
    <w:rsid w:val="009C7355"/>
    <w:rsid w:val="009D0B51"/>
    <w:rsid w:val="009D10DC"/>
    <w:rsid w:val="009D1DD6"/>
    <w:rsid w:val="009D2902"/>
    <w:rsid w:val="009D2E20"/>
    <w:rsid w:val="009D7DA2"/>
    <w:rsid w:val="009E27A6"/>
    <w:rsid w:val="009E3F5C"/>
    <w:rsid w:val="009E5A90"/>
    <w:rsid w:val="009E5DD9"/>
    <w:rsid w:val="009E5E1A"/>
    <w:rsid w:val="009E6B55"/>
    <w:rsid w:val="009E7F24"/>
    <w:rsid w:val="009F0380"/>
    <w:rsid w:val="009F636E"/>
    <w:rsid w:val="009F67FC"/>
    <w:rsid w:val="009F7AE2"/>
    <w:rsid w:val="00A006F3"/>
    <w:rsid w:val="00A01D79"/>
    <w:rsid w:val="00A02260"/>
    <w:rsid w:val="00A04DDA"/>
    <w:rsid w:val="00A0585B"/>
    <w:rsid w:val="00A05A15"/>
    <w:rsid w:val="00A06C74"/>
    <w:rsid w:val="00A07555"/>
    <w:rsid w:val="00A10016"/>
    <w:rsid w:val="00A10415"/>
    <w:rsid w:val="00A11CB6"/>
    <w:rsid w:val="00A12765"/>
    <w:rsid w:val="00A14C27"/>
    <w:rsid w:val="00A15AF3"/>
    <w:rsid w:val="00A15E63"/>
    <w:rsid w:val="00A20566"/>
    <w:rsid w:val="00A21199"/>
    <w:rsid w:val="00A2161C"/>
    <w:rsid w:val="00A219F5"/>
    <w:rsid w:val="00A23EFE"/>
    <w:rsid w:val="00A2550C"/>
    <w:rsid w:val="00A25608"/>
    <w:rsid w:val="00A25697"/>
    <w:rsid w:val="00A257CE"/>
    <w:rsid w:val="00A25D1C"/>
    <w:rsid w:val="00A27F41"/>
    <w:rsid w:val="00A30EE4"/>
    <w:rsid w:val="00A31EB8"/>
    <w:rsid w:val="00A345AA"/>
    <w:rsid w:val="00A34823"/>
    <w:rsid w:val="00A348EF"/>
    <w:rsid w:val="00A37EEE"/>
    <w:rsid w:val="00A40542"/>
    <w:rsid w:val="00A412BD"/>
    <w:rsid w:val="00A41DF9"/>
    <w:rsid w:val="00A42CDC"/>
    <w:rsid w:val="00A4319B"/>
    <w:rsid w:val="00A4405C"/>
    <w:rsid w:val="00A443B8"/>
    <w:rsid w:val="00A4494B"/>
    <w:rsid w:val="00A4521A"/>
    <w:rsid w:val="00A4523B"/>
    <w:rsid w:val="00A46426"/>
    <w:rsid w:val="00A502CB"/>
    <w:rsid w:val="00A50D53"/>
    <w:rsid w:val="00A5488C"/>
    <w:rsid w:val="00A54EB5"/>
    <w:rsid w:val="00A550B8"/>
    <w:rsid w:val="00A5602C"/>
    <w:rsid w:val="00A57363"/>
    <w:rsid w:val="00A60870"/>
    <w:rsid w:val="00A60C7E"/>
    <w:rsid w:val="00A620D9"/>
    <w:rsid w:val="00A62787"/>
    <w:rsid w:val="00A62D1A"/>
    <w:rsid w:val="00A63998"/>
    <w:rsid w:val="00A658CE"/>
    <w:rsid w:val="00A65CB2"/>
    <w:rsid w:val="00A666A9"/>
    <w:rsid w:val="00A6691F"/>
    <w:rsid w:val="00A67801"/>
    <w:rsid w:val="00A67834"/>
    <w:rsid w:val="00A67DD3"/>
    <w:rsid w:val="00A73F54"/>
    <w:rsid w:val="00A7498A"/>
    <w:rsid w:val="00A75488"/>
    <w:rsid w:val="00A76869"/>
    <w:rsid w:val="00A769C6"/>
    <w:rsid w:val="00A80C58"/>
    <w:rsid w:val="00A81583"/>
    <w:rsid w:val="00A818E3"/>
    <w:rsid w:val="00A82C20"/>
    <w:rsid w:val="00A83D56"/>
    <w:rsid w:val="00A8532B"/>
    <w:rsid w:val="00A853D3"/>
    <w:rsid w:val="00A87598"/>
    <w:rsid w:val="00A901A8"/>
    <w:rsid w:val="00A90A9C"/>
    <w:rsid w:val="00A9161C"/>
    <w:rsid w:val="00A940F7"/>
    <w:rsid w:val="00A94C9B"/>
    <w:rsid w:val="00A9524D"/>
    <w:rsid w:val="00A9637F"/>
    <w:rsid w:val="00AA2585"/>
    <w:rsid w:val="00AA274D"/>
    <w:rsid w:val="00AA2BBA"/>
    <w:rsid w:val="00AA30FE"/>
    <w:rsid w:val="00AA3451"/>
    <w:rsid w:val="00AA37A7"/>
    <w:rsid w:val="00AA4E07"/>
    <w:rsid w:val="00AA50A7"/>
    <w:rsid w:val="00AA655F"/>
    <w:rsid w:val="00AB0291"/>
    <w:rsid w:val="00AB0FFB"/>
    <w:rsid w:val="00AB1A4D"/>
    <w:rsid w:val="00AB1E7F"/>
    <w:rsid w:val="00AB3761"/>
    <w:rsid w:val="00AB3A88"/>
    <w:rsid w:val="00AB3F2C"/>
    <w:rsid w:val="00AC2DAB"/>
    <w:rsid w:val="00AC2F19"/>
    <w:rsid w:val="00AC4557"/>
    <w:rsid w:val="00AC4D04"/>
    <w:rsid w:val="00AC5066"/>
    <w:rsid w:val="00AC71F8"/>
    <w:rsid w:val="00AD0832"/>
    <w:rsid w:val="00AD0964"/>
    <w:rsid w:val="00AD0E76"/>
    <w:rsid w:val="00AD19DD"/>
    <w:rsid w:val="00AD2831"/>
    <w:rsid w:val="00AD386B"/>
    <w:rsid w:val="00AD3AB5"/>
    <w:rsid w:val="00AD3BFF"/>
    <w:rsid w:val="00AD4353"/>
    <w:rsid w:val="00AD4987"/>
    <w:rsid w:val="00AD4B77"/>
    <w:rsid w:val="00AD5736"/>
    <w:rsid w:val="00AD592E"/>
    <w:rsid w:val="00AD6DAB"/>
    <w:rsid w:val="00AD706C"/>
    <w:rsid w:val="00AD7951"/>
    <w:rsid w:val="00AE0FDD"/>
    <w:rsid w:val="00AE1BA7"/>
    <w:rsid w:val="00AE3643"/>
    <w:rsid w:val="00AE3923"/>
    <w:rsid w:val="00AE54B5"/>
    <w:rsid w:val="00AE5CF7"/>
    <w:rsid w:val="00AE5DA0"/>
    <w:rsid w:val="00AF14F6"/>
    <w:rsid w:val="00AF37A5"/>
    <w:rsid w:val="00AF69CA"/>
    <w:rsid w:val="00AF6FFE"/>
    <w:rsid w:val="00AF7BC7"/>
    <w:rsid w:val="00B01639"/>
    <w:rsid w:val="00B01AE9"/>
    <w:rsid w:val="00B04249"/>
    <w:rsid w:val="00B046AE"/>
    <w:rsid w:val="00B063DE"/>
    <w:rsid w:val="00B06656"/>
    <w:rsid w:val="00B068CE"/>
    <w:rsid w:val="00B07D08"/>
    <w:rsid w:val="00B07E17"/>
    <w:rsid w:val="00B10075"/>
    <w:rsid w:val="00B10946"/>
    <w:rsid w:val="00B1133E"/>
    <w:rsid w:val="00B114EC"/>
    <w:rsid w:val="00B12905"/>
    <w:rsid w:val="00B1340C"/>
    <w:rsid w:val="00B13BA3"/>
    <w:rsid w:val="00B147B4"/>
    <w:rsid w:val="00B16069"/>
    <w:rsid w:val="00B16520"/>
    <w:rsid w:val="00B16562"/>
    <w:rsid w:val="00B16C75"/>
    <w:rsid w:val="00B201B5"/>
    <w:rsid w:val="00B21CAB"/>
    <w:rsid w:val="00B22103"/>
    <w:rsid w:val="00B23744"/>
    <w:rsid w:val="00B248C6"/>
    <w:rsid w:val="00B24C55"/>
    <w:rsid w:val="00B26E36"/>
    <w:rsid w:val="00B278BC"/>
    <w:rsid w:val="00B302D2"/>
    <w:rsid w:val="00B321E3"/>
    <w:rsid w:val="00B32873"/>
    <w:rsid w:val="00B33249"/>
    <w:rsid w:val="00B33C1F"/>
    <w:rsid w:val="00B3484A"/>
    <w:rsid w:val="00B34D92"/>
    <w:rsid w:val="00B358B1"/>
    <w:rsid w:val="00B40111"/>
    <w:rsid w:val="00B42148"/>
    <w:rsid w:val="00B42825"/>
    <w:rsid w:val="00B43C83"/>
    <w:rsid w:val="00B441A8"/>
    <w:rsid w:val="00B44BAC"/>
    <w:rsid w:val="00B47E51"/>
    <w:rsid w:val="00B51030"/>
    <w:rsid w:val="00B53BC8"/>
    <w:rsid w:val="00B540E2"/>
    <w:rsid w:val="00B5493E"/>
    <w:rsid w:val="00B55240"/>
    <w:rsid w:val="00B56C73"/>
    <w:rsid w:val="00B60413"/>
    <w:rsid w:val="00B61139"/>
    <w:rsid w:val="00B612C9"/>
    <w:rsid w:val="00B6218E"/>
    <w:rsid w:val="00B628E7"/>
    <w:rsid w:val="00B63E65"/>
    <w:rsid w:val="00B64D9B"/>
    <w:rsid w:val="00B659A8"/>
    <w:rsid w:val="00B6630F"/>
    <w:rsid w:val="00B67955"/>
    <w:rsid w:val="00B72675"/>
    <w:rsid w:val="00B72990"/>
    <w:rsid w:val="00B72BC5"/>
    <w:rsid w:val="00B73E98"/>
    <w:rsid w:val="00B747ED"/>
    <w:rsid w:val="00B74A93"/>
    <w:rsid w:val="00B756A1"/>
    <w:rsid w:val="00B758AE"/>
    <w:rsid w:val="00B76D6B"/>
    <w:rsid w:val="00B7795F"/>
    <w:rsid w:val="00B77D52"/>
    <w:rsid w:val="00B80C16"/>
    <w:rsid w:val="00B8198D"/>
    <w:rsid w:val="00B829CA"/>
    <w:rsid w:val="00B83AB3"/>
    <w:rsid w:val="00B8671D"/>
    <w:rsid w:val="00B8676F"/>
    <w:rsid w:val="00B86B6D"/>
    <w:rsid w:val="00B86DD0"/>
    <w:rsid w:val="00B90B66"/>
    <w:rsid w:val="00B90C73"/>
    <w:rsid w:val="00B91D01"/>
    <w:rsid w:val="00B92D2E"/>
    <w:rsid w:val="00B92F3D"/>
    <w:rsid w:val="00B930F1"/>
    <w:rsid w:val="00B93D1B"/>
    <w:rsid w:val="00B945E9"/>
    <w:rsid w:val="00B94BAD"/>
    <w:rsid w:val="00B9577A"/>
    <w:rsid w:val="00B96B75"/>
    <w:rsid w:val="00B96F21"/>
    <w:rsid w:val="00B97083"/>
    <w:rsid w:val="00B972A9"/>
    <w:rsid w:val="00B97F0B"/>
    <w:rsid w:val="00BA03F0"/>
    <w:rsid w:val="00BA088F"/>
    <w:rsid w:val="00BA0AAE"/>
    <w:rsid w:val="00BA0EFB"/>
    <w:rsid w:val="00BA2A7F"/>
    <w:rsid w:val="00BA2B7E"/>
    <w:rsid w:val="00BA350C"/>
    <w:rsid w:val="00BA5DE5"/>
    <w:rsid w:val="00BA6523"/>
    <w:rsid w:val="00BA6ECC"/>
    <w:rsid w:val="00BB0969"/>
    <w:rsid w:val="00BB26DB"/>
    <w:rsid w:val="00BB3399"/>
    <w:rsid w:val="00BB39A0"/>
    <w:rsid w:val="00BB3D1E"/>
    <w:rsid w:val="00BB7747"/>
    <w:rsid w:val="00BC172A"/>
    <w:rsid w:val="00BC1E7A"/>
    <w:rsid w:val="00BC2DF1"/>
    <w:rsid w:val="00BC31A1"/>
    <w:rsid w:val="00BC3B3F"/>
    <w:rsid w:val="00BC4A5D"/>
    <w:rsid w:val="00BC5B24"/>
    <w:rsid w:val="00BC66BE"/>
    <w:rsid w:val="00BC68E1"/>
    <w:rsid w:val="00BC6D48"/>
    <w:rsid w:val="00BD1578"/>
    <w:rsid w:val="00BD33C1"/>
    <w:rsid w:val="00BD6044"/>
    <w:rsid w:val="00BD64A8"/>
    <w:rsid w:val="00BD7C18"/>
    <w:rsid w:val="00BE085A"/>
    <w:rsid w:val="00BE092A"/>
    <w:rsid w:val="00BE21C3"/>
    <w:rsid w:val="00BE22F1"/>
    <w:rsid w:val="00BE340E"/>
    <w:rsid w:val="00BE4551"/>
    <w:rsid w:val="00BE48D1"/>
    <w:rsid w:val="00BE6311"/>
    <w:rsid w:val="00BE6F65"/>
    <w:rsid w:val="00BE702E"/>
    <w:rsid w:val="00BE75C4"/>
    <w:rsid w:val="00BE7F3B"/>
    <w:rsid w:val="00BF16AB"/>
    <w:rsid w:val="00BF2D33"/>
    <w:rsid w:val="00BF2E1A"/>
    <w:rsid w:val="00BF36E2"/>
    <w:rsid w:val="00BF476D"/>
    <w:rsid w:val="00BF4E0C"/>
    <w:rsid w:val="00BF5F37"/>
    <w:rsid w:val="00BF7985"/>
    <w:rsid w:val="00C0058C"/>
    <w:rsid w:val="00C00B81"/>
    <w:rsid w:val="00C010D7"/>
    <w:rsid w:val="00C0222E"/>
    <w:rsid w:val="00C02ACB"/>
    <w:rsid w:val="00C040BA"/>
    <w:rsid w:val="00C04B4A"/>
    <w:rsid w:val="00C04C0D"/>
    <w:rsid w:val="00C04E37"/>
    <w:rsid w:val="00C05406"/>
    <w:rsid w:val="00C054D4"/>
    <w:rsid w:val="00C06088"/>
    <w:rsid w:val="00C07092"/>
    <w:rsid w:val="00C07708"/>
    <w:rsid w:val="00C07920"/>
    <w:rsid w:val="00C101F0"/>
    <w:rsid w:val="00C10B44"/>
    <w:rsid w:val="00C10C34"/>
    <w:rsid w:val="00C1123D"/>
    <w:rsid w:val="00C11460"/>
    <w:rsid w:val="00C115D8"/>
    <w:rsid w:val="00C12B8B"/>
    <w:rsid w:val="00C12BB1"/>
    <w:rsid w:val="00C13782"/>
    <w:rsid w:val="00C1417E"/>
    <w:rsid w:val="00C14B8C"/>
    <w:rsid w:val="00C15871"/>
    <w:rsid w:val="00C158BC"/>
    <w:rsid w:val="00C214C0"/>
    <w:rsid w:val="00C21F88"/>
    <w:rsid w:val="00C227B1"/>
    <w:rsid w:val="00C249A3"/>
    <w:rsid w:val="00C24F7D"/>
    <w:rsid w:val="00C2595C"/>
    <w:rsid w:val="00C27DE6"/>
    <w:rsid w:val="00C30D0C"/>
    <w:rsid w:val="00C31230"/>
    <w:rsid w:val="00C31B22"/>
    <w:rsid w:val="00C3358F"/>
    <w:rsid w:val="00C33B46"/>
    <w:rsid w:val="00C34C59"/>
    <w:rsid w:val="00C350DF"/>
    <w:rsid w:val="00C35901"/>
    <w:rsid w:val="00C35C9D"/>
    <w:rsid w:val="00C35FEA"/>
    <w:rsid w:val="00C361FF"/>
    <w:rsid w:val="00C37925"/>
    <w:rsid w:val="00C37C66"/>
    <w:rsid w:val="00C37DE1"/>
    <w:rsid w:val="00C40507"/>
    <w:rsid w:val="00C407FB"/>
    <w:rsid w:val="00C40FB9"/>
    <w:rsid w:val="00C41069"/>
    <w:rsid w:val="00C4156C"/>
    <w:rsid w:val="00C419DB"/>
    <w:rsid w:val="00C41B3B"/>
    <w:rsid w:val="00C42323"/>
    <w:rsid w:val="00C4238C"/>
    <w:rsid w:val="00C42CF9"/>
    <w:rsid w:val="00C42ECD"/>
    <w:rsid w:val="00C4398E"/>
    <w:rsid w:val="00C43AE7"/>
    <w:rsid w:val="00C44297"/>
    <w:rsid w:val="00C442C7"/>
    <w:rsid w:val="00C4434D"/>
    <w:rsid w:val="00C4497E"/>
    <w:rsid w:val="00C45466"/>
    <w:rsid w:val="00C45703"/>
    <w:rsid w:val="00C466D1"/>
    <w:rsid w:val="00C47639"/>
    <w:rsid w:val="00C476A5"/>
    <w:rsid w:val="00C50730"/>
    <w:rsid w:val="00C50CAF"/>
    <w:rsid w:val="00C5385E"/>
    <w:rsid w:val="00C5478F"/>
    <w:rsid w:val="00C55704"/>
    <w:rsid w:val="00C60BE7"/>
    <w:rsid w:val="00C6157F"/>
    <w:rsid w:val="00C62143"/>
    <w:rsid w:val="00C6328E"/>
    <w:rsid w:val="00C633D0"/>
    <w:rsid w:val="00C63610"/>
    <w:rsid w:val="00C645AF"/>
    <w:rsid w:val="00C650D7"/>
    <w:rsid w:val="00C659F4"/>
    <w:rsid w:val="00C65BB8"/>
    <w:rsid w:val="00C66BD5"/>
    <w:rsid w:val="00C67A6F"/>
    <w:rsid w:val="00C7000C"/>
    <w:rsid w:val="00C7050E"/>
    <w:rsid w:val="00C7223E"/>
    <w:rsid w:val="00C7313D"/>
    <w:rsid w:val="00C74C70"/>
    <w:rsid w:val="00C754EA"/>
    <w:rsid w:val="00C7597F"/>
    <w:rsid w:val="00C767E3"/>
    <w:rsid w:val="00C77697"/>
    <w:rsid w:val="00C77773"/>
    <w:rsid w:val="00C806C2"/>
    <w:rsid w:val="00C82925"/>
    <w:rsid w:val="00C82A0B"/>
    <w:rsid w:val="00C839D6"/>
    <w:rsid w:val="00C848FF"/>
    <w:rsid w:val="00C85E2F"/>
    <w:rsid w:val="00C85E63"/>
    <w:rsid w:val="00C85F50"/>
    <w:rsid w:val="00C8727A"/>
    <w:rsid w:val="00C90A23"/>
    <w:rsid w:val="00C911F7"/>
    <w:rsid w:val="00C91373"/>
    <w:rsid w:val="00C918E5"/>
    <w:rsid w:val="00C92194"/>
    <w:rsid w:val="00C93054"/>
    <w:rsid w:val="00C935F7"/>
    <w:rsid w:val="00C93B77"/>
    <w:rsid w:val="00C93BCD"/>
    <w:rsid w:val="00C93E79"/>
    <w:rsid w:val="00C944A9"/>
    <w:rsid w:val="00C95255"/>
    <w:rsid w:val="00C979BD"/>
    <w:rsid w:val="00C97B32"/>
    <w:rsid w:val="00CA0C31"/>
    <w:rsid w:val="00CA21E7"/>
    <w:rsid w:val="00CA3C1E"/>
    <w:rsid w:val="00CA4306"/>
    <w:rsid w:val="00CA4B6E"/>
    <w:rsid w:val="00CA4D06"/>
    <w:rsid w:val="00CB0AED"/>
    <w:rsid w:val="00CB118F"/>
    <w:rsid w:val="00CB15A2"/>
    <w:rsid w:val="00CB1879"/>
    <w:rsid w:val="00CB1CE5"/>
    <w:rsid w:val="00CB2109"/>
    <w:rsid w:val="00CB2224"/>
    <w:rsid w:val="00CB3518"/>
    <w:rsid w:val="00CB35C8"/>
    <w:rsid w:val="00CB3A5B"/>
    <w:rsid w:val="00CB3E5B"/>
    <w:rsid w:val="00CB53DE"/>
    <w:rsid w:val="00CB594E"/>
    <w:rsid w:val="00CB5964"/>
    <w:rsid w:val="00CB7D22"/>
    <w:rsid w:val="00CC13BB"/>
    <w:rsid w:val="00CC2A05"/>
    <w:rsid w:val="00CC4E72"/>
    <w:rsid w:val="00CC5AED"/>
    <w:rsid w:val="00CC62E3"/>
    <w:rsid w:val="00CC7991"/>
    <w:rsid w:val="00CC7AEC"/>
    <w:rsid w:val="00CD11F4"/>
    <w:rsid w:val="00CD1213"/>
    <w:rsid w:val="00CD3C49"/>
    <w:rsid w:val="00CD3D2D"/>
    <w:rsid w:val="00CD414D"/>
    <w:rsid w:val="00CD4437"/>
    <w:rsid w:val="00CD489A"/>
    <w:rsid w:val="00CD4D65"/>
    <w:rsid w:val="00CD526B"/>
    <w:rsid w:val="00CD5A22"/>
    <w:rsid w:val="00CD6870"/>
    <w:rsid w:val="00CD7B09"/>
    <w:rsid w:val="00CE0315"/>
    <w:rsid w:val="00CE1520"/>
    <w:rsid w:val="00CE1FEE"/>
    <w:rsid w:val="00CE4522"/>
    <w:rsid w:val="00CE4AB9"/>
    <w:rsid w:val="00CE62DF"/>
    <w:rsid w:val="00CE6C3B"/>
    <w:rsid w:val="00CE782D"/>
    <w:rsid w:val="00CF032F"/>
    <w:rsid w:val="00CF131D"/>
    <w:rsid w:val="00CF197D"/>
    <w:rsid w:val="00CF2ECD"/>
    <w:rsid w:val="00CF449D"/>
    <w:rsid w:val="00CF45FC"/>
    <w:rsid w:val="00CF4D43"/>
    <w:rsid w:val="00CF53F8"/>
    <w:rsid w:val="00CF6539"/>
    <w:rsid w:val="00CF6CE0"/>
    <w:rsid w:val="00D00EC0"/>
    <w:rsid w:val="00D010BB"/>
    <w:rsid w:val="00D014ED"/>
    <w:rsid w:val="00D01673"/>
    <w:rsid w:val="00D03906"/>
    <w:rsid w:val="00D0396C"/>
    <w:rsid w:val="00D03DCD"/>
    <w:rsid w:val="00D04738"/>
    <w:rsid w:val="00D05C3D"/>
    <w:rsid w:val="00D05C71"/>
    <w:rsid w:val="00D07AF4"/>
    <w:rsid w:val="00D07BEF"/>
    <w:rsid w:val="00D10AFF"/>
    <w:rsid w:val="00D11F0E"/>
    <w:rsid w:val="00D12542"/>
    <w:rsid w:val="00D1273A"/>
    <w:rsid w:val="00D12D79"/>
    <w:rsid w:val="00D133A6"/>
    <w:rsid w:val="00D14F94"/>
    <w:rsid w:val="00D154C7"/>
    <w:rsid w:val="00D16EA4"/>
    <w:rsid w:val="00D17BFA"/>
    <w:rsid w:val="00D21059"/>
    <w:rsid w:val="00D22057"/>
    <w:rsid w:val="00D2245A"/>
    <w:rsid w:val="00D24306"/>
    <w:rsid w:val="00D2491E"/>
    <w:rsid w:val="00D24B81"/>
    <w:rsid w:val="00D24F93"/>
    <w:rsid w:val="00D25535"/>
    <w:rsid w:val="00D25CBC"/>
    <w:rsid w:val="00D26383"/>
    <w:rsid w:val="00D26F52"/>
    <w:rsid w:val="00D274A2"/>
    <w:rsid w:val="00D27807"/>
    <w:rsid w:val="00D27D14"/>
    <w:rsid w:val="00D30547"/>
    <w:rsid w:val="00D31506"/>
    <w:rsid w:val="00D316E8"/>
    <w:rsid w:val="00D31C9A"/>
    <w:rsid w:val="00D31EE8"/>
    <w:rsid w:val="00D3205C"/>
    <w:rsid w:val="00D32299"/>
    <w:rsid w:val="00D32D49"/>
    <w:rsid w:val="00D32F14"/>
    <w:rsid w:val="00D33B84"/>
    <w:rsid w:val="00D36F61"/>
    <w:rsid w:val="00D37928"/>
    <w:rsid w:val="00D40F71"/>
    <w:rsid w:val="00D4185F"/>
    <w:rsid w:val="00D41DBB"/>
    <w:rsid w:val="00D4242A"/>
    <w:rsid w:val="00D429B0"/>
    <w:rsid w:val="00D42AA1"/>
    <w:rsid w:val="00D44C67"/>
    <w:rsid w:val="00D452DB"/>
    <w:rsid w:val="00D45323"/>
    <w:rsid w:val="00D4555E"/>
    <w:rsid w:val="00D4683D"/>
    <w:rsid w:val="00D47DA0"/>
    <w:rsid w:val="00D50CE3"/>
    <w:rsid w:val="00D518D1"/>
    <w:rsid w:val="00D51F35"/>
    <w:rsid w:val="00D5247F"/>
    <w:rsid w:val="00D52A38"/>
    <w:rsid w:val="00D533C2"/>
    <w:rsid w:val="00D5356E"/>
    <w:rsid w:val="00D5509D"/>
    <w:rsid w:val="00D556A2"/>
    <w:rsid w:val="00D56006"/>
    <w:rsid w:val="00D57A0A"/>
    <w:rsid w:val="00D602E4"/>
    <w:rsid w:val="00D62F1D"/>
    <w:rsid w:val="00D64102"/>
    <w:rsid w:val="00D647D1"/>
    <w:rsid w:val="00D66003"/>
    <w:rsid w:val="00D66594"/>
    <w:rsid w:val="00D67957"/>
    <w:rsid w:val="00D700A2"/>
    <w:rsid w:val="00D71ED1"/>
    <w:rsid w:val="00D73283"/>
    <w:rsid w:val="00D74221"/>
    <w:rsid w:val="00D74B84"/>
    <w:rsid w:val="00D74E05"/>
    <w:rsid w:val="00D75AA4"/>
    <w:rsid w:val="00D75B78"/>
    <w:rsid w:val="00D7678F"/>
    <w:rsid w:val="00D8230B"/>
    <w:rsid w:val="00D82A85"/>
    <w:rsid w:val="00D8369A"/>
    <w:rsid w:val="00D84846"/>
    <w:rsid w:val="00D85EB3"/>
    <w:rsid w:val="00D87D8D"/>
    <w:rsid w:val="00D928D9"/>
    <w:rsid w:val="00D92E75"/>
    <w:rsid w:val="00D92F37"/>
    <w:rsid w:val="00D93A74"/>
    <w:rsid w:val="00D93FB2"/>
    <w:rsid w:val="00D9406A"/>
    <w:rsid w:val="00D944FF"/>
    <w:rsid w:val="00D94610"/>
    <w:rsid w:val="00D949F2"/>
    <w:rsid w:val="00D9697D"/>
    <w:rsid w:val="00D974E8"/>
    <w:rsid w:val="00D97F7C"/>
    <w:rsid w:val="00DA371F"/>
    <w:rsid w:val="00DA3FDE"/>
    <w:rsid w:val="00DA41D9"/>
    <w:rsid w:val="00DA4917"/>
    <w:rsid w:val="00DA77C8"/>
    <w:rsid w:val="00DB23DD"/>
    <w:rsid w:val="00DB27BA"/>
    <w:rsid w:val="00DB2CA7"/>
    <w:rsid w:val="00DB3CCC"/>
    <w:rsid w:val="00DB4D23"/>
    <w:rsid w:val="00DB4D76"/>
    <w:rsid w:val="00DB583E"/>
    <w:rsid w:val="00DB608B"/>
    <w:rsid w:val="00DB6D8C"/>
    <w:rsid w:val="00DB7A06"/>
    <w:rsid w:val="00DC031E"/>
    <w:rsid w:val="00DC081D"/>
    <w:rsid w:val="00DC0BFD"/>
    <w:rsid w:val="00DC2341"/>
    <w:rsid w:val="00DC3645"/>
    <w:rsid w:val="00DC364A"/>
    <w:rsid w:val="00DC3BFC"/>
    <w:rsid w:val="00DC50DF"/>
    <w:rsid w:val="00DC73A0"/>
    <w:rsid w:val="00DC7B9C"/>
    <w:rsid w:val="00DD010C"/>
    <w:rsid w:val="00DD03AA"/>
    <w:rsid w:val="00DD05CF"/>
    <w:rsid w:val="00DD0DA4"/>
    <w:rsid w:val="00DD190B"/>
    <w:rsid w:val="00DD23C5"/>
    <w:rsid w:val="00DD245E"/>
    <w:rsid w:val="00DD3269"/>
    <w:rsid w:val="00DD3DA0"/>
    <w:rsid w:val="00DD4461"/>
    <w:rsid w:val="00DD5F6B"/>
    <w:rsid w:val="00DD76AA"/>
    <w:rsid w:val="00DE1706"/>
    <w:rsid w:val="00DE4990"/>
    <w:rsid w:val="00DE5B04"/>
    <w:rsid w:val="00DE6036"/>
    <w:rsid w:val="00DE6E79"/>
    <w:rsid w:val="00DE7678"/>
    <w:rsid w:val="00DF0DD6"/>
    <w:rsid w:val="00DF1F2F"/>
    <w:rsid w:val="00DF2CCD"/>
    <w:rsid w:val="00DF34F7"/>
    <w:rsid w:val="00DF5408"/>
    <w:rsid w:val="00DF57C0"/>
    <w:rsid w:val="00DF5985"/>
    <w:rsid w:val="00DF6355"/>
    <w:rsid w:val="00DF665A"/>
    <w:rsid w:val="00DF6A45"/>
    <w:rsid w:val="00DF7E32"/>
    <w:rsid w:val="00E0217D"/>
    <w:rsid w:val="00E03341"/>
    <w:rsid w:val="00E0372D"/>
    <w:rsid w:val="00E039B7"/>
    <w:rsid w:val="00E0507E"/>
    <w:rsid w:val="00E0516E"/>
    <w:rsid w:val="00E06600"/>
    <w:rsid w:val="00E10047"/>
    <w:rsid w:val="00E10C32"/>
    <w:rsid w:val="00E13165"/>
    <w:rsid w:val="00E15557"/>
    <w:rsid w:val="00E176ED"/>
    <w:rsid w:val="00E17D3A"/>
    <w:rsid w:val="00E21C51"/>
    <w:rsid w:val="00E22321"/>
    <w:rsid w:val="00E22D89"/>
    <w:rsid w:val="00E234C6"/>
    <w:rsid w:val="00E23996"/>
    <w:rsid w:val="00E23E8F"/>
    <w:rsid w:val="00E240C3"/>
    <w:rsid w:val="00E25028"/>
    <w:rsid w:val="00E263B4"/>
    <w:rsid w:val="00E2675B"/>
    <w:rsid w:val="00E270EA"/>
    <w:rsid w:val="00E27A02"/>
    <w:rsid w:val="00E329B5"/>
    <w:rsid w:val="00E33478"/>
    <w:rsid w:val="00E340D3"/>
    <w:rsid w:val="00E34E72"/>
    <w:rsid w:val="00E35032"/>
    <w:rsid w:val="00E4133B"/>
    <w:rsid w:val="00E41791"/>
    <w:rsid w:val="00E4241A"/>
    <w:rsid w:val="00E45393"/>
    <w:rsid w:val="00E45AF2"/>
    <w:rsid w:val="00E47429"/>
    <w:rsid w:val="00E502CD"/>
    <w:rsid w:val="00E513C8"/>
    <w:rsid w:val="00E54AF3"/>
    <w:rsid w:val="00E569E7"/>
    <w:rsid w:val="00E56D4E"/>
    <w:rsid w:val="00E61C61"/>
    <w:rsid w:val="00E62AB0"/>
    <w:rsid w:val="00E63058"/>
    <w:rsid w:val="00E63A18"/>
    <w:rsid w:val="00E644AD"/>
    <w:rsid w:val="00E661F5"/>
    <w:rsid w:val="00E673BD"/>
    <w:rsid w:val="00E71C48"/>
    <w:rsid w:val="00E747C7"/>
    <w:rsid w:val="00E74AE3"/>
    <w:rsid w:val="00E75292"/>
    <w:rsid w:val="00E7555F"/>
    <w:rsid w:val="00E77566"/>
    <w:rsid w:val="00E77F04"/>
    <w:rsid w:val="00E80126"/>
    <w:rsid w:val="00E801AB"/>
    <w:rsid w:val="00E8269D"/>
    <w:rsid w:val="00E829A4"/>
    <w:rsid w:val="00E86195"/>
    <w:rsid w:val="00E865A6"/>
    <w:rsid w:val="00E86E81"/>
    <w:rsid w:val="00E8739A"/>
    <w:rsid w:val="00E91320"/>
    <w:rsid w:val="00E913F6"/>
    <w:rsid w:val="00E9297D"/>
    <w:rsid w:val="00E92EE3"/>
    <w:rsid w:val="00E92FC3"/>
    <w:rsid w:val="00E94BD3"/>
    <w:rsid w:val="00E94EAB"/>
    <w:rsid w:val="00E94ECE"/>
    <w:rsid w:val="00E97288"/>
    <w:rsid w:val="00E97312"/>
    <w:rsid w:val="00E97398"/>
    <w:rsid w:val="00EA2C05"/>
    <w:rsid w:val="00EA2CFA"/>
    <w:rsid w:val="00EA2FE2"/>
    <w:rsid w:val="00EA3A88"/>
    <w:rsid w:val="00EA3EB2"/>
    <w:rsid w:val="00EA52AA"/>
    <w:rsid w:val="00EA5E38"/>
    <w:rsid w:val="00EB0E94"/>
    <w:rsid w:val="00EB3038"/>
    <w:rsid w:val="00EB36F8"/>
    <w:rsid w:val="00EB3A66"/>
    <w:rsid w:val="00EB54B0"/>
    <w:rsid w:val="00EB59B1"/>
    <w:rsid w:val="00EB5A97"/>
    <w:rsid w:val="00EB5F4D"/>
    <w:rsid w:val="00EB7991"/>
    <w:rsid w:val="00EC09FE"/>
    <w:rsid w:val="00EC1469"/>
    <w:rsid w:val="00EC187A"/>
    <w:rsid w:val="00EC18BB"/>
    <w:rsid w:val="00EC2A91"/>
    <w:rsid w:val="00EC3559"/>
    <w:rsid w:val="00EC4213"/>
    <w:rsid w:val="00EC49D3"/>
    <w:rsid w:val="00EC59F7"/>
    <w:rsid w:val="00EC5EDC"/>
    <w:rsid w:val="00EC636B"/>
    <w:rsid w:val="00EC6794"/>
    <w:rsid w:val="00ED0256"/>
    <w:rsid w:val="00ED03E2"/>
    <w:rsid w:val="00ED16D0"/>
    <w:rsid w:val="00ED3B4F"/>
    <w:rsid w:val="00ED3CE3"/>
    <w:rsid w:val="00ED3FAB"/>
    <w:rsid w:val="00ED5B90"/>
    <w:rsid w:val="00ED5F29"/>
    <w:rsid w:val="00ED64AE"/>
    <w:rsid w:val="00ED74C5"/>
    <w:rsid w:val="00ED7E95"/>
    <w:rsid w:val="00EE061A"/>
    <w:rsid w:val="00EE0F0D"/>
    <w:rsid w:val="00EE2E6D"/>
    <w:rsid w:val="00EE5363"/>
    <w:rsid w:val="00EE5F5A"/>
    <w:rsid w:val="00EE609B"/>
    <w:rsid w:val="00EE6AB5"/>
    <w:rsid w:val="00EE6AFA"/>
    <w:rsid w:val="00EE6E05"/>
    <w:rsid w:val="00EF24A2"/>
    <w:rsid w:val="00EF2799"/>
    <w:rsid w:val="00EF2EEC"/>
    <w:rsid w:val="00EF4D0B"/>
    <w:rsid w:val="00EF549F"/>
    <w:rsid w:val="00EF5AED"/>
    <w:rsid w:val="00EF5EB2"/>
    <w:rsid w:val="00EF6203"/>
    <w:rsid w:val="00F00BE0"/>
    <w:rsid w:val="00F01D9A"/>
    <w:rsid w:val="00F02545"/>
    <w:rsid w:val="00F02BAB"/>
    <w:rsid w:val="00F03F82"/>
    <w:rsid w:val="00F04810"/>
    <w:rsid w:val="00F06118"/>
    <w:rsid w:val="00F06C11"/>
    <w:rsid w:val="00F109ED"/>
    <w:rsid w:val="00F11079"/>
    <w:rsid w:val="00F11F44"/>
    <w:rsid w:val="00F12C93"/>
    <w:rsid w:val="00F1598D"/>
    <w:rsid w:val="00F2034B"/>
    <w:rsid w:val="00F2055F"/>
    <w:rsid w:val="00F20679"/>
    <w:rsid w:val="00F21D4D"/>
    <w:rsid w:val="00F2352E"/>
    <w:rsid w:val="00F244D7"/>
    <w:rsid w:val="00F24A2C"/>
    <w:rsid w:val="00F2509D"/>
    <w:rsid w:val="00F25443"/>
    <w:rsid w:val="00F25535"/>
    <w:rsid w:val="00F25984"/>
    <w:rsid w:val="00F2621B"/>
    <w:rsid w:val="00F30532"/>
    <w:rsid w:val="00F30AE7"/>
    <w:rsid w:val="00F30C74"/>
    <w:rsid w:val="00F316DC"/>
    <w:rsid w:val="00F325F6"/>
    <w:rsid w:val="00F33058"/>
    <w:rsid w:val="00F34165"/>
    <w:rsid w:val="00F34F0E"/>
    <w:rsid w:val="00F354A0"/>
    <w:rsid w:val="00F35A44"/>
    <w:rsid w:val="00F36007"/>
    <w:rsid w:val="00F37E00"/>
    <w:rsid w:val="00F37E97"/>
    <w:rsid w:val="00F40AA8"/>
    <w:rsid w:val="00F40E70"/>
    <w:rsid w:val="00F40EA2"/>
    <w:rsid w:val="00F4121D"/>
    <w:rsid w:val="00F44B29"/>
    <w:rsid w:val="00F45AA5"/>
    <w:rsid w:val="00F45F22"/>
    <w:rsid w:val="00F46874"/>
    <w:rsid w:val="00F5057F"/>
    <w:rsid w:val="00F515B2"/>
    <w:rsid w:val="00F51715"/>
    <w:rsid w:val="00F51782"/>
    <w:rsid w:val="00F52B6C"/>
    <w:rsid w:val="00F5301E"/>
    <w:rsid w:val="00F532AB"/>
    <w:rsid w:val="00F534DA"/>
    <w:rsid w:val="00F534F0"/>
    <w:rsid w:val="00F54C19"/>
    <w:rsid w:val="00F54E3F"/>
    <w:rsid w:val="00F55F5E"/>
    <w:rsid w:val="00F56519"/>
    <w:rsid w:val="00F567A8"/>
    <w:rsid w:val="00F57E6C"/>
    <w:rsid w:val="00F6029E"/>
    <w:rsid w:val="00F61F25"/>
    <w:rsid w:val="00F62D97"/>
    <w:rsid w:val="00F6334E"/>
    <w:rsid w:val="00F71B9F"/>
    <w:rsid w:val="00F72208"/>
    <w:rsid w:val="00F73C03"/>
    <w:rsid w:val="00F73F48"/>
    <w:rsid w:val="00F75A9C"/>
    <w:rsid w:val="00F76815"/>
    <w:rsid w:val="00F76F9F"/>
    <w:rsid w:val="00F81772"/>
    <w:rsid w:val="00F82005"/>
    <w:rsid w:val="00F84541"/>
    <w:rsid w:val="00F85366"/>
    <w:rsid w:val="00F85A84"/>
    <w:rsid w:val="00F90C39"/>
    <w:rsid w:val="00F91841"/>
    <w:rsid w:val="00F91B36"/>
    <w:rsid w:val="00F91CE9"/>
    <w:rsid w:val="00F927B7"/>
    <w:rsid w:val="00F92E13"/>
    <w:rsid w:val="00F930CF"/>
    <w:rsid w:val="00F93DCA"/>
    <w:rsid w:val="00F95094"/>
    <w:rsid w:val="00F96361"/>
    <w:rsid w:val="00F969C8"/>
    <w:rsid w:val="00F97890"/>
    <w:rsid w:val="00FA0124"/>
    <w:rsid w:val="00FA11EA"/>
    <w:rsid w:val="00FA1451"/>
    <w:rsid w:val="00FA1DC3"/>
    <w:rsid w:val="00FA2685"/>
    <w:rsid w:val="00FA3B0D"/>
    <w:rsid w:val="00FA51E4"/>
    <w:rsid w:val="00FA5218"/>
    <w:rsid w:val="00FA566C"/>
    <w:rsid w:val="00FA7350"/>
    <w:rsid w:val="00FB29D5"/>
    <w:rsid w:val="00FB3A9E"/>
    <w:rsid w:val="00FB78DF"/>
    <w:rsid w:val="00FB7B5C"/>
    <w:rsid w:val="00FC2017"/>
    <w:rsid w:val="00FC3A13"/>
    <w:rsid w:val="00FC43C8"/>
    <w:rsid w:val="00FC440E"/>
    <w:rsid w:val="00FC5F4C"/>
    <w:rsid w:val="00FC6711"/>
    <w:rsid w:val="00FC7992"/>
    <w:rsid w:val="00FD0BD1"/>
    <w:rsid w:val="00FD2237"/>
    <w:rsid w:val="00FD45F4"/>
    <w:rsid w:val="00FD4D05"/>
    <w:rsid w:val="00FD761F"/>
    <w:rsid w:val="00FD765E"/>
    <w:rsid w:val="00FD7CEE"/>
    <w:rsid w:val="00FE0DA2"/>
    <w:rsid w:val="00FE117F"/>
    <w:rsid w:val="00FE1F26"/>
    <w:rsid w:val="00FE2258"/>
    <w:rsid w:val="00FE35EC"/>
    <w:rsid w:val="00FE4FA9"/>
    <w:rsid w:val="00FE524E"/>
    <w:rsid w:val="00FE5317"/>
    <w:rsid w:val="00FE6469"/>
    <w:rsid w:val="00FE650D"/>
    <w:rsid w:val="00FE6636"/>
    <w:rsid w:val="00FE6740"/>
    <w:rsid w:val="00FE6FF6"/>
    <w:rsid w:val="00FE77DB"/>
    <w:rsid w:val="00FF00A1"/>
    <w:rsid w:val="00FF1480"/>
    <w:rsid w:val="00FF15EC"/>
    <w:rsid w:val="00FF36F0"/>
    <w:rsid w:val="00FF4686"/>
    <w:rsid w:val="00FF54E0"/>
    <w:rsid w:val="00FF615B"/>
    <w:rsid w:val="00FF74FD"/>
    <w:rsid w:val="00FF7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99C06"/>
  <w15:chartTrackingRefBased/>
  <w15:docId w15:val="{2D155604-7CFC-46FB-82C8-B99133F0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41A"/>
    <w:pPr>
      <w:spacing w:line="480" w:lineRule="auto"/>
      <w:jc w:val="both"/>
    </w:pPr>
    <w:rPr>
      <w:rFonts w:ascii="Arial" w:hAnsi="Arial"/>
      <w:sz w:val="22"/>
      <w:szCs w:val="24"/>
      <w:lang w:eastAsia="en-US"/>
    </w:rPr>
  </w:style>
  <w:style w:type="paragraph" w:styleId="Heading1">
    <w:name w:val="heading 1"/>
    <w:basedOn w:val="Normal"/>
    <w:next w:val="Normal"/>
    <w:qFormat/>
    <w:pPr>
      <w:keepNext/>
      <w:outlineLvl w:val="0"/>
    </w:pPr>
    <w:rPr>
      <w:b/>
      <w:bCs/>
      <w:sz w:val="28"/>
    </w:rPr>
  </w:style>
  <w:style w:type="paragraph" w:styleId="Heading2">
    <w:name w:val="heading 2"/>
    <w:basedOn w:val="Normal"/>
    <w:next w:val="Normal"/>
    <w:qFormat/>
    <w:pPr>
      <w:keepNext/>
      <w:outlineLvl w:val="1"/>
    </w:pPr>
    <w:rPr>
      <w:bCs/>
      <w:u w:val="single"/>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Cs w:val="22"/>
    </w:rPr>
  </w:style>
  <w:style w:type="paragraph" w:styleId="Heading7">
    <w:name w:val="heading 7"/>
    <w:basedOn w:val="Normal"/>
    <w:next w:val="Normal"/>
    <w:qFormat/>
    <w:pPr>
      <w:spacing w:before="240" w:after="60"/>
      <w:outlineLvl w:val="6"/>
    </w:pPr>
    <w:rPr>
      <w:sz w:val="24"/>
    </w:rPr>
  </w:style>
  <w:style w:type="paragraph" w:styleId="Heading8">
    <w:name w:val="heading 8"/>
    <w:basedOn w:val="Normal"/>
    <w:next w:val="Normal"/>
    <w:qFormat/>
    <w:pPr>
      <w:spacing w:before="240" w:after="60"/>
      <w:outlineLvl w:val="7"/>
    </w:pPr>
    <w:rPr>
      <w:i/>
      <w:iCs/>
      <w:sz w:val="24"/>
    </w:rPr>
  </w:style>
  <w:style w:type="paragraph" w:styleId="Heading9">
    <w:name w:val="heading 9"/>
    <w:basedOn w:val="Normal"/>
    <w:next w:val="Normal"/>
    <w:qFormat/>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ANNING">
    <w:name w:val="PLANNING"/>
    <w:basedOn w:val="Normal"/>
    <w:rsid w:val="00E86E81"/>
    <w:pPr>
      <w:spacing w:line="240" w:lineRule="auto"/>
      <w:ind w:left="720" w:hanging="720"/>
    </w:pPr>
  </w:style>
  <w:style w:type="paragraph" w:customStyle="1" w:styleId="POLICY">
    <w:name w:val="POLICY"/>
    <w:basedOn w:val="Normal"/>
  </w:style>
  <w:style w:type="paragraph" w:styleId="BodyText">
    <w:name w:val="Body Text"/>
    <w:basedOn w:val="Normal"/>
    <w:link w:val="BodyTextChar"/>
    <w:rsid w:val="00E644AD"/>
    <w:pPr>
      <w:suppressAutoHyphens/>
      <w:spacing w:after="220" w:line="180" w:lineRule="atLeast"/>
      <w:ind w:left="835"/>
    </w:pPr>
    <w:rPr>
      <w:rFonts w:cs="Arial"/>
      <w:color w:val="000000"/>
      <w:spacing w:val="-5"/>
      <w:kern w:val="1"/>
      <w:sz w:val="20"/>
      <w:szCs w:val="20"/>
      <w:lang w:eastAsia="ar-SA"/>
    </w:rPr>
  </w:style>
  <w:style w:type="character" w:customStyle="1" w:styleId="BodyTextChar">
    <w:name w:val="Body Text Char"/>
    <w:link w:val="BodyText"/>
    <w:rsid w:val="00E644AD"/>
    <w:rPr>
      <w:rFonts w:ascii="Arial" w:hAnsi="Arial" w:cs="Arial"/>
      <w:color w:val="000000"/>
      <w:spacing w:val="-5"/>
      <w:kern w:val="1"/>
      <w:lang w:eastAsia="ar-SA"/>
    </w:rPr>
  </w:style>
  <w:style w:type="paragraph" w:customStyle="1" w:styleId="Enclosure">
    <w:name w:val="Enclosure"/>
    <w:basedOn w:val="BodyText"/>
    <w:rsid w:val="00E644AD"/>
    <w:pPr>
      <w:keepLines/>
      <w:spacing w:before="220"/>
      <w:jc w:val="left"/>
    </w:pPr>
  </w:style>
  <w:style w:type="paragraph" w:customStyle="1" w:styleId="start">
    <w:name w:val="start"/>
    <w:basedOn w:val="Normal"/>
    <w:rsid w:val="00E644AD"/>
    <w:pPr>
      <w:suppressAutoHyphens/>
      <w:spacing w:line="316" w:lineRule="atLeast"/>
      <w:jc w:val="left"/>
    </w:pPr>
    <w:rPr>
      <w:rFonts w:ascii="Times New Roman" w:hAnsi="Times New Roman" w:cs="Arial"/>
      <w:color w:val="000000"/>
      <w:kern w:val="1"/>
      <w:sz w:val="24"/>
      <w:szCs w:val="20"/>
      <w:lang w:val="en-US" w:eastAsia="ar-SA"/>
    </w:rPr>
  </w:style>
  <w:style w:type="paragraph" w:styleId="ListParagraph">
    <w:name w:val="List Paragraph"/>
    <w:basedOn w:val="Normal"/>
    <w:uiPriority w:val="34"/>
    <w:qFormat/>
    <w:rsid w:val="00E644AD"/>
    <w:pPr>
      <w:suppressAutoHyphens/>
      <w:ind w:left="720"/>
    </w:pPr>
    <w:rPr>
      <w:rFonts w:cs="Arial"/>
      <w:color w:val="000000"/>
      <w:kern w:val="1"/>
      <w:sz w:val="24"/>
      <w:lang w:eastAsia="ar-SA"/>
    </w:rPr>
  </w:style>
  <w:style w:type="paragraph" w:customStyle="1" w:styleId="Default">
    <w:name w:val="Default"/>
    <w:rsid w:val="00764AA2"/>
    <w:pPr>
      <w:autoSpaceDE w:val="0"/>
      <w:autoSpaceDN w:val="0"/>
      <w:adjustRightInd w:val="0"/>
    </w:pPr>
    <w:rPr>
      <w:rFonts w:ascii="Arial" w:hAnsi="Arial" w:cs="Arial"/>
      <w:color w:val="000000"/>
      <w:sz w:val="24"/>
      <w:szCs w:val="24"/>
    </w:rPr>
  </w:style>
  <w:style w:type="paragraph" w:customStyle="1" w:styleId="bodytext0">
    <w:name w:val="bodytext"/>
    <w:basedOn w:val="Normal"/>
    <w:uiPriority w:val="99"/>
    <w:rsid w:val="00580B58"/>
    <w:pPr>
      <w:spacing w:line="240" w:lineRule="auto"/>
      <w:jc w:val="left"/>
    </w:pPr>
    <w:rPr>
      <w:rFonts w:eastAsia="Calibri" w:cs="Arial"/>
      <w:szCs w:val="22"/>
      <w:lang w:eastAsia="en-GB"/>
    </w:rPr>
  </w:style>
  <w:style w:type="character" w:styleId="Hyperlink">
    <w:name w:val="Hyperlink"/>
    <w:uiPriority w:val="99"/>
    <w:unhideWhenUsed/>
    <w:rsid w:val="00803382"/>
    <w:rPr>
      <w:color w:val="0000FF"/>
      <w:u w:val="single"/>
    </w:rPr>
  </w:style>
  <w:style w:type="paragraph" w:styleId="NormalWeb">
    <w:name w:val="Normal (Web)"/>
    <w:basedOn w:val="Normal"/>
    <w:uiPriority w:val="99"/>
    <w:semiHidden/>
    <w:unhideWhenUsed/>
    <w:rsid w:val="00FA11EA"/>
    <w:pPr>
      <w:spacing w:before="100" w:beforeAutospacing="1" w:after="119" w:line="240" w:lineRule="auto"/>
      <w:jc w:val="left"/>
    </w:pPr>
    <w:rPr>
      <w:rFonts w:ascii="Times New Roman" w:hAnsi="Times New Roman"/>
      <w:sz w:val="24"/>
      <w:lang w:eastAsia="en-GB"/>
    </w:rPr>
  </w:style>
  <w:style w:type="paragraph" w:styleId="BalloonText">
    <w:name w:val="Balloon Text"/>
    <w:basedOn w:val="Normal"/>
    <w:link w:val="BalloonTextChar"/>
    <w:uiPriority w:val="99"/>
    <w:semiHidden/>
    <w:unhideWhenUsed/>
    <w:rsid w:val="0086041D"/>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86041D"/>
    <w:rPr>
      <w:rFonts w:ascii="Tahoma" w:hAnsi="Tahoma" w:cs="Tahoma"/>
      <w:sz w:val="16"/>
      <w:szCs w:val="16"/>
      <w:lang w:eastAsia="en-US"/>
    </w:rPr>
  </w:style>
  <w:style w:type="paragraph" w:customStyle="1" w:styleId="PLANNING2">
    <w:name w:val="PLANNING 2"/>
    <w:basedOn w:val="PLANNING"/>
    <w:qFormat/>
    <w:rsid w:val="00DA41D9"/>
    <w:pPr>
      <w:ind w:left="1440"/>
    </w:pPr>
  </w:style>
  <w:style w:type="paragraph" w:customStyle="1" w:styleId="Style1">
    <w:name w:val="Style1"/>
    <w:basedOn w:val="PLANNING2"/>
    <w:qFormat/>
    <w:rsid w:val="00E86E81"/>
    <w:rPr>
      <w:rFonts w:eastAsia="Frutiger-Light"/>
    </w:rPr>
  </w:style>
  <w:style w:type="paragraph" w:styleId="Header">
    <w:name w:val="header"/>
    <w:basedOn w:val="Normal"/>
    <w:link w:val="HeaderChar"/>
    <w:semiHidden/>
    <w:rsid w:val="004572A0"/>
    <w:pPr>
      <w:tabs>
        <w:tab w:val="center" w:pos="4153"/>
        <w:tab w:val="right" w:pos="8306"/>
      </w:tabs>
      <w:overflowPunct w:val="0"/>
      <w:autoSpaceDE w:val="0"/>
      <w:autoSpaceDN w:val="0"/>
      <w:adjustRightInd w:val="0"/>
      <w:spacing w:line="240" w:lineRule="auto"/>
      <w:jc w:val="left"/>
      <w:textAlignment w:val="baseline"/>
    </w:pPr>
    <w:rPr>
      <w:szCs w:val="20"/>
    </w:rPr>
  </w:style>
  <w:style w:type="character" w:customStyle="1" w:styleId="HeaderChar">
    <w:name w:val="Header Char"/>
    <w:link w:val="Header"/>
    <w:semiHidden/>
    <w:rsid w:val="004572A0"/>
    <w:rPr>
      <w:rFonts w:ascii="Arial" w:hAnsi="Arial"/>
      <w:sz w:val="22"/>
      <w:lang w:eastAsia="en-US"/>
    </w:rPr>
  </w:style>
  <w:style w:type="paragraph" w:styleId="Revision">
    <w:name w:val="Revision"/>
    <w:hidden/>
    <w:uiPriority w:val="99"/>
    <w:semiHidden/>
    <w:rsid w:val="00086E25"/>
    <w:rPr>
      <w:rFonts w:ascii="Arial" w:hAnsi="Arial"/>
      <w:sz w:val="22"/>
      <w:szCs w:val="24"/>
      <w:lang w:eastAsia="en-US"/>
    </w:rPr>
  </w:style>
  <w:style w:type="character" w:styleId="UnresolvedMention">
    <w:name w:val="Unresolved Mention"/>
    <w:basedOn w:val="DefaultParagraphFont"/>
    <w:uiPriority w:val="99"/>
    <w:semiHidden/>
    <w:unhideWhenUsed/>
    <w:rsid w:val="005D6A5C"/>
    <w:rPr>
      <w:color w:val="605E5C"/>
      <w:shd w:val="clear" w:color="auto" w:fill="E1DFDD"/>
    </w:rPr>
  </w:style>
  <w:style w:type="character" w:styleId="CommentReference">
    <w:name w:val="annotation reference"/>
    <w:basedOn w:val="DefaultParagraphFont"/>
    <w:uiPriority w:val="99"/>
    <w:semiHidden/>
    <w:unhideWhenUsed/>
    <w:rsid w:val="00656BF4"/>
    <w:rPr>
      <w:sz w:val="16"/>
      <w:szCs w:val="16"/>
    </w:rPr>
  </w:style>
  <w:style w:type="paragraph" w:styleId="CommentText">
    <w:name w:val="annotation text"/>
    <w:basedOn w:val="Normal"/>
    <w:link w:val="CommentTextChar"/>
    <w:uiPriority w:val="99"/>
    <w:semiHidden/>
    <w:unhideWhenUsed/>
    <w:rsid w:val="00656BF4"/>
    <w:pPr>
      <w:spacing w:line="240" w:lineRule="auto"/>
    </w:pPr>
    <w:rPr>
      <w:sz w:val="20"/>
      <w:szCs w:val="20"/>
    </w:rPr>
  </w:style>
  <w:style w:type="character" w:customStyle="1" w:styleId="CommentTextChar">
    <w:name w:val="Comment Text Char"/>
    <w:basedOn w:val="DefaultParagraphFont"/>
    <w:link w:val="CommentText"/>
    <w:uiPriority w:val="99"/>
    <w:semiHidden/>
    <w:rsid w:val="00656BF4"/>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56BF4"/>
    <w:rPr>
      <w:b/>
      <w:bCs/>
    </w:rPr>
  </w:style>
  <w:style w:type="character" w:customStyle="1" w:styleId="CommentSubjectChar">
    <w:name w:val="Comment Subject Char"/>
    <w:basedOn w:val="CommentTextChar"/>
    <w:link w:val="CommentSubject"/>
    <w:uiPriority w:val="99"/>
    <w:semiHidden/>
    <w:rsid w:val="00656BF4"/>
    <w:rPr>
      <w:rFonts w:ascii="Arial" w:hAnsi="Arial"/>
      <w:b/>
      <w:bCs/>
      <w:lang w:eastAsia="en-US"/>
    </w:rPr>
  </w:style>
  <w:style w:type="character" w:styleId="Strong">
    <w:name w:val="Strong"/>
    <w:basedOn w:val="DefaultParagraphFont"/>
    <w:uiPriority w:val="22"/>
    <w:qFormat/>
    <w:rsid w:val="003026D7"/>
    <w:rPr>
      <w:b/>
      <w:bCs/>
    </w:rPr>
  </w:style>
  <w:style w:type="paragraph" w:styleId="Footer">
    <w:name w:val="footer"/>
    <w:basedOn w:val="Normal"/>
    <w:link w:val="FooterChar"/>
    <w:uiPriority w:val="99"/>
    <w:unhideWhenUsed/>
    <w:rsid w:val="0095201B"/>
    <w:pPr>
      <w:tabs>
        <w:tab w:val="center" w:pos="4513"/>
        <w:tab w:val="right" w:pos="9026"/>
      </w:tabs>
      <w:spacing w:line="240" w:lineRule="auto"/>
    </w:pPr>
  </w:style>
  <w:style w:type="character" w:customStyle="1" w:styleId="FooterChar">
    <w:name w:val="Footer Char"/>
    <w:basedOn w:val="DefaultParagraphFont"/>
    <w:link w:val="Footer"/>
    <w:uiPriority w:val="99"/>
    <w:rsid w:val="0095201B"/>
    <w:rPr>
      <w:rFonts w:ascii="Arial" w:hAnsi="Arial"/>
      <w:sz w:val="22"/>
      <w:szCs w:val="24"/>
      <w:lang w:eastAsia="en-US"/>
    </w:rPr>
  </w:style>
  <w:style w:type="character" w:styleId="FollowedHyperlink">
    <w:name w:val="FollowedHyperlink"/>
    <w:basedOn w:val="DefaultParagraphFont"/>
    <w:uiPriority w:val="99"/>
    <w:semiHidden/>
    <w:unhideWhenUsed/>
    <w:rsid w:val="007F16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48390">
      <w:bodyDiv w:val="1"/>
      <w:marLeft w:val="0"/>
      <w:marRight w:val="0"/>
      <w:marTop w:val="0"/>
      <w:marBottom w:val="0"/>
      <w:divBdr>
        <w:top w:val="none" w:sz="0" w:space="0" w:color="auto"/>
        <w:left w:val="none" w:sz="0" w:space="0" w:color="auto"/>
        <w:bottom w:val="none" w:sz="0" w:space="0" w:color="auto"/>
        <w:right w:val="none" w:sz="0" w:space="0" w:color="auto"/>
      </w:divBdr>
    </w:div>
    <w:div w:id="323363530">
      <w:bodyDiv w:val="1"/>
      <w:marLeft w:val="0"/>
      <w:marRight w:val="0"/>
      <w:marTop w:val="0"/>
      <w:marBottom w:val="0"/>
      <w:divBdr>
        <w:top w:val="none" w:sz="0" w:space="0" w:color="auto"/>
        <w:left w:val="none" w:sz="0" w:space="0" w:color="auto"/>
        <w:bottom w:val="none" w:sz="0" w:space="0" w:color="auto"/>
        <w:right w:val="none" w:sz="0" w:space="0" w:color="auto"/>
      </w:divBdr>
    </w:div>
    <w:div w:id="340201676">
      <w:bodyDiv w:val="1"/>
      <w:marLeft w:val="0"/>
      <w:marRight w:val="0"/>
      <w:marTop w:val="0"/>
      <w:marBottom w:val="0"/>
      <w:divBdr>
        <w:top w:val="none" w:sz="0" w:space="0" w:color="auto"/>
        <w:left w:val="none" w:sz="0" w:space="0" w:color="auto"/>
        <w:bottom w:val="none" w:sz="0" w:space="0" w:color="auto"/>
        <w:right w:val="none" w:sz="0" w:space="0" w:color="auto"/>
      </w:divBdr>
    </w:div>
    <w:div w:id="442647953">
      <w:bodyDiv w:val="1"/>
      <w:marLeft w:val="0"/>
      <w:marRight w:val="0"/>
      <w:marTop w:val="0"/>
      <w:marBottom w:val="0"/>
      <w:divBdr>
        <w:top w:val="none" w:sz="0" w:space="0" w:color="auto"/>
        <w:left w:val="none" w:sz="0" w:space="0" w:color="auto"/>
        <w:bottom w:val="none" w:sz="0" w:space="0" w:color="auto"/>
        <w:right w:val="none" w:sz="0" w:space="0" w:color="auto"/>
      </w:divBdr>
    </w:div>
    <w:div w:id="519441657">
      <w:bodyDiv w:val="1"/>
      <w:marLeft w:val="0"/>
      <w:marRight w:val="0"/>
      <w:marTop w:val="0"/>
      <w:marBottom w:val="0"/>
      <w:divBdr>
        <w:top w:val="none" w:sz="0" w:space="0" w:color="auto"/>
        <w:left w:val="none" w:sz="0" w:space="0" w:color="auto"/>
        <w:bottom w:val="none" w:sz="0" w:space="0" w:color="auto"/>
        <w:right w:val="none" w:sz="0" w:space="0" w:color="auto"/>
      </w:divBdr>
    </w:div>
    <w:div w:id="611017396">
      <w:bodyDiv w:val="1"/>
      <w:marLeft w:val="0"/>
      <w:marRight w:val="0"/>
      <w:marTop w:val="0"/>
      <w:marBottom w:val="0"/>
      <w:divBdr>
        <w:top w:val="none" w:sz="0" w:space="0" w:color="auto"/>
        <w:left w:val="none" w:sz="0" w:space="0" w:color="auto"/>
        <w:bottom w:val="none" w:sz="0" w:space="0" w:color="auto"/>
        <w:right w:val="none" w:sz="0" w:space="0" w:color="auto"/>
      </w:divBdr>
    </w:div>
    <w:div w:id="710836222">
      <w:bodyDiv w:val="1"/>
      <w:marLeft w:val="0"/>
      <w:marRight w:val="0"/>
      <w:marTop w:val="0"/>
      <w:marBottom w:val="0"/>
      <w:divBdr>
        <w:top w:val="none" w:sz="0" w:space="0" w:color="auto"/>
        <w:left w:val="none" w:sz="0" w:space="0" w:color="auto"/>
        <w:bottom w:val="none" w:sz="0" w:space="0" w:color="auto"/>
        <w:right w:val="none" w:sz="0" w:space="0" w:color="auto"/>
      </w:divBdr>
    </w:div>
    <w:div w:id="731777278">
      <w:bodyDiv w:val="1"/>
      <w:marLeft w:val="0"/>
      <w:marRight w:val="0"/>
      <w:marTop w:val="0"/>
      <w:marBottom w:val="0"/>
      <w:divBdr>
        <w:top w:val="none" w:sz="0" w:space="0" w:color="auto"/>
        <w:left w:val="none" w:sz="0" w:space="0" w:color="auto"/>
        <w:bottom w:val="none" w:sz="0" w:space="0" w:color="auto"/>
        <w:right w:val="none" w:sz="0" w:space="0" w:color="auto"/>
      </w:divBdr>
    </w:div>
    <w:div w:id="1297375042">
      <w:bodyDiv w:val="1"/>
      <w:marLeft w:val="0"/>
      <w:marRight w:val="0"/>
      <w:marTop w:val="0"/>
      <w:marBottom w:val="0"/>
      <w:divBdr>
        <w:top w:val="none" w:sz="0" w:space="0" w:color="auto"/>
        <w:left w:val="none" w:sz="0" w:space="0" w:color="auto"/>
        <w:bottom w:val="none" w:sz="0" w:space="0" w:color="auto"/>
        <w:right w:val="none" w:sz="0" w:space="0" w:color="auto"/>
      </w:divBdr>
    </w:div>
    <w:div w:id="1335499975">
      <w:bodyDiv w:val="1"/>
      <w:marLeft w:val="0"/>
      <w:marRight w:val="0"/>
      <w:marTop w:val="0"/>
      <w:marBottom w:val="0"/>
      <w:divBdr>
        <w:top w:val="none" w:sz="0" w:space="0" w:color="auto"/>
        <w:left w:val="none" w:sz="0" w:space="0" w:color="auto"/>
        <w:bottom w:val="none" w:sz="0" w:space="0" w:color="auto"/>
        <w:right w:val="none" w:sz="0" w:space="0" w:color="auto"/>
      </w:divBdr>
    </w:div>
    <w:div w:id="1356153437">
      <w:bodyDiv w:val="1"/>
      <w:marLeft w:val="0"/>
      <w:marRight w:val="0"/>
      <w:marTop w:val="0"/>
      <w:marBottom w:val="0"/>
      <w:divBdr>
        <w:top w:val="none" w:sz="0" w:space="0" w:color="auto"/>
        <w:left w:val="none" w:sz="0" w:space="0" w:color="auto"/>
        <w:bottom w:val="none" w:sz="0" w:space="0" w:color="auto"/>
        <w:right w:val="none" w:sz="0" w:space="0" w:color="auto"/>
      </w:divBdr>
    </w:div>
    <w:div w:id="1371102129">
      <w:bodyDiv w:val="1"/>
      <w:marLeft w:val="0"/>
      <w:marRight w:val="0"/>
      <w:marTop w:val="0"/>
      <w:marBottom w:val="0"/>
      <w:divBdr>
        <w:top w:val="none" w:sz="0" w:space="0" w:color="auto"/>
        <w:left w:val="none" w:sz="0" w:space="0" w:color="auto"/>
        <w:bottom w:val="none" w:sz="0" w:space="0" w:color="auto"/>
        <w:right w:val="none" w:sz="0" w:space="0" w:color="auto"/>
      </w:divBdr>
    </w:div>
    <w:div w:id="1607351217">
      <w:bodyDiv w:val="1"/>
      <w:marLeft w:val="0"/>
      <w:marRight w:val="0"/>
      <w:marTop w:val="0"/>
      <w:marBottom w:val="0"/>
      <w:divBdr>
        <w:top w:val="none" w:sz="0" w:space="0" w:color="auto"/>
        <w:left w:val="none" w:sz="0" w:space="0" w:color="auto"/>
        <w:bottom w:val="none" w:sz="0" w:space="0" w:color="auto"/>
        <w:right w:val="none" w:sz="0" w:space="0" w:color="auto"/>
      </w:divBdr>
    </w:div>
    <w:div w:id="1633712006">
      <w:bodyDiv w:val="1"/>
      <w:marLeft w:val="0"/>
      <w:marRight w:val="0"/>
      <w:marTop w:val="0"/>
      <w:marBottom w:val="0"/>
      <w:divBdr>
        <w:top w:val="none" w:sz="0" w:space="0" w:color="auto"/>
        <w:left w:val="none" w:sz="0" w:space="0" w:color="auto"/>
        <w:bottom w:val="none" w:sz="0" w:space="0" w:color="auto"/>
        <w:right w:val="none" w:sz="0" w:space="0" w:color="auto"/>
      </w:divBdr>
    </w:div>
    <w:div w:id="1919435143">
      <w:bodyDiv w:val="1"/>
      <w:marLeft w:val="0"/>
      <w:marRight w:val="0"/>
      <w:marTop w:val="0"/>
      <w:marBottom w:val="0"/>
      <w:divBdr>
        <w:top w:val="none" w:sz="0" w:space="0" w:color="auto"/>
        <w:left w:val="none" w:sz="0" w:space="0" w:color="auto"/>
        <w:bottom w:val="none" w:sz="0" w:space="0" w:color="auto"/>
        <w:right w:val="none" w:sz="0" w:space="0" w:color="auto"/>
      </w:divBdr>
    </w:div>
    <w:div w:id="1988977638">
      <w:bodyDiv w:val="1"/>
      <w:marLeft w:val="0"/>
      <w:marRight w:val="0"/>
      <w:marTop w:val="0"/>
      <w:marBottom w:val="0"/>
      <w:divBdr>
        <w:top w:val="none" w:sz="0" w:space="0" w:color="auto"/>
        <w:left w:val="none" w:sz="0" w:space="0" w:color="auto"/>
        <w:bottom w:val="none" w:sz="0" w:space="0" w:color="auto"/>
        <w:right w:val="none" w:sz="0" w:space="0" w:color="auto"/>
      </w:divBdr>
    </w:div>
    <w:div w:id="2035224004">
      <w:bodyDiv w:val="1"/>
      <w:marLeft w:val="0"/>
      <w:marRight w:val="0"/>
      <w:marTop w:val="0"/>
      <w:marBottom w:val="0"/>
      <w:divBdr>
        <w:top w:val="none" w:sz="0" w:space="0" w:color="auto"/>
        <w:left w:val="none" w:sz="0" w:space="0" w:color="auto"/>
        <w:bottom w:val="none" w:sz="0" w:space="0" w:color="auto"/>
        <w:right w:val="none" w:sz="0" w:space="0" w:color="auto"/>
      </w:divBdr>
    </w:div>
    <w:div w:id="212488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ibblevalley.gov.uk/site/scripts/planx_details.php?appNumber=3%2F2022%2F00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D7C4A-DBB3-41AC-AE90-9F94CD5A0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1405</Words>
  <Characters>8242</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~DDSUB</vt:lpstr>
    </vt:vector>
  </TitlesOfParts>
  <Company>Ribble Valley Borough Council</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~DDSUB</dc:title>
  <dc:subject/>
  <dc:creator>Daniela Ripa;Stephen Kilmartin</dc:creator>
  <cp:keywords/>
  <cp:lastModifiedBy>Lesley Lund</cp:lastModifiedBy>
  <cp:revision>2</cp:revision>
  <cp:lastPrinted>2022-04-05T13:15:00Z</cp:lastPrinted>
  <dcterms:created xsi:type="dcterms:W3CDTF">2022-04-05T13:37:00Z</dcterms:created>
  <dcterms:modified xsi:type="dcterms:W3CDTF">2022-04-05T13:37:00Z</dcterms:modified>
</cp:coreProperties>
</file>