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08CF2" w14:textId="77777777" w:rsidR="008B2CAE" w:rsidRDefault="008B2CAE">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8B2CAE" w:rsidRPr="008B2CAE" w14:paraId="39015CE6" w14:textId="77777777">
        <w:trPr>
          <w:cantSplit/>
        </w:trPr>
        <w:tc>
          <w:tcPr>
            <w:tcW w:w="6983" w:type="dxa"/>
            <w:gridSpan w:val="4"/>
          </w:tcPr>
          <w:p w14:paraId="3F5C0AFD"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w:t>
            </w:r>
          </w:p>
        </w:tc>
        <w:tc>
          <w:tcPr>
            <w:tcW w:w="1713" w:type="dxa"/>
          </w:tcPr>
          <w:p w14:paraId="491E551D" w14:textId="77777777" w:rsidR="008B2CAE" w:rsidRPr="008B2CAE" w:rsidRDefault="008B2CAE">
            <w:pPr>
              <w:rPr>
                <w:rFonts w:ascii="Calibri" w:hAnsi="Calibri"/>
                <w:sz w:val="24"/>
                <w:szCs w:val="24"/>
              </w:rPr>
            </w:pPr>
          </w:p>
        </w:tc>
        <w:tc>
          <w:tcPr>
            <w:tcW w:w="1713" w:type="dxa"/>
          </w:tcPr>
          <w:p w14:paraId="2BB42522" w14:textId="77777777" w:rsidR="008B2CAE" w:rsidRPr="008B2CAE" w:rsidRDefault="008B2CAE">
            <w:pPr>
              <w:rPr>
                <w:rFonts w:ascii="Calibri" w:hAnsi="Calibri"/>
                <w:sz w:val="24"/>
                <w:szCs w:val="24"/>
              </w:rPr>
            </w:pPr>
          </w:p>
        </w:tc>
      </w:tr>
      <w:tr w:rsidR="008B2CAE" w:rsidRPr="008B2CAE" w14:paraId="0F338690" w14:textId="77777777">
        <w:trPr>
          <w:cantSplit/>
        </w:trPr>
        <w:tc>
          <w:tcPr>
            <w:tcW w:w="4123" w:type="dxa"/>
            <w:gridSpan w:val="2"/>
          </w:tcPr>
          <w:p w14:paraId="0455AB57" w14:textId="77777777" w:rsidR="008B2CAE" w:rsidRPr="008B2CAE" w:rsidRDefault="008B2CAE">
            <w:pPr>
              <w:pStyle w:val="TableText"/>
              <w:rPr>
                <w:rFonts w:ascii="Calibri" w:hAnsi="Calibri"/>
                <w:sz w:val="24"/>
                <w:szCs w:val="24"/>
              </w:rPr>
            </w:pPr>
            <w:r w:rsidRPr="008B2CAE">
              <w:rPr>
                <w:rFonts w:ascii="Calibri" w:hAnsi="Calibri"/>
                <w:sz w:val="24"/>
                <w:szCs w:val="24"/>
              </w:rPr>
              <w:t>Department of Development</w:t>
            </w:r>
          </w:p>
        </w:tc>
        <w:tc>
          <w:tcPr>
            <w:tcW w:w="1456" w:type="dxa"/>
          </w:tcPr>
          <w:p w14:paraId="659ADC87" w14:textId="77777777" w:rsidR="008B2CAE" w:rsidRPr="008B2CAE" w:rsidRDefault="008B2CAE">
            <w:pPr>
              <w:rPr>
                <w:rFonts w:ascii="Calibri" w:hAnsi="Calibri"/>
                <w:sz w:val="24"/>
                <w:szCs w:val="24"/>
              </w:rPr>
            </w:pPr>
          </w:p>
        </w:tc>
        <w:tc>
          <w:tcPr>
            <w:tcW w:w="1404" w:type="dxa"/>
          </w:tcPr>
          <w:p w14:paraId="010B2287" w14:textId="77777777" w:rsidR="008B2CAE" w:rsidRPr="008B2CAE" w:rsidRDefault="008B2CAE">
            <w:pPr>
              <w:rPr>
                <w:rFonts w:ascii="Calibri" w:hAnsi="Calibri"/>
                <w:sz w:val="24"/>
                <w:szCs w:val="24"/>
              </w:rPr>
            </w:pPr>
          </w:p>
        </w:tc>
        <w:tc>
          <w:tcPr>
            <w:tcW w:w="1713" w:type="dxa"/>
          </w:tcPr>
          <w:p w14:paraId="233855B5" w14:textId="77777777" w:rsidR="008B2CAE" w:rsidRPr="008B2CAE" w:rsidRDefault="008B2CAE">
            <w:pPr>
              <w:rPr>
                <w:rFonts w:ascii="Calibri" w:hAnsi="Calibri"/>
                <w:sz w:val="24"/>
                <w:szCs w:val="24"/>
              </w:rPr>
            </w:pPr>
          </w:p>
        </w:tc>
        <w:tc>
          <w:tcPr>
            <w:tcW w:w="1713" w:type="dxa"/>
          </w:tcPr>
          <w:p w14:paraId="433CD13A" w14:textId="77777777" w:rsidR="008B2CAE" w:rsidRPr="008B2CAE" w:rsidRDefault="008B2CAE">
            <w:pPr>
              <w:rPr>
                <w:rFonts w:ascii="Calibri" w:hAnsi="Calibri"/>
                <w:sz w:val="24"/>
                <w:szCs w:val="24"/>
              </w:rPr>
            </w:pPr>
          </w:p>
        </w:tc>
      </w:tr>
      <w:tr w:rsidR="005D3FE0" w:rsidRPr="008B2CAE" w14:paraId="59B293CF" w14:textId="77777777" w:rsidTr="00F209D7">
        <w:trPr>
          <w:cantSplit/>
        </w:trPr>
        <w:tc>
          <w:tcPr>
            <w:tcW w:w="6983" w:type="dxa"/>
            <w:gridSpan w:val="4"/>
          </w:tcPr>
          <w:p w14:paraId="46BDEE12" w14:textId="77777777" w:rsidR="005D3FE0" w:rsidRPr="008B2CAE" w:rsidRDefault="005D3FE0">
            <w:pPr>
              <w:rPr>
                <w:rFonts w:ascii="Calibri" w:hAnsi="Calibri"/>
                <w:sz w:val="24"/>
                <w:szCs w:val="24"/>
              </w:rPr>
            </w:pPr>
            <w:r w:rsidRPr="008B2CAE">
              <w:rPr>
                <w:rFonts w:ascii="Calibri" w:hAnsi="Calibri"/>
                <w:sz w:val="24"/>
                <w:szCs w:val="24"/>
              </w:rPr>
              <w:t>Council Offices, Church Walk, Clitheroe, Lancashire, BB7 2RA</w:t>
            </w:r>
          </w:p>
        </w:tc>
        <w:tc>
          <w:tcPr>
            <w:tcW w:w="1713" w:type="dxa"/>
          </w:tcPr>
          <w:p w14:paraId="7F63055F" w14:textId="77777777" w:rsidR="005D3FE0" w:rsidRPr="008B2CAE" w:rsidRDefault="005D3FE0">
            <w:pPr>
              <w:rPr>
                <w:rFonts w:ascii="Calibri" w:hAnsi="Calibri"/>
                <w:sz w:val="24"/>
                <w:szCs w:val="24"/>
              </w:rPr>
            </w:pPr>
          </w:p>
        </w:tc>
        <w:tc>
          <w:tcPr>
            <w:tcW w:w="1713" w:type="dxa"/>
          </w:tcPr>
          <w:p w14:paraId="14D20FBD" w14:textId="77777777" w:rsidR="005D3FE0" w:rsidRPr="008B2CAE" w:rsidRDefault="005D3FE0">
            <w:pPr>
              <w:rPr>
                <w:rFonts w:ascii="Calibri" w:hAnsi="Calibri"/>
                <w:sz w:val="24"/>
                <w:szCs w:val="24"/>
              </w:rPr>
            </w:pPr>
          </w:p>
        </w:tc>
      </w:tr>
      <w:tr w:rsidR="00D04342" w:rsidRPr="008B2CAE" w14:paraId="706CC16E" w14:textId="77777777" w:rsidTr="000F5774">
        <w:trPr>
          <w:cantSplit/>
        </w:trPr>
        <w:tc>
          <w:tcPr>
            <w:tcW w:w="10409" w:type="dxa"/>
            <w:gridSpan w:val="6"/>
            <w:tcBorders>
              <w:bottom w:val="single" w:sz="6" w:space="0" w:color="auto"/>
            </w:tcBorders>
          </w:tcPr>
          <w:p w14:paraId="32DD5759" w14:textId="77777777" w:rsidR="00D04342" w:rsidRPr="008B2CAE" w:rsidRDefault="00D04342" w:rsidP="00D04342">
            <w:pPr>
              <w:pStyle w:val="TableText"/>
              <w:rPr>
                <w:rFonts w:ascii="Calibri" w:hAnsi="Calibri"/>
                <w:sz w:val="24"/>
                <w:szCs w:val="24"/>
              </w:rPr>
            </w:pPr>
            <w:r w:rsidRPr="008B2CAE">
              <w:rPr>
                <w:rFonts w:ascii="Calibri" w:hAnsi="Calibri"/>
                <w:sz w:val="24"/>
                <w:szCs w:val="24"/>
              </w:rPr>
              <w:t xml:space="preserve">Telephone: 01200 </w:t>
            </w:r>
            <w:proofErr w:type="gramStart"/>
            <w:r w:rsidRPr="008B2CAE">
              <w:rPr>
                <w:rFonts w:ascii="Calibri" w:hAnsi="Calibri"/>
                <w:sz w:val="24"/>
                <w:szCs w:val="24"/>
              </w:rPr>
              <w:t>425111</w:t>
            </w:r>
            <w:r>
              <w:rPr>
                <w:rFonts w:ascii="Calibri" w:hAnsi="Calibri"/>
                <w:sz w:val="24"/>
                <w:szCs w:val="24"/>
              </w:rPr>
              <w:t xml:space="preserve">  www.ribblevalley.gov.uk</w:t>
            </w:r>
            <w:proofErr w:type="gramEnd"/>
            <w:r>
              <w:rPr>
                <w:rFonts w:ascii="Calibri" w:hAnsi="Calibri"/>
                <w:sz w:val="24"/>
                <w:szCs w:val="24"/>
              </w:rPr>
              <w:t xml:space="preserve">  planning@ribblevalley.gov.uk</w:t>
            </w:r>
          </w:p>
        </w:tc>
      </w:tr>
      <w:tr w:rsidR="008B2CAE" w:rsidRPr="008B2CAE" w14:paraId="574262E7" w14:textId="77777777">
        <w:trPr>
          <w:cantSplit/>
        </w:trPr>
        <w:tc>
          <w:tcPr>
            <w:tcW w:w="5579" w:type="dxa"/>
            <w:gridSpan w:val="3"/>
          </w:tcPr>
          <w:p w14:paraId="17457979" w14:textId="77777777" w:rsidR="008B2CAE" w:rsidRPr="008B2CAE" w:rsidRDefault="008B2CAE">
            <w:pPr>
              <w:pStyle w:val="TableText"/>
              <w:rPr>
                <w:rFonts w:ascii="Calibri" w:hAnsi="Calibri"/>
                <w:sz w:val="24"/>
                <w:szCs w:val="24"/>
              </w:rPr>
            </w:pPr>
            <w:r w:rsidRPr="008B2CAE">
              <w:rPr>
                <w:rFonts w:ascii="Calibri" w:hAnsi="Calibri"/>
                <w:sz w:val="24"/>
                <w:szCs w:val="24"/>
              </w:rPr>
              <w:t>Town and Country Planning Act 1990</w:t>
            </w:r>
          </w:p>
        </w:tc>
        <w:tc>
          <w:tcPr>
            <w:tcW w:w="1404" w:type="dxa"/>
          </w:tcPr>
          <w:p w14:paraId="5F51C8A2" w14:textId="77777777" w:rsidR="008B2CAE" w:rsidRPr="008B2CAE" w:rsidRDefault="008B2CAE">
            <w:pPr>
              <w:rPr>
                <w:rFonts w:ascii="Calibri" w:hAnsi="Calibri"/>
                <w:sz w:val="24"/>
                <w:szCs w:val="24"/>
              </w:rPr>
            </w:pPr>
          </w:p>
        </w:tc>
        <w:tc>
          <w:tcPr>
            <w:tcW w:w="1713" w:type="dxa"/>
          </w:tcPr>
          <w:p w14:paraId="5F8AD919" w14:textId="77777777" w:rsidR="008B2CAE" w:rsidRPr="008B2CAE" w:rsidRDefault="008B2CAE">
            <w:pPr>
              <w:rPr>
                <w:rFonts w:ascii="Calibri" w:hAnsi="Calibri"/>
                <w:sz w:val="24"/>
                <w:szCs w:val="24"/>
              </w:rPr>
            </w:pPr>
          </w:p>
        </w:tc>
        <w:tc>
          <w:tcPr>
            <w:tcW w:w="1713" w:type="dxa"/>
          </w:tcPr>
          <w:p w14:paraId="6CB783A6" w14:textId="77777777" w:rsidR="008B2CAE" w:rsidRPr="008B2CAE" w:rsidRDefault="008B2CAE">
            <w:pPr>
              <w:rPr>
                <w:rFonts w:ascii="Calibri" w:hAnsi="Calibri"/>
                <w:sz w:val="24"/>
                <w:szCs w:val="24"/>
              </w:rPr>
            </w:pPr>
          </w:p>
        </w:tc>
      </w:tr>
      <w:tr w:rsidR="008B2CAE" w:rsidRPr="008B2CAE" w14:paraId="29999C03" w14:textId="77777777">
        <w:trPr>
          <w:cantSplit/>
        </w:trPr>
        <w:tc>
          <w:tcPr>
            <w:tcW w:w="10409" w:type="dxa"/>
            <w:gridSpan w:val="6"/>
          </w:tcPr>
          <w:p w14:paraId="28D90B77" w14:textId="77777777" w:rsidR="008B2CAE" w:rsidRPr="008B2CAE" w:rsidRDefault="008B2CAE">
            <w:pPr>
              <w:pStyle w:val="PlainText"/>
              <w:rPr>
                <w:rFonts w:ascii="Calibri" w:hAnsi="Calibri" w:cs="Arial"/>
                <w:sz w:val="24"/>
                <w:szCs w:val="24"/>
              </w:rPr>
            </w:pPr>
            <w:proofErr w:type="gramStart"/>
            <w:r w:rsidRPr="008B2CAE">
              <w:rPr>
                <w:rFonts w:ascii="Calibri" w:hAnsi="Calibri" w:cs="Arial"/>
                <w:sz w:val="24"/>
                <w:szCs w:val="24"/>
              </w:rPr>
              <w:t>NON MATERIAL</w:t>
            </w:r>
            <w:proofErr w:type="gramEnd"/>
            <w:r w:rsidRPr="008B2CAE">
              <w:rPr>
                <w:rFonts w:ascii="Calibri" w:hAnsi="Calibri" w:cs="Arial"/>
                <w:sz w:val="24"/>
                <w:szCs w:val="24"/>
              </w:rPr>
              <w:t xml:space="preserve"> AMENDMENT ATTACHED TO A PLANNING PERMISSION</w:t>
            </w:r>
          </w:p>
        </w:tc>
      </w:tr>
      <w:tr w:rsidR="008B2CAE" w:rsidRPr="008B2CAE" w14:paraId="021A8286" w14:textId="77777777">
        <w:trPr>
          <w:cantSplit/>
        </w:trPr>
        <w:tc>
          <w:tcPr>
            <w:tcW w:w="2410" w:type="dxa"/>
          </w:tcPr>
          <w:p w14:paraId="0502F962" w14:textId="77777777" w:rsidR="008B2CAE" w:rsidRPr="008B2CAE" w:rsidRDefault="008B2CAE">
            <w:pPr>
              <w:pStyle w:val="TableText"/>
              <w:rPr>
                <w:rFonts w:ascii="Calibri" w:hAnsi="Calibri"/>
                <w:sz w:val="24"/>
                <w:szCs w:val="24"/>
              </w:rPr>
            </w:pPr>
            <w:r w:rsidRPr="008B2CAE">
              <w:rPr>
                <w:rFonts w:ascii="Calibri" w:hAnsi="Calibri"/>
                <w:b/>
                <w:sz w:val="24"/>
                <w:szCs w:val="24"/>
              </w:rPr>
              <w:t>APPLICATION NO:</w:t>
            </w:r>
          </w:p>
        </w:tc>
        <w:tc>
          <w:tcPr>
            <w:tcW w:w="3169" w:type="dxa"/>
            <w:gridSpan w:val="2"/>
          </w:tcPr>
          <w:p w14:paraId="5E25D35B" w14:textId="20030A49" w:rsidR="008B2CAE" w:rsidRPr="008B2CAE" w:rsidRDefault="003B52E3">
            <w:pPr>
              <w:rPr>
                <w:rFonts w:ascii="Calibri" w:hAnsi="Calibri"/>
                <w:sz w:val="24"/>
                <w:szCs w:val="24"/>
              </w:rPr>
            </w:pPr>
            <w:r>
              <w:rPr>
                <w:rFonts w:ascii="Calibri" w:hAnsi="Calibri"/>
                <w:sz w:val="24"/>
                <w:szCs w:val="24"/>
              </w:rPr>
              <w:t>3/2022/0111</w:t>
            </w:r>
          </w:p>
        </w:tc>
        <w:tc>
          <w:tcPr>
            <w:tcW w:w="1404" w:type="dxa"/>
          </w:tcPr>
          <w:p w14:paraId="6C2A3115" w14:textId="77777777" w:rsidR="008B2CAE" w:rsidRPr="008B2CAE" w:rsidRDefault="008B2CAE">
            <w:pPr>
              <w:rPr>
                <w:rFonts w:ascii="Calibri" w:hAnsi="Calibri"/>
                <w:sz w:val="24"/>
                <w:szCs w:val="24"/>
              </w:rPr>
            </w:pPr>
          </w:p>
        </w:tc>
        <w:tc>
          <w:tcPr>
            <w:tcW w:w="1713" w:type="dxa"/>
          </w:tcPr>
          <w:p w14:paraId="29A9E978" w14:textId="77777777" w:rsidR="008B2CAE" w:rsidRPr="008B2CAE" w:rsidRDefault="008B2CAE">
            <w:pPr>
              <w:rPr>
                <w:rFonts w:ascii="Calibri" w:hAnsi="Calibri"/>
                <w:sz w:val="24"/>
                <w:szCs w:val="24"/>
              </w:rPr>
            </w:pPr>
          </w:p>
        </w:tc>
        <w:tc>
          <w:tcPr>
            <w:tcW w:w="1713" w:type="dxa"/>
          </w:tcPr>
          <w:p w14:paraId="766E575D" w14:textId="77777777" w:rsidR="008B2CAE" w:rsidRPr="008B2CAE" w:rsidRDefault="008B2CAE">
            <w:pPr>
              <w:rPr>
                <w:rFonts w:ascii="Calibri" w:hAnsi="Calibri"/>
                <w:sz w:val="24"/>
                <w:szCs w:val="24"/>
              </w:rPr>
            </w:pPr>
          </w:p>
        </w:tc>
      </w:tr>
      <w:tr w:rsidR="008B2CAE" w:rsidRPr="008B2CAE" w14:paraId="73F3ED6E" w14:textId="77777777">
        <w:trPr>
          <w:cantSplit/>
          <w:trHeight w:val="383"/>
        </w:trPr>
        <w:tc>
          <w:tcPr>
            <w:tcW w:w="2410" w:type="dxa"/>
          </w:tcPr>
          <w:p w14:paraId="4E0E0C58" w14:textId="77777777" w:rsidR="008B2CAE" w:rsidRPr="008B2CAE" w:rsidRDefault="008B2CAE">
            <w:pPr>
              <w:pStyle w:val="TableText"/>
              <w:rPr>
                <w:rFonts w:ascii="Calibri" w:hAnsi="Calibri"/>
                <w:sz w:val="24"/>
                <w:szCs w:val="24"/>
              </w:rPr>
            </w:pPr>
            <w:r w:rsidRPr="008B2CAE">
              <w:rPr>
                <w:rFonts w:ascii="Calibri" w:hAnsi="Calibri"/>
                <w:b/>
                <w:sz w:val="24"/>
                <w:szCs w:val="24"/>
              </w:rPr>
              <w:t>DECISION DATE:</w:t>
            </w:r>
          </w:p>
        </w:tc>
        <w:tc>
          <w:tcPr>
            <w:tcW w:w="3169" w:type="dxa"/>
            <w:gridSpan w:val="2"/>
          </w:tcPr>
          <w:p w14:paraId="0BFC789F" w14:textId="4BDCD804" w:rsidR="008B2CAE" w:rsidRPr="008B2CAE" w:rsidRDefault="003B52E3">
            <w:pPr>
              <w:rPr>
                <w:rFonts w:ascii="Calibri" w:hAnsi="Calibri"/>
                <w:sz w:val="24"/>
                <w:szCs w:val="24"/>
              </w:rPr>
            </w:pPr>
            <w:r>
              <w:rPr>
                <w:rFonts w:ascii="Calibri" w:hAnsi="Calibri"/>
                <w:sz w:val="24"/>
                <w:szCs w:val="24"/>
              </w:rPr>
              <w:t>07 February 2022</w:t>
            </w:r>
          </w:p>
        </w:tc>
        <w:tc>
          <w:tcPr>
            <w:tcW w:w="1404" w:type="dxa"/>
          </w:tcPr>
          <w:p w14:paraId="6FAC1E69" w14:textId="77777777" w:rsidR="008B2CAE" w:rsidRPr="008B2CAE" w:rsidRDefault="008B2CAE">
            <w:pPr>
              <w:rPr>
                <w:rFonts w:ascii="Calibri" w:hAnsi="Calibri"/>
                <w:sz w:val="24"/>
                <w:szCs w:val="24"/>
              </w:rPr>
            </w:pPr>
          </w:p>
        </w:tc>
        <w:tc>
          <w:tcPr>
            <w:tcW w:w="1713" w:type="dxa"/>
          </w:tcPr>
          <w:p w14:paraId="39179A41" w14:textId="77777777" w:rsidR="008B2CAE" w:rsidRPr="008B2CAE" w:rsidRDefault="008B2CAE">
            <w:pPr>
              <w:rPr>
                <w:rFonts w:ascii="Calibri" w:hAnsi="Calibri"/>
                <w:sz w:val="24"/>
                <w:szCs w:val="24"/>
              </w:rPr>
            </w:pPr>
          </w:p>
        </w:tc>
        <w:tc>
          <w:tcPr>
            <w:tcW w:w="1713" w:type="dxa"/>
          </w:tcPr>
          <w:p w14:paraId="5985900B" w14:textId="77777777" w:rsidR="008B2CAE" w:rsidRPr="008B2CAE" w:rsidRDefault="008B2CAE">
            <w:pPr>
              <w:rPr>
                <w:rFonts w:ascii="Calibri" w:hAnsi="Calibri"/>
                <w:sz w:val="24"/>
                <w:szCs w:val="24"/>
              </w:rPr>
            </w:pPr>
          </w:p>
        </w:tc>
      </w:tr>
      <w:tr w:rsidR="008B2CAE" w:rsidRPr="008B2CAE" w14:paraId="0C9FE43B" w14:textId="77777777">
        <w:trPr>
          <w:cantSplit/>
        </w:trPr>
        <w:tc>
          <w:tcPr>
            <w:tcW w:w="2410" w:type="dxa"/>
          </w:tcPr>
          <w:p w14:paraId="6FE88354" w14:textId="77777777" w:rsidR="008B2CAE" w:rsidRPr="008B2CAE" w:rsidRDefault="008B2CAE">
            <w:pPr>
              <w:pStyle w:val="TableText"/>
              <w:rPr>
                <w:rFonts w:ascii="Calibri" w:hAnsi="Calibri"/>
                <w:sz w:val="24"/>
                <w:szCs w:val="24"/>
              </w:rPr>
            </w:pPr>
            <w:r w:rsidRPr="008B2CAE">
              <w:rPr>
                <w:rFonts w:ascii="Calibri" w:hAnsi="Calibri"/>
                <w:b/>
                <w:sz w:val="24"/>
                <w:szCs w:val="24"/>
              </w:rPr>
              <w:t>DATE RECEIVED:</w:t>
            </w:r>
          </w:p>
        </w:tc>
        <w:tc>
          <w:tcPr>
            <w:tcW w:w="3169" w:type="dxa"/>
            <w:gridSpan w:val="2"/>
          </w:tcPr>
          <w:p w14:paraId="46031CC9" w14:textId="316BF39C" w:rsidR="008B2CAE" w:rsidRPr="008B2CAE" w:rsidRDefault="003B52E3">
            <w:pPr>
              <w:rPr>
                <w:rFonts w:ascii="Calibri" w:hAnsi="Calibri"/>
                <w:sz w:val="24"/>
                <w:szCs w:val="24"/>
              </w:rPr>
            </w:pPr>
            <w:r>
              <w:rPr>
                <w:rFonts w:ascii="Calibri" w:hAnsi="Calibri"/>
                <w:sz w:val="24"/>
                <w:szCs w:val="24"/>
              </w:rPr>
              <w:t>04/02/2022</w:t>
            </w:r>
            <w:r w:rsidR="005D3FE0">
              <w:rPr>
                <w:rFonts w:ascii="Calibri" w:hAnsi="Calibri"/>
                <w:sz w:val="24"/>
                <w:szCs w:val="24"/>
              </w:rPr>
              <w:t xml:space="preserve"> </w:t>
            </w:r>
          </w:p>
        </w:tc>
        <w:tc>
          <w:tcPr>
            <w:tcW w:w="1404" w:type="dxa"/>
          </w:tcPr>
          <w:p w14:paraId="00741AD3" w14:textId="77777777" w:rsidR="008B2CAE" w:rsidRPr="008B2CAE" w:rsidRDefault="008B2CAE">
            <w:pPr>
              <w:rPr>
                <w:rFonts w:ascii="Calibri" w:hAnsi="Calibri"/>
                <w:sz w:val="24"/>
                <w:szCs w:val="24"/>
              </w:rPr>
            </w:pPr>
          </w:p>
        </w:tc>
        <w:tc>
          <w:tcPr>
            <w:tcW w:w="1713" w:type="dxa"/>
          </w:tcPr>
          <w:p w14:paraId="0135AEED" w14:textId="77777777" w:rsidR="008B2CAE" w:rsidRPr="008B2CAE" w:rsidRDefault="008B2CAE">
            <w:pPr>
              <w:rPr>
                <w:rFonts w:ascii="Calibri" w:hAnsi="Calibri"/>
                <w:sz w:val="24"/>
                <w:szCs w:val="24"/>
              </w:rPr>
            </w:pPr>
          </w:p>
        </w:tc>
        <w:tc>
          <w:tcPr>
            <w:tcW w:w="1713" w:type="dxa"/>
          </w:tcPr>
          <w:p w14:paraId="03847C44" w14:textId="77777777" w:rsidR="008B2CAE" w:rsidRPr="008B2CAE" w:rsidRDefault="008B2CAE">
            <w:pPr>
              <w:rPr>
                <w:rFonts w:ascii="Calibri" w:hAnsi="Calibri"/>
                <w:sz w:val="24"/>
                <w:szCs w:val="24"/>
              </w:rPr>
            </w:pPr>
          </w:p>
        </w:tc>
      </w:tr>
      <w:tr w:rsidR="008B2CAE" w:rsidRPr="008B2CAE" w14:paraId="33BB011E" w14:textId="77777777">
        <w:trPr>
          <w:cantSplit/>
        </w:trPr>
        <w:tc>
          <w:tcPr>
            <w:tcW w:w="10409" w:type="dxa"/>
            <w:gridSpan w:val="6"/>
          </w:tcPr>
          <w:p w14:paraId="6D035404" w14:textId="77777777" w:rsidR="008B2CAE" w:rsidRPr="008B2CAE" w:rsidRDefault="008B2CAE">
            <w:pPr>
              <w:rPr>
                <w:rFonts w:ascii="Calibri" w:hAnsi="Calibri"/>
                <w:sz w:val="24"/>
                <w:szCs w:val="24"/>
              </w:rPr>
            </w:pPr>
          </w:p>
        </w:tc>
      </w:tr>
      <w:tr w:rsidR="008B2CAE" w:rsidRPr="008B2CAE" w14:paraId="46F2265C" w14:textId="77777777">
        <w:trPr>
          <w:cantSplit/>
        </w:trPr>
        <w:tc>
          <w:tcPr>
            <w:tcW w:w="2410" w:type="dxa"/>
          </w:tcPr>
          <w:p w14:paraId="2826B4FD" w14:textId="77777777" w:rsidR="008B2CAE" w:rsidRPr="008B2CAE" w:rsidRDefault="008B2CAE">
            <w:pPr>
              <w:pStyle w:val="TableText"/>
              <w:rPr>
                <w:rFonts w:ascii="Calibri" w:hAnsi="Calibri"/>
                <w:sz w:val="24"/>
                <w:szCs w:val="24"/>
              </w:rPr>
            </w:pPr>
            <w:r w:rsidRPr="008B2CAE">
              <w:rPr>
                <w:rFonts w:ascii="Calibri" w:hAnsi="Calibri"/>
                <w:b/>
                <w:sz w:val="24"/>
                <w:szCs w:val="24"/>
              </w:rPr>
              <w:t>APPLICANT:</w:t>
            </w:r>
          </w:p>
        </w:tc>
        <w:tc>
          <w:tcPr>
            <w:tcW w:w="1713" w:type="dxa"/>
          </w:tcPr>
          <w:p w14:paraId="6FFA269F" w14:textId="77777777" w:rsidR="008B2CAE" w:rsidRPr="008B2CAE" w:rsidRDefault="008B2CAE">
            <w:pPr>
              <w:rPr>
                <w:rFonts w:ascii="Calibri" w:hAnsi="Calibri"/>
                <w:sz w:val="24"/>
                <w:szCs w:val="24"/>
              </w:rPr>
            </w:pPr>
          </w:p>
        </w:tc>
        <w:tc>
          <w:tcPr>
            <w:tcW w:w="1456" w:type="dxa"/>
          </w:tcPr>
          <w:p w14:paraId="6AA8A45C" w14:textId="77777777" w:rsidR="008B2CAE" w:rsidRPr="008B2CAE" w:rsidRDefault="008B2CAE">
            <w:pPr>
              <w:rPr>
                <w:rFonts w:ascii="Calibri" w:hAnsi="Calibri"/>
                <w:sz w:val="24"/>
                <w:szCs w:val="24"/>
              </w:rPr>
            </w:pPr>
          </w:p>
        </w:tc>
        <w:tc>
          <w:tcPr>
            <w:tcW w:w="1404" w:type="dxa"/>
          </w:tcPr>
          <w:p w14:paraId="62B64E56" w14:textId="77777777" w:rsidR="008B2CAE" w:rsidRPr="008B2CAE" w:rsidRDefault="008B2CAE">
            <w:pPr>
              <w:pStyle w:val="TableText"/>
              <w:rPr>
                <w:rFonts w:ascii="Calibri" w:hAnsi="Calibri"/>
                <w:sz w:val="24"/>
                <w:szCs w:val="24"/>
              </w:rPr>
            </w:pPr>
            <w:r w:rsidRPr="008B2CAE">
              <w:rPr>
                <w:rFonts w:ascii="Calibri" w:hAnsi="Calibri"/>
                <w:b/>
                <w:sz w:val="24"/>
                <w:szCs w:val="24"/>
              </w:rPr>
              <w:t>AGENT:</w:t>
            </w:r>
          </w:p>
        </w:tc>
        <w:tc>
          <w:tcPr>
            <w:tcW w:w="1713" w:type="dxa"/>
          </w:tcPr>
          <w:p w14:paraId="06E82F2F" w14:textId="77777777" w:rsidR="008B2CAE" w:rsidRPr="008B2CAE" w:rsidRDefault="008B2CAE">
            <w:pPr>
              <w:rPr>
                <w:rFonts w:ascii="Calibri" w:hAnsi="Calibri"/>
                <w:sz w:val="24"/>
                <w:szCs w:val="24"/>
              </w:rPr>
            </w:pPr>
          </w:p>
        </w:tc>
        <w:tc>
          <w:tcPr>
            <w:tcW w:w="1713" w:type="dxa"/>
          </w:tcPr>
          <w:p w14:paraId="1466CDCE" w14:textId="77777777" w:rsidR="008B2CAE" w:rsidRPr="008B2CAE" w:rsidRDefault="008B2CAE">
            <w:pPr>
              <w:rPr>
                <w:rFonts w:ascii="Calibri" w:hAnsi="Calibri"/>
                <w:sz w:val="24"/>
                <w:szCs w:val="24"/>
              </w:rPr>
            </w:pPr>
          </w:p>
        </w:tc>
      </w:tr>
      <w:tr w:rsidR="008B2CAE" w:rsidRPr="008B2CAE" w14:paraId="737A1AD0" w14:textId="77777777">
        <w:trPr>
          <w:cantSplit/>
        </w:trPr>
        <w:tc>
          <w:tcPr>
            <w:tcW w:w="4123" w:type="dxa"/>
            <w:gridSpan w:val="2"/>
            <w:vMerge w:val="restart"/>
            <w:tcBorders>
              <w:bottom w:val="single" w:sz="4" w:space="0" w:color="auto"/>
            </w:tcBorders>
          </w:tcPr>
          <w:p w14:paraId="52B67F0C" w14:textId="7CA2FD48" w:rsidR="008B2CAE" w:rsidRPr="008B2CAE" w:rsidRDefault="00493071">
            <w:pPr>
              <w:rPr>
                <w:rFonts w:ascii="Calibri" w:hAnsi="Calibri"/>
                <w:sz w:val="24"/>
                <w:szCs w:val="24"/>
              </w:rPr>
            </w:pPr>
            <w:r>
              <w:rPr>
                <w:rFonts w:ascii="Calibri" w:hAnsi="Calibri"/>
                <w:sz w:val="24"/>
                <w:szCs w:val="24"/>
              </w:rPr>
              <w:t>Mr and Mrs Croft</w:t>
            </w:r>
          </w:p>
          <w:p w14:paraId="298E637A" w14:textId="77777777" w:rsidR="003B52E3" w:rsidRDefault="003B52E3">
            <w:pPr>
              <w:rPr>
                <w:rFonts w:ascii="Calibri" w:hAnsi="Calibri"/>
                <w:sz w:val="24"/>
                <w:szCs w:val="24"/>
              </w:rPr>
            </w:pPr>
            <w:r>
              <w:rPr>
                <w:rFonts w:ascii="Calibri" w:hAnsi="Calibri"/>
                <w:sz w:val="24"/>
                <w:szCs w:val="24"/>
              </w:rPr>
              <w:t xml:space="preserve">30 </w:t>
            </w:r>
            <w:proofErr w:type="spellStart"/>
            <w:r>
              <w:rPr>
                <w:rFonts w:ascii="Calibri" w:hAnsi="Calibri"/>
                <w:sz w:val="24"/>
                <w:szCs w:val="24"/>
              </w:rPr>
              <w:t>Acrefield</w:t>
            </w:r>
            <w:proofErr w:type="spellEnd"/>
          </w:p>
          <w:p w14:paraId="2D3D9A83" w14:textId="77777777" w:rsidR="003B52E3" w:rsidRDefault="003B52E3">
            <w:pPr>
              <w:rPr>
                <w:rFonts w:ascii="Calibri" w:hAnsi="Calibri"/>
                <w:sz w:val="24"/>
                <w:szCs w:val="24"/>
              </w:rPr>
            </w:pPr>
            <w:proofErr w:type="spellStart"/>
            <w:r>
              <w:rPr>
                <w:rFonts w:ascii="Calibri" w:hAnsi="Calibri"/>
                <w:sz w:val="24"/>
                <w:szCs w:val="24"/>
              </w:rPr>
              <w:t>Padiham</w:t>
            </w:r>
            <w:proofErr w:type="spellEnd"/>
          </w:p>
          <w:p w14:paraId="2E2207CC" w14:textId="77777777" w:rsidR="003B52E3" w:rsidRDefault="003B52E3">
            <w:pPr>
              <w:rPr>
                <w:rFonts w:ascii="Calibri" w:hAnsi="Calibri"/>
                <w:sz w:val="24"/>
                <w:szCs w:val="24"/>
              </w:rPr>
            </w:pPr>
            <w:r>
              <w:rPr>
                <w:rFonts w:ascii="Calibri" w:hAnsi="Calibri"/>
                <w:sz w:val="24"/>
                <w:szCs w:val="24"/>
              </w:rPr>
              <w:t>Burnley</w:t>
            </w:r>
          </w:p>
          <w:p w14:paraId="3E34D137" w14:textId="6A91F539" w:rsidR="008B2CAE" w:rsidRPr="008B2CAE" w:rsidRDefault="003B52E3">
            <w:pPr>
              <w:rPr>
                <w:rFonts w:ascii="Calibri" w:hAnsi="Calibri"/>
                <w:sz w:val="24"/>
                <w:szCs w:val="24"/>
              </w:rPr>
            </w:pPr>
            <w:r>
              <w:rPr>
                <w:rFonts w:ascii="Calibri" w:hAnsi="Calibri"/>
                <w:sz w:val="24"/>
                <w:szCs w:val="24"/>
              </w:rPr>
              <w:t>BB12 8HE</w:t>
            </w:r>
          </w:p>
        </w:tc>
        <w:tc>
          <w:tcPr>
            <w:tcW w:w="1456" w:type="dxa"/>
          </w:tcPr>
          <w:p w14:paraId="0B4B0D5D" w14:textId="77777777" w:rsidR="008B2CAE" w:rsidRPr="008B2CAE" w:rsidRDefault="008B2CAE">
            <w:pPr>
              <w:rPr>
                <w:rFonts w:ascii="Calibri" w:hAnsi="Calibri"/>
                <w:sz w:val="24"/>
                <w:szCs w:val="24"/>
              </w:rPr>
            </w:pPr>
          </w:p>
        </w:tc>
        <w:tc>
          <w:tcPr>
            <w:tcW w:w="4830" w:type="dxa"/>
            <w:gridSpan w:val="3"/>
            <w:vMerge w:val="restart"/>
            <w:tcBorders>
              <w:bottom w:val="single" w:sz="4" w:space="0" w:color="auto"/>
            </w:tcBorders>
          </w:tcPr>
          <w:p w14:paraId="594C6F37" w14:textId="7C401AC4" w:rsidR="008B2CAE" w:rsidRPr="008B2CAE" w:rsidRDefault="003B52E3">
            <w:pPr>
              <w:pStyle w:val="addresses"/>
              <w:rPr>
                <w:rFonts w:ascii="Calibri" w:hAnsi="Calibri"/>
                <w:sz w:val="24"/>
                <w:szCs w:val="24"/>
              </w:rPr>
            </w:pPr>
            <w:r>
              <w:rPr>
                <w:rFonts w:ascii="Calibri" w:hAnsi="Calibri"/>
                <w:sz w:val="24"/>
                <w:szCs w:val="24"/>
              </w:rPr>
              <w:t>Mr Paul Derbyshire</w:t>
            </w:r>
          </w:p>
          <w:p w14:paraId="1662B1D6" w14:textId="77777777" w:rsidR="003B52E3" w:rsidRDefault="003B52E3">
            <w:pPr>
              <w:pStyle w:val="addresses"/>
              <w:rPr>
                <w:rFonts w:ascii="Calibri" w:hAnsi="Calibri"/>
                <w:sz w:val="24"/>
                <w:szCs w:val="24"/>
              </w:rPr>
            </w:pPr>
            <w:r>
              <w:rPr>
                <w:rFonts w:ascii="Calibri" w:hAnsi="Calibri"/>
                <w:sz w:val="24"/>
                <w:szCs w:val="24"/>
              </w:rPr>
              <w:t>PD Construction Consultants</w:t>
            </w:r>
          </w:p>
          <w:p w14:paraId="1F5ED8E8" w14:textId="77777777" w:rsidR="003B52E3" w:rsidRDefault="003B52E3">
            <w:pPr>
              <w:pStyle w:val="addresses"/>
              <w:rPr>
                <w:rFonts w:ascii="Calibri" w:hAnsi="Calibri"/>
                <w:sz w:val="24"/>
                <w:szCs w:val="24"/>
              </w:rPr>
            </w:pPr>
            <w:r>
              <w:rPr>
                <w:rFonts w:ascii="Calibri" w:hAnsi="Calibri"/>
                <w:sz w:val="24"/>
                <w:szCs w:val="24"/>
              </w:rPr>
              <w:t>7 Beech Street</w:t>
            </w:r>
          </w:p>
          <w:p w14:paraId="567791D8" w14:textId="77777777" w:rsidR="003B52E3" w:rsidRDefault="003B52E3">
            <w:pPr>
              <w:pStyle w:val="addresses"/>
              <w:rPr>
                <w:rFonts w:ascii="Calibri" w:hAnsi="Calibri"/>
                <w:sz w:val="24"/>
                <w:szCs w:val="24"/>
              </w:rPr>
            </w:pPr>
            <w:r>
              <w:rPr>
                <w:rFonts w:ascii="Calibri" w:hAnsi="Calibri"/>
                <w:sz w:val="24"/>
                <w:szCs w:val="24"/>
              </w:rPr>
              <w:t>Clitheroe</w:t>
            </w:r>
          </w:p>
          <w:p w14:paraId="0D1F52B5" w14:textId="77777777" w:rsidR="003B52E3" w:rsidRDefault="003B52E3">
            <w:pPr>
              <w:pStyle w:val="addresses"/>
              <w:rPr>
                <w:rFonts w:ascii="Calibri" w:hAnsi="Calibri"/>
                <w:sz w:val="24"/>
                <w:szCs w:val="24"/>
              </w:rPr>
            </w:pPr>
            <w:r>
              <w:rPr>
                <w:rFonts w:ascii="Calibri" w:hAnsi="Calibri"/>
                <w:sz w:val="24"/>
                <w:szCs w:val="24"/>
              </w:rPr>
              <w:t>BB7 2LL</w:t>
            </w:r>
          </w:p>
          <w:p w14:paraId="6453874A" w14:textId="4422FBB6" w:rsidR="008B2CAE" w:rsidRPr="008B2CAE" w:rsidRDefault="008B2CAE">
            <w:pPr>
              <w:pStyle w:val="addresses"/>
              <w:rPr>
                <w:rFonts w:ascii="Calibri" w:hAnsi="Calibri"/>
                <w:sz w:val="24"/>
                <w:szCs w:val="24"/>
              </w:rPr>
            </w:pPr>
          </w:p>
        </w:tc>
      </w:tr>
      <w:tr w:rsidR="008B2CAE" w:rsidRPr="008B2CAE" w14:paraId="53D5CBC2" w14:textId="77777777">
        <w:trPr>
          <w:cantSplit/>
        </w:trPr>
        <w:tc>
          <w:tcPr>
            <w:tcW w:w="4123" w:type="dxa"/>
            <w:gridSpan w:val="2"/>
            <w:vMerge/>
            <w:tcBorders>
              <w:bottom w:val="single" w:sz="4" w:space="0" w:color="auto"/>
            </w:tcBorders>
          </w:tcPr>
          <w:p w14:paraId="2E63A436" w14:textId="77777777" w:rsidR="008B2CAE" w:rsidRPr="008B2CAE" w:rsidRDefault="008B2CAE">
            <w:pPr>
              <w:rPr>
                <w:rFonts w:ascii="Calibri" w:hAnsi="Calibri"/>
                <w:sz w:val="24"/>
                <w:szCs w:val="24"/>
              </w:rPr>
            </w:pPr>
          </w:p>
        </w:tc>
        <w:tc>
          <w:tcPr>
            <w:tcW w:w="1456" w:type="dxa"/>
          </w:tcPr>
          <w:p w14:paraId="3F9F6ED4"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626B923B" w14:textId="77777777" w:rsidR="008B2CAE" w:rsidRPr="008B2CAE" w:rsidRDefault="008B2CAE">
            <w:pPr>
              <w:rPr>
                <w:rFonts w:ascii="Calibri" w:hAnsi="Calibri"/>
                <w:sz w:val="24"/>
                <w:szCs w:val="24"/>
              </w:rPr>
            </w:pPr>
          </w:p>
        </w:tc>
      </w:tr>
      <w:tr w:rsidR="008B2CAE" w:rsidRPr="008B2CAE" w14:paraId="5E247206" w14:textId="77777777">
        <w:trPr>
          <w:cantSplit/>
        </w:trPr>
        <w:tc>
          <w:tcPr>
            <w:tcW w:w="4123" w:type="dxa"/>
            <w:gridSpan w:val="2"/>
            <w:vMerge/>
            <w:tcBorders>
              <w:bottom w:val="single" w:sz="4" w:space="0" w:color="auto"/>
            </w:tcBorders>
          </w:tcPr>
          <w:p w14:paraId="4BF6A1A6" w14:textId="77777777" w:rsidR="008B2CAE" w:rsidRPr="008B2CAE" w:rsidRDefault="008B2CAE">
            <w:pPr>
              <w:rPr>
                <w:rFonts w:ascii="Calibri" w:hAnsi="Calibri"/>
                <w:sz w:val="24"/>
                <w:szCs w:val="24"/>
              </w:rPr>
            </w:pPr>
          </w:p>
        </w:tc>
        <w:tc>
          <w:tcPr>
            <w:tcW w:w="1456" w:type="dxa"/>
          </w:tcPr>
          <w:p w14:paraId="4FA444C8"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6BEF8093" w14:textId="77777777" w:rsidR="008B2CAE" w:rsidRPr="008B2CAE" w:rsidRDefault="008B2CAE">
            <w:pPr>
              <w:rPr>
                <w:rFonts w:ascii="Calibri" w:hAnsi="Calibri"/>
                <w:sz w:val="24"/>
                <w:szCs w:val="24"/>
              </w:rPr>
            </w:pPr>
          </w:p>
        </w:tc>
      </w:tr>
      <w:tr w:rsidR="008B2CAE" w:rsidRPr="008B2CAE" w14:paraId="05F0672D" w14:textId="77777777">
        <w:trPr>
          <w:cantSplit/>
        </w:trPr>
        <w:tc>
          <w:tcPr>
            <w:tcW w:w="4123" w:type="dxa"/>
            <w:gridSpan w:val="2"/>
            <w:vMerge/>
            <w:tcBorders>
              <w:bottom w:val="single" w:sz="4" w:space="0" w:color="auto"/>
            </w:tcBorders>
          </w:tcPr>
          <w:p w14:paraId="37373C4D" w14:textId="77777777" w:rsidR="008B2CAE" w:rsidRPr="008B2CAE" w:rsidRDefault="008B2CAE">
            <w:pPr>
              <w:rPr>
                <w:rFonts w:ascii="Calibri" w:hAnsi="Calibri"/>
                <w:sz w:val="24"/>
                <w:szCs w:val="24"/>
              </w:rPr>
            </w:pPr>
          </w:p>
        </w:tc>
        <w:tc>
          <w:tcPr>
            <w:tcW w:w="1456" w:type="dxa"/>
          </w:tcPr>
          <w:p w14:paraId="5D1133EE"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7802291E" w14:textId="77777777" w:rsidR="008B2CAE" w:rsidRPr="008B2CAE" w:rsidRDefault="008B2CAE">
            <w:pPr>
              <w:rPr>
                <w:rFonts w:ascii="Calibri" w:hAnsi="Calibri"/>
                <w:sz w:val="24"/>
                <w:szCs w:val="24"/>
              </w:rPr>
            </w:pPr>
          </w:p>
        </w:tc>
      </w:tr>
      <w:tr w:rsidR="008B2CAE" w:rsidRPr="008B2CAE" w14:paraId="41E4BBCB" w14:textId="77777777">
        <w:trPr>
          <w:cantSplit/>
        </w:trPr>
        <w:tc>
          <w:tcPr>
            <w:tcW w:w="4123" w:type="dxa"/>
            <w:gridSpan w:val="2"/>
            <w:vMerge/>
            <w:tcBorders>
              <w:bottom w:val="single" w:sz="4" w:space="0" w:color="auto"/>
            </w:tcBorders>
          </w:tcPr>
          <w:p w14:paraId="72B2E5D0" w14:textId="77777777" w:rsidR="008B2CAE" w:rsidRPr="008B2CAE" w:rsidRDefault="008B2CAE">
            <w:pPr>
              <w:rPr>
                <w:rFonts w:ascii="Calibri" w:hAnsi="Calibri"/>
                <w:sz w:val="24"/>
                <w:szCs w:val="24"/>
              </w:rPr>
            </w:pPr>
          </w:p>
        </w:tc>
        <w:tc>
          <w:tcPr>
            <w:tcW w:w="1456" w:type="dxa"/>
            <w:tcBorders>
              <w:bottom w:val="single" w:sz="6" w:space="0" w:color="auto"/>
            </w:tcBorders>
          </w:tcPr>
          <w:p w14:paraId="54274CCE"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02BA5893" w14:textId="77777777" w:rsidR="008B2CAE" w:rsidRPr="008B2CAE" w:rsidRDefault="008B2CAE">
            <w:pPr>
              <w:rPr>
                <w:rFonts w:ascii="Calibri" w:hAnsi="Calibri"/>
                <w:sz w:val="24"/>
                <w:szCs w:val="24"/>
              </w:rPr>
            </w:pPr>
          </w:p>
        </w:tc>
      </w:tr>
    </w:tbl>
    <w:p w14:paraId="7F054405" w14:textId="77777777" w:rsidR="008B2CAE" w:rsidRPr="008B2CAE" w:rsidRDefault="008B2CA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9"/>
        <w:gridCol w:w="991"/>
        <w:gridCol w:w="8423"/>
      </w:tblGrid>
      <w:tr w:rsidR="008B2CAE" w:rsidRPr="008B2CAE" w14:paraId="27DAD89B" w14:textId="77777777">
        <w:trPr>
          <w:cantSplit/>
        </w:trPr>
        <w:tc>
          <w:tcPr>
            <w:tcW w:w="1980" w:type="dxa"/>
            <w:gridSpan w:val="2"/>
          </w:tcPr>
          <w:p w14:paraId="080F6C88"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DEVELOPMENT PROPOSED:</w:t>
            </w:r>
          </w:p>
        </w:tc>
        <w:tc>
          <w:tcPr>
            <w:tcW w:w="8423" w:type="dxa"/>
            <w:tcBorders>
              <w:left w:val="nil"/>
            </w:tcBorders>
          </w:tcPr>
          <w:p w14:paraId="52C3427F" w14:textId="0C326852" w:rsidR="008B2CAE" w:rsidRPr="008B2CAE" w:rsidRDefault="003B52E3">
            <w:pPr>
              <w:rPr>
                <w:rFonts w:ascii="Calibri" w:hAnsi="Calibri"/>
                <w:sz w:val="24"/>
                <w:szCs w:val="24"/>
              </w:rPr>
            </w:pPr>
            <w:proofErr w:type="gramStart"/>
            <w:r>
              <w:rPr>
                <w:rFonts w:ascii="Calibri" w:hAnsi="Calibri"/>
                <w:sz w:val="24"/>
                <w:szCs w:val="24"/>
              </w:rPr>
              <w:t>Non material</w:t>
            </w:r>
            <w:proofErr w:type="gramEnd"/>
            <w:r>
              <w:rPr>
                <w:rFonts w:ascii="Calibri" w:hAnsi="Calibri"/>
                <w:sz w:val="24"/>
                <w:szCs w:val="24"/>
              </w:rPr>
              <w:t xml:space="preserve"> amendment of planning application 3/2020/0833. Proposed change of roof from concrete tiles to natural slate.</w:t>
            </w:r>
          </w:p>
        </w:tc>
      </w:tr>
      <w:tr w:rsidR="008B2CAE" w:rsidRPr="008B2CAE" w14:paraId="0BF2BE5D" w14:textId="77777777">
        <w:trPr>
          <w:cantSplit/>
        </w:trPr>
        <w:tc>
          <w:tcPr>
            <w:tcW w:w="989" w:type="dxa"/>
          </w:tcPr>
          <w:p w14:paraId="11B47D51"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AT:</w:t>
            </w:r>
          </w:p>
        </w:tc>
        <w:tc>
          <w:tcPr>
            <w:tcW w:w="9414" w:type="dxa"/>
            <w:gridSpan w:val="2"/>
            <w:tcBorders>
              <w:left w:val="nil"/>
            </w:tcBorders>
          </w:tcPr>
          <w:p w14:paraId="54383915" w14:textId="0BEC29AE" w:rsidR="008B2CAE" w:rsidRPr="008B2CAE" w:rsidRDefault="003B52E3">
            <w:pPr>
              <w:pStyle w:val="TableText"/>
              <w:rPr>
                <w:rFonts w:ascii="Calibri" w:hAnsi="Calibri"/>
                <w:sz w:val="24"/>
                <w:szCs w:val="24"/>
              </w:rPr>
            </w:pPr>
            <w:r>
              <w:rPr>
                <w:rFonts w:ascii="Calibri" w:hAnsi="Calibri"/>
                <w:sz w:val="24"/>
                <w:szCs w:val="24"/>
              </w:rPr>
              <w:t xml:space="preserve">Small Acre </w:t>
            </w:r>
            <w:proofErr w:type="spellStart"/>
            <w:r>
              <w:rPr>
                <w:rFonts w:ascii="Calibri" w:hAnsi="Calibri"/>
                <w:sz w:val="24"/>
                <w:szCs w:val="24"/>
              </w:rPr>
              <w:t>Osbaldeston</w:t>
            </w:r>
            <w:proofErr w:type="spellEnd"/>
            <w:r>
              <w:rPr>
                <w:rFonts w:ascii="Calibri" w:hAnsi="Calibri"/>
                <w:sz w:val="24"/>
                <w:szCs w:val="24"/>
              </w:rPr>
              <w:t xml:space="preserve"> Lane </w:t>
            </w:r>
            <w:proofErr w:type="spellStart"/>
            <w:r>
              <w:rPr>
                <w:rFonts w:ascii="Calibri" w:hAnsi="Calibri"/>
                <w:sz w:val="24"/>
                <w:szCs w:val="24"/>
              </w:rPr>
              <w:t>Osbaldeston</w:t>
            </w:r>
            <w:proofErr w:type="spellEnd"/>
            <w:r>
              <w:rPr>
                <w:rFonts w:ascii="Calibri" w:hAnsi="Calibri"/>
                <w:sz w:val="24"/>
                <w:szCs w:val="24"/>
              </w:rPr>
              <w:t xml:space="preserve"> BB2 7JB</w:t>
            </w:r>
          </w:p>
        </w:tc>
      </w:tr>
      <w:tr w:rsidR="008B2CAE" w:rsidRPr="008B2CAE" w14:paraId="7E07D93E" w14:textId="77777777">
        <w:trPr>
          <w:cantSplit/>
        </w:trPr>
        <w:tc>
          <w:tcPr>
            <w:tcW w:w="10403" w:type="dxa"/>
            <w:gridSpan w:val="3"/>
          </w:tcPr>
          <w:p w14:paraId="7A7DA031" w14:textId="77777777" w:rsidR="008B2CAE" w:rsidRPr="008B2CAE" w:rsidRDefault="008B2CAE">
            <w:pPr>
              <w:pStyle w:val="TableText"/>
              <w:rPr>
                <w:rFonts w:ascii="Calibri" w:hAnsi="Calibri"/>
                <w:sz w:val="24"/>
                <w:szCs w:val="24"/>
              </w:rPr>
            </w:pPr>
          </w:p>
          <w:p w14:paraId="407770A9"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 hereby give notice that permission has been granted for the non-material amendments to the planning permission</w:t>
            </w:r>
            <w:r w:rsidR="005D3FE0">
              <w:rPr>
                <w:rFonts w:ascii="Calibri" w:hAnsi="Calibri"/>
                <w:sz w:val="24"/>
                <w:szCs w:val="24"/>
              </w:rPr>
              <w:t xml:space="preserve"> as described above</w:t>
            </w:r>
            <w:r w:rsidRPr="008B2CAE">
              <w:rPr>
                <w:rFonts w:ascii="Calibri" w:hAnsi="Calibri"/>
                <w:sz w:val="24"/>
                <w:szCs w:val="24"/>
              </w:rPr>
              <w:t xml:space="preserve"> subject to the following condition:</w:t>
            </w:r>
          </w:p>
          <w:p w14:paraId="4129DCC9" w14:textId="77777777" w:rsidR="008B2CAE" w:rsidRPr="008B2CAE" w:rsidRDefault="008B2CAE">
            <w:pPr>
              <w:pStyle w:val="TableText"/>
              <w:rPr>
                <w:rFonts w:ascii="Calibri" w:hAnsi="Calibri"/>
                <w:sz w:val="24"/>
                <w:szCs w:val="24"/>
              </w:rPr>
            </w:pPr>
          </w:p>
        </w:tc>
      </w:tr>
      <w:tr w:rsidR="008B2CAE" w:rsidRPr="008B2CAE" w14:paraId="6942E456" w14:textId="77777777">
        <w:trPr>
          <w:cantSplit/>
        </w:trPr>
        <w:tc>
          <w:tcPr>
            <w:tcW w:w="989" w:type="dxa"/>
          </w:tcPr>
          <w:p w14:paraId="0E2611A5" w14:textId="77777777" w:rsidR="008B2CAE" w:rsidRPr="008B2CAE" w:rsidRDefault="00192E20">
            <w:pPr>
              <w:pStyle w:val="TableText"/>
              <w:rPr>
                <w:rFonts w:ascii="Calibri" w:hAnsi="Calibri"/>
                <w:b/>
                <w:bCs/>
                <w:sz w:val="24"/>
                <w:szCs w:val="24"/>
              </w:rPr>
            </w:pPr>
            <w:r>
              <w:rPr>
                <w:rFonts w:ascii="Calibri" w:hAnsi="Calibri"/>
                <w:b/>
                <w:bCs/>
                <w:sz w:val="24"/>
                <w:szCs w:val="24"/>
              </w:rPr>
              <w:t>1.</w:t>
            </w:r>
          </w:p>
        </w:tc>
        <w:tc>
          <w:tcPr>
            <w:tcW w:w="9414" w:type="dxa"/>
            <w:gridSpan w:val="2"/>
            <w:tcBorders>
              <w:left w:val="nil"/>
            </w:tcBorders>
          </w:tcPr>
          <w:p w14:paraId="684ACFF6" w14:textId="77777777" w:rsidR="003B52E3" w:rsidRDefault="003B52E3" w:rsidP="00192E20">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6EF4415C" w14:textId="77777777" w:rsidR="003B52E3" w:rsidRDefault="003B52E3" w:rsidP="00192E20">
            <w:pPr>
              <w:pStyle w:val="TableText"/>
              <w:rPr>
                <w:rFonts w:ascii="Calibri" w:hAnsi="Calibri"/>
                <w:sz w:val="24"/>
                <w:szCs w:val="24"/>
              </w:rPr>
            </w:pPr>
          </w:p>
          <w:p w14:paraId="5B4C5E65" w14:textId="77777777" w:rsidR="003B52E3" w:rsidRDefault="003B52E3" w:rsidP="00192E20">
            <w:pPr>
              <w:pStyle w:val="TableText"/>
              <w:rPr>
                <w:rFonts w:ascii="Calibri" w:hAnsi="Calibri"/>
                <w:sz w:val="24"/>
                <w:szCs w:val="24"/>
              </w:rPr>
            </w:pPr>
            <w:r>
              <w:rPr>
                <w:rFonts w:ascii="Calibri" w:hAnsi="Calibri"/>
                <w:sz w:val="24"/>
                <w:szCs w:val="24"/>
              </w:rPr>
              <w:t>1179-1001</w:t>
            </w:r>
          </w:p>
          <w:p w14:paraId="504B9357" w14:textId="77777777" w:rsidR="003B52E3" w:rsidRDefault="003B52E3" w:rsidP="00192E20">
            <w:pPr>
              <w:pStyle w:val="TableText"/>
              <w:rPr>
                <w:rFonts w:ascii="Calibri" w:hAnsi="Calibri"/>
                <w:sz w:val="24"/>
                <w:szCs w:val="24"/>
              </w:rPr>
            </w:pPr>
            <w:r>
              <w:rPr>
                <w:rFonts w:ascii="Calibri" w:hAnsi="Calibri"/>
                <w:sz w:val="24"/>
                <w:szCs w:val="24"/>
              </w:rPr>
              <w:t>1179-102</w:t>
            </w:r>
          </w:p>
          <w:p w14:paraId="5298809B" w14:textId="77777777" w:rsidR="003B52E3" w:rsidRDefault="003B52E3" w:rsidP="00192E20">
            <w:pPr>
              <w:pStyle w:val="TableText"/>
              <w:rPr>
                <w:rFonts w:ascii="Calibri" w:hAnsi="Calibri"/>
                <w:sz w:val="24"/>
                <w:szCs w:val="24"/>
              </w:rPr>
            </w:pPr>
            <w:r>
              <w:rPr>
                <w:rFonts w:ascii="Calibri" w:hAnsi="Calibri"/>
                <w:sz w:val="24"/>
                <w:szCs w:val="24"/>
              </w:rPr>
              <w:t>1179-07 P2</w:t>
            </w:r>
          </w:p>
          <w:p w14:paraId="447EAF2A" w14:textId="77777777" w:rsidR="003B52E3" w:rsidRDefault="003B52E3" w:rsidP="00192E20">
            <w:pPr>
              <w:pStyle w:val="TableText"/>
              <w:rPr>
                <w:rFonts w:ascii="Calibri" w:hAnsi="Calibri"/>
                <w:sz w:val="24"/>
                <w:szCs w:val="24"/>
              </w:rPr>
            </w:pPr>
            <w:r>
              <w:rPr>
                <w:rFonts w:ascii="Calibri" w:hAnsi="Calibri"/>
                <w:sz w:val="24"/>
                <w:szCs w:val="24"/>
              </w:rPr>
              <w:t>1179-08 P2</w:t>
            </w:r>
          </w:p>
          <w:p w14:paraId="26FCB677" w14:textId="77777777" w:rsidR="003B52E3" w:rsidRDefault="003B52E3" w:rsidP="00192E20">
            <w:pPr>
              <w:pStyle w:val="TableText"/>
              <w:rPr>
                <w:rFonts w:ascii="Calibri" w:hAnsi="Calibri"/>
                <w:sz w:val="24"/>
                <w:szCs w:val="24"/>
              </w:rPr>
            </w:pPr>
            <w:r>
              <w:rPr>
                <w:rFonts w:ascii="Calibri" w:hAnsi="Calibri"/>
                <w:sz w:val="24"/>
                <w:szCs w:val="24"/>
              </w:rPr>
              <w:t>1179-09 P4</w:t>
            </w:r>
          </w:p>
          <w:p w14:paraId="78602698" w14:textId="77777777" w:rsidR="003B52E3" w:rsidRDefault="003B52E3" w:rsidP="00192E20">
            <w:pPr>
              <w:pStyle w:val="TableText"/>
              <w:rPr>
                <w:rFonts w:ascii="Calibri" w:hAnsi="Calibri"/>
                <w:sz w:val="24"/>
                <w:szCs w:val="24"/>
              </w:rPr>
            </w:pPr>
            <w:r>
              <w:rPr>
                <w:rFonts w:ascii="Calibri" w:hAnsi="Calibri"/>
                <w:sz w:val="24"/>
                <w:szCs w:val="24"/>
              </w:rPr>
              <w:t>1179-10 P4</w:t>
            </w:r>
          </w:p>
          <w:p w14:paraId="50A3A22F" w14:textId="77777777" w:rsidR="003B52E3" w:rsidRDefault="003B52E3" w:rsidP="00192E20">
            <w:pPr>
              <w:pStyle w:val="TableText"/>
              <w:rPr>
                <w:rFonts w:ascii="Calibri" w:hAnsi="Calibri"/>
                <w:sz w:val="24"/>
                <w:szCs w:val="24"/>
              </w:rPr>
            </w:pPr>
            <w:r>
              <w:rPr>
                <w:rFonts w:ascii="Calibri" w:hAnsi="Calibri"/>
                <w:sz w:val="24"/>
                <w:szCs w:val="24"/>
              </w:rPr>
              <w:t>1179-11 P4</w:t>
            </w:r>
          </w:p>
          <w:p w14:paraId="64ABCDC7" w14:textId="77777777" w:rsidR="003B52E3" w:rsidRDefault="003B52E3" w:rsidP="00192E20">
            <w:pPr>
              <w:pStyle w:val="TableText"/>
              <w:rPr>
                <w:rFonts w:ascii="Calibri" w:hAnsi="Calibri"/>
                <w:sz w:val="24"/>
                <w:szCs w:val="24"/>
              </w:rPr>
            </w:pPr>
            <w:r>
              <w:rPr>
                <w:rFonts w:ascii="Calibri" w:hAnsi="Calibri"/>
                <w:sz w:val="24"/>
                <w:szCs w:val="24"/>
              </w:rPr>
              <w:t>1179 12 P4</w:t>
            </w:r>
          </w:p>
          <w:p w14:paraId="270BF059" w14:textId="77777777" w:rsidR="003B52E3" w:rsidRDefault="003B52E3" w:rsidP="00192E20">
            <w:pPr>
              <w:pStyle w:val="TableText"/>
              <w:rPr>
                <w:rFonts w:ascii="Calibri" w:hAnsi="Calibri"/>
                <w:sz w:val="24"/>
                <w:szCs w:val="24"/>
              </w:rPr>
            </w:pPr>
            <w:r>
              <w:rPr>
                <w:rFonts w:ascii="Calibri" w:hAnsi="Calibri"/>
                <w:sz w:val="24"/>
                <w:szCs w:val="24"/>
              </w:rPr>
              <w:t>1179 14 P2</w:t>
            </w:r>
          </w:p>
          <w:p w14:paraId="5C9FE82D" w14:textId="77777777" w:rsidR="003B52E3" w:rsidRDefault="003B52E3" w:rsidP="00192E20">
            <w:pPr>
              <w:pStyle w:val="TableText"/>
              <w:rPr>
                <w:rFonts w:ascii="Calibri" w:hAnsi="Calibri"/>
                <w:sz w:val="24"/>
                <w:szCs w:val="24"/>
              </w:rPr>
            </w:pPr>
          </w:p>
          <w:p w14:paraId="3B8B8C9B" w14:textId="77777777" w:rsidR="003B52E3" w:rsidRDefault="003B52E3" w:rsidP="00192E20">
            <w:pPr>
              <w:pStyle w:val="TableText"/>
              <w:rPr>
                <w:rFonts w:ascii="Calibri" w:hAnsi="Calibri"/>
                <w:sz w:val="24"/>
                <w:szCs w:val="24"/>
              </w:rPr>
            </w:pPr>
          </w:p>
          <w:p w14:paraId="657F8CA1" w14:textId="739DFB89" w:rsidR="008B2CAE" w:rsidRPr="008B2CAE" w:rsidRDefault="003B52E3" w:rsidP="00192E20">
            <w:pPr>
              <w:pStyle w:val="TableText"/>
              <w:rPr>
                <w:rFonts w:ascii="Calibri" w:hAnsi="Calibri"/>
                <w:sz w:val="24"/>
                <w:szCs w:val="24"/>
              </w:rPr>
            </w:pPr>
            <w:r>
              <w:rPr>
                <w:rFonts w:ascii="Calibri" w:hAnsi="Calibri"/>
                <w:sz w:val="24"/>
                <w:szCs w:val="24"/>
              </w:rPr>
              <w:t>Reason:  For the avoidance of doubt and to clarify which plans are relevant to the consent.</w:t>
            </w:r>
          </w:p>
        </w:tc>
      </w:tr>
      <w:tr w:rsidR="008B2CAE" w:rsidRPr="008B2CAE" w14:paraId="756D2683" w14:textId="77777777">
        <w:trPr>
          <w:cantSplit/>
        </w:trPr>
        <w:tc>
          <w:tcPr>
            <w:tcW w:w="10403" w:type="dxa"/>
            <w:gridSpan w:val="3"/>
          </w:tcPr>
          <w:p w14:paraId="1C99EF4C" w14:textId="77777777" w:rsidR="00466D9B" w:rsidRDefault="00466D9B" w:rsidP="00D04342">
            <w:pPr>
              <w:pStyle w:val="BodySingle"/>
              <w:rPr>
                <w:rFonts w:ascii="Brush Script MT" w:hAnsi="Brush Script MT"/>
                <w:sz w:val="44"/>
                <w:szCs w:val="44"/>
              </w:rPr>
            </w:pPr>
          </w:p>
          <w:p w14:paraId="4C47E3D0" w14:textId="0B6AD5D4" w:rsidR="00C16B01" w:rsidRPr="00D04342" w:rsidRDefault="00C16B01" w:rsidP="00D04342">
            <w:pPr>
              <w:pStyle w:val="BodySingle"/>
              <w:rPr>
                <w:rFonts w:ascii="Brush Script MT" w:hAnsi="Brush Script MT"/>
                <w:sz w:val="44"/>
                <w:szCs w:val="44"/>
              </w:rPr>
            </w:pPr>
            <w:r>
              <w:rPr>
                <w:rFonts w:ascii="Brush Script MT" w:hAnsi="Brush Script MT"/>
                <w:sz w:val="44"/>
                <w:szCs w:val="44"/>
              </w:rPr>
              <w:t xml:space="preserve">John Macholc  </w:t>
            </w:r>
          </w:p>
          <w:p w14:paraId="7CFB8A09" w14:textId="77777777" w:rsidR="00C16B01" w:rsidRDefault="00C16B01" w:rsidP="00C16B01">
            <w:pPr>
              <w:rPr>
                <w:rFonts w:ascii="Calibri" w:hAnsi="Calibri"/>
                <w:b/>
                <w:sz w:val="24"/>
                <w:szCs w:val="24"/>
              </w:rPr>
            </w:pPr>
            <w:r>
              <w:rPr>
                <w:rFonts w:ascii="Calibri" w:hAnsi="Calibri"/>
                <w:b/>
                <w:sz w:val="24"/>
                <w:szCs w:val="24"/>
              </w:rPr>
              <w:t>pp NICOLA HOPKINS</w:t>
            </w:r>
          </w:p>
          <w:p w14:paraId="58EB758D" w14:textId="77777777" w:rsidR="00C16B01" w:rsidRDefault="00C16B01" w:rsidP="00C16B01">
            <w:pPr>
              <w:rPr>
                <w:rFonts w:ascii="Calibri" w:hAnsi="Calibri"/>
                <w:b/>
                <w:sz w:val="24"/>
                <w:szCs w:val="24"/>
              </w:rPr>
            </w:pPr>
            <w:r>
              <w:rPr>
                <w:rFonts w:ascii="Calibri" w:hAnsi="Calibri"/>
                <w:b/>
                <w:sz w:val="24"/>
                <w:szCs w:val="24"/>
              </w:rPr>
              <w:t>DIRECTOR OF ECONOMIC DEVELOPMENT AND PLANNING</w:t>
            </w:r>
          </w:p>
          <w:p w14:paraId="5C098CD8" w14:textId="4832F58B" w:rsidR="008B2CAE" w:rsidRPr="008B2CAE" w:rsidRDefault="00466D9B" w:rsidP="00466D9B">
            <w:pPr>
              <w:jc w:val="right"/>
              <w:rPr>
                <w:rFonts w:ascii="Calibri" w:hAnsi="Calibri"/>
                <w:b/>
                <w:bCs/>
                <w:sz w:val="24"/>
                <w:szCs w:val="24"/>
              </w:rPr>
            </w:pPr>
            <w:r>
              <w:rPr>
                <w:rFonts w:ascii="Calibri" w:hAnsi="Calibri"/>
                <w:b/>
                <w:bCs/>
                <w:sz w:val="24"/>
                <w:szCs w:val="24"/>
              </w:rPr>
              <w:t>P.T.O.</w:t>
            </w:r>
          </w:p>
        </w:tc>
      </w:tr>
    </w:tbl>
    <w:p w14:paraId="753EB4FC" w14:textId="77777777" w:rsidR="00466D9B" w:rsidRDefault="00466D9B" w:rsidP="002C5817">
      <w:pPr>
        <w:pStyle w:val="TableText"/>
        <w:rPr>
          <w:rFonts w:ascii="Calibri" w:hAnsi="Calibri" w:cs="Calibri"/>
        </w:rPr>
      </w:pPr>
    </w:p>
    <w:p w14:paraId="776B6CF1" w14:textId="587E02CF" w:rsidR="002C5817" w:rsidRPr="002C5817" w:rsidRDefault="002C5817" w:rsidP="002C5817">
      <w:pPr>
        <w:pStyle w:val="TableText"/>
        <w:rPr>
          <w:rFonts w:ascii="Calibri" w:hAnsi="Calibri" w:cs="Calibri"/>
        </w:rPr>
      </w:pPr>
      <w:r w:rsidRPr="002C5817">
        <w:rPr>
          <w:rFonts w:ascii="Calibri" w:hAnsi="Calibri" w:cs="Calibri"/>
        </w:rPr>
        <w:lastRenderedPageBreak/>
        <w:t>Notes</w:t>
      </w:r>
    </w:p>
    <w:p w14:paraId="6F3F5568" w14:textId="77777777" w:rsidR="002C5817" w:rsidRPr="002C5817" w:rsidRDefault="002C5817" w:rsidP="002C5817">
      <w:pPr>
        <w:pStyle w:val="TableText"/>
        <w:rPr>
          <w:rFonts w:ascii="Calibri" w:hAnsi="Calibri" w:cs="Calibri"/>
        </w:rPr>
      </w:pPr>
    </w:p>
    <w:p w14:paraId="6BBC5A5C" w14:textId="77777777" w:rsidR="002C5817" w:rsidRPr="002C5817" w:rsidRDefault="002C5817" w:rsidP="002C5817">
      <w:pPr>
        <w:rPr>
          <w:rFonts w:ascii="Calibri" w:hAnsi="Calibri" w:cs="Calibri"/>
          <w:b/>
          <w:bCs/>
        </w:rPr>
      </w:pPr>
      <w:r w:rsidRPr="002C5817">
        <w:rPr>
          <w:rFonts w:ascii="Calibri" w:hAnsi="Calibri" w:cs="Calibri"/>
          <w:b/>
          <w:bCs/>
        </w:rPr>
        <w:t xml:space="preserve">Right of Appeal </w:t>
      </w:r>
    </w:p>
    <w:p w14:paraId="33E364B2" w14:textId="77777777" w:rsidR="002C5817" w:rsidRPr="002C5817" w:rsidRDefault="002C5817" w:rsidP="002C5817">
      <w:pPr>
        <w:rPr>
          <w:rFonts w:ascii="Calibri" w:hAnsi="Calibri" w:cs="Calibri"/>
        </w:rPr>
      </w:pPr>
      <w:r w:rsidRPr="002C5817">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59AE272" w14:textId="77777777" w:rsidR="002C5817" w:rsidRPr="002C5817" w:rsidRDefault="002C5817" w:rsidP="002C5817">
      <w:pPr>
        <w:rPr>
          <w:rFonts w:ascii="Calibri" w:hAnsi="Calibri" w:cs="Calibri"/>
        </w:rPr>
      </w:pPr>
      <w:r w:rsidRPr="002C5817">
        <w:rPr>
          <w:rFonts w:ascii="Calibri" w:hAnsi="Calibri" w:cs="Calibri"/>
        </w:rPr>
        <w:t xml:space="preserve">· If you want to appeal against your local planning authority’s decision then you must do so within 6 months of the date of this notice. </w:t>
      </w:r>
    </w:p>
    <w:p w14:paraId="11EE0AD4" w14:textId="77777777" w:rsidR="002C5817" w:rsidRPr="002C5817" w:rsidRDefault="002C5817" w:rsidP="002C5817">
      <w:pPr>
        <w:rPr>
          <w:rFonts w:ascii="Calibri" w:hAnsi="Calibri" w:cs="Calibri"/>
        </w:rPr>
      </w:pPr>
      <w:r w:rsidRPr="002C5817">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4223191" w14:textId="77777777" w:rsidR="002C5817" w:rsidRPr="002C5817" w:rsidRDefault="002C5817" w:rsidP="002C5817">
      <w:pPr>
        <w:rPr>
          <w:rFonts w:ascii="Calibri" w:hAnsi="Calibri" w:cs="Calibri"/>
        </w:rPr>
      </w:pPr>
      <w:r w:rsidRPr="002C5817">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ED47D9D" w14:textId="77777777" w:rsidR="002C5817" w:rsidRPr="002C5817" w:rsidRDefault="002C5817" w:rsidP="002C5817">
      <w:pPr>
        <w:rPr>
          <w:rFonts w:ascii="Calibri" w:hAnsi="Calibri" w:cs="Calibri"/>
        </w:rPr>
      </w:pPr>
    </w:p>
    <w:p w14:paraId="18E3C648" w14:textId="77777777" w:rsidR="002C5817" w:rsidRPr="002C5817" w:rsidRDefault="002C5817" w:rsidP="002C5817">
      <w:pPr>
        <w:rPr>
          <w:rFonts w:ascii="Calibri" w:hAnsi="Calibri" w:cs="Calibri"/>
        </w:rPr>
      </w:pPr>
      <w:r w:rsidRPr="002C5817">
        <w:rPr>
          <w:rFonts w:ascii="Calibri" w:hAnsi="Calibri" w:cs="Calibri"/>
        </w:rPr>
        <w:t xml:space="preserve">Appeals can be made online at: </w:t>
      </w:r>
      <w:hyperlink r:id="rId7" w:history="1">
        <w:r w:rsidRPr="002C5817">
          <w:rPr>
            <w:rStyle w:val="Hyperlink"/>
            <w:rFonts w:ascii="Calibri" w:hAnsi="Calibri" w:cs="Calibri"/>
          </w:rPr>
          <w:t>https://www.gov.uk/planning-inspectorate</w:t>
        </w:r>
      </w:hyperlink>
      <w:r w:rsidRPr="002C5817">
        <w:rPr>
          <w:rFonts w:ascii="Calibri" w:hAnsi="Calibri" w:cs="Calibri"/>
        </w:rPr>
        <w:t xml:space="preserve">. If you are unable to access the online appeal form, please contact the Planning Inspectorate to obtain a paper copy of the appeal form on </w:t>
      </w:r>
      <w:proofErr w:type="spellStart"/>
      <w:r w:rsidRPr="002C5817">
        <w:rPr>
          <w:rFonts w:ascii="Calibri" w:hAnsi="Calibri" w:cs="Calibri"/>
        </w:rPr>
        <w:t>tel</w:t>
      </w:r>
      <w:proofErr w:type="spellEnd"/>
      <w:r w:rsidRPr="002C5817">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53A6E40" w14:textId="77777777" w:rsidR="002C5817" w:rsidRPr="002C5817" w:rsidRDefault="002C5817" w:rsidP="002C5817">
      <w:pPr>
        <w:rPr>
          <w:rFonts w:ascii="Calibri" w:hAnsi="Calibri" w:cs="Calibri"/>
        </w:rPr>
      </w:pPr>
    </w:p>
    <w:p w14:paraId="5DA492FF" w14:textId="77777777" w:rsidR="002C5817" w:rsidRPr="002C5817" w:rsidRDefault="002C5817" w:rsidP="002C5817">
      <w:pPr>
        <w:rPr>
          <w:rFonts w:ascii="Calibri" w:hAnsi="Calibri" w:cs="Calibri"/>
          <w:b/>
          <w:bCs/>
        </w:rPr>
      </w:pPr>
      <w:r w:rsidRPr="002C5817">
        <w:rPr>
          <w:rFonts w:ascii="Calibri" w:hAnsi="Calibri" w:cs="Calibri"/>
          <w:b/>
          <w:bCs/>
        </w:rPr>
        <w:t xml:space="preserve">Purchase Notices </w:t>
      </w:r>
    </w:p>
    <w:p w14:paraId="0DA82352" w14:textId="77777777" w:rsidR="002C5817" w:rsidRPr="002C5817" w:rsidRDefault="002C5817" w:rsidP="002C5817">
      <w:pPr>
        <w:rPr>
          <w:rFonts w:ascii="Calibri" w:hAnsi="Calibri" w:cs="Calibri"/>
        </w:rPr>
      </w:pPr>
      <w:r w:rsidRPr="002C5817">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65FBCBC" w14:textId="77777777" w:rsidR="002C5817" w:rsidRPr="002C5817" w:rsidRDefault="002C5817" w:rsidP="002C5817">
      <w:pPr>
        <w:pStyle w:val="TableText"/>
        <w:rPr>
          <w:rFonts w:ascii="Calibri" w:hAnsi="Calibri" w:cs="Calibri"/>
        </w:rPr>
      </w:pPr>
    </w:p>
    <w:p w14:paraId="21D837C3" w14:textId="77777777" w:rsidR="002C5817" w:rsidRPr="002C5817" w:rsidRDefault="002C5817" w:rsidP="002C5817">
      <w:pPr>
        <w:pStyle w:val="TableText"/>
        <w:rPr>
          <w:rFonts w:ascii="Calibri" w:hAnsi="Calibri" w:cs="Calibri"/>
        </w:rPr>
      </w:pPr>
    </w:p>
    <w:p w14:paraId="7EE007E8" w14:textId="77777777" w:rsidR="008B2CAE" w:rsidRDefault="008B2CAE">
      <w:pPr>
        <w:pStyle w:val="TableText"/>
      </w:pPr>
    </w:p>
    <w:sectPr w:rsidR="008B2CAE">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90164" w14:textId="77777777" w:rsidR="003B52E3" w:rsidRDefault="003B52E3">
      <w:r>
        <w:separator/>
      </w:r>
    </w:p>
  </w:endnote>
  <w:endnote w:type="continuationSeparator" w:id="0">
    <w:p w14:paraId="56DA15E1" w14:textId="77777777" w:rsidR="003B52E3" w:rsidRDefault="003B5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00ED" w14:textId="77777777" w:rsidR="001276AF" w:rsidRDefault="001276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D551D" w14:textId="77777777" w:rsidR="008B2CAE" w:rsidRDefault="008B2CAE">
    <w:pPr>
      <w:jc w:val="center"/>
    </w:pPr>
    <w:r>
      <w:fldChar w:fldCharType="begin"/>
    </w:r>
    <w:r>
      <w:instrText>page  \* MERGEFORMAT</w:instrText>
    </w:r>
    <w:r>
      <w:fldChar w:fldCharType="separate"/>
    </w:r>
    <w:r w:rsidR="00BF43C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382E" w14:textId="77777777" w:rsidR="001276AF" w:rsidRDefault="00127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C47D7" w14:textId="77777777" w:rsidR="003B52E3" w:rsidRDefault="003B52E3">
      <w:r>
        <w:separator/>
      </w:r>
    </w:p>
  </w:footnote>
  <w:footnote w:type="continuationSeparator" w:id="0">
    <w:p w14:paraId="4BB63055" w14:textId="77777777" w:rsidR="003B52E3" w:rsidRDefault="003B5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A4670" w14:textId="77777777" w:rsidR="001276AF" w:rsidRDefault="001276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B768" w14:textId="77777777" w:rsidR="008B2CAE" w:rsidRDefault="008B2CAE">
    <w:r>
      <w:t>RIBBLE VALLEY BOROUGH COUNCIL</w:t>
    </w:r>
  </w:p>
  <w:p w14:paraId="6C40DAE2" w14:textId="77777777" w:rsidR="008B2CAE" w:rsidRDefault="008B2CAE">
    <w:pPr>
      <w:pStyle w:val="Heading1"/>
    </w:pPr>
    <w:r>
      <w:rPr>
        <w:b w:val="0"/>
        <w:bCs w:val="0"/>
      </w:rPr>
      <w:t>PLANNING PERMISSION CONTINUED</w:t>
    </w:r>
  </w:p>
  <w:p w14:paraId="0F1A0298" w14:textId="77777777" w:rsidR="008B2CAE" w:rsidRDefault="008B2CAE">
    <w:pPr>
      <w:pStyle w:val="addresses"/>
    </w:pPr>
  </w:p>
  <w:p w14:paraId="73E249AC" w14:textId="2B8567D8" w:rsidR="008B2CAE" w:rsidRDefault="008B2CAE">
    <w:pPr>
      <w:rPr>
        <w:b/>
        <w:bCs/>
      </w:rPr>
    </w:pPr>
    <w:r>
      <w:rPr>
        <w:b/>
        <w:bCs/>
      </w:rPr>
      <w:t xml:space="preserve">APPLICATION NO.      </w:t>
    </w:r>
    <w:r w:rsidR="00466D9B">
      <w:rPr>
        <w:b/>
        <w:bCs/>
      </w:rPr>
      <w:t>3/2022/0111</w:t>
    </w:r>
    <w:r>
      <w:rPr>
        <w:b/>
        <w:bCs/>
      </w:rPr>
      <w:t xml:space="preserve">                                                DECISION DATE: </w:t>
    </w:r>
    <w:r w:rsidR="00466D9B">
      <w:rPr>
        <w:b/>
        <w:bCs/>
      </w:rPr>
      <w:t>07 February 2022</w:t>
    </w:r>
  </w:p>
  <w:p w14:paraId="4B313E20" w14:textId="77777777" w:rsidR="008B2CAE" w:rsidRDefault="008B2CAE">
    <w:pPr>
      <w:pBdr>
        <w:bottom w:val="single" w:sz="4" w:space="1" w:color="auto"/>
      </w:pBdr>
    </w:pPr>
  </w:p>
  <w:p w14:paraId="3B29282B" w14:textId="77777777" w:rsidR="008B2CAE" w:rsidRDefault="008B2CA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54D77" w14:textId="5E50512E" w:rsidR="001276AF" w:rsidRDefault="001276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B52E3"/>
    <w:rsid w:val="000F5774"/>
    <w:rsid w:val="001276AF"/>
    <w:rsid w:val="00177CF0"/>
    <w:rsid w:val="00192E20"/>
    <w:rsid w:val="002156E7"/>
    <w:rsid w:val="0027026E"/>
    <w:rsid w:val="002A260C"/>
    <w:rsid w:val="002C52CE"/>
    <w:rsid w:val="002C5817"/>
    <w:rsid w:val="002D5EF0"/>
    <w:rsid w:val="003A447E"/>
    <w:rsid w:val="003B52E3"/>
    <w:rsid w:val="00405E76"/>
    <w:rsid w:val="00466D9B"/>
    <w:rsid w:val="00493071"/>
    <w:rsid w:val="004E6597"/>
    <w:rsid w:val="005D3FE0"/>
    <w:rsid w:val="005E4E53"/>
    <w:rsid w:val="00610C44"/>
    <w:rsid w:val="0061270D"/>
    <w:rsid w:val="00682DD4"/>
    <w:rsid w:val="008802FC"/>
    <w:rsid w:val="008A5CB9"/>
    <w:rsid w:val="008B2CAE"/>
    <w:rsid w:val="009874EC"/>
    <w:rsid w:val="00B10161"/>
    <w:rsid w:val="00B3532F"/>
    <w:rsid w:val="00BD512F"/>
    <w:rsid w:val="00BF43C8"/>
    <w:rsid w:val="00C06302"/>
    <w:rsid w:val="00C16B01"/>
    <w:rsid w:val="00D04342"/>
    <w:rsid w:val="00D10AC8"/>
    <w:rsid w:val="00DC2361"/>
    <w:rsid w:val="00DC3714"/>
    <w:rsid w:val="00E65E44"/>
    <w:rsid w:val="00E9270E"/>
    <w:rsid w:val="00F209D7"/>
    <w:rsid w:val="00F8296C"/>
    <w:rsid w:val="00F83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76DCFF1"/>
  <w15:chartTrackingRefBased/>
  <w15:docId w15:val="{3FF13CBC-0B1E-482C-8CB7-2989B8D83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paragraph" w:customStyle="1" w:styleId="BodySingle">
    <w:name w:val="Body Single"/>
    <w:basedOn w:val="Normal"/>
    <w:rsid w:val="00C16B01"/>
    <w:pPr>
      <w:jc w:val="both"/>
      <w:textAlignment w:val="auto"/>
    </w:pPr>
  </w:style>
  <w:style w:type="character" w:styleId="Hyperlink">
    <w:name w:val="Hyperlink"/>
    <w:uiPriority w:val="99"/>
    <w:semiHidden/>
    <w:unhideWhenUsed/>
    <w:rsid w:val="002C58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851288">
      <w:bodyDiv w:val="1"/>
      <w:marLeft w:val="0"/>
      <w:marRight w:val="0"/>
      <w:marTop w:val="0"/>
      <w:marBottom w:val="0"/>
      <w:divBdr>
        <w:top w:val="none" w:sz="0" w:space="0" w:color="auto"/>
        <w:left w:val="none" w:sz="0" w:space="0" w:color="auto"/>
        <w:bottom w:val="none" w:sz="0" w:space="0" w:color="auto"/>
        <w:right w:val="none" w:sz="0" w:space="0" w:color="auto"/>
      </w:divBdr>
    </w:div>
    <w:div w:id="165722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NONMATAME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RVDECNONMATAMEND</Template>
  <TotalTime>0</TotalTime>
  <Pages>2</Pages>
  <Words>757</Words>
  <Characters>4048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4796</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Laura Eastwood</dc:creator>
  <cp:keywords/>
  <cp:lastModifiedBy>Lesley Lund</cp:lastModifiedBy>
  <cp:revision>2</cp:revision>
  <cp:lastPrinted>2022-02-07T16:11:00Z</cp:lastPrinted>
  <dcterms:created xsi:type="dcterms:W3CDTF">2022-02-07T16:11:00Z</dcterms:created>
  <dcterms:modified xsi:type="dcterms:W3CDTF">2022-02-07T16:11:00Z</dcterms:modified>
</cp:coreProperties>
</file>