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4FA13"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5D3D6C45" w14:textId="77777777">
        <w:trPr>
          <w:cantSplit/>
        </w:trPr>
        <w:tc>
          <w:tcPr>
            <w:tcW w:w="6990" w:type="dxa"/>
            <w:gridSpan w:val="4"/>
          </w:tcPr>
          <w:p w14:paraId="574AAA21"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66D9E4F" w14:textId="77777777" w:rsidR="004D6A8E" w:rsidRPr="00533C3D" w:rsidRDefault="004D6A8E">
            <w:pPr>
              <w:pStyle w:val="DefaultText"/>
              <w:rPr>
                <w:rFonts w:ascii="Calibri" w:hAnsi="Calibri"/>
                <w:sz w:val="24"/>
                <w:szCs w:val="24"/>
              </w:rPr>
            </w:pPr>
          </w:p>
        </w:tc>
        <w:tc>
          <w:tcPr>
            <w:tcW w:w="1713" w:type="dxa"/>
          </w:tcPr>
          <w:p w14:paraId="165F333D" w14:textId="77777777" w:rsidR="004D6A8E" w:rsidRPr="00533C3D" w:rsidRDefault="004D6A8E">
            <w:pPr>
              <w:pStyle w:val="DefaultText"/>
              <w:rPr>
                <w:rFonts w:ascii="Calibri" w:hAnsi="Calibri"/>
                <w:sz w:val="24"/>
                <w:szCs w:val="24"/>
              </w:rPr>
            </w:pPr>
          </w:p>
        </w:tc>
      </w:tr>
      <w:tr w:rsidR="004D6A8E" w:rsidRPr="00533C3D" w14:paraId="33255247" w14:textId="77777777">
        <w:trPr>
          <w:cantSplit/>
        </w:trPr>
        <w:tc>
          <w:tcPr>
            <w:tcW w:w="4124" w:type="dxa"/>
            <w:gridSpan w:val="2"/>
          </w:tcPr>
          <w:p w14:paraId="186F8D5A"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0A8E79F5" w14:textId="77777777" w:rsidR="004D6A8E" w:rsidRPr="00533C3D" w:rsidRDefault="004D6A8E">
            <w:pPr>
              <w:pStyle w:val="DefaultText"/>
              <w:rPr>
                <w:rFonts w:ascii="Calibri" w:hAnsi="Calibri"/>
                <w:sz w:val="24"/>
                <w:szCs w:val="24"/>
              </w:rPr>
            </w:pPr>
          </w:p>
        </w:tc>
        <w:tc>
          <w:tcPr>
            <w:tcW w:w="1410" w:type="dxa"/>
          </w:tcPr>
          <w:p w14:paraId="16E971B1" w14:textId="77777777" w:rsidR="004D6A8E" w:rsidRPr="00533C3D" w:rsidRDefault="004D6A8E">
            <w:pPr>
              <w:pStyle w:val="DefaultText"/>
              <w:rPr>
                <w:rFonts w:ascii="Calibri" w:hAnsi="Calibri"/>
                <w:sz w:val="24"/>
                <w:szCs w:val="24"/>
              </w:rPr>
            </w:pPr>
          </w:p>
        </w:tc>
        <w:tc>
          <w:tcPr>
            <w:tcW w:w="1713" w:type="dxa"/>
          </w:tcPr>
          <w:p w14:paraId="14BB43EF" w14:textId="77777777" w:rsidR="004D6A8E" w:rsidRPr="00533C3D" w:rsidRDefault="004D6A8E">
            <w:pPr>
              <w:pStyle w:val="DefaultText"/>
              <w:rPr>
                <w:rFonts w:ascii="Calibri" w:hAnsi="Calibri"/>
                <w:sz w:val="24"/>
                <w:szCs w:val="24"/>
              </w:rPr>
            </w:pPr>
          </w:p>
        </w:tc>
        <w:tc>
          <w:tcPr>
            <w:tcW w:w="1713" w:type="dxa"/>
          </w:tcPr>
          <w:p w14:paraId="6F29D6E0" w14:textId="77777777" w:rsidR="004D6A8E" w:rsidRPr="00533C3D" w:rsidRDefault="004D6A8E">
            <w:pPr>
              <w:pStyle w:val="DefaultText"/>
              <w:rPr>
                <w:rFonts w:ascii="Calibri" w:hAnsi="Calibri"/>
                <w:sz w:val="24"/>
                <w:szCs w:val="24"/>
              </w:rPr>
            </w:pPr>
          </w:p>
        </w:tc>
      </w:tr>
      <w:tr w:rsidR="00BF398E" w:rsidRPr="00533C3D" w14:paraId="73396C02" w14:textId="77777777" w:rsidTr="003116C7">
        <w:trPr>
          <w:cantSplit/>
        </w:trPr>
        <w:tc>
          <w:tcPr>
            <w:tcW w:w="6990" w:type="dxa"/>
            <w:gridSpan w:val="4"/>
          </w:tcPr>
          <w:p w14:paraId="39D22DDB"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F361003" w14:textId="77777777" w:rsidR="00BF398E" w:rsidRPr="00533C3D" w:rsidRDefault="00BF398E">
            <w:pPr>
              <w:pStyle w:val="DefaultText"/>
              <w:rPr>
                <w:rFonts w:ascii="Calibri" w:hAnsi="Calibri"/>
                <w:sz w:val="24"/>
                <w:szCs w:val="24"/>
              </w:rPr>
            </w:pPr>
          </w:p>
        </w:tc>
        <w:tc>
          <w:tcPr>
            <w:tcW w:w="1713" w:type="dxa"/>
          </w:tcPr>
          <w:p w14:paraId="68111AAE" w14:textId="77777777" w:rsidR="00BF398E" w:rsidRPr="00533C3D" w:rsidRDefault="00BF398E">
            <w:pPr>
              <w:pStyle w:val="DefaultText"/>
              <w:rPr>
                <w:rFonts w:ascii="Calibri" w:hAnsi="Calibri"/>
                <w:sz w:val="24"/>
                <w:szCs w:val="24"/>
              </w:rPr>
            </w:pPr>
          </w:p>
        </w:tc>
      </w:tr>
      <w:tr w:rsidR="00BF398E" w:rsidRPr="00533C3D" w14:paraId="16DA51E2" w14:textId="77777777" w:rsidTr="003116C7">
        <w:trPr>
          <w:cantSplit/>
        </w:trPr>
        <w:tc>
          <w:tcPr>
            <w:tcW w:w="8703" w:type="dxa"/>
            <w:gridSpan w:val="5"/>
            <w:tcBorders>
              <w:bottom w:val="single" w:sz="6" w:space="0" w:color="auto"/>
            </w:tcBorders>
          </w:tcPr>
          <w:p w14:paraId="7CF19105"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5A55563D" w14:textId="77777777" w:rsidR="00BF398E" w:rsidRPr="00533C3D" w:rsidRDefault="00BF398E">
            <w:pPr>
              <w:pStyle w:val="DefaultText"/>
              <w:rPr>
                <w:rFonts w:ascii="Calibri" w:hAnsi="Calibri"/>
                <w:sz w:val="24"/>
                <w:szCs w:val="24"/>
              </w:rPr>
            </w:pPr>
          </w:p>
        </w:tc>
      </w:tr>
      <w:tr w:rsidR="004D6A8E" w:rsidRPr="00533C3D" w14:paraId="2619D1C3" w14:textId="77777777">
        <w:trPr>
          <w:cantSplit/>
        </w:trPr>
        <w:tc>
          <w:tcPr>
            <w:tcW w:w="5580" w:type="dxa"/>
            <w:gridSpan w:val="3"/>
          </w:tcPr>
          <w:p w14:paraId="5083F7E8"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1CA70F2" w14:textId="77777777" w:rsidR="004D6A8E" w:rsidRPr="00533C3D" w:rsidRDefault="004D6A8E">
            <w:pPr>
              <w:pStyle w:val="DefaultText"/>
              <w:rPr>
                <w:rFonts w:ascii="Calibri" w:hAnsi="Calibri"/>
                <w:sz w:val="24"/>
                <w:szCs w:val="24"/>
              </w:rPr>
            </w:pPr>
          </w:p>
        </w:tc>
        <w:tc>
          <w:tcPr>
            <w:tcW w:w="1713" w:type="dxa"/>
          </w:tcPr>
          <w:p w14:paraId="7E5BE2CE" w14:textId="77777777" w:rsidR="004D6A8E" w:rsidRPr="00533C3D" w:rsidRDefault="004D6A8E">
            <w:pPr>
              <w:pStyle w:val="DefaultText"/>
              <w:rPr>
                <w:rFonts w:ascii="Calibri" w:hAnsi="Calibri"/>
                <w:sz w:val="24"/>
                <w:szCs w:val="24"/>
              </w:rPr>
            </w:pPr>
          </w:p>
        </w:tc>
        <w:tc>
          <w:tcPr>
            <w:tcW w:w="1713" w:type="dxa"/>
          </w:tcPr>
          <w:p w14:paraId="2618F272" w14:textId="77777777" w:rsidR="004D6A8E" w:rsidRPr="00533C3D" w:rsidRDefault="004D6A8E">
            <w:pPr>
              <w:pStyle w:val="DefaultText"/>
              <w:rPr>
                <w:rFonts w:ascii="Calibri" w:hAnsi="Calibri"/>
                <w:sz w:val="24"/>
                <w:szCs w:val="24"/>
              </w:rPr>
            </w:pPr>
          </w:p>
        </w:tc>
      </w:tr>
      <w:tr w:rsidR="004D6A8E" w:rsidRPr="00533C3D" w14:paraId="1E82C0D8" w14:textId="77777777">
        <w:trPr>
          <w:cantSplit/>
        </w:trPr>
        <w:tc>
          <w:tcPr>
            <w:tcW w:w="10416" w:type="dxa"/>
            <w:gridSpan w:val="6"/>
          </w:tcPr>
          <w:p w14:paraId="4790F138"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72776560" w14:textId="77777777">
        <w:trPr>
          <w:cantSplit/>
        </w:trPr>
        <w:tc>
          <w:tcPr>
            <w:tcW w:w="2411" w:type="dxa"/>
          </w:tcPr>
          <w:p w14:paraId="192CED99"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6BA3B2DD" w14:textId="77777777" w:rsidR="004D6A8E" w:rsidRPr="00533C3D" w:rsidRDefault="000247BA">
            <w:pPr>
              <w:rPr>
                <w:rFonts w:ascii="Calibri" w:hAnsi="Calibri"/>
                <w:sz w:val="24"/>
                <w:szCs w:val="24"/>
              </w:rPr>
            </w:pPr>
            <w:r>
              <w:rPr>
                <w:rFonts w:ascii="Calibri" w:hAnsi="Calibri"/>
                <w:sz w:val="24"/>
                <w:szCs w:val="24"/>
              </w:rPr>
              <w:t>3/2022/0168</w:t>
            </w:r>
          </w:p>
        </w:tc>
        <w:tc>
          <w:tcPr>
            <w:tcW w:w="1410" w:type="dxa"/>
          </w:tcPr>
          <w:p w14:paraId="0211AF8A" w14:textId="77777777" w:rsidR="004D6A8E" w:rsidRPr="00533C3D" w:rsidRDefault="004D6A8E">
            <w:pPr>
              <w:pStyle w:val="DefaultText"/>
              <w:rPr>
                <w:rFonts w:ascii="Calibri" w:hAnsi="Calibri"/>
                <w:sz w:val="24"/>
                <w:szCs w:val="24"/>
              </w:rPr>
            </w:pPr>
          </w:p>
        </w:tc>
        <w:tc>
          <w:tcPr>
            <w:tcW w:w="1713" w:type="dxa"/>
          </w:tcPr>
          <w:p w14:paraId="7B88004B" w14:textId="77777777" w:rsidR="004D6A8E" w:rsidRPr="00533C3D" w:rsidRDefault="004D6A8E">
            <w:pPr>
              <w:pStyle w:val="DefaultText"/>
              <w:rPr>
                <w:rFonts w:ascii="Calibri" w:hAnsi="Calibri"/>
                <w:sz w:val="24"/>
                <w:szCs w:val="24"/>
              </w:rPr>
            </w:pPr>
          </w:p>
        </w:tc>
        <w:tc>
          <w:tcPr>
            <w:tcW w:w="1713" w:type="dxa"/>
          </w:tcPr>
          <w:p w14:paraId="2B80422C" w14:textId="77777777" w:rsidR="004D6A8E" w:rsidRPr="00533C3D" w:rsidRDefault="004D6A8E">
            <w:pPr>
              <w:pStyle w:val="DefaultText"/>
              <w:rPr>
                <w:rFonts w:ascii="Calibri" w:hAnsi="Calibri"/>
                <w:sz w:val="24"/>
                <w:szCs w:val="24"/>
              </w:rPr>
            </w:pPr>
          </w:p>
        </w:tc>
      </w:tr>
      <w:tr w:rsidR="004D6A8E" w:rsidRPr="00533C3D" w14:paraId="30BE7292" w14:textId="77777777">
        <w:trPr>
          <w:cantSplit/>
        </w:trPr>
        <w:tc>
          <w:tcPr>
            <w:tcW w:w="2411" w:type="dxa"/>
          </w:tcPr>
          <w:p w14:paraId="69791A72"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65F869F1" w14:textId="77777777" w:rsidR="004D6A8E" w:rsidRPr="00533C3D" w:rsidRDefault="000247BA">
            <w:pPr>
              <w:rPr>
                <w:rFonts w:ascii="Calibri" w:hAnsi="Calibri"/>
                <w:sz w:val="24"/>
                <w:szCs w:val="24"/>
              </w:rPr>
            </w:pPr>
            <w:r>
              <w:rPr>
                <w:rFonts w:ascii="Calibri" w:hAnsi="Calibri"/>
                <w:sz w:val="24"/>
                <w:szCs w:val="24"/>
              </w:rPr>
              <w:t>21 March 2022</w:t>
            </w:r>
          </w:p>
        </w:tc>
        <w:tc>
          <w:tcPr>
            <w:tcW w:w="1410" w:type="dxa"/>
          </w:tcPr>
          <w:p w14:paraId="06053D4A" w14:textId="77777777" w:rsidR="004D6A8E" w:rsidRPr="00533C3D" w:rsidRDefault="004D6A8E">
            <w:pPr>
              <w:pStyle w:val="DefaultText"/>
              <w:rPr>
                <w:rFonts w:ascii="Calibri" w:hAnsi="Calibri"/>
                <w:sz w:val="24"/>
                <w:szCs w:val="24"/>
              </w:rPr>
            </w:pPr>
          </w:p>
        </w:tc>
        <w:tc>
          <w:tcPr>
            <w:tcW w:w="1713" w:type="dxa"/>
          </w:tcPr>
          <w:p w14:paraId="120CE13B" w14:textId="77777777" w:rsidR="004D6A8E" w:rsidRPr="00533C3D" w:rsidRDefault="004D6A8E">
            <w:pPr>
              <w:pStyle w:val="DefaultText"/>
              <w:rPr>
                <w:rFonts w:ascii="Calibri" w:hAnsi="Calibri"/>
                <w:sz w:val="24"/>
                <w:szCs w:val="24"/>
              </w:rPr>
            </w:pPr>
          </w:p>
        </w:tc>
        <w:tc>
          <w:tcPr>
            <w:tcW w:w="1713" w:type="dxa"/>
          </w:tcPr>
          <w:p w14:paraId="13294165" w14:textId="77777777" w:rsidR="004D6A8E" w:rsidRPr="00533C3D" w:rsidRDefault="004D6A8E">
            <w:pPr>
              <w:pStyle w:val="DefaultText"/>
              <w:rPr>
                <w:rFonts w:ascii="Calibri" w:hAnsi="Calibri"/>
                <w:sz w:val="24"/>
                <w:szCs w:val="24"/>
              </w:rPr>
            </w:pPr>
          </w:p>
        </w:tc>
      </w:tr>
      <w:tr w:rsidR="004D6A8E" w:rsidRPr="00533C3D" w14:paraId="6CB03635" w14:textId="77777777">
        <w:trPr>
          <w:cantSplit/>
        </w:trPr>
        <w:tc>
          <w:tcPr>
            <w:tcW w:w="2411" w:type="dxa"/>
          </w:tcPr>
          <w:p w14:paraId="153E0B55"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08456984" w14:textId="77777777" w:rsidR="004D6A8E" w:rsidRPr="00533C3D" w:rsidRDefault="000247BA">
            <w:pPr>
              <w:rPr>
                <w:rFonts w:ascii="Calibri" w:hAnsi="Calibri"/>
                <w:sz w:val="24"/>
                <w:szCs w:val="24"/>
              </w:rPr>
            </w:pPr>
            <w:r>
              <w:rPr>
                <w:rFonts w:ascii="Calibri" w:hAnsi="Calibri"/>
                <w:sz w:val="24"/>
                <w:szCs w:val="24"/>
              </w:rPr>
              <w:t>15/02/2022</w:t>
            </w:r>
          </w:p>
        </w:tc>
        <w:tc>
          <w:tcPr>
            <w:tcW w:w="1410" w:type="dxa"/>
          </w:tcPr>
          <w:p w14:paraId="69ED91D1" w14:textId="77777777" w:rsidR="004D6A8E" w:rsidRPr="00533C3D" w:rsidRDefault="004D6A8E">
            <w:pPr>
              <w:pStyle w:val="DefaultText"/>
              <w:rPr>
                <w:rFonts w:ascii="Calibri" w:hAnsi="Calibri"/>
                <w:sz w:val="24"/>
                <w:szCs w:val="24"/>
              </w:rPr>
            </w:pPr>
          </w:p>
        </w:tc>
        <w:tc>
          <w:tcPr>
            <w:tcW w:w="1713" w:type="dxa"/>
          </w:tcPr>
          <w:p w14:paraId="59FFE6DA" w14:textId="77777777" w:rsidR="004D6A8E" w:rsidRPr="00533C3D" w:rsidRDefault="004D6A8E">
            <w:pPr>
              <w:pStyle w:val="DefaultText"/>
              <w:rPr>
                <w:rFonts w:ascii="Calibri" w:hAnsi="Calibri"/>
                <w:sz w:val="24"/>
                <w:szCs w:val="24"/>
              </w:rPr>
            </w:pPr>
          </w:p>
        </w:tc>
        <w:tc>
          <w:tcPr>
            <w:tcW w:w="1713" w:type="dxa"/>
          </w:tcPr>
          <w:p w14:paraId="49481090" w14:textId="77777777" w:rsidR="004D6A8E" w:rsidRPr="00533C3D" w:rsidRDefault="004D6A8E">
            <w:pPr>
              <w:pStyle w:val="DefaultText"/>
              <w:rPr>
                <w:rFonts w:ascii="Calibri" w:hAnsi="Calibri"/>
                <w:sz w:val="24"/>
                <w:szCs w:val="24"/>
              </w:rPr>
            </w:pPr>
          </w:p>
        </w:tc>
      </w:tr>
      <w:tr w:rsidR="004D6A8E" w:rsidRPr="00533C3D" w14:paraId="43094C16" w14:textId="77777777">
        <w:trPr>
          <w:cantSplit/>
        </w:trPr>
        <w:tc>
          <w:tcPr>
            <w:tcW w:w="10416" w:type="dxa"/>
            <w:gridSpan w:val="6"/>
          </w:tcPr>
          <w:p w14:paraId="3F1C7D8C" w14:textId="77777777" w:rsidR="004D6A8E" w:rsidRPr="00533C3D" w:rsidRDefault="004D6A8E">
            <w:pPr>
              <w:pStyle w:val="DefaultText"/>
              <w:rPr>
                <w:rFonts w:ascii="Calibri" w:hAnsi="Calibri"/>
                <w:sz w:val="24"/>
                <w:szCs w:val="24"/>
              </w:rPr>
            </w:pPr>
          </w:p>
        </w:tc>
      </w:tr>
      <w:tr w:rsidR="004D6A8E" w:rsidRPr="00533C3D" w14:paraId="03FE2B54" w14:textId="77777777">
        <w:trPr>
          <w:cantSplit/>
        </w:trPr>
        <w:tc>
          <w:tcPr>
            <w:tcW w:w="2411" w:type="dxa"/>
          </w:tcPr>
          <w:p w14:paraId="56B8B4DE"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06FF906E" w14:textId="77777777" w:rsidR="004D6A8E" w:rsidRPr="00533C3D" w:rsidRDefault="004D6A8E">
            <w:pPr>
              <w:pStyle w:val="DefaultText"/>
              <w:rPr>
                <w:rFonts w:ascii="Calibri" w:hAnsi="Calibri"/>
                <w:sz w:val="24"/>
                <w:szCs w:val="24"/>
              </w:rPr>
            </w:pPr>
          </w:p>
        </w:tc>
        <w:tc>
          <w:tcPr>
            <w:tcW w:w="1456" w:type="dxa"/>
          </w:tcPr>
          <w:p w14:paraId="15546F08" w14:textId="77777777" w:rsidR="004D6A8E" w:rsidRPr="00533C3D" w:rsidRDefault="004D6A8E">
            <w:pPr>
              <w:pStyle w:val="DefaultText"/>
              <w:rPr>
                <w:rFonts w:ascii="Calibri" w:hAnsi="Calibri"/>
                <w:sz w:val="24"/>
                <w:szCs w:val="24"/>
              </w:rPr>
            </w:pPr>
          </w:p>
        </w:tc>
        <w:tc>
          <w:tcPr>
            <w:tcW w:w="1410" w:type="dxa"/>
          </w:tcPr>
          <w:p w14:paraId="633439AE"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6595B5C1" w14:textId="77777777" w:rsidR="004D6A8E" w:rsidRPr="00533C3D" w:rsidRDefault="004D6A8E">
            <w:pPr>
              <w:pStyle w:val="DefaultText"/>
              <w:rPr>
                <w:rFonts w:ascii="Calibri" w:hAnsi="Calibri"/>
                <w:sz w:val="24"/>
                <w:szCs w:val="24"/>
              </w:rPr>
            </w:pPr>
          </w:p>
        </w:tc>
        <w:tc>
          <w:tcPr>
            <w:tcW w:w="1713" w:type="dxa"/>
          </w:tcPr>
          <w:p w14:paraId="3B6A9C62" w14:textId="77777777" w:rsidR="004D6A8E" w:rsidRPr="00533C3D" w:rsidRDefault="004D6A8E">
            <w:pPr>
              <w:pStyle w:val="DefaultText"/>
              <w:rPr>
                <w:rFonts w:ascii="Calibri" w:hAnsi="Calibri"/>
                <w:sz w:val="24"/>
                <w:szCs w:val="24"/>
              </w:rPr>
            </w:pPr>
          </w:p>
        </w:tc>
      </w:tr>
      <w:tr w:rsidR="004D6A8E" w:rsidRPr="00533C3D" w14:paraId="023AFF36" w14:textId="77777777">
        <w:trPr>
          <w:cantSplit/>
        </w:trPr>
        <w:tc>
          <w:tcPr>
            <w:tcW w:w="4124" w:type="dxa"/>
            <w:gridSpan w:val="2"/>
            <w:vMerge w:val="restart"/>
            <w:tcBorders>
              <w:bottom w:val="single" w:sz="4" w:space="0" w:color="auto"/>
            </w:tcBorders>
          </w:tcPr>
          <w:p w14:paraId="48D0F32E" w14:textId="77777777" w:rsidR="004D6A8E" w:rsidRPr="00533C3D" w:rsidRDefault="000247BA">
            <w:pPr>
              <w:rPr>
                <w:rFonts w:ascii="Calibri" w:hAnsi="Calibri"/>
                <w:sz w:val="24"/>
                <w:szCs w:val="24"/>
              </w:rPr>
            </w:pPr>
            <w:r>
              <w:rPr>
                <w:rFonts w:ascii="Calibri" w:hAnsi="Calibri"/>
                <w:sz w:val="24"/>
                <w:szCs w:val="24"/>
              </w:rPr>
              <w:t>Mr Michael Mercer</w:t>
            </w:r>
          </w:p>
          <w:p w14:paraId="130E185C" w14:textId="77777777" w:rsidR="000247BA" w:rsidRDefault="000247BA">
            <w:pPr>
              <w:rPr>
                <w:rFonts w:ascii="Calibri" w:hAnsi="Calibri"/>
                <w:sz w:val="24"/>
                <w:szCs w:val="24"/>
              </w:rPr>
            </w:pPr>
            <w:r>
              <w:rPr>
                <w:rFonts w:ascii="Calibri" w:hAnsi="Calibri"/>
                <w:sz w:val="24"/>
                <w:szCs w:val="24"/>
              </w:rPr>
              <w:t xml:space="preserve">Lovell and </w:t>
            </w:r>
            <w:proofErr w:type="spellStart"/>
            <w:r>
              <w:rPr>
                <w:rFonts w:ascii="Calibri" w:hAnsi="Calibri"/>
                <w:sz w:val="24"/>
                <w:szCs w:val="24"/>
              </w:rPr>
              <w:t>Mosscare</w:t>
            </w:r>
            <w:proofErr w:type="spellEnd"/>
            <w:r>
              <w:rPr>
                <w:rFonts w:ascii="Calibri" w:hAnsi="Calibri"/>
                <w:sz w:val="24"/>
                <w:szCs w:val="24"/>
              </w:rPr>
              <w:t xml:space="preserve"> St Vincent</w:t>
            </w:r>
          </w:p>
          <w:p w14:paraId="1EC94370" w14:textId="77777777" w:rsidR="000247BA" w:rsidRDefault="000247BA">
            <w:pPr>
              <w:rPr>
                <w:rFonts w:ascii="Calibri" w:hAnsi="Calibri"/>
                <w:sz w:val="24"/>
                <w:szCs w:val="24"/>
              </w:rPr>
            </w:pPr>
            <w:r>
              <w:rPr>
                <w:rFonts w:ascii="Calibri" w:hAnsi="Calibri"/>
                <w:sz w:val="24"/>
                <w:szCs w:val="24"/>
              </w:rPr>
              <w:t>Lovell</w:t>
            </w:r>
          </w:p>
          <w:p w14:paraId="2A2CD424" w14:textId="77777777" w:rsidR="000247BA" w:rsidRDefault="000247BA">
            <w:pPr>
              <w:rPr>
                <w:rFonts w:ascii="Calibri" w:hAnsi="Calibri"/>
                <w:sz w:val="24"/>
                <w:szCs w:val="24"/>
              </w:rPr>
            </w:pPr>
            <w:r>
              <w:rPr>
                <w:rFonts w:ascii="Calibri" w:hAnsi="Calibri"/>
                <w:sz w:val="24"/>
                <w:szCs w:val="24"/>
              </w:rPr>
              <w:t>St Johns Houses</w:t>
            </w:r>
          </w:p>
          <w:p w14:paraId="14D32240" w14:textId="77777777" w:rsidR="000247BA" w:rsidRDefault="000247BA">
            <w:pPr>
              <w:rPr>
                <w:rFonts w:ascii="Calibri" w:hAnsi="Calibri"/>
                <w:sz w:val="24"/>
                <w:szCs w:val="24"/>
              </w:rPr>
            </w:pPr>
            <w:r>
              <w:rPr>
                <w:rFonts w:ascii="Calibri" w:hAnsi="Calibri"/>
                <w:sz w:val="24"/>
                <w:szCs w:val="24"/>
              </w:rPr>
              <w:t>Barrington Road</w:t>
            </w:r>
          </w:p>
          <w:p w14:paraId="02D5BB6F" w14:textId="77777777" w:rsidR="000247BA" w:rsidRDefault="000247BA">
            <w:pPr>
              <w:rPr>
                <w:rFonts w:ascii="Calibri" w:hAnsi="Calibri"/>
                <w:sz w:val="24"/>
                <w:szCs w:val="24"/>
              </w:rPr>
            </w:pPr>
            <w:r>
              <w:rPr>
                <w:rFonts w:ascii="Calibri" w:hAnsi="Calibri"/>
                <w:sz w:val="24"/>
                <w:szCs w:val="24"/>
              </w:rPr>
              <w:t>Altrincham</w:t>
            </w:r>
          </w:p>
          <w:p w14:paraId="5C843E0E" w14:textId="77777777" w:rsidR="004D6A8E" w:rsidRPr="00533C3D" w:rsidRDefault="000247BA">
            <w:pPr>
              <w:rPr>
                <w:rFonts w:ascii="Calibri" w:hAnsi="Calibri"/>
                <w:sz w:val="24"/>
                <w:szCs w:val="24"/>
              </w:rPr>
            </w:pPr>
            <w:r>
              <w:rPr>
                <w:rFonts w:ascii="Calibri" w:hAnsi="Calibri"/>
                <w:sz w:val="24"/>
                <w:szCs w:val="24"/>
              </w:rPr>
              <w:t>WA14 1JY</w:t>
            </w:r>
          </w:p>
        </w:tc>
        <w:tc>
          <w:tcPr>
            <w:tcW w:w="1456" w:type="dxa"/>
          </w:tcPr>
          <w:p w14:paraId="584D89C9"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31ABC7AD" w14:textId="77777777" w:rsidR="004D6A8E" w:rsidRPr="00533C3D" w:rsidRDefault="000247BA">
            <w:pPr>
              <w:jc w:val="left"/>
              <w:rPr>
                <w:rFonts w:ascii="Calibri" w:hAnsi="Calibri"/>
                <w:sz w:val="24"/>
                <w:szCs w:val="24"/>
              </w:rPr>
            </w:pPr>
            <w:r>
              <w:rPr>
                <w:rFonts w:ascii="Calibri" w:hAnsi="Calibri"/>
                <w:sz w:val="24"/>
                <w:szCs w:val="24"/>
              </w:rPr>
              <w:t>Miss Karen O'Reilly</w:t>
            </w:r>
          </w:p>
          <w:p w14:paraId="261801A7" w14:textId="77777777" w:rsidR="000247BA" w:rsidRDefault="000247BA">
            <w:pPr>
              <w:jc w:val="left"/>
              <w:rPr>
                <w:rFonts w:ascii="Calibri" w:hAnsi="Calibri"/>
                <w:sz w:val="24"/>
                <w:szCs w:val="24"/>
              </w:rPr>
            </w:pPr>
            <w:r>
              <w:rPr>
                <w:rFonts w:ascii="Calibri" w:hAnsi="Calibri"/>
                <w:sz w:val="24"/>
                <w:szCs w:val="24"/>
              </w:rPr>
              <w:t>JDA Architects</w:t>
            </w:r>
          </w:p>
          <w:p w14:paraId="02043A4A" w14:textId="77777777" w:rsidR="000247BA" w:rsidRDefault="000247BA">
            <w:pPr>
              <w:jc w:val="left"/>
              <w:rPr>
                <w:rFonts w:ascii="Calibri" w:hAnsi="Calibri"/>
                <w:sz w:val="24"/>
                <w:szCs w:val="24"/>
              </w:rPr>
            </w:pPr>
            <w:r>
              <w:rPr>
                <w:rFonts w:ascii="Calibri" w:hAnsi="Calibri"/>
                <w:sz w:val="24"/>
                <w:szCs w:val="24"/>
              </w:rPr>
              <w:t>Unit 400 Vanilla Factory</w:t>
            </w:r>
          </w:p>
          <w:p w14:paraId="773CDB75" w14:textId="77777777" w:rsidR="000247BA" w:rsidRDefault="000247BA">
            <w:pPr>
              <w:jc w:val="left"/>
              <w:rPr>
                <w:rFonts w:ascii="Calibri" w:hAnsi="Calibri"/>
                <w:sz w:val="24"/>
                <w:szCs w:val="24"/>
              </w:rPr>
            </w:pPr>
            <w:r>
              <w:rPr>
                <w:rFonts w:ascii="Calibri" w:hAnsi="Calibri"/>
                <w:sz w:val="24"/>
                <w:szCs w:val="24"/>
              </w:rPr>
              <w:t>39 Fleet Street</w:t>
            </w:r>
          </w:p>
          <w:p w14:paraId="74BC08A5" w14:textId="77777777" w:rsidR="000247BA" w:rsidRDefault="000247BA">
            <w:pPr>
              <w:jc w:val="left"/>
              <w:rPr>
                <w:rFonts w:ascii="Calibri" w:hAnsi="Calibri"/>
                <w:sz w:val="24"/>
                <w:szCs w:val="24"/>
              </w:rPr>
            </w:pPr>
            <w:r>
              <w:rPr>
                <w:rFonts w:ascii="Calibri" w:hAnsi="Calibri"/>
                <w:sz w:val="24"/>
                <w:szCs w:val="24"/>
              </w:rPr>
              <w:t>Liverpool</w:t>
            </w:r>
          </w:p>
          <w:p w14:paraId="6CA49D7F" w14:textId="77777777" w:rsidR="004D6A8E" w:rsidRPr="00533C3D" w:rsidRDefault="000247BA">
            <w:pPr>
              <w:jc w:val="left"/>
              <w:rPr>
                <w:rFonts w:ascii="Calibri" w:hAnsi="Calibri"/>
                <w:sz w:val="24"/>
                <w:szCs w:val="24"/>
              </w:rPr>
            </w:pPr>
            <w:r>
              <w:rPr>
                <w:rFonts w:ascii="Calibri" w:hAnsi="Calibri"/>
                <w:sz w:val="24"/>
                <w:szCs w:val="24"/>
              </w:rPr>
              <w:t>L1 4AR</w:t>
            </w:r>
          </w:p>
        </w:tc>
      </w:tr>
      <w:tr w:rsidR="004D6A8E" w:rsidRPr="00533C3D" w14:paraId="779AA8ED" w14:textId="77777777">
        <w:trPr>
          <w:cantSplit/>
        </w:trPr>
        <w:tc>
          <w:tcPr>
            <w:tcW w:w="4124" w:type="dxa"/>
            <w:gridSpan w:val="2"/>
            <w:vMerge/>
            <w:tcBorders>
              <w:bottom w:val="single" w:sz="4" w:space="0" w:color="auto"/>
            </w:tcBorders>
          </w:tcPr>
          <w:p w14:paraId="2C5D67A7" w14:textId="77777777" w:rsidR="004D6A8E" w:rsidRPr="00533C3D" w:rsidRDefault="004D6A8E">
            <w:pPr>
              <w:pStyle w:val="DefaultText"/>
              <w:rPr>
                <w:rFonts w:ascii="Calibri" w:hAnsi="Calibri"/>
                <w:sz w:val="24"/>
                <w:szCs w:val="24"/>
              </w:rPr>
            </w:pPr>
          </w:p>
        </w:tc>
        <w:tc>
          <w:tcPr>
            <w:tcW w:w="1456" w:type="dxa"/>
          </w:tcPr>
          <w:p w14:paraId="165E2B8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5B83A20" w14:textId="77777777" w:rsidR="004D6A8E" w:rsidRPr="00533C3D" w:rsidRDefault="004D6A8E">
            <w:pPr>
              <w:pStyle w:val="DefaultText"/>
              <w:rPr>
                <w:rFonts w:ascii="Calibri" w:hAnsi="Calibri"/>
                <w:sz w:val="24"/>
                <w:szCs w:val="24"/>
              </w:rPr>
            </w:pPr>
          </w:p>
        </w:tc>
      </w:tr>
      <w:tr w:rsidR="004D6A8E" w:rsidRPr="00533C3D" w14:paraId="51F1D944" w14:textId="77777777">
        <w:trPr>
          <w:cantSplit/>
        </w:trPr>
        <w:tc>
          <w:tcPr>
            <w:tcW w:w="4124" w:type="dxa"/>
            <w:gridSpan w:val="2"/>
            <w:vMerge/>
            <w:tcBorders>
              <w:bottom w:val="single" w:sz="4" w:space="0" w:color="auto"/>
            </w:tcBorders>
          </w:tcPr>
          <w:p w14:paraId="034F7AFF" w14:textId="77777777" w:rsidR="004D6A8E" w:rsidRPr="00533C3D" w:rsidRDefault="004D6A8E">
            <w:pPr>
              <w:pStyle w:val="DefaultText"/>
              <w:rPr>
                <w:rFonts w:ascii="Calibri" w:hAnsi="Calibri"/>
                <w:sz w:val="24"/>
                <w:szCs w:val="24"/>
              </w:rPr>
            </w:pPr>
          </w:p>
        </w:tc>
        <w:tc>
          <w:tcPr>
            <w:tcW w:w="1456" w:type="dxa"/>
          </w:tcPr>
          <w:p w14:paraId="1B2E358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6C80197" w14:textId="77777777" w:rsidR="004D6A8E" w:rsidRPr="00533C3D" w:rsidRDefault="004D6A8E">
            <w:pPr>
              <w:pStyle w:val="DefaultText"/>
              <w:rPr>
                <w:rFonts w:ascii="Calibri" w:hAnsi="Calibri"/>
                <w:sz w:val="24"/>
                <w:szCs w:val="24"/>
              </w:rPr>
            </w:pPr>
          </w:p>
        </w:tc>
      </w:tr>
      <w:tr w:rsidR="004D6A8E" w:rsidRPr="00533C3D" w14:paraId="5EFFAFC4" w14:textId="77777777">
        <w:trPr>
          <w:cantSplit/>
        </w:trPr>
        <w:tc>
          <w:tcPr>
            <w:tcW w:w="4124" w:type="dxa"/>
            <w:gridSpan w:val="2"/>
            <w:vMerge/>
            <w:tcBorders>
              <w:bottom w:val="single" w:sz="4" w:space="0" w:color="auto"/>
            </w:tcBorders>
          </w:tcPr>
          <w:p w14:paraId="4628F69F" w14:textId="77777777" w:rsidR="004D6A8E" w:rsidRPr="00533C3D" w:rsidRDefault="004D6A8E">
            <w:pPr>
              <w:pStyle w:val="DefaultText"/>
              <w:rPr>
                <w:rFonts w:ascii="Calibri" w:hAnsi="Calibri"/>
                <w:sz w:val="24"/>
                <w:szCs w:val="24"/>
              </w:rPr>
            </w:pPr>
          </w:p>
        </w:tc>
        <w:tc>
          <w:tcPr>
            <w:tcW w:w="1456" w:type="dxa"/>
          </w:tcPr>
          <w:p w14:paraId="2C8A015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5621656" w14:textId="77777777" w:rsidR="004D6A8E" w:rsidRPr="00533C3D" w:rsidRDefault="004D6A8E">
            <w:pPr>
              <w:pStyle w:val="DefaultText"/>
              <w:rPr>
                <w:rFonts w:ascii="Calibri" w:hAnsi="Calibri"/>
                <w:sz w:val="24"/>
                <w:szCs w:val="24"/>
              </w:rPr>
            </w:pPr>
          </w:p>
        </w:tc>
      </w:tr>
      <w:tr w:rsidR="004D6A8E" w:rsidRPr="00533C3D" w14:paraId="0FA27521" w14:textId="77777777">
        <w:trPr>
          <w:cantSplit/>
        </w:trPr>
        <w:tc>
          <w:tcPr>
            <w:tcW w:w="4124" w:type="dxa"/>
            <w:gridSpan w:val="2"/>
            <w:vMerge/>
            <w:tcBorders>
              <w:bottom w:val="single" w:sz="4" w:space="0" w:color="auto"/>
            </w:tcBorders>
          </w:tcPr>
          <w:p w14:paraId="1206D9D5"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2BDF7BE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79FFC65" w14:textId="77777777" w:rsidR="004D6A8E" w:rsidRPr="00533C3D" w:rsidRDefault="004D6A8E">
            <w:pPr>
              <w:pStyle w:val="DefaultText"/>
              <w:rPr>
                <w:rFonts w:ascii="Calibri" w:hAnsi="Calibri"/>
                <w:sz w:val="24"/>
                <w:szCs w:val="24"/>
              </w:rPr>
            </w:pPr>
          </w:p>
        </w:tc>
      </w:tr>
    </w:tbl>
    <w:p w14:paraId="66741C92"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2501"/>
        <w:gridCol w:w="6662"/>
        <w:gridCol w:w="290"/>
      </w:tblGrid>
      <w:tr w:rsidR="004D6A8E" w:rsidRPr="00533C3D" w14:paraId="293A9929" w14:textId="77777777" w:rsidTr="00926D1D">
        <w:trPr>
          <w:gridAfter w:val="1"/>
          <w:wAfter w:w="290" w:type="dxa"/>
          <w:cantSplit/>
        </w:trPr>
        <w:tc>
          <w:tcPr>
            <w:tcW w:w="3494" w:type="dxa"/>
            <w:gridSpan w:val="4"/>
          </w:tcPr>
          <w:p w14:paraId="0F7905FA"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tcPr>
          <w:p w14:paraId="30E701BE" w14:textId="77777777" w:rsidR="004D6A8E" w:rsidRPr="00533C3D" w:rsidRDefault="000247BA">
            <w:pPr>
              <w:rPr>
                <w:rFonts w:ascii="Calibri" w:hAnsi="Calibri"/>
                <w:sz w:val="24"/>
                <w:szCs w:val="24"/>
              </w:rPr>
            </w:pPr>
            <w:r>
              <w:rPr>
                <w:rFonts w:ascii="Calibri" w:hAnsi="Calibri"/>
                <w:sz w:val="24"/>
                <w:szCs w:val="24"/>
              </w:rPr>
              <w:t>Variation of Condition 2 (Plans) of planning permission 3/2014/0801. Owing to post completion issues with ponding and standing water, a section of swale has been replaced with pipework as a remediation solution.</w:t>
            </w:r>
          </w:p>
        </w:tc>
      </w:tr>
      <w:tr w:rsidR="004D6A8E" w:rsidRPr="00533C3D" w14:paraId="658B657A" w14:textId="77777777" w:rsidTr="00926D1D">
        <w:trPr>
          <w:gridAfter w:val="1"/>
          <w:wAfter w:w="290" w:type="dxa"/>
          <w:cantSplit/>
        </w:trPr>
        <w:tc>
          <w:tcPr>
            <w:tcW w:w="841" w:type="dxa"/>
            <w:gridSpan w:val="2"/>
          </w:tcPr>
          <w:p w14:paraId="48128A24"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3"/>
          </w:tcPr>
          <w:p w14:paraId="0A4A7587" w14:textId="77777777" w:rsidR="004D6A8E" w:rsidRPr="00533C3D" w:rsidRDefault="000247BA">
            <w:pPr>
              <w:rPr>
                <w:rFonts w:ascii="Calibri" w:hAnsi="Calibri"/>
                <w:sz w:val="24"/>
                <w:szCs w:val="24"/>
              </w:rPr>
            </w:pPr>
            <w:r>
              <w:rPr>
                <w:rFonts w:ascii="Calibri" w:hAnsi="Calibri"/>
                <w:sz w:val="24"/>
                <w:szCs w:val="24"/>
              </w:rPr>
              <w:t xml:space="preserve">Land off </w:t>
            </w:r>
            <w:proofErr w:type="spellStart"/>
            <w:r>
              <w:rPr>
                <w:rFonts w:ascii="Calibri" w:hAnsi="Calibri"/>
                <w:sz w:val="24"/>
                <w:szCs w:val="24"/>
              </w:rPr>
              <w:t>Elker</w:t>
            </w:r>
            <w:proofErr w:type="spellEnd"/>
            <w:r>
              <w:rPr>
                <w:rFonts w:ascii="Calibri" w:hAnsi="Calibri"/>
                <w:sz w:val="24"/>
                <w:szCs w:val="24"/>
              </w:rPr>
              <w:t xml:space="preserve"> Lane Billington BB7 9YB</w:t>
            </w:r>
          </w:p>
        </w:tc>
      </w:tr>
      <w:tr w:rsidR="004D6A8E" w:rsidRPr="00533C3D" w14:paraId="1603DFF4" w14:textId="77777777" w:rsidTr="00926D1D">
        <w:trPr>
          <w:gridAfter w:val="1"/>
          <w:wAfter w:w="290" w:type="dxa"/>
          <w:cantSplit/>
        </w:trPr>
        <w:tc>
          <w:tcPr>
            <w:tcW w:w="10156" w:type="dxa"/>
            <w:gridSpan w:val="5"/>
          </w:tcPr>
          <w:p w14:paraId="2FC0E452" w14:textId="2E9188A9" w:rsidR="00926D1D"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7136D9AB" w14:textId="77777777" w:rsidTr="00926D1D">
        <w:trPr>
          <w:gridAfter w:val="1"/>
          <w:wAfter w:w="290" w:type="dxa"/>
          <w:cantSplit/>
        </w:trPr>
        <w:tc>
          <w:tcPr>
            <w:tcW w:w="993" w:type="dxa"/>
            <w:gridSpan w:val="3"/>
          </w:tcPr>
          <w:p w14:paraId="2DB35607" w14:textId="77777777" w:rsidR="004D6A8E" w:rsidRPr="00533C3D" w:rsidRDefault="000247BA">
            <w:pPr>
              <w:rPr>
                <w:rFonts w:ascii="Calibri" w:hAnsi="Calibri"/>
                <w:sz w:val="24"/>
                <w:szCs w:val="24"/>
              </w:rPr>
            </w:pPr>
            <w:bookmarkStart w:id="0" w:name="Reasons" w:colFirst="0" w:colLast="1"/>
            <w:r>
              <w:rPr>
                <w:rFonts w:ascii="Calibri" w:hAnsi="Calibri"/>
                <w:sz w:val="24"/>
                <w:szCs w:val="24"/>
              </w:rPr>
              <w:t>1</w:t>
            </w:r>
          </w:p>
        </w:tc>
        <w:tc>
          <w:tcPr>
            <w:tcW w:w="9163" w:type="dxa"/>
            <w:gridSpan w:val="2"/>
          </w:tcPr>
          <w:p w14:paraId="53F821D5" w14:textId="31DE028D" w:rsidR="003D1401" w:rsidRPr="00533C3D" w:rsidRDefault="000247BA">
            <w:pPr>
              <w:rPr>
                <w:rFonts w:ascii="Calibri" w:hAnsi="Calibri"/>
                <w:sz w:val="24"/>
                <w:szCs w:val="24"/>
              </w:rPr>
            </w:pPr>
            <w:r>
              <w:rPr>
                <w:rFonts w:ascii="Calibri" w:hAnsi="Calibri"/>
                <w:sz w:val="24"/>
                <w:szCs w:val="24"/>
              </w:rPr>
              <w:t xml:space="preserve">The proposal is contrary to Policy DME6 of the </w:t>
            </w:r>
            <w:proofErr w:type="spellStart"/>
            <w:r>
              <w:rPr>
                <w:rFonts w:ascii="Calibri" w:hAnsi="Calibri"/>
                <w:sz w:val="24"/>
                <w:szCs w:val="24"/>
              </w:rPr>
              <w:t>Ribble</w:t>
            </w:r>
            <w:proofErr w:type="spellEnd"/>
            <w:r>
              <w:rPr>
                <w:rFonts w:ascii="Calibri" w:hAnsi="Calibri"/>
                <w:sz w:val="24"/>
                <w:szCs w:val="24"/>
              </w:rPr>
              <w:t xml:space="preserve"> Valley Core Strategy and the requirements of Paragraphs 167 and 169 of the National Planning Policy Framework insofar that the applicant has failed to submit adequate information that demonstrates that the proposal would not result in an unacceptable risk of flooding or exacerbate flooding elsewhere.</w:t>
            </w:r>
          </w:p>
        </w:tc>
      </w:tr>
      <w:tr w:rsidR="004D6A8E" w:rsidRPr="00533C3D" w14:paraId="1073B609" w14:textId="77777777" w:rsidTr="00926D1D">
        <w:trPr>
          <w:gridAfter w:val="1"/>
          <w:wAfter w:w="290" w:type="dxa"/>
          <w:cantSplit/>
        </w:trPr>
        <w:tc>
          <w:tcPr>
            <w:tcW w:w="993" w:type="dxa"/>
            <w:gridSpan w:val="3"/>
          </w:tcPr>
          <w:p w14:paraId="60496789" w14:textId="77777777" w:rsidR="004D6A8E" w:rsidRPr="00533C3D" w:rsidRDefault="004D6A8E">
            <w:pPr>
              <w:rPr>
                <w:rFonts w:ascii="Calibri" w:hAnsi="Calibri"/>
                <w:sz w:val="24"/>
                <w:szCs w:val="24"/>
              </w:rPr>
            </w:pPr>
          </w:p>
        </w:tc>
        <w:tc>
          <w:tcPr>
            <w:tcW w:w="9163" w:type="dxa"/>
            <w:gridSpan w:val="2"/>
          </w:tcPr>
          <w:p w14:paraId="756EAC89" w14:textId="77777777" w:rsidR="003D1401" w:rsidRDefault="003D1401" w:rsidP="003D1401">
            <w:pPr>
              <w:jc w:val="right"/>
              <w:rPr>
                <w:rFonts w:ascii="Calibri" w:hAnsi="Calibri"/>
                <w:sz w:val="24"/>
                <w:szCs w:val="24"/>
              </w:rPr>
            </w:pPr>
            <w:r>
              <w:rPr>
                <w:rFonts w:ascii="Calibri" w:hAnsi="Calibri"/>
                <w:sz w:val="24"/>
                <w:szCs w:val="24"/>
              </w:rPr>
              <w:t>P.T.O</w:t>
            </w:r>
          </w:p>
          <w:p w14:paraId="4227B551" w14:textId="77777777" w:rsidR="003D1401" w:rsidRDefault="003D1401" w:rsidP="003D1401">
            <w:pPr>
              <w:jc w:val="right"/>
              <w:rPr>
                <w:rFonts w:ascii="Calibri" w:hAnsi="Calibri"/>
                <w:sz w:val="24"/>
                <w:szCs w:val="24"/>
              </w:rPr>
            </w:pPr>
          </w:p>
          <w:p w14:paraId="76787D82" w14:textId="77777777" w:rsidR="003D1401" w:rsidRDefault="003D1401">
            <w:pPr>
              <w:rPr>
                <w:rFonts w:ascii="Calibri" w:hAnsi="Calibri"/>
                <w:sz w:val="24"/>
                <w:szCs w:val="24"/>
              </w:rPr>
            </w:pPr>
          </w:p>
          <w:p w14:paraId="03DB640A" w14:textId="77777777" w:rsidR="003D1401" w:rsidRDefault="003D1401">
            <w:pPr>
              <w:rPr>
                <w:rFonts w:ascii="Calibri" w:hAnsi="Calibri"/>
                <w:sz w:val="24"/>
                <w:szCs w:val="24"/>
              </w:rPr>
            </w:pPr>
          </w:p>
          <w:p w14:paraId="277967FE" w14:textId="77777777" w:rsidR="003D1401" w:rsidRDefault="003D1401">
            <w:pPr>
              <w:rPr>
                <w:rFonts w:ascii="Calibri" w:hAnsi="Calibri"/>
                <w:sz w:val="24"/>
                <w:szCs w:val="24"/>
              </w:rPr>
            </w:pPr>
          </w:p>
          <w:p w14:paraId="7F9B59E4" w14:textId="77777777" w:rsidR="003D1401" w:rsidRDefault="003D1401">
            <w:pPr>
              <w:rPr>
                <w:rFonts w:ascii="Calibri" w:hAnsi="Calibri"/>
                <w:sz w:val="24"/>
                <w:szCs w:val="24"/>
              </w:rPr>
            </w:pPr>
          </w:p>
          <w:p w14:paraId="42ED53EA" w14:textId="77777777" w:rsidR="003D1401" w:rsidRDefault="003D1401">
            <w:pPr>
              <w:rPr>
                <w:rFonts w:ascii="Calibri" w:hAnsi="Calibri"/>
                <w:sz w:val="24"/>
                <w:szCs w:val="24"/>
              </w:rPr>
            </w:pPr>
          </w:p>
          <w:p w14:paraId="470B6DB8" w14:textId="77777777" w:rsidR="003D1401" w:rsidRDefault="003D1401">
            <w:pPr>
              <w:rPr>
                <w:rFonts w:ascii="Calibri" w:hAnsi="Calibri"/>
                <w:sz w:val="24"/>
                <w:szCs w:val="24"/>
              </w:rPr>
            </w:pPr>
          </w:p>
          <w:p w14:paraId="060A5CD3" w14:textId="77777777" w:rsidR="003D1401" w:rsidRDefault="003D1401">
            <w:pPr>
              <w:rPr>
                <w:rFonts w:ascii="Calibri" w:hAnsi="Calibri"/>
                <w:sz w:val="24"/>
                <w:szCs w:val="24"/>
              </w:rPr>
            </w:pPr>
          </w:p>
          <w:p w14:paraId="15BC314B" w14:textId="77777777" w:rsidR="003D1401" w:rsidRDefault="003D1401">
            <w:pPr>
              <w:rPr>
                <w:rFonts w:ascii="Calibri" w:hAnsi="Calibri"/>
                <w:sz w:val="24"/>
                <w:szCs w:val="24"/>
              </w:rPr>
            </w:pPr>
          </w:p>
          <w:p w14:paraId="3102E5A6" w14:textId="77777777" w:rsidR="003D1401" w:rsidRDefault="003D1401">
            <w:pPr>
              <w:rPr>
                <w:rFonts w:ascii="Calibri" w:hAnsi="Calibri"/>
                <w:sz w:val="24"/>
                <w:szCs w:val="24"/>
              </w:rPr>
            </w:pPr>
          </w:p>
          <w:p w14:paraId="7B15DAB1" w14:textId="6D961079" w:rsidR="00926D1D" w:rsidRPr="00533C3D" w:rsidRDefault="00926D1D">
            <w:pPr>
              <w:rPr>
                <w:rFonts w:ascii="Calibri" w:hAnsi="Calibri"/>
                <w:sz w:val="24"/>
                <w:szCs w:val="24"/>
              </w:rPr>
            </w:pPr>
            <w:r>
              <w:rPr>
                <w:rFonts w:ascii="Calibri" w:hAnsi="Calibri"/>
                <w:sz w:val="24"/>
                <w:szCs w:val="24"/>
              </w:rPr>
              <w:t>Note(s)</w:t>
            </w:r>
          </w:p>
        </w:tc>
      </w:tr>
      <w:bookmarkEnd w:id="0"/>
      <w:tr w:rsidR="004D6A8E" w:rsidRPr="00533C3D" w14:paraId="10265FAE" w14:textId="77777777" w:rsidTr="00926D1D">
        <w:trPr>
          <w:gridAfter w:val="1"/>
          <w:wAfter w:w="290" w:type="dxa"/>
          <w:cantSplit/>
        </w:trPr>
        <w:tc>
          <w:tcPr>
            <w:tcW w:w="993" w:type="dxa"/>
            <w:gridSpan w:val="3"/>
          </w:tcPr>
          <w:p w14:paraId="0AA1A475" w14:textId="77777777" w:rsidR="003D1401" w:rsidRDefault="003D1401">
            <w:pPr>
              <w:rPr>
                <w:rFonts w:ascii="Calibri" w:hAnsi="Calibri"/>
                <w:sz w:val="24"/>
                <w:szCs w:val="24"/>
              </w:rPr>
            </w:pPr>
          </w:p>
          <w:p w14:paraId="3FB9622A" w14:textId="6254728C" w:rsidR="003D1401" w:rsidRDefault="003D1401">
            <w:pPr>
              <w:rPr>
                <w:rFonts w:ascii="Calibri" w:hAnsi="Calibri"/>
                <w:sz w:val="24"/>
                <w:szCs w:val="24"/>
              </w:rPr>
            </w:pPr>
            <w:r>
              <w:rPr>
                <w:rFonts w:ascii="Calibri" w:hAnsi="Calibri"/>
                <w:sz w:val="24"/>
                <w:szCs w:val="24"/>
              </w:rPr>
              <w:t>Note(s)</w:t>
            </w:r>
          </w:p>
          <w:p w14:paraId="1CE6499E" w14:textId="478E78B4" w:rsidR="004D6A8E" w:rsidRDefault="004D6A8E">
            <w:pPr>
              <w:rPr>
                <w:rFonts w:ascii="Calibri" w:hAnsi="Calibri"/>
                <w:sz w:val="24"/>
                <w:szCs w:val="24"/>
              </w:rPr>
            </w:pPr>
            <w:r w:rsidRPr="00533C3D">
              <w:rPr>
                <w:rFonts w:ascii="Calibri" w:hAnsi="Calibri"/>
                <w:sz w:val="24"/>
                <w:szCs w:val="24"/>
              </w:rPr>
              <w:t>1</w:t>
            </w:r>
          </w:p>
          <w:p w14:paraId="0B0BA086" w14:textId="77777777" w:rsidR="00926D1D" w:rsidRDefault="00926D1D">
            <w:pPr>
              <w:rPr>
                <w:rFonts w:ascii="Calibri" w:hAnsi="Calibri"/>
                <w:sz w:val="24"/>
                <w:szCs w:val="24"/>
              </w:rPr>
            </w:pPr>
          </w:p>
          <w:p w14:paraId="73960797" w14:textId="77777777" w:rsidR="00926D1D" w:rsidRDefault="00926D1D">
            <w:pPr>
              <w:rPr>
                <w:rFonts w:ascii="Calibri" w:hAnsi="Calibri"/>
                <w:sz w:val="24"/>
                <w:szCs w:val="24"/>
              </w:rPr>
            </w:pPr>
          </w:p>
          <w:p w14:paraId="7C8CBC66" w14:textId="77777777" w:rsidR="00926D1D" w:rsidRDefault="00926D1D">
            <w:pPr>
              <w:rPr>
                <w:rFonts w:ascii="Calibri" w:hAnsi="Calibri"/>
                <w:sz w:val="24"/>
                <w:szCs w:val="24"/>
              </w:rPr>
            </w:pPr>
          </w:p>
          <w:p w14:paraId="1C08FC1A" w14:textId="77777777" w:rsidR="00926D1D" w:rsidRDefault="00926D1D">
            <w:pPr>
              <w:rPr>
                <w:rFonts w:ascii="Calibri" w:hAnsi="Calibri"/>
                <w:sz w:val="24"/>
                <w:szCs w:val="24"/>
              </w:rPr>
            </w:pPr>
          </w:p>
          <w:p w14:paraId="55C02A56" w14:textId="1FBC41EC" w:rsidR="00926D1D" w:rsidRPr="00533C3D" w:rsidRDefault="00926D1D">
            <w:pPr>
              <w:rPr>
                <w:rFonts w:ascii="Calibri" w:hAnsi="Calibri"/>
                <w:sz w:val="24"/>
                <w:szCs w:val="24"/>
              </w:rPr>
            </w:pPr>
            <w:r>
              <w:rPr>
                <w:rFonts w:ascii="Calibri" w:hAnsi="Calibri"/>
                <w:sz w:val="24"/>
                <w:szCs w:val="24"/>
              </w:rPr>
              <w:t>2</w:t>
            </w:r>
          </w:p>
        </w:tc>
        <w:tc>
          <w:tcPr>
            <w:tcW w:w="9163" w:type="dxa"/>
            <w:gridSpan w:val="2"/>
          </w:tcPr>
          <w:p w14:paraId="762EE39C" w14:textId="7FDEBFF8" w:rsidR="003D1401" w:rsidRDefault="003D1401"/>
          <w:p w14:paraId="1F77874E" w14:textId="77777777" w:rsidR="003D1401" w:rsidRDefault="003D1401"/>
          <w:tbl>
            <w:tblPr>
              <w:tblW w:w="9163" w:type="dxa"/>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4F3F6991" w14:textId="77777777" w:rsidTr="003D1401">
              <w:trPr>
                <w:cantSplit/>
              </w:trPr>
              <w:tc>
                <w:tcPr>
                  <w:tcW w:w="9163" w:type="dxa"/>
                  <w:hideMark/>
                </w:tcPr>
                <w:p w14:paraId="48251569"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w:t>
                  </w:r>
                  <w:proofErr w:type="spellStart"/>
                  <w:r w:rsidRPr="000043C6">
                    <w:rPr>
                      <w:rFonts w:ascii="Calibri" w:hAnsi="Calibri" w:cs="Calibri"/>
                    </w:rPr>
                    <w:t>Ribble</w:t>
                  </w:r>
                  <w:proofErr w:type="spellEnd"/>
                  <w:r w:rsidRPr="000043C6">
                    <w:rPr>
                      <w:rFonts w:ascii="Calibri" w:hAnsi="Calibri" w:cs="Calibri"/>
                    </w:rPr>
                    <w:t xml:space="preserve"> Valley.  The Local Planning Authority adopts a positive and proactive manner and will consider representations, liaise with consultees, and seek amendments to proposals where appropriate within statutory timescales. </w:t>
                  </w:r>
                </w:p>
                <w:p w14:paraId="51B333C3" w14:textId="77777777" w:rsidR="00793BBA" w:rsidRPr="000043C6" w:rsidRDefault="00793BBA" w:rsidP="00793BBA">
                  <w:pPr>
                    <w:rPr>
                      <w:rFonts w:ascii="Calibri" w:hAnsi="Calibri" w:cs="Calibri"/>
                    </w:rPr>
                  </w:pPr>
                </w:p>
                <w:p w14:paraId="62D598C7"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3752FB6F" w14:textId="77777777" w:rsidR="00793BBA" w:rsidRPr="00793BBA" w:rsidRDefault="00793BBA" w:rsidP="00793BBA"/>
                <w:p w14:paraId="0584B5CF" w14:textId="77777777" w:rsidR="00793BBA" w:rsidRDefault="00793BBA" w:rsidP="00793BBA">
                  <w:pPr>
                    <w:rPr>
                      <w:rFonts w:ascii="Calibri" w:hAnsi="Calibri"/>
                      <w:sz w:val="24"/>
                      <w:szCs w:val="24"/>
                    </w:rPr>
                  </w:pPr>
                </w:p>
              </w:tc>
            </w:tr>
            <w:tr w:rsidR="00793BBA" w14:paraId="776FE036" w14:textId="77777777" w:rsidTr="003D1401">
              <w:trPr>
                <w:cantSplit/>
              </w:trPr>
              <w:tc>
                <w:tcPr>
                  <w:tcW w:w="9163" w:type="dxa"/>
                </w:tcPr>
                <w:p w14:paraId="4EC1AF53" w14:textId="264DFEF1" w:rsidR="00793BBA" w:rsidRDefault="00926D1D" w:rsidP="00926D1D">
                  <w:pPr>
                    <w:tabs>
                      <w:tab w:val="left" w:pos="1095"/>
                    </w:tabs>
                    <w:jc w:val="right"/>
                    <w:rPr>
                      <w:rFonts w:ascii="Calibri" w:hAnsi="Calibri"/>
                      <w:sz w:val="24"/>
                      <w:szCs w:val="24"/>
                    </w:rPr>
                  </w:pPr>
                  <w:r>
                    <w:rPr>
                      <w:rFonts w:ascii="Calibri" w:hAnsi="Calibri"/>
                      <w:sz w:val="24"/>
                      <w:szCs w:val="24"/>
                    </w:rPr>
                    <w:tab/>
                    <w:t>.</w:t>
                  </w:r>
                </w:p>
              </w:tc>
            </w:tr>
          </w:tbl>
          <w:p w14:paraId="19F96863" w14:textId="77777777" w:rsidR="004D6A8E" w:rsidRPr="00533C3D" w:rsidRDefault="004D6A8E">
            <w:pPr>
              <w:rPr>
                <w:rFonts w:ascii="Calibri" w:hAnsi="Calibri"/>
                <w:sz w:val="24"/>
                <w:szCs w:val="24"/>
              </w:rPr>
            </w:pPr>
          </w:p>
        </w:tc>
      </w:tr>
      <w:tr w:rsidR="000B583D" w:rsidRPr="00533C3D" w14:paraId="7553A154" w14:textId="77777777" w:rsidTr="00926D1D">
        <w:trPr>
          <w:gridAfter w:val="1"/>
          <w:wAfter w:w="290" w:type="dxa"/>
          <w:cantSplit/>
        </w:trPr>
        <w:tc>
          <w:tcPr>
            <w:tcW w:w="993" w:type="dxa"/>
            <w:gridSpan w:val="3"/>
          </w:tcPr>
          <w:p w14:paraId="2B315527" w14:textId="77777777" w:rsidR="000B583D" w:rsidRPr="00533C3D" w:rsidRDefault="000B583D">
            <w:pPr>
              <w:rPr>
                <w:rFonts w:ascii="Calibri" w:hAnsi="Calibri"/>
                <w:sz w:val="24"/>
                <w:szCs w:val="24"/>
              </w:rPr>
            </w:pPr>
          </w:p>
        </w:tc>
        <w:tc>
          <w:tcPr>
            <w:tcW w:w="9163" w:type="dxa"/>
            <w:gridSpan w:val="2"/>
          </w:tcPr>
          <w:p w14:paraId="1E9C82D3" w14:textId="77777777" w:rsidR="000B583D" w:rsidRPr="00533C3D" w:rsidRDefault="000B583D">
            <w:pPr>
              <w:rPr>
                <w:rFonts w:ascii="Calibri" w:hAnsi="Calibri"/>
                <w:sz w:val="24"/>
                <w:szCs w:val="24"/>
              </w:rPr>
            </w:pPr>
          </w:p>
        </w:tc>
      </w:tr>
      <w:tr w:rsidR="004D6A8E" w:rsidRPr="00533C3D" w14:paraId="16DB4980" w14:textId="77777777" w:rsidTr="00926D1D">
        <w:trPr>
          <w:gridAfter w:val="1"/>
          <w:wAfter w:w="290" w:type="dxa"/>
          <w:cantSplit/>
        </w:trPr>
        <w:tc>
          <w:tcPr>
            <w:tcW w:w="993" w:type="dxa"/>
            <w:gridSpan w:val="3"/>
          </w:tcPr>
          <w:p w14:paraId="24611B10" w14:textId="77777777" w:rsidR="004D6A8E" w:rsidRPr="00533C3D" w:rsidRDefault="004D6A8E">
            <w:pPr>
              <w:rPr>
                <w:rFonts w:ascii="Calibri" w:hAnsi="Calibri"/>
                <w:sz w:val="24"/>
                <w:szCs w:val="24"/>
              </w:rPr>
            </w:pPr>
            <w:bookmarkStart w:id="1" w:name="Informatives" w:colFirst="0" w:colLast="1"/>
          </w:p>
        </w:tc>
        <w:tc>
          <w:tcPr>
            <w:tcW w:w="9163" w:type="dxa"/>
            <w:gridSpan w:val="2"/>
          </w:tcPr>
          <w:p w14:paraId="3C57FEEB" w14:textId="77777777" w:rsidR="004D6A8E" w:rsidRPr="00533C3D" w:rsidRDefault="004D6A8E">
            <w:pPr>
              <w:rPr>
                <w:rFonts w:ascii="Calibri" w:hAnsi="Calibri"/>
                <w:sz w:val="24"/>
                <w:szCs w:val="24"/>
              </w:rPr>
            </w:pPr>
          </w:p>
        </w:tc>
      </w:tr>
      <w:tr w:rsidR="004D6A8E" w:rsidRPr="00533C3D" w14:paraId="328CCAB3" w14:textId="77777777" w:rsidTr="00926D1D">
        <w:trPr>
          <w:gridAfter w:val="1"/>
          <w:wAfter w:w="290" w:type="dxa"/>
          <w:cantSplit/>
        </w:trPr>
        <w:tc>
          <w:tcPr>
            <w:tcW w:w="993" w:type="dxa"/>
            <w:gridSpan w:val="3"/>
          </w:tcPr>
          <w:p w14:paraId="759F7BF4" w14:textId="77777777" w:rsidR="004D6A8E" w:rsidRPr="00533C3D" w:rsidRDefault="004D6A8E">
            <w:pPr>
              <w:rPr>
                <w:rFonts w:ascii="Calibri" w:hAnsi="Calibri"/>
                <w:sz w:val="24"/>
                <w:szCs w:val="24"/>
              </w:rPr>
            </w:pPr>
          </w:p>
        </w:tc>
        <w:tc>
          <w:tcPr>
            <w:tcW w:w="9163" w:type="dxa"/>
            <w:gridSpan w:val="2"/>
          </w:tcPr>
          <w:p w14:paraId="02633249" w14:textId="77777777" w:rsidR="004D6A8E" w:rsidRPr="00533C3D" w:rsidRDefault="004D6A8E">
            <w:pPr>
              <w:rPr>
                <w:rFonts w:ascii="Calibri" w:hAnsi="Calibri"/>
                <w:sz w:val="24"/>
                <w:szCs w:val="24"/>
              </w:rPr>
            </w:pPr>
          </w:p>
        </w:tc>
      </w:tr>
      <w:tr w:rsidR="004D6A8E" w:rsidRPr="00533C3D" w14:paraId="035E28F6" w14:textId="77777777" w:rsidTr="00926D1D">
        <w:trPr>
          <w:gridAfter w:val="1"/>
          <w:wAfter w:w="290" w:type="dxa"/>
          <w:cantSplit/>
        </w:trPr>
        <w:tc>
          <w:tcPr>
            <w:tcW w:w="993" w:type="dxa"/>
            <w:gridSpan w:val="3"/>
          </w:tcPr>
          <w:p w14:paraId="5E490700" w14:textId="77777777" w:rsidR="004D6A8E" w:rsidRPr="00533C3D" w:rsidRDefault="004D6A8E">
            <w:pPr>
              <w:rPr>
                <w:rFonts w:ascii="Calibri" w:hAnsi="Calibri"/>
                <w:sz w:val="24"/>
                <w:szCs w:val="24"/>
              </w:rPr>
            </w:pPr>
          </w:p>
        </w:tc>
        <w:tc>
          <w:tcPr>
            <w:tcW w:w="9163" w:type="dxa"/>
            <w:gridSpan w:val="2"/>
          </w:tcPr>
          <w:p w14:paraId="329E70E7" w14:textId="77777777" w:rsidR="004D6A8E" w:rsidRPr="00533C3D" w:rsidRDefault="004D6A8E">
            <w:pPr>
              <w:rPr>
                <w:rFonts w:ascii="Calibri" w:hAnsi="Calibri"/>
                <w:sz w:val="24"/>
                <w:szCs w:val="24"/>
              </w:rPr>
            </w:pPr>
          </w:p>
        </w:tc>
      </w:tr>
      <w:tr w:rsidR="004D6A8E" w:rsidRPr="00533C3D" w14:paraId="07BE95A3" w14:textId="77777777" w:rsidTr="00926D1D">
        <w:trPr>
          <w:gridAfter w:val="1"/>
          <w:wAfter w:w="290" w:type="dxa"/>
          <w:cantSplit/>
        </w:trPr>
        <w:tc>
          <w:tcPr>
            <w:tcW w:w="993" w:type="dxa"/>
            <w:gridSpan w:val="3"/>
          </w:tcPr>
          <w:p w14:paraId="4E560D14" w14:textId="77777777" w:rsidR="004D6A8E" w:rsidRPr="00533C3D" w:rsidRDefault="004D6A8E">
            <w:pPr>
              <w:rPr>
                <w:rFonts w:ascii="Calibri" w:hAnsi="Calibri"/>
                <w:sz w:val="24"/>
                <w:szCs w:val="24"/>
              </w:rPr>
            </w:pPr>
          </w:p>
        </w:tc>
        <w:tc>
          <w:tcPr>
            <w:tcW w:w="9163" w:type="dxa"/>
            <w:gridSpan w:val="2"/>
          </w:tcPr>
          <w:p w14:paraId="56409C72" w14:textId="77777777" w:rsidR="004D6A8E" w:rsidRPr="00533C3D" w:rsidRDefault="004D6A8E">
            <w:pPr>
              <w:rPr>
                <w:rFonts w:ascii="Calibri" w:hAnsi="Calibri"/>
                <w:sz w:val="24"/>
                <w:szCs w:val="24"/>
              </w:rPr>
            </w:pPr>
          </w:p>
        </w:tc>
      </w:tr>
      <w:tr w:rsidR="004D6A8E" w:rsidRPr="00533C3D" w14:paraId="71688CA9" w14:textId="77777777" w:rsidTr="00926D1D">
        <w:trPr>
          <w:gridAfter w:val="1"/>
          <w:wAfter w:w="290" w:type="dxa"/>
          <w:cantSplit/>
        </w:trPr>
        <w:tc>
          <w:tcPr>
            <w:tcW w:w="993" w:type="dxa"/>
            <w:gridSpan w:val="3"/>
          </w:tcPr>
          <w:p w14:paraId="357F47FC" w14:textId="77777777" w:rsidR="004D6A8E" w:rsidRPr="00533C3D" w:rsidRDefault="004D6A8E">
            <w:pPr>
              <w:rPr>
                <w:rFonts w:ascii="Calibri" w:hAnsi="Calibri"/>
                <w:sz w:val="24"/>
                <w:szCs w:val="24"/>
              </w:rPr>
            </w:pPr>
          </w:p>
        </w:tc>
        <w:tc>
          <w:tcPr>
            <w:tcW w:w="9163" w:type="dxa"/>
            <w:gridSpan w:val="2"/>
          </w:tcPr>
          <w:p w14:paraId="6EF96A1B" w14:textId="77777777" w:rsidR="004D6A8E" w:rsidRPr="00533C3D" w:rsidRDefault="004D6A8E">
            <w:pPr>
              <w:rPr>
                <w:rFonts w:ascii="Calibri" w:hAnsi="Calibri"/>
                <w:sz w:val="24"/>
                <w:szCs w:val="24"/>
              </w:rPr>
            </w:pPr>
          </w:p>
        </w:tc>
      </w:tr>
      <w:bookmarkEnd w:id="1"/>
      <w:tr w:rsidR="00BD6012" w14:paraId="5F381509" w14:textId="77777777" w:rsidTr="00926D1D">
        <w:trPr>
          <w:gridBefore w:val="1"/>
          <w:wBefore w:w="43" w:type="dxa"/>
          <w:cantSplit/>
        </w:trPr>
        <w:tc>
          <w:tcPr>
            <w:tcW w:w="10403" w:type="dxa"/>
            <w:gridSpan w:val="5"/>
          </w:tcPr>
          <w:p w14:paraId="52E91D2A"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5410B224" w14:textId="77777777" w:rsidR="002B298C" w:rsidRDefault="002B298C" w:rsidP="002B298C">
            <w:pPr>
              <w:rPr>
                <w:rFonts w:ascii="Calibri" w:hAnsi="Calibri"/>
                <w:b/>
                <w:sz w:val="24"/>
                <w:szCs w:val="24"/>
              </w:rPr>
            </w:pPr>
            <w:r>
              <w:rPr>
                <w:rFonts w:ascii="Calibri" w:hAnsi="Calibri"/>
                <w:b/>
                <w:sz w:val="24"/>
                <w:szCs w:val="24"/>
              </w:rPr>
              <w:t>pp NICOLA HOPKINS</w:t>
            </w:r>
          </w:p>
          <w:p w14:paraId="1F8EFFC6"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4BF70999" w14:textId="77777777" w:rsidR="00BD6012" w:rsidRPr="00641E0F" w:rsidRDefault="00BD6012" w:rsidP="000B5AE4">
            <w:pPr>
              <w:rPr>
                <w:rFonts w:ascii="Calibri" w:hAnsi="Calibri"/>
                <w:b/>
                <w:bCs/>
                <w:sz w:val="24"/>
                <w:szCs w:val="24"/>
              </w:rPr>
            </w:pPr>
          </w:p>
        </w:tc>
      </w:tr>
    </w:tbl>
    <w:p w14:paraId="058BEE0A"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4379B18" w14:textId="77777777" w:rsidR="005327E5" w:rsidRDefault="005327E5" w:rsidP="005327E5">
      <w:pPr>
        <w:pStyle w:val="TableText"/>
        <w:rPr>
          <w:rFonts w:ascii="Calibri" w:hAnsi="Calibri" w:cs="Calibri"/>
        </w:rPr>
      </w:pPr>
    </w:p>
    <w:p w14:paraId="4445E107" w14:textId="77777777" w:rsidR="005327E5" w:rsidRDefault="005327E5" w:rsidP="005327E5">
      <w:pPr>
        <w:rPr>
          <w:rFonts w:ascii="Calibri" w:hAnsi="Calibri" w:cs="Calibri"/>
          <w:b/>
          <w:bCs/>
        </w:rPr>
      </w:pPr>
      <w:r>
        <w:rPr>
          <w:rFonts w:ascii="Calibri" w:hAnsi="Calibri" w:cs="Calibri"/>
          <w:b/>
          <w:bCs/>
        </w:rPr>
        <w:t xml:space="preserve">Right of Appeal </w:t>
      </w:r>
    </w:p>
    <w:p w14:paraId="47D6A64E"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0B6D33C"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50D2508E"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F69346C"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20CEF18" w14:textId="77777777" w:rsidR="005327E5" w:rsidRDefault="005327E5" w:rsidP="005327E5">
      <w:pPr>
        <w:rPr>
          <w:rFonts w:ascii="Calibri" w:hAnsi="Calibri" w:cs="Calibri"/>
        </w:rPr>
      </w:pPr>
    </w:p>
    <w:p w14:paraId="753D6014"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w:t>
      </w:r>
      <w:r>
        <w:rPr>
          <w:rFonts w:ascii="Calibri" w:hAnsi="Calibri" w:cs="Calibri"/>
        </w:rPr>
        <w:lastRenderedPageBreak/>
        <w:t xml:space="preserve">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E9BE2EA" w14:textId="77777777" w:rsidR="005327E5" w:rsidRDefault="005327E5" w:rsidP="005327E5">
      <w:pPr>
        <w:rPr>
          <w:rFonts w:ascii="Calibri" w:hAnsi="Calibri" w:cs="Calibri"/>
        </w:rPr>
      </w:pPr>
    </w:p>
    <w:p w14:paraId="4D5D0A64" w14:textId="77777777" w:rsidR="005327E5" w:rsidRDefault="005327E5" w:rsidP="005327E5">
      <w:pPr>
        <w:rPr>
          <w:rFonts w:ascii="Calibri" w:hAnsi="Calibri" w:cs="Calibri"/>
          <w:b/>
          <w:bCs/>
        </w:rPr>
      </w:pPr>
      <w:r>
        <w:rPr>
          <w:rFonts w:ascii="Calibri" w:hAnsi="Calibri" w:cs="Calibri"/>
          <w:b/>
          <w:bCs/>
        </w:rPr>
        <w:t xml:space="preserve">Purchase Notices </w:t>
      </w:r>
    </w:p>
    <w:p w14:paraId="056480F0"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BB32C29" w14:textId="77777777" w:rsidR="005327E5" w:rsidRDefault="005327E5" w:rsidP="005327E5">
      <w:pPr>
        <w:pStyle w:val="TableText"/>
      </w:pPr>
    </w:p>
    <w:p w14:paraId="23B20AD8" w14:textId="77777777" w:rsidR="00BD6012" w:rsidRDefault="00BD6012" w:rsidP="00BD6012">
      <w:pPr>
        <w:pStyle w:val="TableText"/>
      </w:pPr>
    </w:p>
    <w:p w14:paraId="0056D451" w14:textId="77777777" w:rsidR="004D6A8E" w:rsidRDefault="004D6A8E">
      <w:pPr>
        <w:pStyle w:val="TableText"/>
      </w:pPr>
    </w:p>
    <w:sectPr w:rsidR="004D6A8E">
      <w:headerReference w:type="even" r:id="rId7"/>
      <w:headerReference w:type="default" r:id="rId8"/>
      <w:footerReference w:type="even" r:id="rId9"/>
      <w:footerReference w:type="default" r:id="rId10"/>
      <w:headerReference w:type="first" r:id="rId11"/>
      <w:footerReference w:type="first" r:id="rId12"/>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E5117" w14:textId="77777777" w:rsidR="000247BA" w:rsidRDefault="000247BA">
      <w:r>
        <w:separator/>
      </w:r>
    </w:p>
  </w:endnote>
  <w:endnote w:type="continuationSeparator" w:id="0">
    <w:p w14:paraId="64805834" w14:textId="77777777" w:rsidR="000247BA" w:rsidRDefault="0002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336B" w14:textId="77777777" w:rsidR="008E5B94" w:rsidRDefault="008E5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95C3"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AADE" w14:textId="77777777" w:rsidR="008E5B94" w:rsidRDefault="008E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9F3F7" w14:textId="77777777" w:rsidR="000247BA" w:rsidRDefault="000247BA">
      <w:r>
        <w:separator/>
      </w:r>
    </w:p>
  </w:footnote>
  <w:footnote w:type="continuationSeparator" w:id="0">
    <w:p w14:paraId="26F176C4" w14:textId="77777777" w:rsidR="000247BA" w:rsidRDefault="00024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AA0E" w14:textId="77777777" w:rsidR="008E5B94" w:rsidRDefault="008E5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CD7B"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285DDF92"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3456AF7E" w14:textId="77777777" w:rsidR="004D6A8E" w:rsidRPr="00533C3D" w:rsidRDefault="004D6A8E">
    <w:pPr>
      <w:pStyle w:val="DefaultText"/>
      <w:rPr>
        <w:rFonts w:ascii="Calibri" w:hAnsi="Calibri"/>
        <w:sz w:val="24"/>
        <w:szCs w:val="24"/>
      </w:rPr>
    </w:pPr>
  </w:p>
  <w:p w14:paraId="7C974B3D" w14:textId="56E24156"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0247BA">
      <w:rPr>
        <w:rFonts w:ascii="Calibri" w:hAnsi="Calibri"/>
        <w:b/>
        <w:sz w:val="24"/>
        <w:szCs w:val="24"/>
      </w:rPr>
      <w:t>3/2022/0168</w:t>
    </w:r>
    <w:r w:rsidRPr="00533C3D">
      <w:rPr>
        <w:rFonts w:ascii="Calibri" w:hAnsi="Calibri"/>
        <w:b/>
        <w:sz w:val="24"/>
        <w:szCs w:val="24"/>
      </w:rPr>
      <w:t xml:space="preserve">                       DECISION DATE:</w:t>
    </w:r>
    <w:r w:rsidR="003D1401">
      <w:rPr>
        <w:rFonts w:ascii="Calibri" w:hAnsi="Calibri"/>
        <w:b/>
        <w:sz w:val="24"/>
        <w:szCs w:val="24"/>
      </w:rPr>
      <w:t xml:space="preserve">  21 March 2022</w:t>
    </w:r>
  </w:p>
  <w:p w14:paraId="532E5487"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F0A7" w14:textId="77777777" w:rsidR="008E5B94" w:rsidRDefault="008E5B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BA"/>
    <w:rsid w:val="000043C6"/>
    <w:rsid w:val="000247BA"/>
    <w:rsid w:val="000B583D"/>
    <w:rsid w:val="000B5AE4"/>
    <w:rsid w:val="00280C79"/>
    <w:rsid w:val="002B298C"/>
    <w:rsid w:val="002D7890"/>
    <w:rsid w:val="003116C7"/>
    <w:rsid w:val="003D1401"/>
    <w:rsid w:val="004D6A8E"/>
    <w:rsid w:val="005327E5"/>
    <w:rsid w:val="00533C3D"/>
    <w:rsid w:val="007448F2"/>
    <w:rsid w:val="00793BBA"/>
    <w:rsid w:val="008B1E49"/>
    <w:rsid w:val="008E5B94"/>
    <w:rsid w:val="00926D1D"/>
    <w:rsid w:val="009D443A"/>
    <w:rsid w:val="009F4657"/>
    <w:rsid w:val="00AB36DC"/>
    <w:rsid w:val="00B676C4"/>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41BDD"/>
  <w15:chartTrackingRefBased/>
  <w15:docId w15:val="{C913FE30-0439-48DF-A501-1E97392D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875</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5621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1900-01-01T00:00:00Z</cp:lastPrinted>
  <dcterms:created xsi:type="dcterms:W3CDTF">2022-03-21T16:48:00Z</dcterms:created>
  <dcterms:modified xsi:type="dcterms:W3CDTF">2022-03-21T16:48:00Z</dcterms:modified>
</cp:coreProperties>
</file>