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521"/>
      </w:tblGrid>
      <w:tr w:rsidR="00787E5E" w14:paraId="7120B5A5" w14:textId="77777777" w:rsidTr="00BA26A3">
        <w:trPr>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0DE541" w14:textId="77777777" w:rsidR="00787E5E" w:rsidRDefault="00787E5E" w:rsidP="00CE45E7">
            <w:pPr>
              <w:jc w:val="center"/>
              <w:rPr>
                <w:rFonts w:ascii="Calibri" w:hAnsi="Calibri"/>
                <w:b/>
              </w:rPr>
            </w:pPr>
            <w:r>
              <w:rPr>
                <w:rFonts w:ascii="Calibri" w:hAnsi="Calibri"/>
                <w:b/>
              </w:rPr>
              <w:t>Report to be read in conjunction with the Decision Notice.</w:t>
            </w:r>
          </w:p>
        </w:tc>
      </w:tr>
      <w:tr w:rsidR="00787E5E" w14:paraId="6AD779F5" w14:textId="77777777" w:rsidTr="00BA26A3">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E55C47" w14:textId="77777777" w:rsidR="00787E5E" w:rsidRDefault="00787E5E" w:rsidP="00CE45E7">
            <w:pPr>
              <w:jc w:val="center"/>
              <w:rPr>
                <w:rFonts w:ascii="Calibri" w:hAnsi="Calibri"/>
                <w:b/>
              </w:rPr>
            </w:pPr>
            <w:r>
              <w:rPr>
                <w:rFonts w:ascii="Calibri" w:hAnsi="Calibri"/>
                <w:b/>
              </w:rPr>
              <w:t>Signed:</w:t>
            </w:r>
          </w:p>
          <w:p w14:paraId="1011C179" w14:textId="77777777" w:rsidR="00787E5E" w:rsidRDefault="00787E5E" w:rsidP="00CE45E7">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3802D8" w14:textId="77777777" w:rsidR="00787E5E" w:rsidRDefault="00787E5E" w:rsidP="00CE45E7">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D1E1AC" w14:textId="77777777" w:rsidR="00787E5E" w:rsidRDefault="00787E5E" w:rsidP="00CE45E7">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CB6F14" w14:textId="77777777" w:rsidR="00787E5E" w:rsidRDefault="00787E5E" w:rsidP="00CE45E7">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714C2C" w14:textId="2D913081" w:rsidR="00787E5E" w:rsidRDefault="003A2204" w:rsidP="00CE45E7">
            <w:pPr>
              <w:jc w:val="center"/>
              <w:rPr>
                <w:rFonts w:ascii="Calibri" w:hAnsi="Calibri"/>
              </w:rPr>
            </w:pPr>
            <w:r>
              <w:rPr>
                <w:rFonts w:ascii="Calibri" w:hAnsi="Calibri"/>
              </w:rPr>
              <w:t>20</w:t>
            </w:r>
            <w:r w:rsidR="00787E5E">
              <w:rPr>
                <w:rFonts w:ascii="Calibri" w:hAnsi="Calibri"/>
              </w:rPr>
              <w:t>/04/2022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42221" w14:textId="77777777" w:rsidR="00787E5E" w:rsidRDefault="00787E5E" w:rsidP="00CE45E7">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E2648" w14:textId="77777777" w:rsidR="00787E5E" w:rsidRDefault="00787E5E" w:rsidP="00CE45E7">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F46E9" w14:textId="77777777" w:rsidR="00787E5E" w:rsidRDefault="00787E5E" w:rsidP="00CE45E7">
            <w:pPr>
              <w:jc w:val="center"/>
              <w:rPr>
                <w:rFonts w:ascii="Calibri" w:hAnsi="Calibri"/>
                <w:b/>
              </w:rPr>
            </w:pPr>
            <w:r>
              <w:rPr>
                <w:rFonts w:ascii="Calibri" w:hAnsi="Calibri"/>
                <w:b/>
              </w:rPr>
              <w:t>Date:</w:t>
            </w:r>
          </w:p>
        </w:tc>
        <w:tc>
          <w:tcPr>
            <w:tcW w:w="1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03FAB" w14:textId="77777777" w:rsidR="00787E5E" w:rsidRDefault="00787E5E" w:rsidP="00CE45E7">
            <w:pPr>
              <w:jc w:val="center"/>
              <w:rPr>
                <w:rFonts w:ascii="Calibri" w:hAnsi="Calibri"/>
                <w:b/>
              </w:rPr>
            </w:pPr>
          </w:p>
        </w:tc>
      </w:tr>
      <w:tr w:rsidR="00787E5E" w14:paraId="11FCD53B" w14:textId="77777777" w:rsidTr="00BA26A3">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6E8923" w14:textId="77777777" w:rsidR="00787E5E" w:rsidRDefault="00787E5E" w:rsidP="00CE45E7">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8FFB87" w14:textId="6CA11BE3" w:rsidR="00787E5E" w:rsidRDefault="00D83E0B" w:rsidP="00CE45E7">
            <w:pPr>
              <w:jc w:val="center"/>
              <w:rPr>
                <w:rFonts w:ascii="Calibri" w:hAnsi="Calibri"/>
              </w:rPr>
            </w:pPr>
            <w:r>
              <w:rPr>
                <w:rFonts w:ascii="Calibri" w:hAnsi="Calibri"/>
              </w:rPr>
              <w:t>Y</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B12E87" w14:textId="77777777" w:rsidR="00787E5E" w:rsidRDefault="00787E5E" w:rsidP="00CE45E7">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52CBA2" w14:textId="77777777" w:rsidR="00787E5E" w:rsidRDefault="00787E5E" w:rsidP="00CE45E7">
            <w:pPr>
              <w:jc w:val="center"/>
              <w:rPr>
                <w:rFonts w:ascii="Calibri" w:hAnsi="Calibri"/>
              </w:rPr>
            </w:pPr>
            <w:r>
              <w:rPr>
                <w:rFonts w:ascii="Calibri" w:hAnsi="Calibri"/>
              </w:rPr>
              <w:t>Y</w:t>
            </w:r>
          </w:p>
        </w:tc>
        <w:tc>
          <w:tcPr>
            <w:tcW w:w="5658"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5AD07C" w14:textId="77777777" w:rsidR="00787E5E" w:rsidRDefault="00787E5E" w:rsidP="00CE45E7">
            <w:pPr>
              <w:jc w:val="center"/>
              <w:rPr>
                <w:rFonts w:ascii="Calibri" w:hAnsi="Calibri"/>
                <w:b/>
              </w:rPr>
            </w:pPr>
          </w:p>
        </w:tc>
      </w:tr>
      <w:tr w:rsidR="00787E5E" w14:paraId="571548E5" w14:textId="77777777" w:rsidTr="00BA26A3">
        <w:trPr>
          <w:jc w:val="center"/>
        </w:trPr>
        <w:tc>
          <w:tcPr>
            <w:tcW w:w="9776"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B8CE40B" w14:textId="77777777" w:rsidR="00787E5E" w:rsidRDefault="00787E5E" w:rsidP="00CE45E7">
            <w:pPr>
              <w:jc w:val="center"/>
              <w:rPr>
                <w:rFonts w:ascii="Calibri" w:hAnsi="Calibri"/>
                <w:b/>
              </w:rPr>
            </w:pPr>
          </w:p>
        </w:tc>
      </w:tr>
      <w:tr w:rsidR="00787E5E" w14:paraId="7B7E0688" w14:textId="77777777" w:rsidTr="00BA26A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9A5D4B" w14:textId="77777777" w:rsidR="00787E5E" w:rsidRDefault="00787E5E" w:rsidP="00CE45E7">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F9F9DC" w14:textId="42EE35C6" w:rsidR="00787E5E" w:rsidRDefault="00787E5E" w:rsidP="00CE45E7">
            <w:pPr>
              <w:rPr>
                <w:rFonts w:ascii="Calibri" w:hAnsi="Calibri"/>
              </w:rPr>
            </w:pPr>
            <w:r>
              <w:rPr>
                <w:rFonts w:ascii="Calibri" w:hAnsi="Calibri"/>
              </w:rPr>
              <w:t>3/2022/0185</w:t>
            </w:r>
          </w:p>
        </w:tc>
        <w:tc>
          <w:tcPr>
            <w:tcW w:w="3861"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F3512C" w14:textId="77777777" w:rsidR="00787E5E" w:rsidRDefault="00787E5E" w:rsidP="00CE45E7">
            <w:pPr>
              <w:rPr>
                <w:rFonts w:ascii="Calibri" w:hAnsi="Calibri"/>
                <w:szCs w:val="22"/>
              </w:rPr>
            </w:pPr>
            <w:r>
              <w:rPr>
                <w:noProof/>
              </w:rPr>
              <w:drawing>
                <wp:anchor distT="0" distB="0" distL="114300" distR="114300" simplePos="0" relativeHeight="251659264" behindDoc="0" locked="0" layoutInCell="1" allowOverlap="1" wp14:anchorId="67199D4D" wp14:editId="5CB4907A">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787E5E" w14:paraId="4D2EB99F" w14:textId="77777777" w:rsidTr="00BA26A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CD91DC" w14:textId="77777777" w:rsidR="00787E5E" w:rsidRPr="00D83E0B" w:rsidRDefault="00787E5E" w:rsidP="00CE45E7">
            <w:pPr>
              <w:rPr>
                <w:rFonts w:ascii="Calibri" w:hAnsi="Calibri"/>
                <w:b/>
              </w:rPr>
            </w:pPr>
            <w:r w:rsidRPr="00D83E0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616189" w14:textId="10C409F5" w:rsidR="00787E5E" w:rsidRPr="00D83E0B" w:rsidRDefault="00D83E0B" w:rsidP="00CE45E7">
            <w:pPr>
              <w:rPr>
                <w:rFonts w:ascii="Calibri" w:hAnsi="Calibri"/>
              </w:rPr>
            </w:pPr>
            <w:r w:rsidRPr="00D83E0B">
              <w:rPr>
                <w:rFonts w:ascii="Calibri" w:hAnsi="Calibri"/>
              </w:rPr>
              <w:t>19</w:t>
            </w:r>
            <w:r w:rsidR="00787E5E" w:rsidRPr="00D83E0B">
              <w:rPr>
                <w:rFonts w:ascii="Calibri" w:hAnsi="Calibri"/>
              </w:rPr>
              <w:t>/0</w:t>
            </w:r>
            <w:r w:rsidRPr="00D83E0B">
              <w:rPr>
                <w:rFonts w:ascii="Calibri" w:hAnsi="Calibri"/>
              </w:rPr>
              <w:t>4</w:t>
            </w:r>
            <w:r w:rsidR="00787E5E" w:rsidRPr="00D83E0B">
              <w:rPr>
                <w:rFonts w:ascii="Calibri" w:hAnsi="Calibri"/>
              </w:rPr>
              <w:t>/2022</w:t>
            </w:r>
          </w:p>
        </w:tc>
        <w:tc>
          <w:tcPr>
            <w:tcW w:w="3861"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E7C2F2" w14:textId="77777777" w:rsidR="00787E5E" w:rsidRDefault="00787E5E" w:rsidP="00CE45E7">
            <w:pPr>
              <w:overflowPunct/>
              <w:autoSpaceDE/>
              <w:autoSpaceDN/>
              <w:adjustRightInd/>
              <w:rPr>
                <w:rFonts w:ascii="Calibri" w:hAnsi="Calibri"/>
                <w:szCs w:val="22"/>
              </w:rPr>
            </w:pPr>
          </w:p>
        </w:tc>
      </w:tr>
      <w:tr w:rsidR="00787E5E" w14:paraId="07091D0E" w14:textId="77777777" w:rsidTr="00BA26A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93DE55" w14:textId="77777777" w:rsidR="00787E5E" w:rsidRDefault="00787E5E" w:rsidP="00CE45E7">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C526FE" w14:textId="77777777" w:rsidR="00787E5E" w:rsidRDefault="00787E5E" w:rsidP="00CE45E7">
            <w:pPr>
              <w:rPr>
                <w:rFonts w:ascii="Calibri" w:hAnsi="Calibri"/>
              </w:rPr>
            </w:pPr>
            <w:r>
              <w:rPr>
                <w:rFonts w:ascii="Calibri" w:hAnsi="Calibri"/>
              </w:rPr>
              <w:t>SH</w:t>
            </w:r>
          </w:p>
        </w:tc>
        <w:tc>
          <w:tcPr>
            <w:tcW w:w="3861"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759605" w14:textId="77777777" w:rsidR="00787E5E" w:rsidRDefault="00787E5E" w:rsidP="00CE45E7">
            <w:pPr>
              <w:overflowPunct/>
              <w:autoSpaceDE/>
              <w:autoSpaceDN/>
              <w:adjustRightInd/>
              <w:rPr>
                <w:rFonts w:ascii="Calibri" w:hAnsi="Calibri"/>
                <w:szCs w:val="22"/>
              </w:rPr>
            </w:pPr>
          </w:p>
        </w:tc>
      </w:tr>
      <w:tr w:rsidR="00787E5E" w:rsidRPr="00585742" w14:paraId="6D81C96B" w14:textId="77777777" w:rsidTr="00BA26A3">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AC5065" w14:textId="77777777" w:rsidR="00787E5E" w:rsidRDefault="00787E5E" w:rsidP="00CE45E7">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4EFE9" w14:textId="77777777" w:rsidR="00787E5E" w:rsidRPr="00666AB8" w:rsidRDefault="00787E5E" w:rsidP="00CE45E7">
            <w:pPr>
              <w:rPr>
                <w:rFonts w:ascii="Calibri" w:hAnsi="Calibri"/>
                <w:b/>
              </w:rPr>
            </w:pPr>
            <w:r w:rsidRPr="00666AB8">
              <w:rPr>
                <w:rFonts w:ascii="Calibri" w:hAnsi="Calibri"/>
                <w:b/>
              </w:rPr>
              <w:t>Decision</w:t>
            </w:r>
          </w:p>
        </w:tc>
        <w:tc>
          <w:tcPr>
            <w:tcW w:w="28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C4807B" w14:textId="77777777" w:rsidR="00787E5E" w:rsidRPr="00666AB8" w:rsidRDefault="00787E5E" w:rsidP="00CE45E7">
            <w:pPr>
              <w:jc w:val="center"/>
              <w:rPr>
                <w:rFonts w:ascii="Calibri" w:hAnsi="Calibri"/>
                <w:b/>
                <w:bCs/>
              </w:rPr>
            </w:pPr>
            <w:r w:rsidRPr="00666AB8">
              <w:rPr>
                <w:rFonts w:ascii="Calibri" w:hAnsi="Calibri"/>
                <w:b/>
                <w:bCs/>
              </w:rPr>
              <w:t>APPROVAL</w:t>
            </w:r>
          </w:p>
        </w:tc>
      </w:tr>
      <w:tr w:rsidR="00787E5E" w14:paraId="070CE2ED" w14:textId="77777777" w:rsidTr="00BA26A3">
        <w:trPr>
          <w:trHeight w:val="144"/>
          <w:jc w:val="center"/>
        </w:trPr>
        <w:tc>
          <w:tcPr>
            <w:tcW w:w="9776"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7190CCD" w14:textId="77777777" w:rsidR="00787E5E" w:rsidRDefault="00787E5E" w:rsidP="00CE45E7">
            <w:pPr>
              <w:tabs>
                <w:tab w:val="left" w:pos="4007"/>
              </w:tabs>
              <w:rPr>
                <w:rFonts w:ascii="Calibri" w:hAnsi="Calibri"/>
                <w:b/>
                <w:sz w:val="4"/>
                <w:szCs w:val="4"/>
              </w:rPr>
            </w:pPr>
          </w:p>
        </w:tc>
      </w:tr>
      <w:tr w:rsidR="00787E5E" w14:paraId="4A3CC458" w14:textId="77777777" w:rsidTr="00BA26A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6A5865" w14:textId="77777777" w:rsidR="00787E5E" w:rsidRDefault="00787E5E" w:rsidP="00CE45E7">
            <w:pPr>
              <w:rPr>
                <w:rFonts w:ascii="Calibri" w:hAnsi="Calibri"/>
                <w:b/>
                <w:szCs w:val="22"/>
              </w:rPr>
            </w:pPr>
            <w:r>
              <w:rPr>
                <w:rFonts w:ascii="Calibri" w:hAnsi="Calibri"/>
                <w:b/>
              </w:rPr>
              <w:t>Development Description:</w:t>
            </w:r>
          </w:p>
        </w:tc>
        <w:tc>
          <w:tcPr>
            <w:tcW w:w="677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DDA4E" w14:textId="76995A25" w:rsidR="00787E5E" w:rsidRDefault="00787E5E" w:rsidP="00CE45E7">
            <w:pPr>
              <w:rPr>
                <w:rFonts w:ascii="Calibri" w:hAnsi="Calibri"/>
              </w:rPr>
            </w:pPr>
            <w:r>
              <w:rPr>
                <w:rFonts w:ascii="Calibri" w:hAnsi="Calibri"/>
              </w:rPr>
              <w:t xml:space="preserve">Demolition of existing rear conservatory and construction of single storey extensions to front, side and rear, alterations to front garden. </w:t>
            </w:r>
          </w:p>
        </w:tc>
      </w:tr>
      <w:tr w:rsidR="00787E5E" w14:paraId="58F53694" w14:textId="77777777" w:rsidTr="00BA26A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8452DED" w14:textId="77777777" w:rsidR="00787E5E" w:rsidRDefault="00787E5E" w:rsidP="00CE45E7">
            <w:pPr>
              <w:rPr>
                <w:rFonts w:ascii="Calibri" w:hAnsi="Calibri"/>
                <w:b/>
              </w:rPr>
            </w:pPr>
            <w:r>
              <w:rPr>
                <w:rFonts w:ascii="Calibri" w:hAnsi="Calibri"/>
                <w:b/>
              </w:rPr>
              <w:t>Site Address/Location:</w:t>
            </w:r>
          </w:p>
        </w:tc>
        <w:tc>
          <w:tcPr>
            <w:tcW w:w="677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FF9B4A" w14:textId="6835987D" w:rsidR="00787E5E" w:rsidRPr="00E7577A" w:rsidRDefault="00787E5E" w:rsidP="00CE45E7">
            <w:pPr>
              <w:overflowPunct/>
              <w:autoSpaceDE/>
              <w:autoSpaceDN/>
              <w:adjustRightInd/>
              <w:rPr>
                <w:rFonts w:ascii="Calibri" w:hAnsi="Calibri" w:cs="Calibri"/>
                <w:color w:val="000000"/>
                <w:szCs w:val="22"/>
              </w:rPr>
            </w:pPr>
            <w:r>
              <w:rPr>
                <w:rFonts w:ascii="Calibri" w:hAnsi="Calibri" w:cs="Calibri"/>
                <w:color w:val="000000"/>
                <w:szCs w:val="22"/>
              </w:rPr>
              <w:t>7 Timbrills Avenue, Sabden, BB7 9HF</w:t>
            </w:r>
          </w:p>
        </w:tc>
      </w:tr>
      <w:tr w:rsidR="00787E5E" w14:paraId="58E7B377" w14:textId="77777777" w:rsidTr="00BA26A3">
        <w:trPr>
          <w:trHeight w:val="144"/>
          <w:jc w:val="center"/>
        </w:trPr>
        <w:tc>
          <w:tcPr>
            <w:tcW w:w="9776"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23BBDA8" w14:textId="77777777" w:rsidR="00787E5E" w:rsidRDefault="00787E5E" w:rsidP="00CE45E7">
            <w:pPr>
              <w:tabs>
                <w:tab w:val="left" w:pos="2667"/>
              </w:tabs>
              <w:rPr>
                <w:rFonts w:ascii="Calibri" w:hAnsi="Calibri"/>
                <w:b/>
                <w:sz w:val="4"/>
                <w:szCs w:val="4"/>
              </w:rPr>
            </w:pPr>
          </w:p>
        </w:tc>
      </w:tr>
      <w:tr w:rsidR="00787E5E" w14:paraId="1B35ECB1" w14:textId="77777777" w:rsidTr="00BA26A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DCC97A" w14:textId="77777777" w:rsidR="00787E5E" w:rsidRDefault="00787E5E" w:rsidP="00CE45E7">
            <w:pPr>
              <w:rPr>
                <w:rFonts w:ascii="Calibri" w:hAnsi="Calibri"/>
                <w:b/>
                <w:szCs w:val="22"/>
              </w:rPr>
            </w:pPr>
            <w:r>
              <w:rPr>
                <w:rFonts w:ascii="Calibri" w:hAnsi="Calibri"/>
                <w:b/>
              </w:rPr>
              <w:t xml:space="preserve">CONSULTATIONS: </w:t>
            </w:r>
          </w:p>
        </w:tc>
        <w:tc>
          <w:tcPr>
            <w:tcW w:w="677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2A20B6" w14:textId="77777777" w:rsidR="00787E5E" w:rsidRDefault="00787E5E" w:rsidP="00CE45E7">
            <w:pPr>
              <w:rPr>
                <w:rFonts w:ascii="Calibri" w:hAnsi="Calibri"/>
                <w:b/>
              </w:rPr>
            </w:pPr>
            <w:r>
              <w:rPr>
                <w:rFonts w:ascii="Calibri" w:hAnsi="Calibri"/>
                <w:b/>
              </w:rPr>
              <w:t>Parish/Town Council</w:t>
            </w:r>
          </w:p>
        </w:tc>
      </w:tr>
      <w:tr w:rsidR="00787E5E" w14:paraId="0CC015F7" w14:textId="77777777" w:rsidTr="00BA26A3">
        <w:trPr>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C5FE77" w14:textId="77777777" w:rsidR="00787E5E" w:rsidRDefault="00787E5E" w:rsidP="00CE45E7">
            <w:pPr>
              <w:jc w:val="both"/>
              <w:rPr>
                <w:rFonts w:ascii="Calibri" w:hAnsi="Calibri"/>
              </w:rPr>
            </w:pPr>
            <w:r w:rsidRPr="00DB1D87">
              <w:rPr>
                <w:rFonts w:ascii="Calibri" w:hAnsi="Calibri"/>
              </w:rPr>
              <w:t>No comment received.</w:t>
            </w:r>
            <w:r>
              <w:rPr>
                <w:rFonts w:ascii="Calibri" w:hAnsi="Calibri"/>
              </w:rPr>
              <w:t xml:space="preserve"> </w:t>
            </w:r>
          </w:p>
        </w:tc>
      </w:tr>
      <w:tr w:rsidR="00787E5E" w14:paraId="5DAD97BF" w14:textId="77777777" w:rsidTr="00BA26A3">
        <w:trPr>
          <w:trHeight w:val="144"/>
          <w:jc w:val="center"/>
        </w:trPr>
        <w:tc>
          <w:tcPr>
            <w:tcW w:w="9776"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0176C96" w14:textId="77777777" w:rsidR="00787E5E" w:rsidRDefault="00787E5E" w:rsidP="00CE45E7">
            <w:pPr>
              <w:jc w:val="both"/>
              <w:rPr>
                <w:rFonts w:ascii="Calibri" w:hAnsi="Calibri"/>
                <w:bCs/>
                <w:sz w:val="4"/>
                <w:szCs w:val="4"/>
              </w:rPr>
            </w:pPr>
          </w:p>
        </w:tc>
      </w:tr>
      <w:tr w:rsidR="00787E5E" w14:paraId="7BE57955" w14:textId="77777777" w:rsidTr="00BA26A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A371BF" w14:textId="77777777" w:rsidR="00787E5E" w:rsidRDefault="00787E5E" w:rsidP="00CE45E7">
            <w:pPr>
              <w:jc w:val="both"/>
              <w:rPr>
                <w:rFonts w:ascii="Calibri" w:hAnsi="Calibri"/>
                <w:b/>
                <w:szCs w:val="22"/>
              </w:rPr>
            </w:pPr>
            <w:r>
              <w:rPr>
                <w:rFonts w:ascii="Calibri" w:hAnsi="Calibri"/>
                <w:b/>
              </w:rPr>
              <w:t xml:space="preserve">CONSULTATIONS: </w:t>
            </w:r>
          </w:p>
        </w:tc>
        <w:tc>
          <w:tcPr>
            <w:tcW w:w="677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4F93CB" w14:textId="77777777" w:rsidR="00787E5E" w:rsidRDefault="00787E5E" w:rsidP="00CE45E7">
            <w:pPr>
              <w:jc w:val="both"/>
              <w:rPr>
                <w:rFonts w:ascii="Calibri" w:hAnsi="Calibri"/>
                <w:b/>
              </w:rPr>
            </w:pPr>
            <w:r>
              <w:rPr>
                <w:rFonts w:ascii="Calibri" w:hAnsi="Calibri"/>
                <w:b/>
              </w:rPr>
              <w:t>Highways/Water Authority/Other Bodies</w:t>
            </w:r>
          </w:p>
        </w:tc>
      </w:tr>
      <w:tr w:rsidR="00787E5E" w14:paraId="3B5ADF96" w14:textId="77777777" w:rsidTr="00BA26A3">
        <w:trPr>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D6CA0A0" w14:textId="07F12FE5" w:rsidR="00787E5E" w:rsidRDefault="00787E5E" w:rsidP="00CE45E7">
            <w:pPr>
              <w:jc w:val="both"/>
              <w:rPr>
                <w:rFonts w:ascii="Calibri" w:hAnsi="Calibri"/>
              </w:rPr>
            </w:pPr>
            <w:r>
              <w:rPr>
                <w:rFonts w:ascii="Calibri" w:hAnsi="Calibri"/>
              </w:rPr>
              <w:t xml:space="preserve">Highways comment received 23/03/2022 – No Objections subject to Conditions. </w:t>
            </w:r>
          </w:p>
        </w:tc>
      </w:tr>
      <w:tr w:rsidR="00787E5E" w14:paraId="43D3F28C" w14:textId="77777777" w:rsidTr="00BA26A3">
        <w:trPr>
          <w:jc w:val="center"/>
        </w:trPr>
        <w:tc>
          <w:tcPr>
            <w:tcW w:w="9776"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8403F95" w14:textId="77777777" w:rsidR="00787E5E" w:rsidRDefault="00787E5E" w:rsidP="00CE45E7">
            <w:pPr>
              <w:jc w:val="both"/>
              <w:rPr>
                <w:rFonts w:ascii="Calibri" w:hAnsi="Calibri"/>
              </w:rPr>
            </w:pPr>
          </w:p>
        </w:tc>
      </w:tr>
      <w:tr w:rsidR="00787E5E" w14:paraId="37F41E1F" w14:textId="77777777" w:rsidTr="00BA26A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0CC046" w14:textId="77777777" w:rsidR="00787E5E" w:rsidRDefault="00787E5E" w:rsidP="00CE45E7">
            <w:pPr>
              <w:jc w:val="both"/>
              <w:rPr>
                <w:rFonts w:ascii="Calibri" w:hAnsi="Calibri"/>
                <w:b/>
              </w:rPr>
            </w:pPr>
            <w:r>
              <w:rPr>
                <w:rFonts w:ascii="Calibri" w:hAnsi="Calibri"/>
                <w:b/>
              </w:rPr>
              <w:t xml:space="preserve">CONSULTATIONS: </w:t>
            </w:r>
          </w:p>
        </w:tc>
        <w:tc>
          <w:tcPr>
            <w:tcW w:w="677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907FC" w14:textId="77777777" w:rsidR="00787E5E" w:rsidRDefault="00787E5E" w:rsidP="00CE45E7">
            <w:pPr>
              <w:jc w:val="both"/>
              <w:rPr>
                <w:rFonts w:ascii="Calibri" w:hAnsi="Calibri"/>
                <w:b/>
              </w:rPr>
            </w:pPr>
            <w:r>
              <w:rPr>
                <w:rFonts w:ascii="Calibri" w:hAnsi="Calibri"/>
                <w:b/>
              </w:rPr>
              <w:t>Additional Representations.</w:t>
            </w:r>
          </w:p>
        </w:tc>
      </w:tr>
      <w:tr w:rsidR="00787E5E" w14:paraId="574171C1" w14:textId="77777777" w:rsidTr="00BA26A3">
        <w:trPr>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34F159" w14:textId="7752AB91" w:rsidR="00787E5E" w:rsidRDefault="00787E5E" w:rsidP="00787E5E">
            <w:pPr>
              <w:jc w:val="both"/>
              <w:rPr>
                <w:rFonts w:ascii="Calibri" w:hAnsi="Calibri"/>
              </w:rPr>
            </w:pPr>
            <w:r w:rsidRPr="0025091E">
              <w:rPr>
                <w:rFonts w:ascii="Calibri" w:hAnsi="Calibri"/>
              </w:rPr>
              <w:t>One letter of representation has been received</w:t>
            </w:r>
            <w:r w:rsidR="00CA1062" w:rsidRPr="0025091E">
              <w:rPr>
                <w:rFonts w:ascii="Calibri" w:hAnsi="Calibri"/>
              </w:rPr>
              <w:t xml:space="preserve"> in</w:t>
            </w:r>
            <w:r w:rsidR="00CA1062">
              <w:rPr>
                <w:rFonts w:ascii="Calibri" w:hAnsi="Calibri"/>
              </w:rPr>
              <w:t xml:space="preserve"> relation to this application. The points have been summarised below:</w:t>
            </w:r>
          </w:p>
          <w:p w14:paraId="398CD9A7" w14:textId="6B86BECC" w:rsidR="00CA1062" w:rsidRDefault="00CA1062" w:rsidP="00787E5E">
            <w:pPr>
              <w:jc w:val="both"/>
              <w:rPr>
                <w:rFonts w:ascii="Calibri" w:hAnsi="Calibri"/>
              </w:rPr>
            </w:pPr>
          </w:p>
          <w:p w14:paraId="2492A6E6" w14:textId="2A131EA4" w:rsidR="002D2CDF" w:rsidRPr="00F86C01" w:rsidRDefault="002D2CDF" w:rsidP="00F86C01">
            <w:pPr>
              <w:pStyle w:val="ListParagraph"/>
              <w:numPr>
                <w:ilvl w:val="0"/>
                <w:numId w:val="1"/>
              </w:numPr>
              <w:jc w:val="both"/>
              <w:rPr>
                <w:rFonts w:ascii="Calibri" w:hAnsi="Calibri"/>
              </w:rPr>
            </w:pPr>
            <w:r>
              <w:rPr>
                <w:rFonts w:ascii="Calibri" w:hAnsi="Calibri"/>
              </w:rPr>
              <w:t>Reduced light received by the neighbouring property.</w:t>
            </w:r>
          </w:p>
          <w:p w14:paraId="47C2553C" w14:textId="77777777" w:rsidR="001E057E" w:rsidRDefault="001E057E" w:rsidP="00787E5E">
            <w:pPr>
              <w:jc w:val="both"/>
              <w:rPr>
                <w:rFonts w:ascii="Calibri" w:hAnsi="Calibri"/>
              </w:rPr>
            </w:pPr>
          </w:p>
          <w:p w14:paraId="1387AE96" w14:textId="1D1BB502" w:rsidR="00787E5E" w:rsidRDefault="00787E5E" w:rsidP="00787E5E">
            <w:pPr>
              <w:jc w:val="both"/>
              <w:rPr>
                <w:rFonts w:ascii="Calibri" w:hAnsi="Calibri"/>
              </w:rPr>
            </w:pPr>
          </w:p>
        </w:tc>
      </w:tr>
      <w:tr w:rsidR="00787E5E" w14:paraId="4F9E3E79" w14:textId="77777777" w:rsidTr="00BA26A3">
        <w:trPr>
          <w:trHeight w:val="144"/>
          <w:jc w:val="center"/>
        </w:trPr>
        <w:tc>
          <w:tcPr>
            <w:tcW w:w="9776"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4B5DAF9" w14:textId="77777777" w:rsidR="00787E5E" w:rsidRDefault="00787E5E" w:rsidP="00CE45E7">
            <w:pPr>
              <w:jc w:val="both"/>
              <w:rPr>
                <w:rFonts w:ascii="Calibri" w:hAnsi="Calibri"/>
                <w:sz w:val="4"/>
                <w:szCs w:val="4"/>
              </w:rPr>
            </w:pPr>
          </w:p>
        </w:tc>
      </w:tr>
      <w:tr w:rsidR="00787E5E" w14:paraId="2A8A8010" w14:textId="77777777" w:rsidTr="00BA26A3">
        <w:trPr>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CF94C2" w14:textId="77777777" w:rsidR="00787E5E" w:rsidRDefault="00787E5E" w:rsidP="00CE45E7">
            <w:pPr>
              <w:jc w:val="both"/>
              <w:rPr>
                <w:rFonts w:ascii="Calibri" w:hAnsi="Calibri"/>
                <w:b/>
                <w:szCs w:val="22"/>
              </w:rPr>
            </w:pPr>
            <w:r>
              <w:rPr>
                <w:rFonts w:ascii="Calibri" w:hAnsi="Calibri"/>
                <w:b/>
              </w:rPr>
              <w:t>RELEVANT POLICIES AND SITE PLANNING HISTORY:</w:t>
            </w:r>
          </w:p>
        </w:tc>
      </w:tr>
      <w:tr w:rsidR="00787E5E" w14:paraId="74CE1BC6" w14:textId="77777777" w:rsidTr="00BA26A3">
        <w:trPr>
          <w:trHeight w:val="75"/>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E5FB863" w14:textId="77777777" w:rsidR="00787E5E" w:rsidRDefault="00787E5E" w:rsidP="00CE45E7">
            <w:pPr>
              <w:pStyle w:val="Default"/>
              <w:rPr>
                <w:b/>
                <w:bCs/>
                <w:i/>
                <w:sz w:val="22"/>
                <w:szCs w:val="22"/>
              </w:rPr>
            </w:pPr>
            <w:r>
              <w:rPr>
                <w:b/>
                <w:bCs/>
                <w:iCs/>
                <w:sz w:val="22"/>
                <w:szCs w:val="22"/>
              </w:rPr>
              <w:t>Ribble Valley Core Strategy:</w:t>
            </w:r>
          </w:p>
          <w:p w14:paraId="593167E2" w14:textId="77777777" w:rsidR="00787E5E" w:rsidRDefault="00787E5E" w:rsidP="00CE45E7">
            <w:pPr>
              <w:pStyle w:val="Default"/>
              <w:rPr>
                <w:sz w:val="22"/>
                <w:szCs w:val="22"/>
              </w:rPr>
            </w:pPr>
          </w:p>
          <w:p w14:paraId="576B3299" w14:textId="77777777" w:rsidR="00787E5E" w:rsidRDefault="00787E5E" w:rsidP="00CE45E7">
            <w:pPr>
              <w:pStyle w:val="Default"/>
              <w:rPr>
                <w:sz w:val="22"/>
                <w:szCs w:val="22"/>
              </w:rPr>
            </w:pPr>
            <w:r>
              <w:rPr>
                <w:sz w:val="22"/>
                <w:szCs w:val="22"/>
              </w:rPr>
              <w:t xml:space="preserve">Key Statement DS1 - Development Strategy </w:t>
            </w:r>
          </w:p>
          <w:p w14:paraId="46810E32" w14:textId="3BD47A6A" w:rsidR="00787E5E" w:rsidRDefault="00787E5E" w:rsidP="00CE45E7">
            <w:pPr>
              <w:pStyle w:val="Default"/>
              <w:rPr>
                <w:sz w:val="22"/>
                <w:szCs w:val="22"/>
              </w:rPr>
            </w:pPr>
            <w:r>
              <w:rPr>
                <w:sz w:val="22"/>
                <w:szCs w:val="22"/>
              </w:rPr>
              <w:t>Key Statement DS2 - Presumption in Favour of Sustainable Development</w:t>
            </w:r>
          </w:p>
          <w:p w14:paraId="616908A7" w14:textId="15681611" w:rsidR="001D635E" w:rsidRDefault="001D635E" w:rsidP="00CE45E7">
            <w:pPr>
              <w:pStyle w:val="Default"/>
              <w:rPr>
                <w:sz w:val="22"/>
                <w:szCs w:val="22"/>
              </w:rPr>
            </w:pPr>
            <w:r>
              <w:rPr>
                <w:sz w:val="22"/>
                <w:szCs w:val="22"/>
              </w:rPr>
              <w:t>Key Statement EN2 - Landscape</w:t>
            </w:r>
          </w:p>
          <w:p w14:paraId="4861D56B" w14:textId="371B5C1C" w:rsidR="00787E5E" w:rsidRDefault="00787E5E" w:rsidP="00787E5E">
            <w:pPr>
              <w:pStyle w:val="Default"/>
              <w:spacing w:after="30"/>
              <w:rPr>
                <w:sz w:val="22"/>
                <w:szCs w:val="22"/>
              </w:rPr>
            </w:pPr>
            <w:r>
              <w:rPr>
                <w:sz w:val="22"/>
                <w:szCs w:val="22"/>
              </w:rPr>
              <w:t>Key Statement EN5 – Heritage Assets</w:t>
            </w:r>
          </w:p>
          <w:p w14:paraId="0881ACB0" w14:textId="77777777" w:rsidR="00787E5E" w:rsidRDefault="00787E5E" w:rsidP="00CE45E7">
            <w:pPr>
              <w:pStyle w:val="Default"/>
              <w:spacing w:after="30"/>
              <w:rPr>
                <w:sz w:val="22"/>
                <w:szCs w:val="22"/>
              </w:rPr>
            </w:pPr>
            <w:r>
              <w:rPr>
                <w:sz w:val="22"/>
                <w:szCs w:val="22"/>
              </w:rPr>
              <w:t xml:space="preserve">Policy DMG1 – General Considerations </w:t>
            </w:r>
          </w:p>
          <w:p w14:paraId="71CAA092" w14:textId="77777777" w:rsidR="00787E5E" w:rsidRDefault="00787E5E" w:rsidP="00CE45E7">
            <w:pPr>
              <w:pStyle w:val="Default"/>
              <w:spacing w:after="30"/>
              <w:rPr>
                <w:sz w:val="22"/>
                <w:szCs w:val="22"/>
              </w:rPr>
            </w:pPr>
            <w:r>
              <w:rPr>
                <w:sz w:val="22"/>
                <w:szCs w:val="22"/>
              </w:rPr>
              <w:t xml:space="preserve">Policy DMG2 – Strategic Considerations </w:t>
            </w:r>
          </w:p>
          <w:p w14:paraId="086E932C" w14:textId="77777777" w:rsidR="00787E5E" w:rsidRPr="005A4014" w:rsidRDefault="00787E5E" w:rsidP="00787E5E">
            <w:pPr>
              <w:jc w:val="both"/>
              <w:rPr>
                <w:rFonts w:ascii="Calibri" w:hAnsi="Calibri"/>
              </w:rPr>
            </w:pPr>
            <w:r>
              <w:rPr>
                <w:rFonts w:ascii="Calibri" w:hAnsi="Calibri"/>
              </w:rPr>
              <w:t>Policy DMG3 – Transport and Mobility</w:t>
            </w:r>
          </w:p>
          <w:p w14:paraId="1510B157" w14:textId="77777777" w:rsidR="00787E5E" w:rsidRDefault="00787E5E" w:rsidP="00787E5E">
            <w:pPr>
              <w:pStyle w:val="Default"/>
              <w:spacing w:after="30"/>
              <w:rPr>
                <w:sz w:val="22"/>
                <w:szCs w:val="22"/>
              </w:rPr>
            </w:pPr>
            <w:r>
              <w:rPr>
                <w:sz w:val="22"/>
                <w:szCs w:val="22"/>
              </w:rPr>
              <w:t>Policy DME4 – Protecting Heritage Assets</w:t>
            </w:r>
          </w:p>
          <w:p w14:paraId="057EE991" w14:textId="77777777" w:rsidR="00787E5E" w:rsidRDefault="00787E5E" w:rsidP="00CE45E7">
            <w:pPr>
              <w:pStyle w:val="Default"/>
              <w:rPr>
                <w:sz w:val="22"/>
                <w:szCs w:val="22"/>
              </w:rPr>
            </w:pPr>
          </w:p>
          <w:p w14:paraId="70D32222" w14:textId="77777777" w:rsidR="00787E5E" w:rsidRPr="00EF4D96" w:rsidRDefault="00787E5E" w:rsidP="00CE45E7">
            <w:pPr>
              <w:overflowPunct/>
              <w:rPr>
                <w:rFonts w:ascii="Calibri" w:hAnsi="Calibri" w:cs="Calibri"/>
                <w:szCs w:val="22"/>
              </w:rPr>
            </w:pPr>
            <w:r w:rsidRPr="00EF4D96">
              <w:rPr>
                <w:rFonts w:ascii="Calibri" w:hAnsi="Calibri" w:cs="Calibri"/>
              </w:rPr>
              <w:t>National Planning Policy Framework (NPPF)</w:t>
            </w:r>
          </w:p>
          <w:p w14:paraId="3C0212FC" w14:textId="77777777" w:rsidR="00787E5E" w:rsidRDefault="00787E5E" w:rsidP="00CE45E7">
            <w:pPr>
              <w:overflowPunct/>
              <w:rPr>
                <w:rFonts w:ascii="Calibri" w:hAnsi="Calibri" w:cs="Calibri"/>
                <w:b/>
                <w:bCs/>
              </w:rPr>
            </w:pPr>
          </w:p>
          <w:p w14:paraId="5A1D8D94" w14:textId="77777777" w:rsidR="008F7562" w:rsidRDefault="008F7562" w:rsidP="008F7562">
            <w:pPr>
              <w:overflowPunct/>
              <w:autoSpaceDE/>
              <w:adjustRightInd/>
              <w:jc w:val="both"/>
              <w:rPr>
                <w:rFonts w:asciiTheme="minorHAnsi" w:hAnsiTheme="minorHAnsi"/>
                <w:szCs w:val="22"/>
              </w:rPr>
            </w:pPr>
            <w:r>
              <w:rPr>
                <w:rFonts w:asciiTheme="minorHAnsi" w:hAnsiTheme="minorHAnsi"/>
                <w:szCs w:val="22"/>
              </w:rPr>
              <w:lastRenderedPageBreak/>
              <w:t>Planning (Listed Buildings and Conservation Areas) Act 1990</w:t>
            </w:r>
          </w:p>
          <w:p w14:paraId="3ACD41BB" w14:textId="77777777" w:rsidR="008F7562" w:rsidRDefault="008F7562" w:rsidP="008F7562">
            <w:pPr>
              <w:overflowPunct/>
              <w:autoSpaceDE/>
              <w:adjustRightInd/>
              <w:ind w:left="720"/>
              <w:jc w:val="both"/>
              <w:rPr>
                <w:rFonts w:asciiTheme="minorHAnsi" w:hAnsiTheme="minorHAnsi"/>
                <w:szCs w:val="22"/>
              </w:rPr>
            </w:pPr>
          </w:p>
          <w:p w14:paraId="0F35FAFD" w14:textId="3A73E9EF" w:rsidR="008F7562" w:rsidRPr="008F7562" w:rsidRDefault="008F7562" w:rsidP="00CE45E7">
            <w:pPr>
              <w:overflowPunct/>
              <w:rPr>
                <w:rFonts w:asciiTheme="minorHAnsi" w:eastAsia="Calibri" w:hAnsiTheme="minorHAnsi" w:cs="Arial"/>
                <w:color w:val="000000"/>
                <w:szCs w:val="22"/>
              </w:rPr>
            </w:pPr>
            <w:r>
              <w:rPr>
                <w:rFonts w:asciiTheme="minorHAnsi" w:eastAsia="Calibri" w:hAnsiTheme="minorHAnsi" w:cs="Arial"/>
                <w:color w:val="000000"/>
                <w:szCs w:val="22"/>
              </w:rPr>
              <w:t>Sabden Conservation Area Appraisal</w:t>
            </w:r>
          </w:p>
          <w:p w14:paraId="6ED176F9" w14:textId="369F1002" w:rsidR="008F7562" w:rsidRDefault="008F7562" w:rsidP="00CE45E7">
            <w:pPr>
              <w:overflowPunct/>
              <w:rPr>
                <w:rFonts w:ascii="Calibri" w:hAnsi="Calibri" w:cs="Calibri"/>
                <w:b/>
                <w:bCs/>
              </w:rPr>
            </w:pPr>
          </w:p>
        </w:tc>
      </w:tr>
      <w:tr w:rsidR="00787E5E" w14:paraId="2A45DA1A" w14:textId="77777777" w:rsidTr="00BA26A3">
        <w:trPr>
          <w:trHeight w:val="13"/>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20C7BBC" w14:textId="77777777" w:rsidR="00787E5E" w:rsidRDefault="00787E5E" w:rsidP="00CE45E7">
            <w:pPr>
              <w:pStyle w:val="PLANNING"/>
              <w:rPr>
                <w:rFonts w:ascii="Calibri" w:hAnsi="Calibri"/>
                <w:b/>
                <w:bCs/>
                <w:szCs w:val="22"/>
              </w:rPr>
            </w:pPr>
            <w:r>
              <w:rPr>
                <w:rFonts w:ascii="Calibri" w:hAnsi="Calibri"/>
                <w:b/>
                <w:bCs/>
              </w:rPr>
              <w:lastRenderedPageBreak/>
              <w:t>Relevant Planning History:</w:t>
            </w:r>
          </w:p>
          <w:p w14:paraId="53F39810" w14:textId="7676193C" w:rsidR="00787E5E" w:rsidRDefault="00787E5E" w:rsidP="00CE45E7">
            <w:pPr>
              <w:pStyle w:val="PLANNING"/>
              <w:rPr>
                <w:rFonts w:ascii="Calibri" w:hAnsi="Calibri"/>
                <w:bCs/>
                <w:szCs w:val="22"/>
              </w:rPr>
            </w:pPr>
          </w:p>
          <w:p w14:paraId="2BB319AB" w14:textId="5AA4A525" w:rsidR="00787E5E" w:rsidRDefault="000B0816" w:rsidP="00CE45E7">
            <w:pPr>
              <w:pStyle w:val="PLANNING"/>
              <w:rPr>
                <w:rFonts w:ascii="Calibri" w:hAnsi="Calibri"/>
                <w:bCs/>
                <w:szCs w:val="22"/>
              </w:rPr>
            </w:pPr>
            <w:r>
              <w:rPr>
                <w:rFonts w:ascii="Calibri" w:hAnsi="Calibri"/>
                <w:bCs/>
                <w:szCs w:val="22"/>
              </w:rPr>
              <w:t>3/2001/0673:</w:t>
            </w:r>
          </w:p>
          <w:p w14:paraId="1D130ED6" w14:textId="77777777" w:rsidR="00787E5E" w:rsidRDefault="000B0816" w:rsidP="000B0816">
            <w:pPr>
              <w:pStyle w:val="PLANNING"/>
              <w:rPr>
                <w:rFonts w:ascii="Calibri" w:hAnsi="Calibri"/>
                <w:bCs/>
                <w:szCs w:val="22"/>
              </w:rPr>
            </w:pPr>
            <w:r>
              <w:rPr>
                <w:rFonts w:ascii="Calibri" w:hAnsi="Calibri"/>
                <w:bCs/>
                <w:szCs w:val="22"/>
              </w:rPr>
              <w:t>Erection of Conservatory to rear. (Approved)</w:t>
            </w:r>
          </w:p>
          <w:p w14:paraId="4FA28E9C" w14:textId="20B36414" w:rsidR="000B0816" w:rsidRPr="000B0816" w:rsidRDefault="000B0816" w:rsidP="000B0816">
            <w:pPr>
              <w:pStyle w:val="PLANNING"/>
              <w:rPr>
                <w:rFonts w:ascii="Calibri" w:hAnsi="Calibri"/>
                <w:bCs/>
                <w:szCs w:val="22"/>
              </w:rPr>
            </w:pPr>
          </w:p>
        </w:tc>
      </w:tr>
      <w:tr w:rsidR="00787E5E" w14:paraId="5587ECBC" w14:textId="77777777" w:rsidTr="00BA26A3">
        <w:trPr>
          <w:trHeight w:val="144"/>
          <w:jc w:val="center"/>
        </w:trPr>
        <w:tc>
          <w:tcPr>
            <w:tcW w:w="9776"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4CCF2B5" w14:textId="77777777" w:rsidR="00787E5E" w:rsidRDefault="00787E5E" w:rsidP="00CE45E7">
            <w:pPr>
              <w:rPr>
                <w:sz w:val="4"/>
                <w:szCs w:val="4"/>
              </w:rPr>
            </w:pPr>
          </w:p>
        </w:tc>
      </w:tr>
      <w:tr w:rsidR="00787E5E" w14:paraId="2483EDE1" w14:textId="77777777" w:rsidTr="00BA26A3">
        <w:trPr>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91C01D" w14:textId="77777777" w:rsidR="00787E5E" w:rsidRDefault="00787E5E" w:rsidP="00CE45E7">
            <w:pPr>
              <w:jc w:val="both"/>
              <w:rPr>
                <w:rFonts w:ascii="Calibri" w:hAnsi="Calibri"/>
                <w:b/>
                <w:szCs w:val="22"/>
              </w:rPr>
            </w:pPr>
            <w:r>
              <w:rPr>
                <w:rFonts w:ascii="Calibri" w:hAnsi="Calibri"/>
                <w:b/>
                <w:bCs/>
              </w:rPr>
              <w:t>ASSESSMENT OF PROPOSED DEVELOPMENT:</w:t>
            </w:r>
          </w:p>
        </w:tc>
      </w:tr>
      <w:tr w:rsidR="00787E5E" w14:paraId="25109363" w14:textId="77777777" w:rsidTr="00BA26A3">
        <w:trPr>
          <w:trHeight w:val="1152"/>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449A64E" w14:textId="77777777" w:rsidR="00787E5E" w:rsidRDefault="00787E5E" w:rsidP="00CE45E7">
            <w:pPr>
              <w:pStyle w:val="Header"/>
              <w:tabs>
                <w:tab w:val="left" w:pos="720"/>
              </w:tabs>
              <w:jc w:val="both"/>
              <w:rPr>
                <w:rFonts w:ascii="Calibri" w:hAnsi="Calibri"/>
                <w:b/>
              </w:rPr>
            </w:pPr>
            <w:r>
              <w:rPr>
                <w:rFonts w:ascii="Calibri" w:hAnsi="Calibri"/>
                <w:b/>
              </w:rPr>
              <w:t>Site Description and Surrounding Area:</w:t>
            </w:r>
          </w:p>
          <w:p w14:paraId="487DE8CF" w14:textId="39ECA881" w:rsidR="00787E5E" w:rsidRDefault="00787E5E" w:rsidP="00CE45E7">
            <w:pPr>
              <w:rPr>
                <w:rFonts w:asciiTheme="minorHAnsi" w:hAnsiTheme="minorHAnsi" w:cstheme="minorHAnsi"/>
                <w:szCs w:val="22"/>
              </w:rPr>
            </w:pPr>
          </w:p>
          <w:p w14:paraId="47093AD3" w14:textId="22178955" w:rsidR="0076235B" w:rsidRDefault="0076235B" w:rsidP="00CE45E7">
            <w:pPr>
              <w:rPr>
                <w:rFonts w:asciiTheme="minorHAnsi" w:hAnsiTheme="minorHAnsi" w:cstheme="minorHAnsi"/>
                <w:szCs w:val="22"/>
              </w:rPr>
            </w:pPr>
            <w:r>
              <w:rPr>
                <w:rFonts w:asciiTheme="minorHAnsi" w:hAnsiTheme="minorHAnsi" w:cstheme="minorHAnsi"/>
                <w:szCs w:val="22"/>
              </w:rPr>
              <w:t xml:space="preserve">The application relates to a detached bungalow property located in the North of Sabden. </w:t>
            </w:r>
            <w:r w:rsidR="001D635E">
              <w:rPr>
                <w:rFonts w:asciiTheme="minorHAnsi" w:hAnsiTheme="minorHAnsi" w:cstheme="minorHAnsi"/>
                <w:szCs w:val="22"/>
              </w:rPr>
              <w:t xml:space="preserve">The property is situated amongst nine other bungalows in a quiet residential area just off Clitheroe Road. </w:t>
            </w:r>
            <w:r w:rsidR="008F7562">
              <w:rPr>
                <w:rFonts w:asciiTheme="minorHAnsi" w:hAnsiTheme="minorHAnsi" w:cstheme="minorHAnsi"/>
                <w:szCs w:val="22"/>
              </w:rPr>
              <w:t xml:space="preserve">The dwelling is comprised of </w:t>
            </w:r>
            <w:r w:rsidR="00B00141">
              <w:rPr>
                <w:rFonts w:asciiTheme="minorHAnsi" w:hAnsiTheme="minorHAnsi" w:cstheme="minorHAnsi"/>
                <w:szCs w:val="22"/>
              </w:rPr>
              <w:t xml:space="preserve">red brick and render to the elevations, interlocking concrete roof tiles and UPVC doors and windows. The proposal lies within both the Sabden Conservation Area and the Forest of Bowland Area of Outstanding Natural Beauty. </w:t>
            </w:r>
          </w:p>
          <w:p w14:paraId="74E234CD" w14:textId="77777777" w:rsidR="00787E5E" w:rsidRDefault="00787E5E" w:rsidP="00B00141">
            <w:pPr>
              <w:pStyle w:val="Header"/>
              <w:tabs>
                <w:tab w:val="clear" w:pos="4153"/>
                <w:tab w:val="clear" w:pos="8306"/>
              </w:tabs>
              <w:contextualSpacing/>
              <w:jc w:val="both"/>
              <w:rPr>
                <w:rFonts w:asciiTheme="minorHAnsi" w:hAnsiTheme="minorHAnsi" w:cstheme="minorHAnsi"/>
                <w:szCs w:val="22"/>
              </w:rPr>
            </w:pPr>
          </w:p>
        </w:tc>
      </w:tr>
      <w:tr w:rsidR="00787E5E" w14:paraId="407A7C23" w14:textId="77777777" w:rsidTr="00BA26A3">
        <w:trPr>
          <w:trHeight w:val="1152"/>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7F2FAA2" w14:textId="77777777" w:rsidR="00787E5E" w:rsidRDefault="00787E5E" w:rsidP="00CE45E7">
            <w:pPr>
              <w:pStyle w:val="Header"/>
              <w:tabs>
                <w:tab w:val="left" w:pos="720"/>
              </w:tabs>
              <w:jc w:val="both"/>
              <w:rPr>
                <w:rFonts w:ascii="Calibri" w:hAnsi="Calibri"/>
                <w:b/>
              </w:rPr>
            </w:pPr>
            <w:r>
              <w:rPr>
                <w:rFonts w:ascii="Calibri" w:hAnsi="Calibri"/>
                <w:b/>
              </w:rPr>
              <w:t>Proposed Development for which consent is sought:</w:t>
            </w:r>
          </w:p>
          <w:p w14:paraId="0F85DF23" w14:textId="0DDEC7C8" w:rsidR="00787E5E" w:rsidRDefault="00787E5E" w:rsidP="00CE45E7">
            <w:pPr>
              <w:pStyle w:val="Header"/>
              <w:tabs>
                <w:tab w:val="left" w:pos="720"/>
              </w:tabs>
              <w:jc w:val="both"/>
              <w:rPr>
                <w:rFonts w:ascii="Calibri" w:hAnsi="Calibri"/>
              </w:rPr>
            </w:pPr>
          </w:p>
          <w:p w14:paraId="36A2F39C" w14:textId="7CD86806" w:rsidR="00512814" w:rsidRDefault="00512814" w:rsidP="00CE45E7">
            <w:pPr>
              <w:pStyle w:val="Header"/>
              <w:tabs>
                <w:tab w:val="left" w:pos="720"/>
              </w:tabs>
              <w:jc w:val="both"/>
              <w:rPr>
                <w:rFonts w:ascii="Calibri" w:hAnsi="Calibri"/>
              </w:rPr>
            </w:pPr>
            <w:r>
              <w:rPr>
                <w:rFonts w:ascii="Calibri" w:hAnsi="Calibri"/>
              </w:rPr>
              <w:t xml:space="preserve">Consent is sought for the demolition of an existing conservatory and the construction of a </w:t>
            </w:r>
            <w:r w:rsidR="00484F41">
              <w:rPr>
                <w:rFonts w:ascii="Calibri" w:hAnsi="Calibri"/>
              </w:rPr>
              <w:t>single storey wrap around extension</w:t>
            </w:r>
            <w:r w:rsidR="00433A69">
              <w:rPr>
                <w:rFonts w:ascii="Calibri" w:hAnsi="Calibri"/>
              </w:rPr>
              <w:t xml:space="preserve"> extending off the </w:t>
            </w:r>
            <w:r w:rsidR="00C60A47">
              <w:rPr>
                <w:rFonts w:ascii="Calibri" w:hAnsi="Calibri"/>
              </w:rPr>
              <w:t xml:space="preserve">North-West and North-East facing gables. </w:t>
            </w:r>
            <w:r w:rsidR="003A7942">
              <w:rPr>
                <w:rFonts w:ascii="Calibri" w:hAnsi="Calibri"/>
              </w:rPr>
              <w:t xml:space="preserve">It will project approximately </w:t>
            </w:r>
            <w:r w:rsidR="00061A57">
              <w:rPr>
                <w:rFonts w:ascii="Calibri" w:hAnsi="Calibri"/>
              </w:rPr>
              <w:t xml:space="preserve">2.3m from the North-Western elevation </w:t>
            </w:r>
            <w:r w:rsidR="003677FF">
              <w:rPr>
                <w:rFonts w:ascii="Calibri" w:hAnsi="Calibri"/>
              </w:rPr>
              <w:t xml:space="preserve">and will span approximately </w:t>
            </w:r>
            <w:r w:rsidR="00790381">
              <w:rPr>
                <w:rFonts w:ascii="Calibri" w:hAnsi="Calibri"/>
              </w:rPr>
              <w:t xml:space="preserve">6m </w:t>
            </w:r>
            <w:r w:rsidR="00EC0001">
              <w:rPr>
                <w:rFonts w:ascii="Calibri" w:hAnsi="Calibri"/>
              </w:rPr>
              <w:t xml:space="preserve">along the North-Eastern elevation, </w:t>
            </w:r>
            <w:r w:rsidR="009C6E62">
              <w:rPr>
                <w:rFonts w:ascii="Calibri" w:hAnsi="Calibri"/>
              </w:rPr>
              <w:t xml:space="preserve">protruding roughly </w:t>
            </w:r>
            <w:r w:rsidR="00336713">
              <w:rPr>
                <w:rFonts w:ascii="Calibri" w:hAnsi="Calibri"/>
              </w:rPr>
              <w:t xml:space="preserve">2.3m at the rear. A small extension will also be included to the front elevation of the property, measuring around </w:t>
            </w:r>
            <w:r w:rsidR="00EE70B4">
              <w:rPr>
                <w:rFonts w:ascii="Calibri" w:hAnsi="Calibri"/>
              </w:rPr>
              <w:t>3.6m by 2m respectively. The development will fe</w:t>
            </w:r>
            <w:r w:rsidR="00120312">
              <w:rPr>
                <w:rFonts w:ascii="Calibri" w:hAnsi="Calibri"/>
              </w:rPr>
              <w:t xml:space="preserve">ature a pitched roof design, measuring approximately 4.3m to the ridge height, and will fall to around </w:t>
            </w:r>
            <w:r w:rsidR="009F7426">
              <w:rPr>
                <w:rFonts w:ascii="Calibri" w:hAnsi="Calibri"/>
              </w:rPr>
              <w:t xml:space="preserve">2.7m to the eaves from ground level. Aluminium windows will be included to the front elevation extension on the property, </w:t>
            </w:r>
            <w:r w:rsidR="004A2AD2">
              <w:rPr>
                <w:rFonts w:ascii="Calibri" w:hAnsi="Calibri"/>
              </w:rPr>
              <w:t xml:space="preserve">with one window situated on the South-East facing </w:t>
            </w:r>
            <w:r w:rsidR="00D347F2">
              <w:rPr>
                <w:rFonts w:ascii="Calibri" w:hAnsi="Calibri"/>
              </w:rPr>
              <w:t xml:space="preserve">elevation, and sets of Bi-Folding doors to the rear. The extension will consist of </w:t>
            </w:r>
            <w:r w:rsidR="00377B35">
              <w:rPr>
                <w:rFonts w:ascii="Calibri" w:hAnsi="Calibri"/>
              </w:rPr>
              <w:t xml:space="preserve">render walls, interlocking concrete roof tiles and grey powder coated aluminium </w:t>
            </w:r>
            <w:r w:rsidR="004042D9">
              <w:rPr>
                <w:rFonts w:ascii="Calibri" w:hAnsi="Calibri"/>
              </w:rPr>
              <w:t xml:space="preserve">framed windows. </w:t>
            </w:r>
          </w:p>
          <w:p w14:paraId="151BAEFC" w14:textId="6214B650" w:rsidR="00290F0E" w:rsidRDefault="00290F0E" w:rsidP="00CE45E7">
            <w:pPr>
              <w:pStyle w:val="Header"/>
              <w:tabs>
                <w:tab w:val="left" w:pos="720"/>
              </w:tabs>
              <w:jc w:val="both"/>
              <w:rPr>
                <w:rFonts w:ascii="Calibri" w:hAnsi="Calibri"/>
              </w:rPr>
            </w:pPr>
          </w:p>
          <w:p w14:paraId="4FA300D1" w14:textId="3E58F160" w:rsidR="00290F0E" w:rsidRDefault="00290F0E" w:rsidP="00CE45E7">
            <w:pPr>
              <w:pStyle w:val="Header"/>
              <w:tabs>
                <w:tab w:val="left" w:pos="720"/>
              </w:tabs>
              <w:jc w:val="both"/>
              <w:rPr>
                <w:rFonts w:ascii="Calibri" w:hAnsi="Calibri"/>
              </w:rPr>
            </w:pPr>
            <w:r>
              <w:rPr>
                <w:rFonts w:ascii="Calibri" w:hAnsi="Calibri"/>
              </w:rPr>
              <w:t>Consent is also sought for alterations to the front garden, including th</w:t>
            </w:r>
            <w:r w:rsidR="00D82937">
              <w:rPr>
                <w:rFonts w:ascii="Calibri" w:hAnsi="Calibri"/>
              </w:rPr>
              <w:t xml:space="preserve">e </w:t>
            </w:r>
            <w:r w:rsidR="00351CB4">
              <w:rPr>
                <w:rFonts w:ascii="Calibri" w:hAnsi="Calibri"/>
              </w:rPr>
              <w:t xml:space="preserve">construction </w:t>
            </w:r>
            <w:r w:rsidR="00D82937">
              <w:rPr>
                <w:rFonts w:ascii="Calibri" w:hAnsi="Calibri"/>
              </w:rPr>
              <w:t>of a terraced area</w:t>
            </w:r>
            <w:r w:rsidR="00A21602">
              <w:rPr>
                <w:rFonts w:ascii="Calibri" w:hAnsi="Calibri"/>
              </w:rPr>
              <w:t xml:space="preserve"> to the front of the property</w:t>
            </w:r>
            <w:r w:rsidR="0062567D">
              <w:rPr>
                <w:rFonts w:ascii="Calibri" w:hAnsi="Calibri"/>
              </w:rPr>
              <w:t xml:space="preserve">, with steps leading down to the </w:t>
            </w:r>
            <w:r w:rsidR="00984F1B">
              <w:rPr>
                <w:rFonts w:ascii="Calibri" w:hAnsi="Calibri"/>
              </w:rPr>
              <w:t xml:space="preserve">South-East facing elevation of the dwelling. </w:t>
            </w:r>
            <w:r w:rsidR="005961A0">
              <w:rPr>
                <w:rFonts w:ascii="Calibri" w:hAnsi="Calibri"/>
              </w:rPr>
              <w:t>An area underneath the terrace will provide space for</w:t>
            </w:r>
            <w:r w:rsidR="00351CB4">
              <w:rPr>
                <w:rFonts w:ascii="Calibri" w:hAnsi="Calibri"/>
              </w:rPr>
              <w:t xml:space="preserve"> the installation of an air source heat pump for the application property. </w:t>
            </w:r>
          </w:p>
          <w:p w14:paraId="0371D163" w14:textId="77777777" w:rsidR="00787E5E" w:rsidRDefault="00787E5E" w:rsidP="004042D9">
            <w:pPr>
              <w:pStyle w:val="Header"/>
              <w:tabs>
                <w:tab w:val="left" w:pos="720"/>
              </w:tabs>
              <w:jc w:val="both"/>
              <w:rPr>
                <w:rFonts w:ascii="Calibri" w:hAnsi="Calibri"/>
              </w:rPr>
            </w:pPr>
          </w:p>
        </w:tc>
      </w:tr>
      <w:tr w:rsidR="00787E5E" w14:paraId="08B019D6" w14:textId="77777777" w:rsidTr="00BA26A3">
        <w:trPr>
          <w:trHeight w:val="1152"/>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5F914E5" w14:textId="77777777" w:rsidR="00787E5E" w:rsidRDefault="00787E5E" w:rsidP="00CE45E7">
            <w:pPr>
              <w:pStyle w:val="Header"/>
              <w:tabs>
                <w:tab w:val="left" w:pos="720"/>
              </w:tabs>
              <w:jc w:val="both"/>
              <w:rPr>
                <w:rFonts w:ascii="Calibri" w:hAnsi="Calibri"/>
                <w:b/>
              </w:rPr>
            </w:pPr>
            <w:r>
              <w:rPr>
                <w:rFonts w:ascii="Calibri" w:hAnsi="Calibri"/>
                <w:b/>
              </w:rPr>
              <w:t>Principle of development:</w:t>
            </w:r>
          </w:p>
          <w:p w14:paraId="2FA3684A" w14:textId="77777777" w:rsidR="00787E5E" w:rsidRDefault="00787E5E" w:rsidP="00CE45E7">
            <w:pPr>
              <w:pStyle w:val="Header"/>
              <w:tabs>
                <w:tab w:val="left" w:pos="720"/>
              </w:tabs>
              <w:jc w:val="both"/>
              <w:rPr>
                <w:rFonts w:ascii="Calibri" w:hAnsi="Calibri"/>
                <w:b/>
              </w:rPr>
            </w:pPr>
          </w:p>
          <w:p w14:paraId="2AE4A338" w14:textId="3A785736" w:rsidR="00787E5E" w:rsidRPr="00B05B5F" w:rsidRDefault="00787E5E" w:rsidP="00CE45E7">
            <w:pPr>
              <w:pStyle w:val="Header"/>
              <w:tabs>
                <w:tab w:val="left" w:pos="720"/>
              </w:tabs>
              <w:jc w:val="both"/>
              <w:rPr>
                <w:rFonts w:ascii="Calibri" w:hAnsi="Calibri"/>
                <w:szCs w:val="22"/>
              </w:rPr>
            </w:pPr>
            <w:r w:rsidRPr="00B05B5F">
              <w:rPr>
                <w:rFonts w:ascii="Calibri" w:hAnsi="Calibri"/>
                <w:szCs w:val="22"/>
              </w:rPr>
              <w:t>The proposal is a domestic extension to a dwelling and is acceptable in principle subject to an assessment of the material planning considerations.</w:t>
            </w:r>
          </w:p>
          <w:p w14:paraId="35B68F74" w14:textId="37AA3101" w:rsidR="00B05B5F" w:rsidRPr="00B05B5F" w:rsidRDefault="00B05B5F" w:rsidP="00CE45E7">
            <w:pPr>
              <w:pStyle w:val="Header"/>
              <w:tabs>
                <w:tab w:val="left" w:pos="720"/>
              </w:tabs>
              <w:jc w:val="both"/>
              <w:rPr>
                <w:rFonts w:ascii="Calibri" w:hAnsi="Calibri"/>
                <w:szCs w:val="22"/>
              </w:rPr>
            </w:pPr>
          </w:p>
          <w:p w14:paraId="44D4E9FF" w14:textId="13BF002B" w:rsidR="00B05B5F" w:rsidRPr="00B05B5F" w:rsidRDefault="00B05B5F" w:rsidP="00B05B5F">
            <w:pPr>
              <w:pStyle w:val="Header"/>
              <w:tabs>
                <w:tab w:val="left" w:pos="720"/>
              </w:tabs>
              <w:jc w:val="both"/>
              <w:rPr>
                <w:rFonts w:ascii="Calibri" w:hAnsi="Calibri"/>
                <w:szCs w:val="22"/>
              </w:rPr>
            </w:pPr>
            <w:r w:rsidRPr="00B05B5F">
              <w:rPr>
                <w:rFonts w:ascii="Calibri" w:hAnsi="Calibri"/>
                <w:szCs w:val="22"/>
              </w:rPr>
              <w:t xml:space="preserve">The proposal site is situated within the Sabden Conservation Area therefore consideration will be given towards the effect of the proposal on the historic character of the surrounding area. </w:t>
            </w:r>
          </w:p>
          <w:p w14:paraId="205667FF" w14:textId="77777777" w:rsidR="00787E5E" w:rsidRPr="00B05B5F" w:rsidRDefault="00787E5E" w:rsidP="00CE45E7">
            <w:pPr>
              <w:pStyle w:val="Header"/>
              <w:tabs>
                <w:tab w:val="left" w:pos="720"/>
              </w:tabs>
              <w:jc w:val="both"/>
              <w:rPr>
                <w:rFonts w:ascii="Calibri" w:hAnsi="Calibri"/>
                <w:b/>
              </w:rPr>
            </w:pPr>
          </w:p>
          <w:p w14:paraId="2DE07482" w14:textId="0465AB1A" w:rsidR="00787E5E" w:rsidRDefault="00787E5E" w:rsidP="00CE45E7">
            <w:pPr>
              <w:pStyle w:val="Header"/>
              <w:tabs>
                <w:tab w:val="left" w:pos="720"/>
              </w:tabs>
              <w:jc w:val="both"/>
              <w:rPr>
                <w:rFonts w:ascii="Calibri" w:hAnsi="Calibri"/>
                <w:szCs w:val="22"/>
              </w:rPr>
            </w:pPr>
            <w:r w:rsidRPr="00B05B5F">
              <w:rPr>
                <w:rFonts w:ascii="Calibri" w:hAnsi="Calibri"/>
                <w:szCs w:val="22"/>
              </w:rPr>
              <w:t xml:space="preserve">The proposal site is </w:t>
            </w:r>
            <w:r w:rsidR="00B05B5F" w:rsidRPr="00B05B5F">
              <w:rPr>
                <w:rFonts w:ascii="Calibri" w:hAnsi="Calibri"/>
                <w:szCs w:val="22"/>
              </w:rPr>
              <w:t xml:space="preserve">also </w:t>
            </w:r>
            <w:r w:rsidRPr="00B05B5F">
              <w:rPr>
                <w:rFonts w:ascii="Calibri" w:hAnsi="Calibri"/>
                <w:szCs w:val="22"/>
              </w:rPr>
              <w:t>situated within the Forest of Bowland Area of Outstanding Natural Beauty therefore additional consideration will be given towards the effect of the proposal on the visual character of the surrounding landscape.</w:t>
            </w:r>
          </w:p>
          <w:p w14:paraId="16E27506" w14:textId="77777777" w:rsidR="00787E5E" w:rsidRDefault="00787E5E" w:rsidP="00B05B5F">
            <w:pPr>
              <w:pStyle w:val="Header"/>
              <w:tabs>
                <w:tab w:val="left" w:pos="720"/>
              </w:tabs>
              <w:jc w:val="both"/>
              <w:rPr>
                <w:rFonts w:ascii="Calibri" w:hAnsi="Calibri"/>
                <w:b/>
              </w:rPr>
            </w:pPr>
          </w:p>
        </w:tc>
      </w:tr>
      <w:tr w:rsidR="00787E5E" w14:paraId="6AEFC708" w14:textId="77777777" w:rsidTr="00BA26A3">
        <w:trPr>
          <w:trHeight w:val="864"/>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6DBD220" w14:textId="77777777" w:rsidR="00787E5E" w:rsidRPr="00937D33" w:rsidRDefault="00787E5E" w:rsidP="00CE45E7">
            <w:pPr>
              <w:jc w:val="both"/>
              <w:rPr>
                <w:rFonts w:ascii="Calibri" w:hAnsi="Calibri"/>
                <w:b/>
              </w:rPr>
            </w:pPr>
            <w:r>
              <w:rPr>
                <w:rFonts w:ascii="Calibri" w:hAnsi="Calibri"/>
                <w:b/>
              </w:rPr>
              <w:lastRenderedPageBreak/>
              <w:t>Residential Amenity:</w:t>
            </w:r>
          </w:p>
          <w:p w14:paraId="1A18F5FC" w14:textId="46A708BC" w:rsidR="00787E5E" w:rsidRDefault="00787E5E" w:rsidP="00CE45E7">
            <w:pPr>
              <w:jc w:val="both"/>
              <w:rPr>
                <w:rFonts w:ascii="Calibri" w:hAnsi="Calibri"/>
              </w:rPr>
            </w:pPr>
          </w:p>
          <w:p w14:paraId="1106E0A7" w14:textId="2A6F0513" w:rsidR="004A0AAD" w:rsidRDefault="004A0AAD" w:rsidP="00CE45E7">
            <w:pPr>
              <w:jc w:val="both"/>
              <w:rPr>
                <w:rFonts w:ascii="Calibri" w:hAnsi="Calibri"/>
              </w:rPr>
            </w:pPr>
            <w:r>
              <w:rPr>
                <w:rFonts w:ascii="Calibri" w:hAnsi="Calibri"/>
              </w:rPr>
              <w:t xml:space="preserve">The proposed single storey extension will not include any new windows on the </w:t>
            </w:r>
            <w:r w:rsidR="0023610D">
              <w:rPr>
                <w:rFonts w:ascii="Calibri" w:hAnsi="Calibri"/>
              </w:rPr>
              <w:t xml:space="preserve">North-West facing elevation apart from the installation of two Velux skylights. </w:t>
            </w:r>
            <w:r w:rsidR="009E034D">
              <w:rPr>
                <w:rFonts w:ascii="Calibri" w:hAnsi="Calibri"/>
              </w:rPr>
              <w:t>The development will likely result in overshadowing to the North of the application property</w:t>
            </w:r>
            <w:r w:rsidR="00BA232D">
              <w:rPr>
                <w:rFonts w:ascii="Calibri" w:hAnsi="Calibri"/>
              </w:rPr>
              <w:t xml:space="preserve"> and as such will affect the neighbouring dwelling of No.9 Timbrills Avenue. However, </w:t>
            </w:r>
            <w:r w:rsidR="007D1C2A">
              <w:rPr>
                <w:rFonts w:ascii="Calibri" w:hAnsi="Calibri"/>
              </w:rPr>
              <w:t xml:space="preserve">as the </w:t>
            </w:r>
            <w:r w:rsidR="006350CC">
              <w:rPr>
                <w:rFonts w:ascii="Calibri" w:hAnsi="Calibri"/>
              </w:rPr>
              <w:t xml:space="preserve">windows likely to be affected by overshadowing are inhabitable windows, this will not warrant a refusal as a result. </w:t>
            </w:r>
          </w:p>
          <w:p w14:paraId="002280E6" w14:textId="46B7A69C" w:rsidR="007E2CA3" w:rsidRDefault="007E2CA3" w:rsidP="00CE45E7">
            <w:pPr>
              <w:jc w:val="both"/>
              <w:rPr>
                <w:rFonts w:ascii="Calibri" w:hAnsi="Calibri"/>
              </w:rPr>
            </w:pPr>
          </w:p>
          <w:p w14:paraId="0E7F8B37" w14:textId="5FF1E047" w:rsidR="007E2CA3" w:rsidRDefault="007E2CA3" w:rsidP="00CE45E7">
            <w:pPr>
              <w:jc w:val="both"/>
              <w:rPr>
                <w:rFonts w:ascii="Calibri" w:hAnsi="Calibri"/>
              </w:rPr>
            </w:pPr>
            <w:r>
              <w:rPr>
                <w:rFonts w:ascii="Calibri" w:hAnsi="Calibri"/>
              </w:rPr>
              <w:t xml:space="preserve">The small extension to the front elevation will feature the implementation of new windows </w:t>
            </w:r>
            <w:r w:rsidR="002E782F">
              <w:rPr>
                <w:rFonts w:ascii="Calibri" w:hAnsi="Calibri"/>
              </w:rPr>
              <w:t xml:space="preserve">on the South-Western facing elevations, and the South-Eastern facing elevation towards the neighbouring property of No.5 Timbrills Avenue. </w:t>
            </w:r>
            <w:r w:rsidR="00081943">
              <w:rPr>
                <w:rFonts w:ascii="Calibri" w:hAnsi="Calibri"/>
              </w:rPr>
              <w:t>The</w:t>
            </w:r>
            <w:r w:rsidR="004338F5">
              <w:rPr>
                <w:rFonts w:ascii="Calibri" w:hAnsi="Calibri"/>
              </w:rPr>
              <w:t xml:space="preserve"> windows facing onto the highway will be replacing an existing window situated to the right of the door and as such will not provide any new opportunities for overlooking or loss of privacy on surrounding </w:t>
            </w:r>
            <w:r w:rsidR="00B0473B">
              <w:rPr>
                <w:rFonts w:ascii="Calibri" w:hAnsi="Calibri"/>
              </w:rPr>
              <w:t>houses.</w:t>
            </w:r>
            <w:r w:rsidR="0020568D">
              <w:rPr>
                <w:rFonts w:ascii="Calibri" w:hAnsi="Calibri"/>
              </w:rPr>
              <w:t xml:space="preserve"> </w:t>
            </w:r>
            <w:r w:rsidR="00351CB4">
              <w:rPr>
                <w:rFonts w:ascii="Calibri" w:hAnsi="Calibri"/>
              </w:rPr>
              <w:t xml:space="preserve">The proposed terrace </w:t>
            </w:r>
            <w:r w:rsidR="005346C6">
              <w:rPr>
                <w:rFonts w:ascii="Calibri" w:hAnsi="Calibri"/>
              </w:rPr>
              <w:t>on the front elevatio</w:t>
            </w:r>
            <w:r w:rsidR="00CD5A93">
              <w:rPr>
                <w:rFonts w:ascii="Calibri" w:hAnsi="Calibri"/>
              </w:rPr>
              <w:t>n will provide outlook to the</w:t>
            </w:r>
            <w:r w:rsidR="006714E6">
              <w:rPr>
                <w:rFonts w:ascii="Calibri" w:hAnsi="Calibri"/>
              </w:rPr>
              <w:t xml:space="preserve"> front door of the</w:t>
            </w:r>
            <w:r w:rsidR="00CD5A93">
              <w:rPr>
                <w:rFonts w:ascii="Calibri" w:hAnsi="Calibri"/>
              </w:rPr>
              <w:t xml:space="preserve"> neighbouring property </w:t>
            </w:r>
            <w:r w:rsidR="006714E6">
              <w:rPr>
                <w:rFonts w:ascii="Calibri" w:hAnsi="Calibri"/>
              </w:rPr>
              <w:t>known as</w:t>
            </w:r>
            <w:r w:rsidR="00CD5A93">
              <w:rPr>
                <w:rFonts w:ascii="Calibri" w:hAnsi="Calibri"/>
              </w:rPr>
              <w:t xml:space="preserve"> No.5 Timbrills Avenu</w:t>
            </w:r>
            <w:r w:rsidR="00DC026A">
              <w:rPr>
                <w:rFonts w:ascii="Calibri" w:hAnsi="Calibri"/>
              </w:rPr>
              <w:t>e.</w:t>
            </w:r>
            <w:r w:rsidR="00CD5A93">
              <w:rPr>
                <w:rFonts w:ascii="Calibri" w:hAnsi="Calibri"/>
              </w:rPr>
              <w:t xml:space="preserve"> </w:t>
            </w:r>
            <w:r w:rsidR="00DC026A">
              <w:rPr>
                <w:rFonts w:ascii="Calibri" w:hAnsi="Calibri"/>
              </w:rPr>
              <w:t>H</w:t>
            </w:r>
            <w:r w:rsidR="00CD5A93">
              <w:rPr>
                <w:rFonts w:ascii="Calibri" w:hAnsi="Calibri"/>
              </w:rPr>
              <w:t>owever</w:t>
            </w:r>
            <w:r w:rsidR="00DC026A">
              <w:rPr>
                <w:rFonts w:ascii="Calibri" w:hAnsi="Calibri"/>
              </w:rPr>
              <w:t xml:space="preserve"> </w:t>
            </w:r>
            <w:r w:rsidR="002B54BD">
              <w:rPr>
                <w:rFonts w:ascii="Calibri" w:hAnsi="Calibri"/>
              </w:rPr>
              <w:t>as there are n</w:t>
            </w:r>
            <w:r w:rsidR="006714E6">
              <w:rPr>
                <w:rFonts w:ascii="Calibri" w:hAnsi="Calibri"/>
              </w:rPr>
              <w:t xml:space="preserve">o </w:t>
            </w:r>
            <w:r w:rsidR="00436E45">
              <w:rPr>
                <w:rFonts w:ascii="Calibri" w:hAnsi="Calibri"/>
              </w:rPr>
              <w:t xml:space="preserve">habitable </w:t>
            </w:r>
            <w:r w:rsidR="006714E6">
              <w:rPr>
                <w:rFonts w:ascii="Calibri" w:hAnsi="Calibri"/>
              </w:rPr>
              <w:t>windows affected</w:t>
            </w:r>
            <w:r w:rsidR="00327A19">
              <w:rPr>
                <w:rFonts w:ascii="Calibri" w:hAnsi="Calibri"/>
              </w:rPr>
              <w:t xml:space="preserve">, </w:t>
            </w:r>
            <w:r w:rsidR="00BF1D5C">
              <w:rPr>
                <w:rFonts w:ascii="Calibri" w:hAnsi="Calibri"/>
              </w:rPr>
              <w:t xml:space="preserve">this will be considered acceptable. </w:t>
            </w:r>
          </w:p>
          <w:p w14:paraId="77D7A3CB" w14:textId="26B38BDF" w:rsidR="00BF1D5C" w:rsidRDefault="00BF1D5C" w:rsidP="00CE45E7">
            <w:pPr>
              <w:jc w:val="both"/>
              <w:rPr>
                <w:rFonts w:ascii="Calibri" w:hAnsi="Calibri"/>
              </w:rPr>
            </w:pPr>
          </w:p>
          <w:p w14:paraId="5109BDDB" w14:textId="65D9734A" w:rsidR="00BF1D5C" w:rsidRDefault="00BF1D5C" w:rsidP="00CE45E7">
            <w:pPr>
              <w:jc w:val="both"/>
              <w:rPr>
                <w:rFonts w:ascii="Calibri" w:hAnsi="Calibri"/>
              </w:rPr>
            </w:pPr>
            <w:r>
              <w:rPr>
                <w:rFonts w:ascii="Calibri" w:hAnsi="Calibri"/>
              </w:rPr>
              <w:t xml:space="preserve">The Bi-Folding doors to the rear of the property </w:t>
            </w:r>
            <w:r w:rsidR="00F97564">
              <w:rPr>
                <w:rFonts w:ascii="Calibri" w:hAnsi="Calibri"/>
              </w:rPr>
              <w:t xml:space="preserve">facing in a North-Easterly direction </w:t>
            </w:r>
            <w:r w:rsidR="0070623C">
              <w:rPr>
                <w:rFonts w:ascii="Calibri" w:hAnsi="Calibri"/>
              </w:rPr>
              <w:t xml:space="preserve">will outlook towards No.8 </w:t>
            </w:r>
            <w:r w:rsidR="00AC2BF9">
              <w:rPr>
                <w:rFonts w:ascii="Calibri" w:hAnsi="Calibri"/>
              </w:rPr>
              <w:t xml:space="preserve">Homeacre Avenue however the </w:t>
            </w:r>
            <w:r w:rsidR="00375E0E">
              <w:rPr>
                <w:rFonts w:ascii="Calibri" w:hAnsi="Calibri"/>
              </w:rPr>
              <w:t xml:space="preserve">hedge boundary and separation distances means that the development will not </w:t>
            </w:r>
            <w:r w:rsidR="00883C1C">
              <w:rPr>
                <w:rFonts w:ascii="Calibri" w:hAnsi="Calibri"/>
              </w:rPr>
              <w:t xml:space="preserve">impact on residential amenity by means of overlooking, loss of light or loss of privacy as a result. </w:t>
            </w:r>
          </w:p>
          <w:p w14:paraId="0A11E0F5" w14:textId="77777777" w:rsidR="00787E5E" w:rsidRDefault="00787E5E" w:rsidP="00883C1C">
            <w:pPr>
              <w:jc w:val="both"/>
              <w:rPr>
                <w:rFonts w:ascii="Calibri" w:hAnsi="Calibri"/>
              </w:rPr>
            </w:pPr>
          </w:p>
        </w:tc>
      </w:tr>
      <w:tr w:rsidR="00787E5E" w14:paraId="755D851E" w14:textId="77777777" w:rsidTr="00BA26A3">
        <w:trPr>
          <w:trHeight w:val="864"/>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BB3684F" w14:textId="77777777" w:rsidR="00787E5E" w:rsidRDefault="00787E5E" w:rsidP="00CE45E7">
            <w:pPr>
              <w:jc w:val="both"/>
              <w:rPr>
                <w:rFonts w:ascii="Calibri" w:hAnsi="Calibri"/>
                <w:b/>
              </w:rPr>
            </w:pPr>
            <w:r>
              <w:rPr>
                <w:rFonts w:ascii="Calibri" w:hAnsi="Calibri"/>
                <w:b/>
              </w:rPr>
              <w:t>Visual Amenity:</w:t>
            </w:r>
          </w:p>
          <w:p w14:paraId="7CB54F79" w14:textId="77777777" w:rsidR="00787E5E" w:rsidRDefault="00787E5E" w:rsidP="00CE45E7">
            <w:pPr>
              <w:jc w:val="both"/>
              <w:rPr>
                <w:rFonts w:ascii="Calibri" w:hAnsi="Calibri"/>
              </w:rPr>
            </w:pPr>
          </w:p>
          <w:p w14:paraId="52B6DEAD" w14:textId="77777777" w:rsidR="00787E5E" w:rsidRPr="006E5882" w:rsidRDefault="00787E5E" w:rsidP="00CE45E7">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4C89674B" w14:textId="77777777" w:rsidR="00787E5E" w:rsidRDefault="00787E5E" w:rsidP="00CE45E7">
            <w:pPr>
              <w:jc w:val="both"/>
              <w:rPr>
                <w:rFonts w:ascii="Calibri" w:hAnsi="Calibri"/>
              </w:rPr>
            </w:pPr>
          </w:p>
          <w:p w14:paraId="4E4C76EC" w14:textId="3A4AAB23" w:rsidR="00787E5E" w:rsidRDefault="00787E5E" w:rsidP="00CE45E7">
            <w:pPr>
              <w:jc w:val="both"/>
              <w:rPr>
                <w:rFonts w:ascii="Calibri" w:hAnsi="Calibri"/>
                <w:i/>
                <w:iCs/>
                <w:szCs w:val="22"/>
              </w:rPr>
            </w:pPr>
            <w:r w:rsidRPr="004042D9">
              <w:rPr>
                <w:rFonts w:ascii="Calibri" w:hAnsi="Calibri"/>
              </w:rPr>
              <w:t>As the application site lies within the Forest of Bowland Area of Outstanding Natural Beauty, consideration must be given to the effect of the proposal on the surrounding natural landscape. Key Statement EN2 of the Ribble Valley Core Strategy states that: ‘</w:t>
            </w:r>
            <w:r w:rsidRPr="004042D9">
              <w:rPr>
                <w:rFonts w:ascii="Calibri" w:hAnsi="Calibri"/>
                <w:szCs w:val="22"/>
              </w:rPr>
              <w:t>‘</w:t>
            </w:r>
            <w:r w:rsidRPr="004042D9">
              <w:rPr>
                <w:rFonts w:ascii="Calibri" w:hAnsi="Calibri"/>
                <w:i/>
                <w:iCs/>
                <w:szCs w:val="22"/>
              </w:rPr>
              <w:t>The Council will expect development to be in keeping with the character of the landscape, reflecting local distinctiveness, vernacular style, scale, style, features and building materials.’</w:t>
            </w:r>
          </w:p>
          <w:p w14:paraId="5D943933" w14:textId="1A63516A" w:rsidR="004042D9" w:rsidRDefault="004042D9" w:rsidP="00CE45E7">
            <w:pPr>
              <w:jc w:val="both"/>
              <w:rPr>
                <w:rFonts w:ascii="Calibri" w:hAnsi="Calibri"/>
                <w:i/>
                <w:iCs/>
                <w:szCs w:val="22"/>
              </w:rPr>
            </w:pPr>
          </w:p>
          <w:p w14:paraId="6F371AF5" w14:textId="25764D54" w:rsidR="004042D9" w:rsidRPr="0013788A" w:rsidRDefault="006101D7" w:rsidP="00CE45E7">
            <w:pPr>
              <w:jc w:val="both"/>
              <w:rPr>
                <w:rFonts w:ascii="Calibri" w:hAnsi="Calibri"/>
                <w:szCs w:val="22"/>
              </w:rPr>
            </w:pPr>
            <w:r>
              <w:rPr>
                <w:rFonts w:ascii="Calibri" w:hAnsi="Calibri"/>
                <w:szCs w:val="22"/>
              </w:rPr>
              <w:t xml:space="preserve">The proposed side and rear extension </w:t>
            </w:r>
            <w:r w:rsidR="007B540B">
              <w:rPr>
                <w:rFonts w:ascii="Calibri" w:hAnsi="Calibri"/>
                <w:szCs w:val="22"/>
              </w:rPr>
              <w:t>will feature a pitched roof design</w:t>
            </w:r>
            <w:r w:rsidR="0080323C">
              <w:rPr>
                <w:rFonts w:ascii="Calibri" w:hAnsi="Calibri"/>
                <w:szCs w:val="22"/>
              </w:rPr>
              <w:t xml:space="preserve">, having a floorplan measurement of approximately </w:t>
            </w:r>
            <w:r w:rsidR="00411739">
              <w:rPr>
                <w:rFonts w:ascii="Calibri" w:hAnsi="Calibri"/>
                <w:szCs w:val="22"/>
              </w:rPr>
              <w:t>36m</w:t>
            </w:r>
            <w:r w:rsidR="00411739">
              <w:rPr>
                <w:rFonts w:ascii="Calibri" w:hAnsi="Calibri" w:cs="Calibri"/>
                <w:szCs w:val="22"/>
              </w:rPr>
              <w:t>²</w:t>
            </w:r>
            <w:r w:rsidR="00535408">
              <w:rPr>
                <w:rFonts w:ascii="Calibri" w:hAnsi="Calibri"/>
                <w:szCs w:val="22"/>
              </w:rPr>
              <w:t xml:space="preserve">, with a maximum ridge height of around 4.3m, and the eaves falling to a measurement of </w:t>
            </w:r>
            <w:r w:rsidR="00CC5887">
              <w:rPr>
                <w:rFonts w:ascii="Calibri" w:hAnsi="Calibri"/>
                <w:szCs w:val="22"/>
              </w:rPr>
              <w:t xml:space="preserve">roughly 2.7m from ground level. </w:t>
            </w:r>
            <w:r w:rsidR="00954B89">
              <w:rPr>
                <w:rFonts w:ascii="Calibri" w:hAnsi="Calibri"/>
                <w:szCs w:val="22"/>
              </w:rPr>
              <w:t>The small extension to the front elevation will be positioned from the existing garage building line</w:t>
            </w:r>
            <w:r w:rsidR="00002738">
              <w:rPr>
                <w:rFonts w:ascii="Calibri" w:hAnsi="Calibri"/>
                <w:szCs w:val="22"/>
              </w:rPr>
              <w:t xml:space="preserve">, with the eaves matching the existing height on the application property. </w:t>
            </w:r>
            <w:r w:rsidR="00BE6094">
              <w:rPr>
                <w:rFonts w:ascii="Calibri" w:hAnsi="Calibri"/>
                <w:szCs w:val="22"/>
              </w:rPr>
              <w:t xml:space="preserve">The alterations to the roofline will mean the </w:t>
            </w:r>
            <w:r w:rsidR="0088670E">
              <w:rPr>
                <w:rFonts w:ascii="Calibri" w:hAnsi="Calibri"/>
                <w:szCs w:val="22"/>
              </w:rPr>
              <w:t xml:space="preserve">proposal </w:t>
            </w:r>
            <w:r w:rsidR="00BE6094">
              <w:rPr>
                <w:rFonts w:ascii="Calibri" w:hAnsi="Calibri"/>
                <w:szCs w:val="22"/>
              </w:rPr>
              <w:t>will be visible from the public highway of Timbrills Avenue, h</w:t>
            </w:r>
            <w:r w:rsidR="0088670E">
              <w:rPr>
                <w:rFonts w:ascii="Calibri" w:hAnsi="Calibri"/>
                <w:szCs w:val="22"/>
              </w:rPr>
              <w:t>owever the development outlined above</w:t>
            </w:r>
            <w:r w:rsidR="008C5CD1">
              <w:rPr>
                <w:rFonts w:ascii="Calibri" w:hAnsi="Calibri"/>
                <w:szCs w:val="22"/>
              </w:rPr>
              <w:t xml:space="preserve"> would not </w:t>
            </w:r>
            <w:proofErr w:type="gramStart"/>
            <w:r w:rsidR="008C5CD1">
              <w:rPr>
                <w:rFonts w:ascii="Calibri" w:hAnsi="Calibri"/>
                <w:szCs w:val="22"/>
              </w:rPr>
              <w:t>be considered to be</w:t>
            </w:r>
            <w:proofErr w:type="gramEnd"/>
            <w:r w:rsidR="008C5CD1">
              <w:rPr>
                <w:rFonts w:ascii="Calibri" w:hAnsi="Calibri"/>
                <w:szCs w:val="22"/>
              </w:rPr>
              <w:t xml:space="preserve"> overly dominant or obtrusive in its design. </w:t>
            </w:r>
            <w:r w:rsidR="003A2204">
              <w:rPr>
                <w:rFonts w:ascii="Calibri" w:hAnsi="Calibri"/>
                <w:szCs w:val="22"/>
              </w:rPr>
              <w:t xml:space="preserve">As such, the development proposed would not be considered to affect visual amenity in relation to the application property or surrounding area. </w:t>
            </w:r>
          </w:p>
          <w:p w14:paraId="359946F4" w14:textId="5443C17A" w:rsidR="001A1438" w:rsidRDefault="001A1438" w:rsidP="00CE45E7">
            <w:pPr>
              <w:jc w:val="both"/>
              <w:rPr>
                <w:rFonts w:ascii="Calibri" w:hAnsi="Calibri"/>
                <w:i/>
                <w:iCs/>
                <w:szCs w:val="22"/>
                <w:highlight w:val="yellow"/>
              </w:rPr>
            </w:pPr>
          </w:p>
          <w:p w14:paraId="19CF41D6" w14:textId="77777777" w:rsidR="001A1438" w:rsidRPr="00077DC9" w:rsidRDefault="001A1438" w:rsidP="001A1438">
            <w:pPr>
              <w:jc w:val="both"/>
              <w:rPr>
                <w:rFonts w:ascii="Calibri" w:hAnsi="Calibri"/>
              </w:rPr>
            </w:pPr>
            <w:r w:rsidRPr="00077DC9">
              <w:rPr>
                <w:rFonts w:ascii="Calibri" w:hAnsi="Calibri"/>
              </w:rPr>
              <w:t xml:space="preserve">The materials chosen are modern in design but would not be considered inappropriate </w:t>
            </w:r>
            <w:proofErr w:type="gramStart"/>
            <w:r w:rsidRPr="00077DC9">
              <w:rPr>
                <w:rFonts w:ascii="Calibri" w:hAnsi="Calibri"/>
              </w:rPr>
              <w:t>with regard to</w:t>
            </w:r>
            <w:proofErr w:type="gramEnd"/>
            <w:r w:rsidRPr="00077DC9">
              <w:rPr>
                <w:rFonts w:ascii="Calibri" w:hAnsi="Calibri"/>
              </w:rPr>
              <w:t xml:space="preserve"> the surrounding street scene and for that reason </w:t>
            </w:r>
            <w:r w:rsidRPr="00077DC9">
              <w:rPr>
                <w:rFonts w:ascii="Calibri" w:hAnsi="Calibri"/>
                <w:szCs w:val="22"/>
              </w:rPr>
              <w:t>are considered to be in accordance with Key Statement EN2 in as much that the proposal would not detract from or have any undue impact upon the character of the surrounding AONB landscape.</w:t>
            </w:r>
          </w:p>
          <w:p w14:paraId="67279A76" w14:textId="77777777" w:rsidR="00787E5E" w:rsidRDefault="00787E5E" w:rsidP="003A2204">
            <w:pPr>
              <w:jc w:val="both"/>
              <w:rPr>
                <w:rFonts w:ascii="Calibri" w:hAnsi="Calibri"/>
              </w:rPr>
            </w:pPr>
          </w:p>
        </w:tc>
      </w:tr>
      <w:tr w:rsidR="00CE4A67" w14:paraId="22885B12" w14:textId="77777777" w:rsidTr="00BA26A3">
        <w:trPr>
          <w:trHeight w:val="864"/>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1962673" w14:textId="1BC32DB9" w:rsidR="00CE4A67" w:rsidRDefault="00CE4A67" w:rsidP="00CE45E7">
            <w:pPr>
              <w:jc w:val="both"/>
              <w:rPr>
                <w:rFonts w:ascii="Calibri" w:hAnsi="Calibri"/>
                <w:b/>
              </w:rPr>
            </w:pPr>
            <w:r>
              <w:rPr>
                <w:rFonts w:ascii="Calibri" w:hAnsi="Calibri"/>
                <w:b/>
              </w:rPr>
              <w:t>Heritage:</w:t>
            </w:r>
          </w:p>
          <w:p w14:paraId="29BDE155" w14:textId="77777777" w:rsidR="00BA26A3" w:rsidRDefault="00BA26A3" w:rsidP="00CE45E7">
            <w:pPr>
              <w:jc w:val="both"/>
              <w:rPr>
                <w:rFonts w:ascii="Calibri" w:hAnsi="Calibri"/>
                <w:b/>
              </w:rPr>
            </w:pPr>
          </w:p>
          <w:p w14:paraId="6A78A281" w14:textId="77777777" w:rsidR="000E2985" w:rsidRDefault="000E2985" w:rsidP="000E2985">
            <w:pPr>
              <w:pStyle w:val="Header"/>
              <w:contextualSpacing/>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lastRenderedPageBreak/>
              <w:t xml:space="preserve">With reference to </w:t>
            </w:r>
            <w:r w:rsidRPr="0054017C">
              <w:rPr>
                <w:rFonts w:asciiTheme="minorHAnsi" w:eastAsiaTheme="minorHAnsi" w:hAnsiTheme="minorHAnsi" w:cstheme="minorHAnsi"/>
                <w:color w:val="000000"/>
                <w:szCs w:val="22"/>
              </w:rPr>
              <w:t>making</w:t>
            </w:r>
            <w:r>
              <w:rPr>
                <w:rFonts w:asciiTheme="minorHAnsi" w:eastAsiaTheme="minorHAnsi" w:hAnsiTheme="minorHAnsi" w:cstheme="minorHAnsi"/>
                <w:color w:val="000000"/>
                <w:szCs w:val="22"/>
              </w:rPr>
              <w:t xml:space="preserve"> </w:t>
            </w:r>
            <w:r w:rsidRPr="0054017C">
              <w:rPr>
                <w:rFonts w:asciiTheme="minorHAnsi" w:eastAsiaTheme="minorHAnsi" w:hAnsiTheme="minorHAnsi" w:cstheme="minorHAnsi"/>
                <w:color w:val="000000"/>
                <w:szCs w:val="22"/>
              </w:rPr>
              <w:t>decision</w:t>
            </w:r>
            <w:r>
              <w:rPr>
                <w:rFonts w:asciiTheme="minorHAnsi" w:eastAsiaTheme="minorHAnsi" w:hAnsiTheme="minorHAnsi" w:cstheme="minorHAnsi"/>
                <w:color w:val="000000"/>
                <w:szCs w:val="22"/>
              </w:rPr>
              <w:t>s</w:t>
            </w:r>
            <w:r w:rsidRPr="0054017C">
              <w:rPr>
                <w:rFonts w:asciiTheme="minorHAnsi" w:eastAsiaTheme="minorHAnsi" w:hAnsiTheme="minorHAnsi" w:cstheme="minorHAnsi"/>
                <w:color w:val="000000"/>
                <w:szCs w:val="22"/>
              </w:rPr>
              <w:t xml:space="preserve"> on application</w:t>
            </w:r>
            <w:r>
              <w:rPr>
                <w:rFonts w:asciiTheme="minorHAnsi" w:eastAsiaTheme="minorHAnsi" w:hAnsiTheme="minorHAnsi" w:cstheme="minorHAnsi"/>
                <w:color w:val="000000"/>
                <w:szCs w:val="22"/>
              </w:rPr>
              <w:t>s</w:t>
            </w:r>
            <w:r w:rsidRPr="0054017C">
              <w:rPr>
                <w:rFonts w:asciiTheme="minorHAnsi" w:eastAsiaTheme="minorHAnsi" w:hAnsiTheme="minorHAnsi" w:cstheme="minorHAnsi"/>
                <w:color w:val="000000"/>
                <w:szCs w:val="22"/>
              </w:rPr>
              <w:t xml:space="preserve"> for development in a </w:t>
            </w:r>
            <w:r>
              <w:rPr>
                <w:rFonts w:asciiTheme="minorHAnsi" w:eastAsiaTheme="minorHAnsi" w:hAnsiTheme="minorHAnsi" w:cstheme="minorHAnsi"/>
                <w:color w:val="000000"/>
                <w:szCs w:val="22"/>
              </w:rPr>
              <w:t>C</w:t>
            </w:r>
            <w:r w:rsidRPr="0054017C">
              <w:rPr>
                <w:rFonts w:asciiTheme="minorHAnsi" w:eastAsiaTheme="minorHAnsi" w:hAnsiTheme="minorHAnsi" w:cstheme="minorHAnsi"/>
                <w:color w:val="000000"/>
                <w:szCs w:val="22"/>
              </w:rPr>
              <w:t xml:space="preserve">onservation </w:t>
            </w:r>
            <w:r>
              <w:rPr>
                <w:rFonts w:asciiTheme="minorHAnsi" w:eastAsiaTheme="minorHAnsi" w:hAnsiTheme="minorHAnsi" w:cstheme="minorHAnsi"/>
                <w:color w:val="000000"/>
                <w:szCs w:val="22"/>
              </w:rPr>
              <w:t>A</w:t>
            </w:r>
            <w:r w:rsidRPr="0054017C">
              <w:rPr>
                <w:rFonts w:asciiTheme="minorHAnsi" w:eastAsiaTheme="minorHAnsi" w:hAnsiTheme="minorHAnsi" w:cstheme="minorHAnsi"/>
                <w:color w:val="000000"/>
                <w:szCs w:val="22"/>
              </w:rPr>
              <w:t>rea</w:t>
            </w:r>
            <w:r>
              <w:rPr>
                <w:rFonts w:asciiTheme="minorHAnsi" w:eastAsiaTheme="minorHAnsi" w:hAnsiTheme="minorHAnsi" w:cstheme="minorHAnsi"/>
                <w:color w:val="000000"/>
                <w:szCs w:val="22"/>
              </w:rPr>
              <w:t>s, Section 72 of the Planning (Listed Buildings and Conservation Areas) Act 1990 states that:</w:t>
            </w:r>
          </w:p>
          <w:p w14:paraId="30FF2E2B" w14:textId="77777777" w:rsidR="000E2985" w:rsidRDefault="000E2985" w:rsidP="000E2985">
            <w:pPr>
              <w:pStyle w:val="Header"/>
              <w:contextualSpacing/>
              <w:jc w:val="both"/>
              <w:rPr>
                <w:rFonts w:asciiTheme="minorHAnsi" w:eastAsiaTheme="minorHAnsi" w:hAnsiTheme="minorHAnsi" w:cstheme="minorHAnsi"/>
                <w:color w:val="000000"/>
                <w:szCs w:val="22"/>
              </w:rPr>
            </w:pPr>
          </w:p>
          <w:p w14:paraId="489AF266" w14:textId="77777777" w:rsidR="000E2985" w:rsidRPr="00495A6D" w:rsidRDefault="000E2985" w:rsidP="000E2985">
            <w:pPr>
              <w:pStyle w:val="Header"/>
              <w:contextualSpacing/>
              <w:jc w:val="both"/>
              <w:rPr>
                <w:rFonts w:asciiTheme="minorHAnsi" w:eastAsiaTheme="minorHAnsi" w:hAnsiTheme="minorHAnsi" w:cstheme="minorHAnsi"/>
                <w:i/>
                <w:iCs/>
                <w:color w:val="000000"/>
                <w:szCs w:val="22"/>
              </w:rPr>
            </w:pPr>
            <w:r>
              <w:rPr>
                <w:rFonts w:asciiTheme="minorHAnsi" w:eastAsiaTheme="minorHAnsi" w:hAnsiTheme="minorHAnsi" w:cstheme="minorHAnsi"/>
                <w:color w:val="000000"/>
                <w:szCs w:val="22"/>
              </w:rPr>
              <w:t>“...</w:t>
            </w:r>
            <w:r w:rsidRPr="00495A6D">
              <w:rPr>
                <w:rFonts w:asciiTheme="minorHAnsi" w:eastAsiaTheme="minorHAnsi" w:hAnsiTheme="minorHAnsi" w:cstheme="minorHAnsi"/>
                <w:i/>
                <w:iCs/>
                <w:color w:val="000000"/>
                <w:szCs w:val="22"/>
              </w:rPr>
              <w:t>special attention shall be paid to the desirability of preserving or enhancing the character or appearance of that area.”</w:t>
            </w:r>
          </w:p>
          <w:p w14:paraId="7B521788" w14:textId="77777777" w:rsidR="000E2985" w:rsidRDefault="000E2985" w:rsidP="000E2985">
            <w:pPr>
              <w:pStyle w:val="Header"/>
              <w:contextualSpacing/>
              <w:jc w:val="both"/>
              <w:rPr>
                <w:rFonts w:asciiTheme="minorHAnsi" w:eastAsiaTheme="minorHAnsi" w:hAnsiTheme="minorHAnsi" w:cstheme="minorHAnsi"/>
                <w:color w:val="000000"/>
                <w:szCs w:val="22"/>
              </w:rPr>
            </w:pPr>
          </w:p>
          <w:p w14:paraId="175DAC80" w14:textId="77777777" w:rsidR="000E2985" w:rsidRPr="00C16D8F" w:rsidRDefault="000E2985" w:rsidP="000E2985">
            <w:pPr>
              <w:pStyle w:val="Header"/>
              <w:contextualSpacing/>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The Sabden Conservation Area Appraisal (2006) states that its primary purpose is to record, analyse, </w:t>
            </w:r>
            <w:proofErr w:type="gramStart"/>
            <w:r>
              <w:rPr>
                <w:rFonts w:asciiTheme="minorHAnsi" w:eastAsiaTheme="minorHAnsi" w:hAnsiTheme="minorHAnsi" w:cstheme="minorHAnsi"/>
                <w:color w:val="000000"/>
                <w:szCs w:val="22"/>
              </w:rPr>
              <w:t>preserve</w:t>
            </w:r>
            <w:proofErr w:type="gramEnd"/>
            <w:r>
              <w:rPr>
                <w:rFonts w:asciiTheme="minorHAnsi" w:eastAsiaTheme="minorHAnsi" w:hAnsiTheme="minorHAnsi" w:cstheme="minorHAnsi"/>
                <w:color w:val="000000"/>
                <w:szCs w:val="22"/>
              </w:rPr>
              <w:t xml:space="preserve"> and enhance the </w:t>
            </w:r>
            <w:r w:rsidRPr="007C3C44">
              <w:rPr>
                <w:rFonts w:asciiTheme="minorHAnsi" w:eastAsiaTheme="minorHAnsi" w:hAnsiTheme="minorHAnsi" w:cstheme="minorHAnsi"/>
                <w:color w:val="000000"/>
                <w:szCs w:val="22"/>
              </w:rPr>
              <w:t xml:space="preserve">various features which give the Sabden Conservation Area its special architectural and historic interest. </w:t>
            </w:r>
            <w:r>
              <w:rPr>
                <w:rFonts w:asciiTheme="minorHAnsi" w:eastAsiaTheme="minorHAnsi" w:hAnsiTheme="minorHAnsi" w:cstheme="minorHAnsi"/>
                <w:color w:val="000000"/>
                <w:szCs w:val="22"/>
              </w:rPr>
              <w:t>It identifies the ‘</w:t>
            </w:r>
            <w:r w:rsidRPr="00C16D8F">
              <w:rPr>
                <w:rFonts w:asciiTheme="minorHAnsi" w:eastAsiaTheme="minorHAnsi" w:hAnsiTheme="minorHAnsi" w:cstheme="minorHAnsi"/>
                <w:i/>
                <w:iCs/>
                <w:color w:val="000000"/>
                <w:szCs w:val="22"/>
              </w:rPr>
              <w:t>c</w:t>
            </w:r>
            <w:r w:rsidRPr="006B2E0F">
              <w:rPr>
                <w:rFonts w:asciiTheme="minorHAnsi" w:eastAsiaTheme="minorHAnsi" w:hAnsiTheme="minorHAnsi" w:cstheme="minorHAnsi"/>
                <w:i/>
                <w:iCs/>
                <w:color w:val="000000"/>
                <w:szCs w:val="22"/>
              </w:rPr>
              <w:t>ontinuing loss of original architectural details and use of inappropriate modern materials or detail</w:t>
            </w:r>
            <w:r>
              <w:rPr>
                <w:rFonts w:asciiTheme="minorHAnsi" w:eastAsiaTheme="minorHAnsi" w:hAnsiTheme="minorHAnsi" w:cstheme="minorHAnsi"/>
                <w:i/>
                <w:iCs/>
                <w:color w:val="000000"/>
                <w:szCs w:val="22"/>
              </w:rPr>
              <w:t xml:space="preserve">s’ </w:t>
            </w:r>
            <w:r>
              <w:rPr>
                <w:rFonts w:asciiTheme="minorHAnsi" w:eastAsiaTheme="minorHAnsi" w:hAnsiTheme="minorHAnsi" w:cstheme="minorHAnsi"/>
                <w:color w:val="000000"/>
                <w:szCs w:val="22"/>
              </w:rPr>
              <w:t>as being the primary threat to the Conservation Area.</w:t>
            </w:r>
          </w:p>
          <w:p w14:paraId="6150D3D8" w14:textId="77777777" w:rsidR="00B8307B" w:rsidRPr="001C5FCA" w:rsidRDefault="00B8307B" w:rsidP="00B8307B">
            <w:pPr>
              <w:pStyle w:val="Header"/>
              <w:ind w:left="720"/>
              <w:contextualSpacing/>
              <w:jc w:val="both"/>
              <w:rPr>
                <w:rFonts w:asciiTheme="minorHAnsi" w:eastAsiaTheme="minorHAnsi" w:hAnsiTheme="minorHAnsi" w:cstheme="minorHAnsi"/>
                <w:i/>
                <w:iCs/>
                <w:color w:val="000000"/>
                <w:szCs w:val="22"/>
              </w:rPr>
            </w:pPr>
          </w:p>
          <w:p w14:paraId="74DC031F" w14:textId="21DD799F" w:rsidR="00B8307B" w:rsidRDefault="00B8307B" w:rsidP="00B8307B">
            <w:pPr>
              <w:pStyle w:val="Header"/>
              <w:contextualSpacing/>
              <w:jc w:val="both"/>
              <w:rPr>
                <w:rFonts w:asciiTheme="minorHAnsi" w:eastAsiaTheme="minorHAnsi" w:hAnsiTheme="minorHAnsi" w:cstheme="minorHAnsi"/>
                <w:i/>
                <w:iCs/>
                <w:color w:val="000000"/>
                <w:szCs w:val="22"/>
              </w:rPr>
            </w:pPr>
            <w:r>
              <w:rPr>
                <w:rFonts w:asciiTheme="minorHAnsi" w:eastAsiaTheme="minorHAnsi" w:hAnsiTheme="minorHAnsi" w:cstheme="minorHAnsi"/>
                <w:color w:val="000000"/>
                <w:szCs w:val="22"/>
              </w:rPr>
              <w:t xml:space="preserve">With specific regard to external alterations, the Sabden Conservation Area Management Guidance (2006) stipulates that </w:t>
            </w:r>
            <w:r w:rsidRPr="004B404B">
              <w:rPr>
                <w:rFonts w:asciiTheme="minorHAnsi" w:eastAsiaTheme="minorHAnsi" w:hAnsiTheme="minorHAnsi" w:cstheme="minorHAnsi"/>
                <w:i/>
                <w:iCs/>
                <w:color w:val="000000"/>
                <w:szCs w:val="22"/>
              </w:rPr>
              <w:t>‘alterations or repairs to external elevations should respect historic fabric and match it in materials, texture, quality and colour.’</w:t>
            </w:r>
          </w:p>
          <w:p w14:paraId="488F8E5F" w14:textId="4655A289" w:rsidR="002448FF" w:rsidRDefault="002448FF" w:rsidP="00B8307B">
            <w:pPr>
              <w:pStyle w:val="Header"/>
              <w:contextualSpacing/>
              <w:jc w:val="both"/>
              <w:rPr>
                <w:rFonts w:asciiTheme="minorHAnsi" w:eastAsiaTheme="minorHAnsi" w:hAnsiTheme="minorHAnsi" w:cstheme="minorHAnsi"/>
                <w:i/>
                <w:iCs/>
                <w:color w:val="000000"/>
                <w:szCs w:val="22"/>
              </w:rPr>
            </w:pPr>
          </w:p>
          <w:p w14:paraId="586089B9" w14:textId="7EB83816" w:rsidR="00B8307B" w:rsidRDefault="002448FF" w:rsidP="00B8307B">
            <w:pPr>
              <w:pStyle w:val="Header"/>
              <w:contextualSpacing/>
              <w:jc w:val="both"/>
              <w:rPr>
                <w:rFonts w:asciiTheme="minorHAnsi" w:eastAsiaTheme="minorHAnsi" w:hAnsiTheme="minorHAnsi" w:cstheme="minorHAnsi"/>
                <w:color w:val="000000"/>
                <w:szCs w:val="22"/>
              </w:rPr>
            </w:pPr>
            <w:r w:rsidRPr="00472978">
              <w:rPr>
                <w:rFonts w:asciiTheme="minorHAnsi" w:eastAsiaTheme="minorHAnsi" w:hAnsiTheme="minorHAnsi" w:cstheme="minorHAnsi"/>
                <w:color w:val="000000"/>
                <w:szCs w:val="22"/>
              </w:rPr>
              <w:t xml:space="preserve">Plans of the proposed elevations show that the </w:t>
            </w:r>
            <w:r w:rsidR="006615B0" w:rsidRPr="00472978">
              <w:rPr>
                <w:rFonts w:asciiTheme="minorHAnsi" w:eastAsiaTheme="minorHAnsi" w:hAnsiTheme="minorHAnsi" w:cstheme="minorHAnsi"/>
                <w:color w:val="000000"/>
                <w:szCs w:val="22"/>
              </w:rPr>
              <w:t xml:space="preserve">property is to be </w:t>
            </w:r>
            <w:r w:rsidR="00DF4EF1" w:rsidRPr="00472978">
              <w:rPr>
                <w:rFonts w:asciiTheme="minorHAnsi" w:eastAsiaTheme="minorHAnsi" w:hAnsiTheme="minorHAnsi" w:cstheme="minorHAnsi"/>
                <w:color w:val="000000"/>
                <w:szCs w:val="22"/>
              </w:rPr>
              <w:t xml:space="preserve">finished with a </w:t>
            </w:r>
            <w:r w:rsidR="00D9634C" w:rsidRPr="00472978">
              <w:rPr>
                <w:rFonts w:asciiTheme="minorHAnsi" w:eastAsiaTheme="minorHAnsi" w:hAnsiTheme="minorHAnsi" w:cstheme="minorHAnsi"/>
                <w:color w:val="000000"/>
                <w:szCs w:val="22"/>
              </w:rPr>
              <w:t>cement render to match the</w:t>
            </w:r>
            <w:r w:rsidR="00CA049C" w:rsidRPr="00472978">
              <w:rPr>
                <w:rFonts w:asciiTheme="minorHAnsi" w:eastAsiaTheme="minorHAnsi" w:hAnsiTheme="minorHAnsi" w:cstheme="minorHAnsi"/>
                <w:color w:val="000000"/>
                <w:szCs w:val="22"/>
              </w:rPr>
              <w:t xml:space="preserve"> existing </w:t>
            </w:r>
            <w:r w:rsidR="00496965" w:rsidRPr="00472978">
              <w:rPr>
                <w:rFonts w:asciiTheme="minorHAnsi" w:eastAsiaTheme="minorHAnsi" w:hAnsiTheme="minorHAnsi" w:cstheme="minorHAnsi"/>
                <w:color w:val="000000"/>
                <w:szCs w:val="22"/>
              </w:rPr>
              <w:t>property and</w:t>
            </w:r>
            <w:r w:rsidR="005070EA" w:rsidRPr="00472978">
              <w:rPr>
                <w:rFonts w:asciiTheme="minorHAnsi" w:eastAsiaTheme="minorHAnsi" w:hAnsiTheme="minorHAnsi" w:cstheme="minorHAnsi"/>
                <w:color w:val="000000"/>
                <w:szCs w:val="22"/>
              </w:rPr>
              <w:t xml:space="preserve"> will feature interlocking concrete roof tiles </w:t>
            </w:r>
            <w:proofErr w:type="gramStart"/>
            <w:r w:rsidR="005070EA" w:rsidRPr="00472978">
              <w:rPr>
                <w:rFonts w:asciiTheme="minorHAnsi" w:eastAsiaTheme="minorHAnsi" w:hAnsiTheme="minorHAnsi" w:cstheme="minorHAnsi"/>
                <w:color w:val="000000"/>
                <w:szCs w:val="22"/>
              </w:rPr>
              <w:t>in order to</w:t>
            </w:r>
            <w:proofErr w:type="gramEnd"/>
            <w:r w:rsidR="005070EA" w:rsidRPr="00472978">
              <w:rPr>
                <w:rFonts w:asciiTheme="minorHAnsi" w:eastAsiaTheme="minorHAnsi" w:hAnsiTheme="minorHAnsi" w:cstheme="minorHAnsi"/>
                <w:color w:val="000000"/>
                <w:szCs w:val="22"/>
              </w:rPr>
              <w:t xml:space="preserve"> sufficiently integrate effectively to the main dwelling. </w:t>
            </w:r>
            <w:r w:rsidR="007E1A25" w:rsidRPr="00472978">
              <w:rPr>
                <w:rFonts w:asciiTheme="minorHAnsi" w:eastAsiaTheme="minorHAnsi" w:hAnsiTheme="minorHAnsi" w:cstheme="minorHAnsi"/>
                <w:color w:val="000000"/>
                <w:szCs w:val="22"/>
              </w:rPr>
              <w:t>The property</w:t>
            </w:r>
            <w:r w:rsidR="007E1A25">
              <w:rPr>
                <w:rFonts w:asciiTheme="minorHAnsi" w:eastAsiaTheme="minorHAnsi" w:hAnsiTheme="minorHAnsi" w:cstheme="minorHAnsi"/>
                <w:color w:val="000000"/>
                <w:szCs w:val="22"/>
              </w:rPr>
              <w:t xml:space="preserve"> </w:t>
            </w:r>
            <w:r w:rsidR="00F11979">
              <w:rPr>
                <w:rFonts w:asciiTheme="minorHAnsi" w:eastAsiaTheme="minorHAnsi" w:hAnsiTheme="minorHAnsi" w:cstheme="minorHAnsi"/>
                <w:color w:val="000000"/>
                <w:szCs w:val="22"/>
              </w:rPr>
              <w:t xml:space="preserve">will include the installation of aluminium powdered windows which would not </w:t>
            </w:r>
            <w:r w:rsidR="0050373F">
              <w:rPr>
                <w:rFonts w:asciiTheme="minorHAnsi" w:eastAsiaTheme="minorHAnsi" w:hAnsiTheme="minorHAnsi" w:cstheme="minorHAnsi"/>
                <w:color w:val="000000"/>
                <w:szCs w:val="22"/>
              </w:rPr>
              <w:t>match the existing</w:t>
            </w:r>
            <w:r w:rsidR="00472978">
              <w:rPr>
                <w:rFonts w:asciiTheme="minorHAnsi" w:eastAsiaTheme="minorHAnsi" w:hAnsiTheme="minorHAnsi" w:cstheme="minorHAnsi"/>
                <w:color w:val="000000"/>
                <w:szCs w:val="22"/>
              </w:rPr>
              <w:t xml:space="preserve"> materials found on the</w:t>
            </w:r>
            <w:r w:rsidR="0050373F">
              <w:rPr>
                <w:rFonts w:asciiTheme="minorHAnsi" w:eastAsiaTheme="minorHAnsi" w:hAnsiTheme="minorHAnsi" w:cstheme="minorHAnsi"/>
                <w:color w:val="000000"/>
                <w:szCs w:val="22"/>
              </w:rPr>
              <w:t xml:space="preserve"> building and is usually considered to have a negative impact on a </w:t>
            </w:r>
            <w:r w:rsidR="00CE51CA">
              <w:rPr>
                <w:rFonts w:asciiTheme="minorHAnsi" w:eastAsiaTheme="minorHAnsi" w:hAnsiTheme="minorHAnsi" w:cstheme="minorHAnsi"/>
                <w:color w:val="000000"/>
                <w:szCs w:val="22"/>
              </w:rPr>
              <w:t>C</w:t>
            </w:r>
            <w:r w:rsidR="0050373F">
              <w:rPr>
                <w:rFonts w:asciiTheme="minorHAnsi" w:eastAsiaTheme="minorHAnsi" w:hAnsiTheme="minorHAnsi" w:cstheme="minorHAnsi"/>
                <w:color w:val="000000"/>
                <w:szCs w:val="22"/>
              </w:rPr>
              <w:t xml:space="preserve">onservation </w:t>
            </w:r>
            <w:r w:rsidR="00CE51CA">
              <w:rPr>
                <w:rFonts w:asciiTheme="minorHAnsi" w:eastAsiaTheme="minorHAnsi" w:hAnsiTheme="minorHAnsi" w:cstheme="minorHAnsi"/>
                <w:color w:val="000000"/>
                <w:szCs w:val="22"/>
              </w:rPr>
              <w:t>A</w:t>
            </w:r>
            <w:r w:rsidR="0050373F">
              <w:rPr>
                <w:rFonts w:asciiTheme="minorHAnsi" w:eastAsiaTheme="minorHAnsi" w:hAnsiTheme="minorHAnsi" w:cstheme="minorHAnsi"/>
                <w:color w:val="000000"/>
                <w:szCs w:val="22"/>
              </w:rPr>
              <w:t>rea. However, when examined to the surrounding street scene</w:t>
            </w:r>
            <w:r w:rsidR="00CE51CA">
              <w:rPr>
                <w:rFonts w:asciiTheme="minorHAnsi" w:eastAsiaTheme="minorHAnsi" w:hAnsiTheme="minorHAnsi" w:cstheme="minorHAnsi"/>
                <w:color w:val="000000"/>
                <w:szCs w:val="22"/>
              </w:rPr>
              <w:t xml:space="preserve">, the use of aluminium windows would not be considered </w:t>
            </w:r>
            <w:r w:rsidR="00536375">
              <w:rPr>
                <w:rFonts w:asciiTheme="minorHAnsi" w:eastAsiaTheme="minorHAnsi" w:hAnsiTheme="minorHAnsi" w:cstheme="minorHAnsi"/>
                <w:color w:val="000000"/>
                <w:szCs w:val="22"/>
              </w:rPr>
              <w:t>an</w:t>
            </w:r>
            <w:r w:rsidR="00D9634C">
              <w:rPr>
                <w:rFonts w:asciiTheme="minorHAnsi" w:eastAsiaTheme="minorHAnsi" w:hAnsiTheme="minorHAnsi" w:cstheme="minorHAnsi"/>
                <w:color w:val="000000"/>
                <w:szCs w:val="22"/>
              </w:rPr>
              <w:t xml:space="preserve"> </w:t>
            </w:r>
            <w:r w:rsidR="00CE51CA">
              <w:rPr>
                <w:rFonts w:asciiTheme="minorHAnsi" w:eastAsiaTheme="minorHAnsi" w:hAnsiTheme="minorHAnsi" w:cstheme="minorHAnsi"/>
                <w:color w:val="000000"/>
                <w:szCs w:val="22"/>
              </w:rPr>
              <w:t xml:space="preserve">incongruent </w:t>
            </w:r>
            <w:r w:rsidR="00536375">
              <w:rPr>
                <w:rFonts w:asciiTheme="minorHAnsi" w:eastAsiaTheme="minorHAnsi" w:hAnsiTheme="minorHAnsi" w:cstheme="minorHAnsi"/>
                <w:color w:val="000000"/>
                <w:szCs w:val="22"/>
              </w:rPr>
              <w:t xml:space="preserve">feature </w:t>
            </w:r>
            <w:r w:rsidR="00472978">
              <w:rPr>
                <w:rFonts w:asciiTheme="minorHAnsi" w:eastAsiaTheme="minorHAnsi" w:hAnsiTheme="minorHAnsi" w:cstheme="minorHAnsi"/>
                <w:color w:val="000000"/>
                <w:szCs w:val="22"/>
              </w:rPr>
              <w:t xml:space="preserve">and would therefore </w:t>
            </w:r>
            <w:r w:rsidR="00342C0B">
              <w:rPr>
                <w:rFonts w:asciiTheme="minorHAnsi" w:eastAsiaTheme="minorHAnsi" w:hAnsiTheme="minorHAnsi" w:cstheme="minorHAnsi"/>
                <w:color w:val="000000"/>
                <w:szCs w:val="22"/>
              </w:rPr>
              <w:t>be considered</w:t>
            </w:r>
            <w:r w:rsidR="00536375">
              <w:rPr>
                <w:rFonts w:asciiTheme="minorHAnsi" w:eastAsiaTheme="minorHAnsi" w:hAnsiTheme="minorHAnsi" w:cstheme="minorHAnsi"/>
                <w:color w:val="000000"/>
                <w:szCs w:val="22"/>
              </w:rPr>
              <w:t xml:space="preserve"> acceptable for the </w:t>
            </w:r>
            <w:r w:rsidR="00472978">
              <w:rPr>
                <w:rFonts w:asciiTheme="minorHAnsi" w:eastAsiaTheme="minorHAnsi" w:hAnsiTheme="minorHAnsi" w:cstheme="minorHAnsi"/>
                <w:color w:val="000000"/>
                <w:szCs w:val="22"/>
              </w:rPr>
              <w:t xml:space="preserve">immediate area. </w:t>
            </w:r>
            <w:r w:rsidR="00B8307B">
              <w:rPr>
                <w:rFonts w:asciiTheme="minorHAnsi" w:eastAsiaTheme="minorHAnsi" w:hAnsiTheme="minorHAnsi" w:cstheme="minorHAnsi"/>
                <w:color w:val="000000"/>
                <w:szCs w:val="22"/>
              </w:rPr>
              <w:t xml:space="preserve">Furthermore, none of the properties on Timbrills Avenue are identified as being Buildings of Townscape Merit in the Sabden Conservation Area Map.  As such, it is not considered that the proposal will have any detrimental impacts on the aesthetic character of the Sabden Conservation Area. </w:t>
            </w:r>
          </w:p>
          <w:p w14:paraId="29A46375" w14:textId="484DC917" w:rsidR="00CE4A67" w:rsidRDefault="00CE4A67" w:rsidP="00CE45E7">
            <w:pPr>
              <w:jc w:val="both"/>
              <w:rPr>
                <w:rFonts w:ascii="Calibri" w:hAnsi="Calibri"/>
                <w:b/>
              </w:rPr>
            </w:pPr>
          </w:p>
        </w:tc>
      </w:tr>
      <w:tr w:rsidR="00787E5E" w14:paraId="59DC1EC5" w14:textId="77777777" w:rsidTr="00BA26A3">
        <w:trPr>
          <w:trHeight w:val="864"/>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FC8D174" w14:textId="77777777" w:rsidR="00787E5E" w:rsidRDefault="00787E5E" w:rsidP="00CE45E7">
            <w:pPr>
              <w:jc w:val="both"/>
              <w:rPr>
                <w:rFonts w:ascii="Calibri" w:hAnsi="Calibri"/>
                <w:b/>
              </w:rPr>
            </w:pPr>
            <w:r>
              <w:rPr>
                <w:rFonts w:ascii="Calibri" w:hAnsi="Calibri"/>
                <w:b/>
              </w:rPr>
              <w:lastRenderedPageBreak/>
              <w:t>Landscape/Ecology:</w:t>
            </w:r>
          </w:p>
          <w:p w14:paraId="32603210" w14:textId="77777777" w:rsidR="00787E5E" w:rsidRDefault="00787E5E" w:rsidP="00CE45E7">
            <w:pPr>
              <w:pStyle w:val="Header"/>
              <w:tabs>
                <w:tab w:val="left" w:pos="720"/>
              </w:tabs>
              <w:jc w:val="both"/>
              <w:rPr>
                <w:rFonts w:ascii="Calibri" w:hAnsi="Calibri"/>
              </w:rPr>
            </w:pPr>
          </w:p>
          <w:p w14:paraId="0C4C8512" w14:textId="0BFED7EB" w:rsidR="00F40512" w:rsidRDefault="00F40512" w:rsidP="00F40512">
            <w:pPr>
              <w:pStyle w:val="Header"/>
              <w:tabs>
                <w:tab w:val="left" w:pos="720"/>
              </w:tabs>
              <w:jc w:val="both"/>
              <w:rPr>
                <w:rFonts w:ascii="Calibri" w:hAnsi="Calibri"/>
                <w:bCs/>
                <w:color w:val="000000"/>
                <w:szCs w:val="22"/>
              </w:rPr>
            </w:pPr>
            <w:r w:rsidRPr="00E30E70">
              <w:rPr>
                <w:rFonts w:ascii="Calibri" w:hAnsi="Calibri"/>
              </w:rPr>
              <w:t xml:space="preserve">A bat survey was completed on </w:t>
            </w:r>
            <w:r w:rsidR="00CB0BD1">
              <w:rPr>
                <w:rFonts w:ascii="Calibri" w:hAnsi="Calibri"/>
              </w:rPr>
              <w:t>18</w:t>
            </w:r>
            <w:r w:rsidRPr="00E30E70">
              <w:rPr>
                <w:rFonts w:ascii="Calibri" w:hAnsi="Calibri"/>
              </w:rPr>
              <w:t xml:space="preserve">/01/2022, </w:t>
            </w:r>
            <w:r w:rsidRPr="00E30E70">
              <w:rPr>
                <w:rFonts w:ascii="Calibri" w:hAnsi="Calibri"/>
                <w:bCs/>
                <w:color w:val="000000"/>
                <w:szCs w:val="22"/>
              </w:rPr>
              <w:t xml:space="preserve">concluding that the lack of evidence found indicates that the building is considered to have a negligible habitat value for supporting roosting bats and lack of roosting features present. As such, it is considered unlikely that bats will be disturbed </w:t>
            </w:r>
            <w:proofErr w:type="gramStart"/>
            <w:r w:rsidRPr="00E30E70">
              <w:rPr>
                <w:rFonts w:ascii="Calibri" w:hAnsi="Calibri"/>
                <w:bCs/>
                <w:color w:val="000000"/>
                <w:szCs w:val="22"/>
              </w:rPr>
              <w:t>as a result of</w:t>
            </w:r>
            <w:proofErr w:type="gramEnd"/>
            <w:r w:rsidRPr="00E30E70">
              <w:rPr>
                <w:rFonts w:ascii="Calibri" w:hAnsi="Calibri"/>
                <w:bCs/>
                <w:color w:val="000000"/>
                <w:szCs w:val="22"/>
              </w:rPr>
              <w:t xml:space="preserve"> this proposal.</w:t>
            </w:r>
            <w:r>
              <w:rPr>
                <w:rFonts w:ascii="Calibri" w:hAnsi="Calibri"/>
                <w:bCs/>
                <w:color w:val="000000"/>
                <w:szCs w:val="22"/>
              </w:rPr>
              <w:t xml:space="preserve"> </w:t>
            </w:r>
          </w:p>
          <w:p w14:paraId="3EBFA9A6" w14:textId="2F6D59D8" w:rsidR="00F40512" w:rsidRDefault="00F40512" w:rsidP="00CE45E7">
            <w:pPr>
              <w:pStyle w:val="Header"/>
              <w:tabs>
                <w:tab w:val="left" w:pos="720"/>
              </w:tabs>
              <w:jc w:val="both"/>
              <w:rPr>
                <w:rFonts w:ascii="Calibri" w:hAnsi="Calibri"/>
              </w:rPr>
            </w:pPr>
          </w:p>
        </w:tc>
      </w:tr>
      <w:tr w:rsidR="00787E5E" w14:paraId="5B2AA7BA" w14:textId="77777777" w:rsidTr="00BA26A3">
        <w:trPr>
          <w:trHeight w:val="864"/>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9540C2" w14:textId="77777777" w:rsidR="00787E5E" w:rsidRDefault="00787E5E" w:rsidP="00CE45E7">
            <w:pPr>
              <w:jc w:val="both"/>
              <w:rPr>
                <w:rFonts w:ascii="Calibri" w:hAnsi="Calibri"/>
                <w:b/>
                <w:bCs/>
              </w:rPr>
            </w:pPr>
            <w:r>
              <w:rPr>
                <w:rFonts w:ascii="Calibri" w:hAnsi="Calibri"/>
                <w:b/>
                <w:bCs/>
              </w:rPr>
              <w:t>Highways:</w:t>
            </w:r>
          </w:p>
          <w:p w14:paraId="34E24079" w14:textId="77777777" w:rsidR="00787E5E" w:rsidRDefault="00787E5E" w:rsidP="00CE45E7">
            <w:pPr>
              <w:jc w:val="both"/>
              <w:rPr>
                <w:rFonts w:ascii="Calibri" w:hAnsi="Calibri"/>
                <w:b/>
                <w:bCs/>
              </w:rPr>
            </w:pPr>
          </w:p>
          <w:p w14:paraId="764981EC" w14:textId="142DF7C4" w:rsidR="005F2DE4" w:rsidRPr="00EB6605" w:rsidRDefault="00787E5E" w:rsidP="00CE45E7">
            <w:pPr>
              <w:jc w:val="both"/>
              <w:rPr>
                <w:rFonts w:ascii="Calibri" w:hAnsi="Calibri"/>
                <w:bCs/>
              </w:rPr>
            </w:pPr>
            <w:r w:rsidRPr="00EB6605">
              <w:rPr>
                <w:rFonts w:ascii="Calibri" w:hAnsi="Calibri"/>
                <w:bCs/>
              </w:rPr>
              <w:t xml:space="preserve">Lancashire County Council Highways have </w:t>
            </w:r>
            <w:r w:rsidR="005F2DE4" w:rsidRPr="00EB6605">
              <w:rPr>
                <w:rFonts w:ascii="Calibri" w:hAnsi="Calibri"/>
                <w:bCs/>
              </w:rPr>
              <w:t xml:space="preserve">reviewed the proposal and have made the following comments. No Objections have been raised </w:t>
            </w:r>
            <w:proofErr w:type="gramStart"/>
            <w:r w:rsidR="005F2DE4" w:rsidRPr="00EB6605">
              <w:rPr>
                <w:rFonts w:ascii="Calibri" w:hAnsi="Calibri"/>
                <w:bCs/>
              </w:rPr>
              <w:t>with regard to</w:t>
            </w:r>
            <w:proofErr w:type="gramEnd"/>
            <w:r w:rsidR="005F2DE4" w:rsidRPr="00EB6605">
              <w:rPr>
                <w:rFonts w:ascii="Calibri" w:hAnsi="Calibri"/>
                <w:bCs/>
              </w:rPr>
              <w:t xml:space="preserve"> the development, </w:t>
            </w:r>
            <w:r w:rsidR="00F026BA" w:rsidRPr="00EB6605">
              <w:rPr>
                <w:rFonts w:ascii="Calibri" w:hAnsi="Calibri"/>
                <w:bCs/>
              </w:rPr>
              <w:t xml:space="preserve">as despite the loss of the garage, the site has sufficient parking facilities to </w:t>
            </w:r>
            <w:r w:rsidR="00332EA2" w:rsidRPr="00EB6605">
              <w:rPr>
                <w:rFonts w:ascii="Calibri" w:hAnsi="Calibri"/>
                <w:bCs/>
              </w:rPr>
              <w:t xml:space="preserve">accommodate two </w:t>
            </w:r>
            <w:r w:rsidR="00EB6605" w:rsidRPr="00EB6605">
              <w:rPr>
                <w:rFonts w:ascii="Calibri" w:hAnsi="Calibri"/>
                <w:bCs/>
              </w:rPr>
              <w:t>cars within the residential curtilage. A</w:t>
            </w:r>
            <w:r w:rsidR="005F2DE4" w:rsidRPr="00EB6605">
              <w:rPr>
                <w:rFonts w:ascii="Calibri" w:hAnsi="Calibri"/>
                <w:bCs/>
              </w:rPr>
              <w:t xml:space="preserve"> condition is to be attached </w:t>
            </w:r>
            <w:r w:rsidR="000D4CB3" w:rsidRPr="00EB6605">
              <w:rPr>
                <w:rFonts w:ascii="Calibri" w:hAnsi="Calibri"/>
                <w:bCs/>
              </w:rPr>
              <w:t xml:space="preserve">for the parking areas </w:t>
            </w:r>
            <w:r w:rsidR="00E679AF" w:rsidRPr="00EB6605">
              <w:rPr>
                <w:rFonts w:ascii="Calibri" w:hAnsi="Calibri"/>
                <w:bCs/>
              </w:rPr>
              <w:t xml:space="preserve">to be </w:t>
            </w:r>
            <w:r w:rsidR="00F026BA" w:rsidRPr="00EB6605">
              <w:rPr>
                <w:rFonts w:ascii="Calibri" w:hAnsi="Calibri"/>
                <w:bCs/>
              </w:rPr>
              <w:t xml:space="preserve">constructed of a bound porous material to prevent loose materials on the adjacent highway. </w:t>
            </w:r>
          </w:p>
          <w:p w14:paraId="5B8D6A0F" w14:textId="77777777" w:rsidR="00787E5E" w:rsidRPr="00FB0E01" w:rsidRDefault="00787E5E" w:rsidP="00EB6605">
            <w:pPr>
              <w:jc w:val="both"/>
              <w:rPr>
                <w:rFonts w:ascii="Calibri" w:hAnsi="Calibri"/>
              </w:rPr>
            </w:pPr>
          </w:p>
        </w:tc>
      </w:tr>
      <w:tr w:rsidR="00787E5E" w14:paraId="273F8DCC" w14:textId="77777777" w:rsidTr="00BA26A3">
        <w:trPr>
          <w:trHeight w:val="13"/>
          <w:jc w:val="center"/>
        </w:trPr>
        <w:tc>
          <w:tcPr>
            <w:tcW w:w="977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716217" w14:textId="77777777" w:rsidR="00787E5E" w:rsidRDefault="00787E5E" w:rsidP="00CE45E7">
            <w:pPr>
              <w:jc w:val="both"/>
              <w:rPr>
                <w:rFonts w:ascii="Calibri" w:hAnsi="Calibri"/>
                <w:b/>
                <w:bCs/>
              </w:rPr>
            </w:pPr>
            <w:r>
              <w:rPr>
                <w:rFonts w:ascii="Calibri" w:hAnsi="Calibri"/>
                <w:b/>
                <w:bCs/>
              </w:rPr>
              <w:t>Observations/Consideration of Matters Raised/Conclusion:</w:t>
            </w:r>
          </w:p>
          <w:p w14:paraId="2ECCC5D4" w14:textId="77777777" w:rsidR="00787E5E" w:rsidRPr="00E57CFE" w:rsidRDefault="00787E5E" w:rsidP="00CE45E7">
            <w:pPr>
              <w:jc w:val="both"/>
              <w:rPr>
                <w:rFonts w:ascii="Calibri" w:hAnsi="Calibri"/>
                <w:b/>
                <w:bCs/>
              </w:rPr>
            </w:pPr>
          </w:p>
          <w:p w14:paraId="00CE15B5" w14:textId="21E02E18" w:rsidR="00787E5E" w:rsidRPr="008D5299" w:rsidRDefault="00787E5E" w:rsidP="00CE45E7">
            <w:pPr>
              <w:pStyle w:val="Header"/>
              <w:rPr>
                <w:rFonts w:ascii="Calibri" w:hAnsi="Calibri"/>
                <w:bCs/>
                <w:szCs w:val="22"/>
              </w:rPr>
            </w:pPr>
            <w:r w:rsidRPr="008D5299">
              <w:rPr>
                <w:rFonts w:ascii="Calibri" w:hAnsi="Calibri"/>
                <w:bCs/>
                <w:szCs w:val="22"/>
              </w:rPr>
              <w:t xml:space="preserve">It is not considered that the proposal would have any undue impact upon the aesthetic character of the </w:t>
            </w:r>
            <w:r w:rsidR="008D5299" w:rsidRPr="008D5299">
              <w:rPr>
                <w:rFonts w:ascii="Calibri" w:hAnsi="Calibri"/>
                <w:bCs/>
                <w:szCs w:val="22"/>
              </w:rPr>
              <w:t xml:space="preserve">Sabden Conservation Area, </w:t>
            </w:r>
            <w:r w:rsidRPr="008D5299">
              <w:rPr>
                <w:rFonts w:ascii="Calibri" w:hAnsi="Calibri"/>
                <w:bCs/>
                <w:szCs w:val="22"/>
              </w:rPr>
              <w:t xml:space="preserve">surrounding AONB landscape or raise any concerns in relation to residential amenity. </w:t>
            </w:r>
          </w:p>
          <w:p w14:paraId="7D23835D" w14:textId="77777777" w:rsidR="00787E5E" w:rsidRPr="008D5299" w:rsidRDefault="00787E5E" w:rsidP="00CE45E7">
            <w:pPr>
              <w:jc w:val="both"/>
              <w:rPr>
                <w:rFonts w:ascii="Calibri" w:hAnsi="Calibri"/>
                <w:b/>
                <w:bCs/>
              </w:rPr>
            </w:pPr>
          </w:p>
          <w:p w14:paraId="567372FB" w14:textId="77777777" w:rsidR="00787E5E" w:rsidRDefault="00787E5E" w:rsidP="00CE45E7">
            <w:pPr>
              <w:jc w:val="both"/>
              <w:rPr>
                <w:rFonts w:ascii="Calibri" w:hAnsi="Calibri"/>
              </w:rPr>
            </w:pPr>
            <w:r w:rsidRPr="008D5299">
              <w:rPr>
                <w:rFonts w:ascii="Calibri" w:hAnsi="Calibri"/>
              </w:rPr>
              <w:t>It is for the above reasons and having regard to all material considerations and matters raised that the application is recommended for approval.</w:t>
            </w:r>
          </w:p>
          <w:p w14:paraId="260EF7A7" w14:textId="77777777" w:rsidR="00787E5E" w:rsidRDefault="00787E5E" w:rsidP="00CE45E7">
            <w:pPr>
              <w:jc w:val="both"/>
              <w:rPr>
                <w:rFonts w:ascii="Calibri" w:hAnsi="Calibri"/>
              </w:rPr>
            </w:pPr>
          </w:p>
        </w:tc>
      </w:tr>
      <w:tr w:rsidR="00787E5E" w:rsidRPr="00CD22A0" w14:paraId="34818009" w14:textId="77777777" w:rsidTr="00BA26A3">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2F9391" w14:textId="77777777" w:rsidR="00787E5E" w:rsidRDefault="00787E5E" w:rsidP="00CE45E7">
            <w:pPr>
              <w:jc w:val="both"/>
              <w:rPr>
                <w:rFonts w:ascii="Calibri" w:hAnsi="Calibri"/>
                <w:b/>
                <w:bCs/>
              </w:rPr>
            </w:pPr>
            <w:r>
              <w:rPr>
                <w:rFonts w:ascii="Calibri" w:hAnsi="Calibri"/>
                <w:b/>
              </w:rPr>
              <w:lastRenderedPageBreak/>
              <w:t>RECOMMENDATION</w:t>
            </w:r>
            <w:r>
              <w:rPr>
                <w:rFonts w:ascii="Calibri" w:hAnsi="Calibri"/>
              </w:rPr>
              <w:t>:</w:t>
            </w:r>
          </w:p>
        </w:tc>
        <w:tc>
          <w:tcPr>
            <w:tcW w:w="7013"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CEDF4" w14:textId="77777777" w:rsidR="00787E5E" w:rsidRPr="00CD22A0" w:rsidRDefault="00787E5E" w:rsidP="00CE45E7">
            <w:pPr>
              <w:jc w:val="both"/>
              <w:rPr>
                <w:rFonts w:ascii="Calibri" w:hAnsi="Calibri"/>
                <w:bCs/>
                <w:highlight w:val="yellow"/>
              </w:rPr>
            </w:pPr>
            <w:r w:rsidRPr="00585742">
              <w:rPr>
                <w:rFonts w:ascii="Calibri" w:hAnsi="Calibri"/>
                <w:bCs/>
              </w:rPr>
              <w:t>That planning permission be granted.</w:t>
            </w:r>
          </w:p>
        </w:tc>
      </w:tr>
    </w:tbl>
    <w:p w14:paraId="2538A226" w14:textId="77777777" w:rsidR="00787E5E" w:rsidRDefault="00787E5E"/>
    <w:sectPr w:rsidR="00787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A4ED9"/>
    <w:multiLevelType w:val="hybridMultilevel"/>
    <w:tmpl w:val="5E9E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86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5E"/>
    <w:rsid w:val="00002738"/>
    <w:rsid w:val="00061A57"/>
    <w:rsid w:val="00077DC9"/>
    <w:rsid w:val="00081943"/>
    <w:rsid w:val="000B0816"/>
    <w:rsid w:val="000D4CB3"/>
    <w:rsid w:val="000E2985"/>
    <w:rsid w:val="00111D02"/>
    <w:rsid w:val="00120312"/>
    <w:rsid w:val="0013788A"/>
    <w:rsid w:val="001A1438"/>
    <w:rsid w:val="001D635E"/>
    <w:rsid w:val="001E057E"/>
    <w:rsid w:val="0020568D"/>
    <w:rsid w:val="0023610D"/>
    <w:rsid w:val="002448FF"/>
    <w:rsid w:val="0025091E"/>
    <w:rsid w:val="00290F0E"/>
    <w:rsid w:val="002B54BD"/>
    <w:rsid w:val="002B57AE"/>
    <w:rsid w:val="002D2CDF"/>
    <w:rsid w:val="002E782F"/>
    <w:rsid w:val="002E7EBB"/>
    <w:rsid w:val="00327A19"/>
    <w:rsid w:val="00332EA2"/>
    <w:rsid w:val="00336713"/>
    <w:rsid w:val="00342C0B"/>
    <w:rsid w:val="00351CB4"/>
    <w:rsid w:val="003677FF"/>
    <w:rsid w:val="00375E0E"/>
    <w:rsid w:val="00377B35"/>
    <w:rsid w:val="00395DCE"/>
    <w:rsid w:val="003A2204"/>
    <w:rsid w:val="003A7942"/>
    <w:rsid w:val="004042D9"/>
    <w:rsid w:val="00411739"/>
    <w:rsid w:val="004338F5"/>
    <w:rsid w:val="00433A69"/>
    <w:rsid w:val="00436E45"/>
    <w:rsid w:val="00472978"/>
    <w:rsid w:val="00484F41"/>
    <w:rsid w:val="00496965"/>
    <w:rsid w:val="004A0AAD"/>
    <w:rsid w:val="004A2AD2"/>
    <w:rsid w:val="0050373F"/>
    <w:rsid w:val="005058CF"/>
    <w:rsid w:val="005070EA"/>
    <w:rsid w:val="00512814"/>
    <w:rsid w:val="005346C6"/>
    <w:rsid w:val="00535408"/>
    <w:rsid w:val="00536375"/>
    <w:rsid w:val="00560062"/>
    <w:rsid w:val="005961A0"/>
    <w:rsid w:val="005F2DE4"/>
    <w:rsid w:val="00606C42"/>
    <w:rsid w:val="006101D7"/>
    <w:rsid w:val="00616CBE"/>
    <w:rsid w:val="0062567D"/>
    <w:rsid w:val="006350CC"/>
    <w:rsid w:val="006615B0"/>
    <w:rsid w:val="006714E6"/>
    <w:rsid w:val="006A39EE"/>
    <w:rsid w:val="0070623C"/>
    <w:rsid w:val="0076235B"/>
    <w:rsid w:val="00764AC0"/>
    <w:rsid w:val="00787E5E"/>
    <w:rsid w:val="00790381"/>
    <w:rsid w:val="007B540B"/>
    <w:rsid w:val="007D1C2A"/>
    <w:rsid w:val="007E1A25"/>
    <w:rsid w:val="007E2CA3"/>
    <w:rsid w:val="007E4DF7"/>
    <w:rsid w:val="0080323C"/>
    <w:rsid w:val="00804634"/>
    <w:rsid w:val="00861CB2"/>
    <w:rsid w:val="00883C1C"/>
    <w:rsid w:val="0088670E"/>
    <w:rsid w:val="008C14CD"/>
    <w:rsid w:val="008C5CD1"/>
    <w:rsid w:val="008D5299"/>
    <w:rsid w:val="008D7A8B"/>
    <w:rsid w:val="008F7562"/>
    <w:rsid w:val="00933DAF"/>
    <w:rsid w:val="00954B89"/>
    <w:rsid w:val="00984F1B"/>
    <w:rsid w:val="009C6E62"/>
    <w:rsid w:val="009E034D"/>
    <w:rsid w:val="009F7426"/>
    <w:rsid w:val="00A21602"/>
    <w:rsid w:val="00AB01D1"/>
    <w:rsid w:val="00AC2BF9"/>
    <w:rsid w:val="00AE70D1"/>
    <w:rsid w:val="00B00141"/>
    <w:rsid w:val="00B0473B"/>
    <w:rsid w:val="00B05B5F"/>
    <w:rsid w:val="00B312EB"/>
    <w:rsid w:val="00B36EB5"/>
    <w:rsid w:val="00B8307B"/>
    <w:rsid w:val="00BA232D"/>
    <w:rsid w:val="00BA26A3"/>
    <w:rsid w:val="00BA4667"/>
    <w:rsid w:val="00BE6094"/>
    <w:rsid w:val="00BF1D5C"/>
    <w:rsid w:val="00C23D4D"/>
    <w:rsid w:val="00C60A47"/>
    <w:rsid w:val="00C80C04"/>
    <w:rsid w:val="00CA049C"/>
    <w:rsid w:val="00CA1062"/>
    <w:rsid w:val="00CB0BD1"/>
    <w:rsid w:val="00CC5887"/>
    <w:rsid w:val="00CD5A93"/>
    <w:rsid w:val="00CE4A67"/>
    <w:rsid w:val="00CE51CA"/>
    <w:rsid w:val="00D347F2"/>
    <w:rsid w:val="00D77A8A"/>
    <w:rsid w:val="00D82937"/>
    <w:rsid w:val="00D83E0B"/>
    <w:rsid w:val="00D9634C"/>
    <w:rsid w:val="00DB1D87"/>
    <w:rsid w:val="00DC026A"/>
    <w:rsid w:val="00DE0ABF"/>
    <w:rsid w:val="00DF4EF1"/>
    <w:rsid w:val="00E679AF"/>
    <w:rsid w:val="00EB6605"/>
    <w:rsid w:val="00EC0001"/>
    <w:rsid w:val="00ED6BCB"/>
    <w:rsid w:val="00EE70B4"/>
    <w:rsid w:val="00F026BA"/>
    <w:rsid w:val="00F11979"/>
    <w:rsid w:val="00F40512"/>
    <w:rsid w:val="00F86C01"/>
    <w:rsid w:val="00F9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9F04"/>
  <w15:chartTrackingRefBased/>
  <w15:docId w15:val="{5B2939D1-EEA5-48D2-8FCF-2D4F8516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5E"/>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7E5E"/>
    <w:pPr>
      <w:tabs>
        <w:tab w:val="center" w:pos="4153"/>
        <w:tab w:val="right" w:pos="8306"/>
      </w:tabs>
    </w:pPr>
  </w:style>
  <w:style w:type="character" w:customStyle="1" w:styleId="HeaderChar">
    <w:name w:val="Header Char"/>
    <w:basedOn w:val="DefaultParagraphFont"/>
    <w:link w:val="Header"/>
    <w:rsid w:val="00787E5E"/>
    <w:rPr>
      <w:rFonts w:ascii="Arial" w:eastAsia="Times New Roman" w:hAnsi="Arial" w:cs="Times New Roman"/>
      <w:szCs w:val="20"/>
    </w:rPr>
  </w:style>
  <w:style w:type="paragraph" w:customStyle="1" w:styleId="PLANNING">
    <w:name w:val="PLANNING"/>
    <w:basedOn w:val="Normal"/>
    <w:rsid w:val="00787E5E"/>
    <w:pPr>
      <w:jc w:val="both"/>
    </w:pPr>
  </w:style>
  <w:style w:type="paragraph" w:customStyle="1" w:styleId="Default">
    <w:name w:val="Default"/>
    <w:rsid w:val="00787E5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87E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2022-05-10T15:42:00Z</dcterms:created>
  <dcterms:modified xsi:type="dcterms:W3CDTF">2022-05-10T15:42:00Z</dcterms:modified>
</cp:coreProperties>
</file>