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1CAE3AFF" w:rsidR="004A5EA9" w:rsidRPr="008C75E4" w:rsidRDefault="00BA06F6" w:rsidP="008F6B58">
            <w:pPr>
              <w:rPr>
                <w:rFonts w:ascii="Calibri" w:hAnsi="Calibri"/>
                <w:szCs w:val="22"/>
              </w:rPr>
            </w:pPr>
            <w:r>
              <w:rPr>
                <w:rFonts w:ascii="Calibri" w:hAnsi="Calibri"/>
                <w:szCs w:val="22"/>
              </w:rPr>
              <w:t>3/202</w:t>
            </w:r>
            <w:r w:rsidR="004B6C13">
              <w:rPr>
                <w:rFonts w:ascii="Calibri" w:hAnsi="Calibri"/>
                <w:szCs w:val="22"/>
              </w:rPr>
              <w:t>2</w:t>
            </w:r>
            <w:r>
              <w:rPr>
                <w:rFonts w:ascii="Calibri" w:hAnsi="Calibri"/>
                <w:szCs w:val="22"/>
              </w:rPr>
              <w:t>/0</w:t>
            </w:r>
            <w:r w:rsidR="004B6C13">
              <w:rPr>
                <w:rFonts w:ascii="Calibri" w:hAnsi="Calibri"/>
                <w:szCs w:val="22"/>
              </w:rPr>
              <w:t>197</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5D2D2483" w:rsidR="004A5EA9" w:rsidRPr="008C75E4" w:rsidRDefault="004B6C13" w:rsidP="002C6277">
            <w:pPr>
              <w:rPr>
                <w:rFonts w:ascii="Calibri" w:hAnsi="Calibri"/>
                <w:szCs w:val="22"/>
              </w:rPr>
            </w:pPr>
            <w:r>
              <w:rPr>
                <w:rFonts w:ascii="Calibri" w:hAnsi="Calibri"/>
                <w:szCs w:val="22"/>
              </w:rPr>
              <w:t>31/3/2022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B4C0719" w:rsidR="00FD334A" w:rsidRPr="008C75E4" w:rsidRDefault="004B6C13" w:rsidP="00FD334A">
            <w:pPr>
              <w:rPr>
                <w:rFonts w:ascii="Calibri" w:hAnsi="Calibri"/>
                <w:b/>
                <w:szCs w:val="22"/>
              </w:rPr>
            </w:pPr>
            <w:r>
              <w:rPr>
                <w:rFonts w:ascii="Calibri" w:hAnsi="Calibri"/>
                <w:b/>
                <w:szCs w:val="22"/>
              </w:rPr>
              <w:t>Approv</w:t>
            </w:r>
            <w:r w:rsidR="008D5A3A">
              <w:rPr>
                <w:rFonts w:ascii="Calibri" w:hAnsi="Calibri"/>
                <w:b/>
                <w:szCs w:val="22"/>
              </w:rPr>
              <w:t>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697DB19D" w:rsidR="004A5EA9" w:rsidRPr="004B6C13" w:rsidRDefault="004B6C13">
            <w:pPr>
              <w:rPr>
                <w:rFonts w:asciiTheme="minorHAnsi" w:hAnsiTheme="minorHAnsi" w:cstheme="minorHAnsi"/>
                <w:szCs w:val="22"/>
              </w:rPr>
            </w:pPr>
            <w:r w:rsidRPr="004B6C13">
              <w:rPr>
                <w:rFonts w:asciiTheme="minorHAnsi" w:hAnsiTheme="minorHAnsi" w:cstheme="minorHAnsi"/>
                <w:color w:val="333333"/>
                <w:szCs w:val="22"/>
                <w:lang w:val="en"/>
              </w:rPr>
              <w:t>Proposed erection of a single-storey, open-fronted, roofed, outdoor amenity space.</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770C3515" w:rsidR="002A01CF" w:rsidRPr="004B6C13" w:rsidRDefault="004B6C13" w:rsidP="00A42E82">
            <w:pPr>
              <w:rPr>
                <w:rFonts w:asciiTheme="minorHAnsi" w:hAnsiTheme="minorHAnsi" w:cstheme="minorHAnsi"/>
                <w:b/>
                <w:bCs/>
                <w:szCs w:val="22"/>
              </w:rPr>
            </w:pPr>
            <w:r w:rsidRPr="004B6C13">
              <w:rPr>
                <w:rStyle w:val="Strong"/>
                <w:rFonts w:asciiTheme="minorHAnsi" w:hAnsiTheme="minorHAnsi" w:cstheme="minorHAnsi"/>
                <w:b w:val="0"/>
                <w:bCs w:val="0"/>
                <w:color w:val="333333"/>
                <w:szCs w:val="22"/>
              </w:rPr>
              <w:t>Glebe House Gisburn Road Bolton-by-Bowland</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77F58F59" w:rsidR="00BA06F6" w:rsidRPr="009825FF" w:rsidRDefault="00414B90" w:rsidP="003E0FFD">
            <w:pPr>
              <w:jc w:val="both"/>
              <w:rPr>
                <w:rFonts w:ascii="Calibri" w:hAnsi="Calibri"/>
                <w:szCs w:val="22"/>
              </w:rPr>
            </w:pPr>
            <w:r>
              <w:rPr>
                <w:rFonts w:ascii="Calibri" w:hAnsi="Calibri"/>
                <w:szCs w:val="22"/>
              </w:rPr>
              <w:t>N</w:t>
            </w:r>
            <w:r>
              <w:rPr>
                <w:rFonts w:ascii="Calibri" w:hAnsi="Calibri"/>
              </w:rPr>
              <w:t>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1063798C" w:rsidR="002A01CF" w:rsidRPr="008C75E4" w:rsidRDefault="0069308C" w:rsidP="006126D1">
            <w:pPr>
              <w:jc w:val="both"/>
              <w:rPr>
                <w:rFonts w:ascii="Calibri" w:hAnsi="Calibri"/>
                <w:b/>
                <w:szCs w:val="22"/>
              </w:rPr>
            </w:pPr>
            <w:r>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34EDF85" w14:textId="7CF7DB79" w:rsidR="0072424B" w:rsidRPr="008C75E4" w:rsidRDefault="00414B90" w:rsidP="003E0FFD">
            <w:pPr>
              <w:jc w:val="both"/>
              <w:rPr>
                <w:rFonts w:ascii="Calibri" w:hAnsi="Calibri"/>
                <w:szCs w:val="22"/>
              </w:rPr>
            </w:pPr>
            <w:r>
              <w:rPr>
                <w:rFonts w:ascii="Calibri" w:hAnsi="Calibri"/>
                <w:szCs w:val="22"/>
              </w:rPr>
              <w:t>N</w:t>
            </w:r>
            <w:r>
              <w:rPr>
                <w:rFonts w:ascii="Calibri" w:hAnsi="Calibri"/>
              </w:rPr>
              <w:t xml:space="preserve">o </w:t>
            </w:r>
            <w:r w:rsidR="0069308C">
              <w:rPr>
                <w:rFonts w:ascii="Calibri" w:hAnsi="Calibri"/>
              </w:rPr>
              <w:t>objection</w:t>
            </w:r>
            <w:r>
              <w:rPr>
                <w:rFonts w:ascii="Calibri" w:hAnsi="Calibri"/>
              </w:rPr>
              <w:t>.</w:t>
            </w: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062C8181" w:rsidR="00215FC4" w:rsidRPr="00435FC9" w:rsidRDefault="00414B90" w:rsidP="003E0FFD">
            <w:pPr>
              <w:jc w:val="both"/>
              <w:rPr>
                <w:rFonts w:ascii="Calibri" w:hAnsi="Calibri"/>
                <w:szCs w:val="22"/>
              </w:rPr>
            </w:pPr>
            <w:r>
              <w:rPr>
                <w:rFonts w:ascii="Calibri" w:hAnsi="Calibri"/>
                <w:szCs w:val="22"/>
              </w:rPr>
              <w:t>N</w:t>
            </w:r>
            <w:r>
              <w:rPr>
                <w:rFonts w:ascii="Calibri" w:hAnsi="Calibri"/>
              </w:rPr>
              <w:t>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1895958B" w14:textId="5461935E" w:rsidR="00405142" w:rsidRPr="003E6723" w:rsidRDefault="00405142" w:rsidP="00405142">
            <w:pPr>
              <w:overflowPunct/>
              <w:autoSpaceDE/>
              <w:adjustRightInd/>
              <w:jc w:val="both"/>
              <w:rPr>
                <w:rFonts w:ascii="Calibri" w:hAnsi="Calibri"/>
                <w:szCs w:val="22"/>
              </w:rPr>
            </w:pPr>
            <w:r>
              <w:rPr>
                <w:rFonts w:ascii="Calibri" w:hAnsi="Calibri"/>
                <w:szCs w:val="24"/>
              </w:rPr>
              <w:t>Planning (Listed Buildings and Conservation Areas) Act 1990 -</w:t>
            </w:r>
            <w:r>
              <w:rPr>
                <w:rFonts w:ascii="Calibri" w:hAnsi="Calibri"/>
                <w:szCs w:val="22"/>
              </w:rPr>
              <w:t>‘Preservation’ in the duties at section 66 and 72 of the Act means “doing no harm to” (</w:t>
            </w:r>
            <w:r>
              <w:rPr>
                <w:rFonts w:ascii="Calibri" w:hAnsi="Calibri"/>
                <w:i/>
                <w:iCs/>
                <w:szCs w:val="22"/>
              </w:rPr>
              <w:t xml:space="preserve">South Lakeland DC v. Secretary of State for the Environment </w:t>
            </w:r>
          </w:p>
          <w:p w14:paraId="3D96B64F" w14:textId="77777777" w:rsidR="00405142" w:rsidRDefault="00405142" w:rsidP="00405142">
            <w:pPr>
              <w:overflowPunct/>
              <w:autoSpaceDE/>
              <w:adjustRightInd/>
              <w:ind w:left="720" w:hanging="720"/>
              <w:jc w:val="both"/>
              <w:rPr>
                <w:rFonts w:ascii="Calibri" w:hAnsi="Calibri"/>
                <w:szCs w:val="24"/>
              </w:rPr>
            </w:pPr>
            <w:r>
              <w:rPr>
                <w:rFonts w:ascii="Calibri" w:hAnsi="Calibri"/>
                <w:szCs w:val="22"/>
              </w:rPr>
              <w:t>[1992]).</w:t>
            </w:r>
          </w:p>
          <w:p w14:paraId="59DCD31C" w14:textId="77777777" w:rsidR="00405142" w:rsidRDefault="00405142" w:rsidP="00405142">
            <w:pPr>
              <w:overflowPunct/>
              <w:autoSpaceDE/>
              <w:adjustRightInd/>
              <w:jc w:val="both"/>
              <w:rPr>
                <w:rFonts w:ascii="Calibri" w:hAnsi="Calibri"/>
                <w:szCs w:val="24"/>
              </w:rPr>
            </w:pPr>
          </w:p>
          <w:p w14:paraId="079BADEB" w14:textId="77777777" w:rsidR="00405142" w:rsidRPr="009F2017" w:rsidRDefault="00405142" w:rsidP="00405142">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t xml:space="preserve">Ribble Valley Core Strategy: </w:t>
            </w:r>
          </w:p>
          <w:p w14:paraId="6F45C4F1" w14:textId="77777777" w:rsidR="00405142" w:rsidRDefault="00405142" w:rsidP="0040514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Key Statement EN5 – Heritage Assets</w:t>
            </w:r>
          </w:p>
          <w:p w14:paraId="62A153ED" w14:textId="77777777" w:rsidR="00405142" w:rsidRDefault="00405142" w:rsidP="00405142">
            <w:pPr>
              <w:overflowPunct/>
              <w:textAlignment w:val="auto"/>
              <w:rPr>
                <w:rFonts w:asciiTheme="minorHAnsi" w:hAnsiTheme="minorHAnsi" w:cs="Arial"/>
                <w:color w:val="000000"/>
                <w:szCs w:val="22"/>
                <w:lang w:eastAsia="en-GB"/>
              </w:rPr>
            </w:pPr>
            <w:r>
              <w:rPr>
                <w:rFonts w:asciiTheme="minorHAnsi" w:hAnsiTheme="minorHAnsi" w:cs="Arial"/>
                <w:color w:val="000000"/>
                <w:szCs w:val="22"/>
                <w:lang w:eastAsia="en-GB"/>
              </w:rPr>
              <w:t>Key Statement EN2 - Landscape</w:t>
            </w:r>
          </w:p>
          <w:p w14:paraId="18EAB241" w14:textId="77777777" w:rsidR="00405142" w:rsidRPr="009F2017" w:rsidRDefault="00405142" w:rsidP="0040514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7EC519F6" w14:textId="77777777" w:rsidR="00405142" w:rsidRPr="009F2017" w:rsidRDefault="00405142" w:rsidP="0040514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57FFBD79" w14:textId="77777777" w:rsidR="009E585B" w:rsidRDefault="009E585B" w:rsidP="00405142">
            <w:pPr>
              <w:overflowPunct/>
              <w:autoSpaceDE/>
              <w:adjustRightInd/>
              <w:jc w:val="both"/>
              <w:rPr>
                <w:rFonts w:asciiTheme="minorHAnsi" w:hAnsiTheme="minorHAnsi" w:cstheme="minorHAnsi"/>
                <w:szCs w:val="22"/>
              </w:rPr>
            </w:pPr>
          </w:p>
          <w:p w14:paraId="7FAB51E6" w14:textId="592ABF74" w:rsidR="00405142" w:rsidRDefault="00405142" w:rsidP="00405142">
            <w:pPr>
              <w:overflowPunct/>
              <w:autoSpaceDE/>
              <w:adjustRightInd/>
              <w:jc w:val="both"/>
              <w:rPr>
                <w:rFonts w:ascii="Calibri" w:hAnsi="Calibri"/>
                <w:szCs w:val="24"/>
              </w:rPr>
            </w:pPr>
            <w:r>
              <w:rPr>
                <w:rFonts w:ascii="Calibri" w:hAnsi="Calibri"/>
                <w:szCs w:val="24"/>
              </w:rPr>
              <w:t>NPPF</w:t>
            </w:r>
          </w:p>
          <w:p w14:paraId="6A71F28B" w14:textId="77777777" w:rsidR="00405142" w:rsidRPr="00504440" w:rsidRDefault="00405142" w:rsidP="00405142">
            <w:pPr>
              <w:pStyle w:val="PLANNING"/>
              <w:rPr>
                <w:rFonts w:ascii="Calibri" w:hAnsi="Calibri"/>
                <w:b/>
                <w:bCs/>
                <w:szCs w:val="22"/>
              </w:rPr>
            </w:pPr>
            <w:r>
              <w:rPr>
                <w:rFonts w:ascii="Calibri" w:hAnsi="Calibri" w:cs="Arial"/>
              </w:rPr>
              <w:t>NPPG</w:t>
            </w:r>
          </w:p>
          <w:p w14:paraId="6C57C1F9" w14:textId="77777777" w:rsidR="001946E0" w:rsidRPr="008C75E4" w:rsidRDefault="001946E0" w:rsidP="004B6C13">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18B52F2F"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79DFE04F" w14:textId="1239739A" w:rsidR="00147A4D" w:rsidRDefault="001A71DA" w:rsidP="006126D1">
            <w:pPr>
              <w:pStyle w:val="PLANNING"/>
              <w:rPr>
                <w:rFonts w:asciiTheme="minorHAnsi" w:hAnsiTheme="minorHAnsi" w:cstheme="minorHAnsi"/>
                <w:szCs w:val="22"/>
                <w:lang w:val="en"/>
              </w:rPr>
            </w:pPr>
            <w:r w:rsidRPr="001A71DA">
              <w:rPr>
                <w:rFonts w:asciiTheme="minorHAnsi" w:hAnsiTheme="minorHAnsi" w:cstheme="minorHAnsi"/>
                <w:szCs w:val="22"/>
              </w:rPr>
              <w:t>3/2011/0297 - P</w:t>
            </w:r>
            <w:r w:rsidRPr="001A71DA">
              <w:rPr>
                <w:rFonts w:asciiTheme="minorHAnsi" w:hAnsiTheme="minorHAnsi" w:cstheme="minorHAnsi"/>
                <w:szCs w:val="22"/>
                <w:lang w:val="en"/>
              </w:rPr>
              <w:t>roposed extension to existing garage, insertion of opening light to arched window, 2no. additional velux roof lights in the barn, construction of garage gable and wall on the line of the existing boundary wall, removal of rear wall gate and stoning up to match plus removal of velux roof light to rear pitch of the garage roof. PP granted 27/5/2011.</w:t>
            </w:r>
          </w:p>
          <w:p w14:paraId="411483C8" w14:textId="4B106945" w:rsidR="001A71DA" w:rsidRDefault="001A71DA" w:rsidP="006126D1">
            <w:pPr>
              <w:pStyle w:val="PLANNING"/>
              <w:rPr>
                <w:rFonts w:asciiTheme="minorHAnsi" w:hAnsiTheme="minorHAnsi" w:cstheme="minorHAnsi"/>
                <w:szCs w:val="22"/>
              </w:rPr>
            </w:pPr>
          </w:p>
          <w:p w14:paraId="4FA35F32" w14:textId="3CF934E7" w:rsidR="001A71DA" w:rsidRDefault="001A71DA" w:rsidP="006126D1">
            <w:pPr>
              <w:pStyle w:val="PLANNING"/>
              <w:rPr>
                <w:rFonts w:asciiTheme="minorHAnsi" w:hAnsiTheme="minorHAnsi" w:cstheme="minorHAnsi"/>
                <w:color w:val="333333"/>
                <w:szCs w:val="22"/>
                <w:lang w:val="en"/>
              </w:rPr>
            </w:pPr>
            <w:r w:rsidRPr="00DA03A3">
              <w:rPr>
                <w:rFonts w:asciiTheme="minorHAnsi" w:hAnsiTheme="minorHAnsi" w:cstheme="minorHAnsi"/>
                <w:szCs w:val="22"/>
              </w:rPr>
              <w:t xml:space="preserve">3/2010/0116 - </w:t>
            </w:r>
            <w:r w:rsidRPr="00DA03A3">
              <w:rPr>
                <w:rFonts w:asciiTheme="minorHAnsi" w:hAnsiTheme="minorHAnsi" w:cstheme="minorHAnsi"/>
                <w:szCs w:val="22"/>
                <w:lang w:val="en"/>
              </w:rPr>
              <w:t>Proposed extension to garage.</w:t>
            </w:r>
            <w:r w:rsidR="00DA03A3" w:rsidRPr="00DA03A3">
              <w:rPr>
                <w:rFonts w:asciiTheme="minorHAnsi" w:hAnsiTheme="minorHAnsi" w:cstheme="minorHAnsi"/>
                <w:szCs w:val="22"/>
                <w:lang w:val="en"/>
              </w:rPr>
              <w:t xml:space="preserve"> PP granted 21/5/2010</w:t>
            </w:r>
            <w:r w:rsidR="00DA03A3" w:rsidRPr="00DA03A3">
              <w:rPr>
                <w:rFonts w:asciiTheme="minorHAnsi" w:hAnsiTheme="minorHAnsi" w:cstheme="minorHAnsi"/>
                <w:color w:val="333333"/>
                <w:szCs w:val="22"/>
                <w:lang w:val="en"/>
              </w:rPr>
              <w:t>.</w:t>
            </w:r>
          </w:p>
          <w:p w14:paraId="3F6F5889" w14:textId="2DA458B6" w:rsidR="00DA03A3" w:rsidRDefault="00DA03A3" w:rsidP="006126D1">
            <w:pPr>
              <w:pStyle w:val="PLANNING"/>
              <w:rPr>
                <w:rFonts w:asciiTheme="minorHAnsi" w:hAnsiTheme="minorHAnsi" w:cstheme="minorHAnsi"/>
                <w:szCs w:val="22"/>
              </w:rPr>
            </w:pPr>
          </w:p>
          <w:p w14:paraId="5847B74C" w14:textId="77777777" w:rsidR="00DA03A3" w:rsidRPr="00DA03A3" w:rsidRDefault="00DA03A3" w:rsidP="00DA03A3">
            <w:pPr>
              <w:rPr>
                <w:rFonts w:asciiTheme="minorHAnsi" w:hAnsiTheme="minorHAnsi" w:cstheme="minorHAnsi"/>
              </w:rPr>
            </w:pPr>
            <w:r w:rsidRPr="00DA03A3">
              <w:rPr>
                <w:rFonts w:asciiTheme="minorHAnsi" w:hAnsiTheme="minorHAnsi" w:cstheme="minorHAnsi"/>
              </w:rPr>
              <w:lastRenderedPageBreak/>
              <w:t xml:space="preserve">3/2006/0384/P – Proposed conversion of disused barn to dwelling and erect detached garage (revised scheme planning reference 3/03/0600/P).  Approved with conditions 21 July 2006.  </w:t>
            </w:r>
          </w:p>
          <w:p w14:paraId="524FB97F" w14:textId="77777777" w:rsidR="00DA03A3" w:rsidRPr="00DA03A3" w:rsidRDefault="00DA03A3" w:rsidP="00DA03A3">
            <w:pPr>
              <w:rPr>
                <w:rFonts w:asciiTheme="minorHAnsi" w:hAnsiTheme="minorHAnsi" w:cstheme="minorHAnsi"/>
              </w:rPr>
            </w:pPr>
          </w:p>
          <w:p w14:paraId="578C23A3" w14:textId="77777777" w:rsidR="00DA03A3" w:rsidRPr="00DA03A3" w:rsidRDefault="00DA03A3" w:rsidP="00DA03A3">
            <w:pPr>
              <w:rPr>
                <w:rFonts w:asciiTheme="minorHAnsi" w:hAnsiTheme="minorHAnsi" w:cstheme="minorHAnsi"/>
              </w:rPr>
            </w:pPr>
            <w:r w:rsidRPr="00DA03A3">
              <w:rPr>
                <w:rFonts w:asciiTheme="minorHAnsi" w:hAnsiTheme="minorHAnsi" w:cstheme="minorHAnsi"/>
              </w:rPr>
              <w:t xml:space="preserve">3/2006/0383/P – Further demolition and partial rebuilding required to stabilise defects in structure.  Resite front single storey element and archway on east elevation in order to improve sightlines to vehicular access and also to enhance the composition of the building (Conservation Area Consent application).  Approved with conditions 1 August 2006.  </w:t>
            </w:r>
          </w:p>
          <w:p w14:paraId="14EC08E6" w14:textId="50E9DD16" w:rsidR="00DA03A3" w:rsidRPr="00DA03A3" w:rsidRDefault="00DA03A3" w:rsidP="006126D1">
            <w:pPr>
              <w:pStyle w:val="PLANNING"/>
              <w:rPr>
                <w:rFonts w:asciiTheme="minorHAnsi" w:hAnsiTheme="minorHAnsi" w:cstheme="minorHAnsi"/>
                <w:szCs w:val="22"/>
              </w:rPr>
            </w:pPr>
          </w:p>
          <w:p w14:paraId="65867D7E" w14:textId="77777777" w:rsidR="00DA03A3" w:rsidRPr="00DA03A3" w:rsidRDefault="00DA03A3" w:rsidP="00DA03A3">
            <w:pPr>
              <w:rPr>
                <w:rFonts w:asciiTheme="minorHAnsi" w:hAnsiTheme="minorHAnsi" w:cstheme="minorHAnsi"/>
              </w:rPr>
            </w:pPr>
            <w:r w:rsidRPr="00DA03A3">
              <w:rPr>
                <w:rFonts w:asciiTheme="minorHAnsi" w:hAnsiTheme="minorHAnsi" w:cstheme="minorHAnsi"/>
              </w:rPr>
              <w:t>3/2003/0600/P – Conversion of disused barn to dwelling and erection of detached garage.  Approved with conditions 11 September 2003.</w:t>
            </w:r>
          </w:p>
          <w:p w14:paraId="7389347F" w14:textId="77777777" w:rsidR="00DA03A3" w:rsidRPr="00DA03A3" w:rsidRDefault="00DA03A3" w:rsidP="00DA03A3">
            <w:pPr>
              <w:rPr>
                <w:rFonts w:asciiTheme="minorHAnsi" w:hAnsiTheme="minorHAnsi" w:cstheme="minorHAnsi"/>
              </w:rPr>
            </w:pPr>
          </w:p>
          <w:p w14:paraId="71AFD14A" w14:textId="77777777" w:rsidR="00DA03A3" w:rsidRPr="00DA03A3" w:rsidRDefault="00DA03A3" w:rsidP="00DA03A3">
            <w:pPr>
              <w:rPr>
                <w:rFonts w:asciiTheme="minorHAnsi" w:hAnsiTheme="minorHAnsi" w:cstheme="minorHAnsi"/>
              </w:rPr>
            </w:pPr>
            <w:r w:rsidRPr="00DA03A3">
              <w:rPr>
                <w:rFonts w:asciiTheme="minorHAnsi" w:hAnsiTheme="minorHAnsi" w:cstheme="minorHAnsi"/>
              </w:rPr>
              <w:t>3/2003/0599/P – Partial rebuilding required to stabilise structure.  Resite front single storey element and archway on east elevation due to instability and to enhance composition of building (Conservation Area Consent application).   Approved with conditions 11 September 2003.</w:t>
            </w:r>
          </w:p>
          <w:p w14:paraId="00FCE61E" w14:textId="77777777" w:rsidR="00DA03A3" w:rsidRPr="00DA03A3" w:rsidRDefault="00DA03A3" w:rsidP="00DA03A3">
            <w:pPr>
              <w:rPr>
                <w:rFonts w:asciiTheme="minorHAnsi" w:hAnsiTheme="minorHAnsi" w:cstheme="minorHAnsi"/>
              </w:rPr>
            </w:pPr>
          </w:p>
          <w:p w14:paraId="0114C579" w14:textId="77777777" w:rsidR="00DA03A3" w:rsidRPr="00DA03A3" w:rsidRDefault="00DA03A3" w:rsidP="00DA03A3">
            <w:pPr>
              <w:rPr>
                <w:rFonts w:asciiTheme="minorHAnsi" w:hAnsiTheme="minorHAnsi" w:cstheme="minorHAnsi"/>
              </w:rPr>
            </w:pPr>
            <w:r w:rsidRPr="00DA03A3">
              <w:rPr>
                <w:rFonts w:asciiTheme="minorHAnsi" w:hAnsiTheme="minorHAnsi" w:cstheme="minorHAnsi"/>
              </w:rPr>
              <w:t>3/2001/0006/P – Change of use of buildings to form one dwelling (Listed Building Consent).  Approved with conditions 9 October 2001.</w:t>
            </w:r>
          </w:p>
          <w:p w14:paraId="14E86BC2" w14:textId="77777777" w:rsidR="00DA03A3" w:rsidRPr="00DA03A3" w:rsidRDefault="00DA03A3" w:rsidP="00DA03A3">
            <w:pPr>
              <w:rPr>
                <w:rFonts w:asciiTheme="minorHAnsi" w:hAnsiTheme="minorHAnsi" w:cstheme="minorHAnsi"/>
              </w:rPr>
            </w:pPr>
          </w:p>
          <w:p w14:paraId="337AA450" w14:textId="77777777" w:rsidR="00DA03A3" w:rsidRPr="00DA03A3" w:rsidRDefault="00DA03A3" w:rsidP="00DA03A3">
            <w:pPr>
              <w:rPr>
                <w:rFonts w:asciiTheme="minorHAnsi" w:hAnsiTheme="minorHAnsi" w:cstheme="minorHAnsi"/>
              </w:rPr>
            </w:pPr>
            <w:r w:rsidRPr="00DA03A3">
              <w:rPr>
                <w:rFonts w:asciiTheme="minorHAnsi" w:hAnsiTheme="minorHAnsi" w:cstheme="minorHAnsi"/>
              </w:rPr>
              <w:t>3/2001/0584/P – Change of use of buildings to form one dwelling.  Approved with conditions 9 October 2001.</w:t>
            </w:r>
          </w:p>
          <w:p w14:paraId="6EEF035A" w14:textId="77777777" w:rsidR="00101855" w:rsidRPr="001946E0" w:rsidRDefault="00101855" w:rsidP="00AF1E53">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C6D0ECC" w14:textId="77777777" w:rsidR="00E874EA" w:rsidRDefault="00B4271F" w:rsidP="00490C36">
            <w:pPr>
              <w:pStyle w:val="Header"/>
              <w:tabs>
                <w:tab w:val="clear" w:pos="4153"/>
                <w:tab w:val="clear" w:pos="8306"/>
              </w:tabs>
              <w:contextualSpacing/>
              <w:jc w:val="both"/>
              <w:rPr>
                <w:rFonts w:asciiTheme="minorHAnsi" w:hAnsiTheme="minorHAnsi" w:cstheme="minorHAnsi"/>
                <w:bCs/>
                <w:szCs w:val="22"/>
              </w:rPr>
            </w:pPr>
            <w:r w:rsidRPr="000432D3">
              <w:rPr>
                <w:rFonts w:asciiTheme="minorHAnsi" w:hAnsiTheme="minorHAnsi" w:cstheme="minorHAnsi"/>
                <w:bCs/>
                <w:szCs w:val="22"/>
              </w:rPr>
              <w:t xml:space="preserve">Glebe House is prominently sited within </w:t>
            </w:r>
            <w:r w:rsidR="000432D3" w:rsidRPr="000432D3">
              <w:rPr>
                <w:rFonts w:asciiTheme="minorHAnsi" w:hAnsiTheme="minorHAnsi" w:cstheme="minorHAnsi"/>
                <w:bCs/>
                <w:szCs w:val="22"/>
              </w:rPr>
              <w:t xml:space="preserve">Bolton by Bowland Conservation Area </w:t>
            </w:r>
            <w:r w:rsidR="000432D3">
              <w:rPr>
                <w:rFonts w:asciiTheme="minorHAnsi" w:hAnsiTheme="minorHAnsi" w:cstheme="minorHAnsi"/>
                <w:bCs/>
                <w:szCs w:val="22"/>
              </w:rPr>
              <w:t xml:space="preserve">and </w:t>
            </w:r>
            <w:r w:rsidRPr="000432D3">
              <w:rPr>
                <w:rFonts w:asciiTheme="minorHAnsi" w:hAnsiTheme="minorHAnsi" w:cstheme="minorHAnsi"/>
                <w:bCs/>
                <w:szCs w:val="22"/>
              </w:rPr>
              <w:t xml:space="preserve">the setting of ‘The Old Rectory’ (Grade II listed; </w:t>
            </w:r>
            <w:r w:rsidRPr="000432D3">
              <w:rPr>
                <w:rFonts w:asciiTheme="minorHAnsi" w:hAnsiTheme="minorHAnsi" w:cstheme="minorHAnsi"/>
                <w:color w:val="000000"/>
                <w:lang w:val="en"/>
              </w:rPr>
              <w:t>House, formerly rectory, c.1840 with possible C18th remains)</w:t>
            </w:r>
            <w:r w:rsidR="00F558FC">
              <w:rPr>
                <w:rFonts w:asciiTheme="minorHAnsi" w:hAnsiTheme="minorHAnsi" w:cstheme="minorHAnsi"/>
                <w:color w:val="000000"/>
                <w:lang w:val="en"/>
              </w:rPr>
              <w:t xml:space="preserve">, ‘Church Gates’ (Grade II listed; </w:t>
            </w:r>
            <w:r w:rsidR="00251BE0">
              <w:rPr>
                <w:rFonts w:asciiTheme="minorHAnsi" w:hAnsiTheme="minorHAnsi" w:cstheme="minorHAnsi"/>
                <w:color w:val="000000"/>
                <w:lang w:val="en"/>
              </w:rPr>
              <w:t>house, probably late C18), ‘Church of St Peter and St Paul’ (Grade I) and its sundial (Grade II) and wall, steps and gatepiers (Grade II)</w:t>
            </w:r>
            <w:r w:rsidRPr="000432D3">
              <w:rPr>
                <w:rFonts w:asciiTheme="minorHAnsi" w:hAnsiTheme="minorHAnsi" w:cstheme="minorHAnsi"/>
                <w:bCs/>
                <w:szCs w:val="22"/>
              </w:rPr>
              <w:t>.</w:t>
            </w:r>
            <w:r w:rsidR="006C7BB4">
              <w:rPr>
                <w:rFonts w:asciiTheme="minorHAnsi" w:hAnsiTheme="minorHAnsi" w:cstheme="minorHAnsi"/>
                <w:bCs/>
                <w:szCs w:val="22"/>
              </w:rPr>
              <w:t xml:space="preserve"> </w:t>
            </w:r>
          </w:p>
          <w:p w14:paraId="407EF397" w14:textId="77777777" w:rsidR="00E874EA" w:rsidRDefault="00E874EA" w:rsidP="00490C36">
            <w:pPr>
              <w:pStyle w:val="Header"/>
              <w:tabs>
                <w:tab w:val="clear" w:pos="4153"/>
                <w:tab w:val="clear" w:pos="8306"/>
              </w:tabs>
              <w:contextualSpacing/>
              <w:jc w:val="both"/>
              <w:rPr>
                <w:rFonts w:asciiTheme="minorHAnsi" w:hAnsiTheme="minorHAnsi" w:cstheme="minorHAnsi"/>
                <w:bCs/>
                <w:szCs w:val="22"/>
              </w:rPr>
            </w:pPr>
          </w:p>
          <w:p w14:paraId="6F916162" w14:textId="6EDD7283" w:rsidR="00490C36" w:rsidRDefault="00E874EA" w:rsidP="00490C36">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Glebe House </w:t>
            </w:r>
            <w:r w:rsidR="006C7BB4">
              <w:rPr>
                <w:rFonts w:asciiTheme="minorHAnsi" w:hAnsiTheme="minorHAnsi" w:cstheme="minorHAnsi"/>
                <w:bCs/>
                <w:szCs w:val="22"/>
              </w:rPr>
              <w:t>was largely rebuilt in 2006 and has the appearance of a traditional barn.</w:t>
            </w:r>
          </w:p>
          <w:p w14:paraId="58D1BC61" w14:textId="77777777" w:rsidR="00F558FC" w:rsidRDefault="00F558FC" w:rsidP="00490C36">
            <w:pPr>
              <w:pStyle w:val="Header"/>
              <w:tabs>
                <w:tab w:val="clear" w:pos="4153"/>
                <w:tab w:val="clear" w:pos="8306"/>
              </w:tabs>
              <w:contextualSpacing/>
              <w:jc w:val="both"/>
              <w:rPr>
                <w:rFonts w:asciiTheme="minorHAnsi" w:hAnsiTheme="minorHAnsi" w:cstheme="minorHAnsi"/>
                <w:bCs/>
                <w:szCs w:val="22"/>
              </w:rPr>
            </w:pPr>
          </w:p>
          <w:p w14:paraId="6CE6DD12" w14:textId="64150D7C" w:rsidR="00F558FC" w:rsidRDefault="00D26757" w:rsidP="00490C36">
            <w:pPr>
              <w:pStyle w:val="Header"/>
              <w:tabs>
                <w:tab w:val="clear" w:pos="4153"/>
                <w:tab w:val="clear" w:pos="8306"/>
              </w:tabs>
              <w:contextualSpacing/>
              <w:jc w:val="both"/>
              <w:rPr>
                <w:rFonts w:asciiTheme="minorHAnsi" w:hAnsiTheme="minorHAnsi" w:cstheme="minorHAnsi"/>
              </w:rPr>
            </w:pPr>
            <w:r>
              <w:rPr>
                <w:rFonts w:ascii="Calibri" w:hAnsi="Calibri"/>
                <w:szCs w:val="22"/>
              </w:rPr>
              <w:t xml:space="preserve">The boundary wall </w:t>
            </w:r>
            <w:r w:rsidR="00E874EA">
              <w:rPr>
                <w:rFonts w:ascii="Calibri" w:hAnsi="Calibri"/>
                <w:szCs w:val="22"/>
              </w:rPr>
              <w:t xml:space="preserve">with the Old Rectory </w:t>
            </w:r>
            <w:r>
              <w:rPr>
                <w:rFonts w:ascii="Calibri" w:hAnsi="Calibri"/>
                <w:szCs w:val="22"/>
              </w:rPr>
              <w:t>appears to be a curtilage structure and part of the listing</w:t>
            </w:r>
            <w:r w:rsidR="00E874EA">
              <w:rPr>
                <w:rFonts w:ascii="Calibri" w:hAnsi="Calibri"/>
                <w:szCs w:val="22"/>
              </w:rPr>
              <w:t xml:space="preserve"> (see correspondence on </w:t>
            </w:r>
            <w:r w:rsidR="00E874EA" w:rsidRPr="00E874EA">
              <w:rPr>
                <w:rFonts w:asciiTheme="minorHAnsi" w:hAnsiTheme="minorHAnsi" w:cstheme="minorHAnsi"/>
              </w:rPr>
              <w:t>3/2010/0116</w:t>
            </w:r>
            <w:r w:rsidR="00E874EA">
              <w:rPr>
                <w:rFonts w:asciiTheme="minorHAnsi" w:hAnsiTheme="minorHAnsi" w:cstheme="minorHAnsi"/>
              </w:rPr>
              <w:t>).</w:t>
            </w:r>
            <w:r w:rsidR="002E61C6">
              <w:rPr>
                <w:rFonts w:asciiTheme="minorHAnsi" w:hAnsiTheme="minorHAnsi" w:cstheme="minorHAnsi"/>
              </w:rPr>
              <w:t xml:space="preserve"> </w:t>
            </w:r>
            <w:r w:rsidR="00144F01">
              <w:rPr>
                <w:rFonts w:asciiTheme="minorHAnsi" w:hAnsiTheme="minorHAnsi" w:cstheme="minorHAnsi"/>
              </w:rPr>
              <w:t>The case officer’s site inspection of 21 May 2010 suggested re-building to this wall.</w:t>
            </w:r>
          </w:p>
          <w:p w14:paraId="16B34902" w14:textId="770487F9" w:rsidR="006E19BB" w:rsidRDefault="006E19BB" w:rsidP="00490C36">
            <w:pPr>
              <w:pStyle w:val="Header"/>
              <w:tabs>
                <w:tab w:val="clear" w:pos="4153"/>
                <w:tab w:val="clear" w:pos="8306"/>
              </w:tabs>
              <w:contextualSpacing/>
              <w:jc w:val="both"/>
              <w:rPr>
                <w:rFonts w:asciiTheme="minorHAnsi" w:hAnsiTheme="minorHAnsi" w:cstheme="minorHAnsi"/>
              </w:rPr>
            </w:pPr>
          </w:p>
          <w:p w14:paraId="03E148C8" w14:textId="6AF2EA02" w:rsidR="006E19BB" w:rsidRDefault="006E19BB" w:rsidP="00490C36">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The structure is to be sited in the location of a raised planter</w:t>
            </w:r>
            <w:r w:rsidR="0044142C">
              <w:rPr>
                <w:rFonts w:asciiTheme="minorHAnsi" w:hAnsiTheme="minorHAnsi" w:cstheme="minorHAnsi"/>
              </w:rPr>
              <w:t>/</w:t>
            </w:r>
            <w:r>
              <w:rPr>
                <w:rFonts w:asciiTheme="minorHAnsi" w:hAnsiTheme="minorHAnsi" w:cstheme="minorHAnsi"/>
              </w:rPr>
              <w:t>raised patio area.</w:t>
            </w:r>
          </w:p>
          <w:p w14:paraId="6EDEDD1A" w14:textId="65E71393" w:rsidR="00E874EA" w:rsidRPr="000432D3" w:rsidRDefault="00E874EA" w:rsidP="00490C36">
            <w:pPr>
              <w:pStyle w:val="Header"/>
              <w:tabs>
                <w:tab w:val="clear" w:pos="4153"/>
                <w:tab w:val="clear" w:pos="8306"/>
              </w:tabs>
              <w:contextualSpacing/>
              <w:jc w:val="both"/>
              <w:rPr>
                <w:rFonts w:asciiTheme="minorHAnsi" w:hAnsiTheme="minorHAnsi" w:cstheme="minorHAnsi"/>
                <w:bCs/>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5D230" w14:textId="599A2377" w:rsidR="00454754" w:rsidRDefault="00AD3946" w:rsidP="00454754">
            <w:pPr>
              <w:pStyle w:val="Header"/>
              <w:tabs>
                <w:tab w:val="clear" w:pos="4153"/>
                <w:tab w:val="clear" w:pos="8306"/>
              </w:tabs>
              <w:jc w:val="both"/>
              <w:rPr>
                <w:rFonts w:ascii="Calibri" w:hAnsi="Calibri"/>
                <w:szCs w:val="22"/>
              </w:rPr>
            </w:pPr>
            <w:r>
              <w:rPr>
                <w:rFonts w:ascii="Calibri" w:hAnsi="Calibri"/>
                <w:szCs w:val="22"/>
              </w:rPr>
              <w:t>Planning permission is sought for a</w:t>
            </w:r>
            <w:r w:rsidR="00AE2DBB">
              <w:rPr>
                <w:rFonts w:ascii="Calibri" w:hAnsi="Calibri"/>
                <w:szCs w:val="22"/>
              </w:rPr>
              <w:t xml:space="preserve">n </w:t>
            </w:r>
            <w:r w:rsidR="00AE2DBB" w:rsidRPr="004B6C13">
              <w:rPr>
                <w:rFonts w:asciiTheme="minorHAnsi" w:hAnsiTheme="minorHAnsi" w:cstheme="minorHAnsi"/>
                <w:color w:val="333333"/>
                <w:szCs w:val="22"/>
                <w:lang w:val="en"/>
              </w:rPr>
              <w:t>open-fronted</w:t>
            </w:r>
            <w:r w:rsidR="005015AC">
              <w:rPr>
                <w:rFonts w:asciiTheme="minorHAnsi" w:hAnsiTheme="minorHAnsi" w:cstheme="minorHAnsi"/>
                <w:color w:val="333333"/>
                <w:szCs w:val="22"/>
                <w:lang w:val="en"/>
              </w:rPr>
              <w:t xml:space="preserve"> and</w:t>
            </w:r>
            <w:r w:rsidR="00AE2DBB" w:rsidRPr="004B6C13">
              <w:rPr>
                <w:rFonts w:asciiTheme="minorHAnsi" w:hAnsiTheme="minorHAnsi" w:cstheme="minorHAnsi"/>
                <w:color w:val="333333"/>
                <w:szCs w:val="22"/>
                <w:lang w:val="en"/>
              </w:rPr>
              <w:t xml:space="preserve"> roofed</w:t>
            </w:r>
            <w:r w:rsidR="00AE2DBB">
              <w:rPr>
                <w:rFonts w:asciiTheme="minorHAnsi" w:hAnsiTheme="minorHAnsi" w:cstheme="minorHAnsi"/>
                <w:color w:val="333333"/>
                <w:szCs w:val="22"/>
                <w:lang w:val="en"/>
              </w:rPr>
              <w:t xml:space="preserve"> structure</w:t>
            </w:r>
            <w:r>
              <w:rPr>
                <w:rFonts w:ascii="Calibri" w:hAnsi="Calibri"/>
                <w:szCs w:val="22"/>
              </w:rPr>
              <w:t xml:space="preserve"> at the rear of the site </w:t>
            </w:r>
            <w:r w:rsidR="00AE2DBB">
              <w:rPr>
                <w:rFonts w:ascii="Calibri" w:hAnsi="Calibri"/>
                <w:szCs w:val="22"/>
              </w:rPr>
              <w:t xml:space="preserve">which is proposed to </w:t>
            </w:r>
            <w:r>
              <w:rPr>
                <w:rFonts w:ascii="Calibri" w:hAnsi="Calibri"/>
                <w:szCs w:val="22"/>
              </w:rPr>
              <w:t>adjoin an existing garage extension (3/2011/0297) and the boundary wall</w:t>
            </w:r>
            <w:r w:rsidR="00FF7181">
              <w:rPr>
                <w:rFonts w:ascii="Calibri" w:hAnsi="Calibri"/>
                <w:szCs w:val="22"/>
              </w:rPr>
              <w:t xml:space="preserve"> </w:t>
            </w:r>
            <w:r>
              <w:rPr>
                <w:rFonts w:ascii="Calibri" w:hAnsi="Calibri"/>
                <w:szCs w:val="22"/>
              </w:rPr>
              <w:t>with the Old Rectory.</w:t>
            </w:r>
            <w:r w:rsidR="00AE2DBB">
              <w:rPr>
                <w:rFonts w:ascii="Calibri" w:hAnsi="Calibri"/>
                <w:szCs w:val="22"/>
              </w:rPr>
              <w:t xml:space="preserve"> Revised plans received 20 June 2022 </w:t>
            </w:r>
            <w:r w:rsidR="00FF7181">
              <w:rPr>
                <w:rFonts w:ascii="Calibri" w:hAnsi="Calibri"/>
                <w:szCs w:val="22"/>
              </w:rPr>
              <w:t xml:space="preserve">(following correspondence in concern to the potential  impact on the special architectural and historic interest of the listed building) </w:t>
            </w:r>
            <w:r w:rsidR="00AE2DBB">
              <w:rPr>
                <w:rFonts w:ascii="Calibri" w:hAnsi="Calibri"/>
                <w:szCs w:val="22"/>
              </w:rPr>
              <w:t xml:space="preserve">now show roof truss end bearing sitting on post/pier </w:t>
            </w:r>
            <w:r w:rsidR="009644C3">
              <w:rPr>
                <w:rFonts w:ascii="Calibri" w:hAnsi="Calibri"/>
                <w:szCs w:val="22"/>
              </w:rPr>
              <w:t xml:space="preserve">(on a stone plinth) </w:t>
            </w:r>
            <w:r w:rsidR="00AE2DBB">
              <w:rPr>
                <w:rFonts w:ascii="Calibri" w:hAnsi="Calibri"/>
                <w:szCs w:val="22"/>
              </w:rPr>
              <w:t xml:space="preserve">independent of existing wall (previously the end bearing was enclosed within the wall). </w:t>
            </w:r>
            <w:r w:rsidR="00B73412">
              <w:rPr>
                <w:rFonts w:ascii="Calibri" w:hAnsi="Calibri"/>
                <w:szCs w:val="22"/>
              </w:rPr>
              <w:t xml:space="preserve">The agent has confirmed (21 June 2022) that </w:t>
            </w:r>
            <w:r w:rsidR="00B73412" w:rsidRPr="00B73412">
              <w:rPr>
                <w:rFonts w:asciiTheme="minorHAnsi" w:hAnsiTheme="minorHAnsi" w:cstheme="minorHAnsi"/>
              </w:rPr>
              <w:t>the stone plinth and posts sitting thereon will be totally independent of the boundary wall and will be separate from it.</w:t>
            </w:r>
          </w:p>
          <w:p w14:paraId="6C63EFC1" w14:textId="77777777" w:rsidR="00AD3946" w:rsidRDefault="00AD3946" w:rsidP="00454754">
            <w:pPr>
              <w:pStyle w:val="Header"/>
              <w:tabs>
                <w:tab w:val="clear" w:pos="4153"/>
                <w:tab w:val="clear" w:pos="8306"/>
              </w:tabs>
              <w:jc w:val="both"/>
              <w:rPr>
                <w:rFonts w:ascii="Calibri" w:hAnsi="Calibri"/>
                <w:szCs w:val="22"/>
              </w:rPr>
            </w:pPr>
          </w:p>
          <w:p w14:paraId="482C4447" w14:textId="77777777" w:rsidR="00AD3946" w:rsidRDefault="009644C3" w:rsidP="00454754">
            <w:pPr>
              <w:pStyle w:val="Header"/>
              <w:tabs>
                <w:tab w:val="clear" w:pos="4153"/>
                <w:tab w:val="clear" w:pos="8306"/>
              </w:tabs>
              <w:jc w:val="both"/>
              <w:rPr>
                <w:rFonts w:ascii="Calibri" w:hAnsi="Calibri"/>
                <w:szCs w:val="22"/>
              </w:rPr>
            </w:pPr>
            <w:r>
              <w:rPr>
                <w:rFonts w:ascii="Calibri" w:hAnsi="Calibri"/>
                <w:szCs w:val="22"/>
              </w:rPr>
              <w:t>Materials - natural stone plinth; green oak structural timber; natural stone slate roof.</w:t>
            </w:r>
          </w:p>
          <w:p w14:paraId="01DB006D" w14:textId="77777777" w:rsidR="004274FD" w:rsidRDefault="004274FD" w:rsidP="00454754">
            <w:pPr>
              <w:pStyle w:val="Header"/>
              <w:tabs>
                <w:tab w:val="clear" w:pos="4153"/>
                <w:tab w:val="clear" w:pos="8306"/>
              </w:tabs>
              <w:jc w:val="both"/>
              <w:rPr>
                <w:rFonts w:ascii="Calibri" w:hAnsi="Calibri"/>
                <w:szCs w:val="22"/>
              </w:rPr>
            </w:pPr>
          </w:p>
          <w:p w14:paraId="23502E4A" w14:textId="25E66617" w:rsidR="004274FD" w:rsidRDefault="006E19BB" w:rsidP="00454754">
            <w:pPr>
              <w:pStyle w:val="Header"/>
              <w:tabs>
                <w:tab w:val="clear" w:pos="4153"/>
                <w:tab w:val="clear" w:pos="8306"/>
              </w:tabs>
              <w:jc w:val="both"/>
              <w:rPr>
                <w:rFonts w:ascii="Calibri" w:hAnsi="Calibri"/>
                <w:szCs w:val="22"/>
              </w:rPr>
            </w:pPr>
            <w:r>
              <w:rPr>
                <w:rFonts w:ascii="Calibri" w:hAnsi="Calibri"/>
                <w:szCs w:val="22"/>
              </w:rPr>
              <w:t>The re-siting of a</w:t>
            </w:r>
            <w:r w:rsidR="004274FD">
              <w:rPr>
                <w:rFonts w:ascii="Calibri" w:hAnsi="Calibri"/>
                <w:szCs w:val="22"/>
              </w:rPr>
              <w:t xml:space="preserve"> log burner</w:t>
            </w:r>
            <w:r>
              <w:rPr>
                <w:rFonts w:ascii="Calibri" w:hAnsi="Calibri"/>
                <w:szCs w:val="22"/>
              </w:rPr>
              <w:t>/stove</w:t>
            </w:r>
            <w:r w:rsidR="004274FD">
              <w:rPr>
                <w:rFonts w:ascii="Calibri" w:hAnsi="Calibri"/>
                <w:szCs w:val="22"/>
              </w:rPr>
              <w:t xml:space="preserve"> </w:t>
            </w:r>
            <w:r>
              <w:rPr>
                <w:rFonts w:ascii="Calibri" w:hAnsi="Calibri"/>
                <w:szCs w:val="22"/>
              </w:rPr>
              <w:t xml:space="preserve">to within </w:t>
            </w:r>
            <w:r w:rsidR="004274FD">
              <w:rPr>
                <w:rFonts w:ascii="Calibri" w:hAnsi="Calibri"/>
                <w:szCs w:val="22"/>
              </w:rPr>
              <w:t xml:space="preserve">the structure </w:t>
            </w:r>
            <w:r w:rsidR="005015AC">
              <w:rPr>
                <w:rFonts w:ascii="Calibri" w:hAnsi="Calibri"/>
                <w:szCs w:val="22"/>
              </w:rPr>
              <w:t xml:space="preserve">(with </w:t>
            </w:r>
            <w:r w:rsidR="004274FD">
              <w:rPr>
                <w:rFonts w:ascii="Calibri" w:hAnsi="Calibri"/>
                <w:szCs w:val="22"/>
              </w:rPr>
              <w:t>flue in the rear roofslope of similar height to the new roof apex</w:t>
            </w:r>
            <w:r w:rsidR="005015AC">
              <w:rPr>
                <w:rFonts w:ascii="Calibri" w:hAnsi="Calibri"/>
                <w:szCs w:val="22"/>
              </w:rPr>
              <w:t>)</w:t>
            </w:r>
            <w:r>
              <w:rPr>
                <w:rFonts w:ascii="Calibri" w:hAnsi="Calibri"/>
                <w:szCs w:val="22"/>
              </w:rPr>
              <w:t xml:space="preserve"> </w:t>
            </w:r>
            <w:r w:rsidR="00A32D1E">
              <w:rPr>
                <w:rFonts w:ascii="Calibri" w:hAnsi="Calibri"/>
                <w:szCs w:val="22"/>
              </w:rPr>
              <w:t>wa</w:t>
            </w:r>
            <w:r>
              <w:rPr>
                <w:rFonts w:ascii="Calibri" w:hAnsi="Calibri"/>
                <w:szCs w:val="22"/>
              </w:rPr>
              <w:t xml:space="preserve">s </w:t>
            </w:r>
            <w:r w:rsidR="00A32D1E">
              <w:rPr>
                <w:rFonts w:ascii="Calibri" w:hAnsi="Calibri"/>
                <w:szCs w:val="22"/>
              </w:rPr>
              <w:t xml:space="preserve">originally </w:t>
            </w:r>
            <w:r>
              <w:rPr>
                <w:rFonts w:ascii="Calibri" w:hAnsi="Calibri"/>
                <w:szCs w:val="22"/>
              </w:rPr>
              <w:t>proposed</w:t>
            </w:r>
            <w:r w:rsidR="00A32D1E">
              <w:rPr>
                <w:rFonts w:ascii="Calibri" w:hAnsi="Calibri"/>
                <w:szCs w:val="22"/>
              </w:rPr>
              <w:t xml:space="preserve"> (element withdrawn 23/6/2022)</w:t>
            </w:r>
            <w:r w:rsidR="004274FD">
              <w:rPr>
                <w:rFonts w:ascii="Calibri" w:hAnsi="Calibri"/>
                <w:szCs w:val="22"/>
              </w:rPr>
              <w:t xml:space="preserve">. </w:t>
            </w:r>
          </w:p>
          <w:p w14:paraId="3A6586EB" w14:textId="77777777" w:rsidR="00823213" w:rsidRDefault="00823213" w:rsidP="00454754">
            <w:pPr>
              <w:pStyle w:val="Header"/>
              <w:tabs>
                <w:tab w:val="clear" w:pos="4153"/>
                <w:tab w:val="clear" w:pos="8306"/>
              </w:tabs>
              <w:jc w:val="both"/>
              <w:rPr>
                <w:rFonts w:ascii="Calibri" w:hAnsi="Calibri"/>
                <w:szCs w:val="22"/>
              </w:rPr>
            </w:pPr>
          </w:p>
          <w:p w14:paraId="010B1F22" w14:textId="72B4B18C" w:rsidR="00823213" w:rsidRPr="00F012FA" w:rsidRDefault="00823213" w:rsidP="00454754">
            <w:pPr>
              <w:pStyle w:val="Header"/>
              <w:tabs>
                <w:tab w:val="clear" w:pos="4153"/>
                <w:tab w:val="clear" w:pos="8306"/>
              </w:tabs>
              <w:jc w:val="both"/>
              <w:rPr>
                <w:rFonts w:ascii="Calibri" w:hAnsi="Calibri"/>
                <w:szCs w:val="22"/>
              </w:rPr>
            </w:pPr>
            <w:r>
              <w:rPr>
                <w:rFonts w:ascii="Calibri" w:hAnsi="Calibri"/>
                <w:szCs w:val="22"/>
              </w:rPr>
              <w:t>The proposed plans do not suggest any below ground disturbance/footings</w:t>
            </w:r>
            <w:r w:rsidR="00537F75">
              <w:rPr>
                <w:rFonts w:ascii="Calibri" w:hAnsi="Calibri"/>
                <w:szCs w:val="22"/>
              </w:rPr>
              <w:t>.</w:t>
            </w:r>
          </w:p>
        </w:tc>
      </w:tr>
      <w:tr w:rsidR="00C214A6" w:rsidRPr="008C75E4" w14:paraId="147B3BD4" w14:textId="77777777" w:rsidTr="00504440">
        <w:trPr>
          <w:trHeight w:val="864"/>
          <w:jc w:val="center"/>
        </w:trPr>
        <w:tc>
          <w:tcPr>
            <w:tcW w:w="9555" w:type="dxa"/>
            <w:gridSpan w:val="14"/>
            <w:tcMar>
              <w:top w:w="57" w:type="dxa"/>
              <w:bottom w:w="57" w:type="dxa"/>
            </w:tcMar>
          </w:tcPr>
          <w:p w14:paraId="20918D86" w14:textId="65FD5BBB" w:rsidR="00A34191" w:rsidRDefault="00A34191" w:rsidP="00A34191">
            <w:pPr>
              <w:pStyle w:val="Header"/>
              <w:jc w:val="both"/>
              <w:rPr>
                <w:rFonts w:ascii="Calibri" w:hAnsi="Calibri"/>
                <w:b/>
                <w:szCs w:val="22"/>
              </w:rPr>
            </w:pPr>
            <w:r>
              <w:rPr>
                <w:rFonts w:ascii="Calibri" w:hAnsi="Calibri"/>
                <w:b/>
                <w:szCs w:val="22"/>
              </w:rPr>
              <w:lastRenderedPageBreak/>
              <w:t xml:space="preserve">Impact upon the character and appearance of </w:t>
            </w:r>
            <w:r w:rsidR="00884553">
              <w:rPr>
                <w:rFonts w:ascii="Calibri" w:hAnsi="Calibri"/>
                <w:b/>
                <w:szCs w:val="22"/>
              </w:rPr>
              <w:t xml:space="preserve">Bolton by Bowland </w:t>
            </w:r>
            <w:r>
              <w:rPr>
                <w:rFonts w:ascii="Calibri" w:hAnsi="Calibri"/>
                <w:b/>
                <w:szCs w:val="22"/>
              </w:rPr>
              <w:t>Conservation Area</w:t>
            </w:r>
            <w:r w:rsidR="00884553">
              <w:rPr>
                <w:rFonts w:ascii="Calibri" w:hAnsi="Calibri"/>
                <w:b/>
                <w:szCs w:val="22"/>
              </w:rPr>
              <w:t xml:space="preserve"> and the setting of </w:t>
            </w:r>
            <w:r>
              <w:rPr>
                <w:rFonts w:ascii="Calibri" w:hAnsi="Calibri"/>
                <w:b/>
                <w:szCs w:val="22"/>
              </w:rPr>
              <w:t>listed buildings</w:t>
            </w:r>
            <w:r w:rsidRPr="006D7624">
              <w:rPr>
                <w:rFonts w:ascii="Calibri" w:hAnsi="Calibri"/>
                <w:b/>
                <w:szCs w:val="22"/>
              </w:rPr>
              <w:t>:</w:t>
            </w:r>
          </w:p>
          <w:p w14:paraId="5BC48F80" w14:textId="1EC1FC64" w:rsidR="00884553" w:rsidRDefault="00884553" w:rsidP="00A34191">
            <w:pPr>
              <w:pStyle w:val="Header"/>
              <w:jc w:val="both"/>
              <w:rPr>
                <w:rFonts w:ascii="Calibri" w:hAnsi="Calibri"/>
                <w:b/>
                <w:szCs w:val="22"/>
              </w:rPr>
            </w:pPr>
          </w:p>
          <w:p w14:paraId="12FC4878" w14:textId="4603B845" w:rsidR="00884553" w:rsidRDefault="00F558FC" w:rsidP="00A34191">
            <w:pPr>
              <w:pStyle w:val="Header"/>
              <w:jc w:val="both"/>
              <w:rPr>
                <w:rFonts w:ascii="Calibri" w:hAnsi="Calibri"/>
                <w:bCs/>
                <w:szCs w:val="22"/>
              </w:rPr>
            </w:pPr>
            <w:r w:rsidRPr="00F558FC">
              <w:rPr>
                <w:rFonts w:ascii="Calibri" w:hAnsi="Calibri"/>
                <w:bCs/>
                <w:szCs w:val="22"/>
              </w:rPr>
              <w:t>The proposal has an acceptable impact upon the character and appearance of Bolton by Bowland Conservation Area and setting of listed buildings.</w:t>
            </w:r>
          </w:p>
          <w:p w14:paraId="35F8BC54" w14:textId="225DB96F" w:rsidR="005657BC" w:rsidRDefault="005657BC" w:rsidP="00A34191">
            <w:pPr>
              <w:pStyle w:val="Header"/>
              <w:jc w:val="both"/>
              <w:rPr>
                <w:rFonts w:ascii="Calibri" w:hAnsi="Calibri"/>
                <w:bCs/>
                <w:szCs w:val="22"/>
              </w:rPr>
            </w:pPr>
          </w:p>
          <w:p w14:paraId="009FA5C7" w14:textId="611CD15C" w:rsidR="005657BC" w:rsidRDefault="005657BC" w:rsidP="00A34191">
            <w:pPr>
              <w:pStyle w:val="Header"/>
              <w:jc w:val="both"/>
              <w:rPr>
                <w:rFonts w:ascii="Calibri" w:hAnsi="Calibri"/>
                <w:bCs/>
                <w:szCs w:val="22"/>
              </w:rPr>
            </w:pPr>
            <w:r>
              <w:rPr>
                <w:rFonts w:ascii="Calibri" w:hAnsi="Calibri"/>
                <w:bCs/>
                <w:szCs w:val="22"/>
              </w:rPr>
              <w:t xml:space="preserve">Historic OS maps and previous site inspection suggest that outbuildings have lined the boundary wall in the past. Whilst closely adjoining the boundary walling, the </w:t>
            </w:r>
            <w:r w:rsidR="00823213">
              <w:rPr>
                <w:rFonts w:ascii="Calibri" w:hAnsi="Calibri"/>
                <w:bCs/>
                <w:szCs w:val="22"/>
              </w:rPr>
              <w:t xml:space="preserve">revised plans appear to show a gap with the proposed structure </w:t>
            </w:r>
            <w:r w:rsidR="00537F75">
              <w:rPr>
                <w:rFonts w:ascii="Calibri" w:hAnsi="Calibri"/>
                <w:bCs/>
                <w:szCs w:val="22"/>
              </w:rPr>
              <w:t>(</w:t>
            </w:r>
            <w:r w:rsidR="00823213">
              <w:rPr>
                <w:rFonts w:ascii="Calibri" w:hAnsi="Calibri"/>
                <w:bCs/>
                <w:szCs w:val="22"/>
              </w:rPr>
              <w:t>a condition requesting details of this interface is recommended).</w:t>
            </w:r>
            <w:r>
              <w:rPr>
                <w:rFonts w:ascii="Calibri" w:hAnsi="Calibri"/>
                <w:bCs/>
                <w:szCs w:val="22"/>
              </w:rPr>
              <w:t xml:space="preserve"> </w:t>
            </w:r>
          </w:p>
          <w:p w14:paraId="2998A132" w14:textId="5F6CCEC8" w:rsidR="00537F75" w:rsidRDefault="00537F75" w:rsidP="00A34191">
            <w:pPr>
              <w:pStyle w:val="Header"/>
              <w:jc w:val="both"/>
              <w:rPr>
                <w:rFonts w:ascii="Calibri" w:hAnsi="Calibri"/>
                <w:bCs/>
                <w:szCs w:val="22"/>
              </w:rPr>
            </w:pPr>
          </w:p>
          <w:p w14:paraId="5E26ABAA" w14:textId="0C666223" w:rsidR="00AD3B16" w:rsidRPr="002E61C6" w:rsidRDefault="00537F75" w:rsidP="00AD3B16">
            <w:pPr>
              <w:pStyle w:val="Header"/>
              <w:jc w:val="both"/>
              <w:rPr>
                <w:rFonts w:ascii="Calibri" w:hAnsi="Calibri"/>
                <w:bCs/>
                <w:szCs w:val="22"/>
              </w:rPr>
            </w:pPr>
            <w:r>
              <w:rPr>
                <w:rFonts w:ascii="Calibri" w:hAnsi="Calibri"/>
                <w:bCs/>
                <w:szCs w:val="22"/>
              </w:rPr>
              <w:t>The proposals are in accordance with Key Statement EN5 and Policy DMG1</w:t>
            </w:r>
            <w:r w:rsidR="002E61C6">
              <w:rPr>
                <w:rFonts w:ascii="Calibri" w:hAnsi="Calibri"/>
                <w:bCs/>
                <w:szCs w:val="22"/>
              </w:rPr>
              <w:t xml:space="preserve">, </w:t>
            </w:r>
            <w:r>
              <w:rPr>
                <w:rFonts w:ascii="Calibri" w:hAnsi="Calibri"/>
                <w:bCs/>
                <w:szCs w:val="22"/>
              </w:rPr>
              <w:t>DME4</w:t>
            </w:r>
            <w:r w:rsidR="002E61C6">
              <w:rPr>
                <w:rFonts w:ascii="Calibri" w:hAnsi="Calibri"/>
                <w:bCs/>
                <w:szCs w:val="22"/>
              </w:rPr>
              <w:t xml:space="preserve"> and DMH5</w:t>
            </w:r>
            <w:r>
              <w:rPr>
                <w:rFonts w:ascii="Calibri" w:hAnsi="Calibri"/>
                <w:bCs/>
                <w:szCs w:val="22"/>
              </w:rPr>
              <w:t xml:space="preserve"> of the Ribble Valley Core Strategy.</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0325E2C2" w14:textId="77777777" w:rsidR="00B36986" w:rsidRDefault="00B36986" w:rsidP="00454754">
            <w:pPr>
              <w:contextualSpacing/>
              <w:jc w:val="both"/>
              <w:rPr>
                <w:rFonts w:ascii="Calibri" w:hAnsi="Calibri"/>
                <w:szCs w:val="22"/>
              </w:rPr>
            </w:pPr>
            <w:r>
              <w:rPr>
                <w:rFonts w:ascii="Calibri" w:hAnsi="Calibri"/>
                <w:szCs w:val="22"/>
              </w:rPr>
              <w:t xml:space="preserve">Concerns initially expressed by RVBC Environmental Health in respect to proposed log burner/stove (element withdrawn 23/6/2022). </w:t>
            </w:r>
          </w:p>
          <w:p w14:paraId="3A850D34" w14:textId="77777777" w:rsidR="00B36986" w:rsidRDefault="00B36986" w:rsidP="00454754">
            <w:pPr>
              <w:contextualSpacing/>
              <w:jc w:val="both"/>
              <w:rPr>
                <w:rFonts w:ascii="Calibri" w:hAnsi="Calibri"/>
                <w:szCs w:val="22"/>
              </w:rPr>
            </w:pPr>
          </w:p>
          <w:p w14:paraId="28B25B16" w14:textId="5F78DB61" w:rsidR="00C6456D" w:rsidRPr="00D23470" w:rsidRDefault="002E61C6" w:rsidP="00454754">
            <w:pPr>
              <w:contextualSpacing/>
              <w:jc w:val="both"/>
              <w:rPr>
                <w:rFonts w:ascii="Calibri" w:hAnsi="Calibri"/>
                <w:szCs w:val="22"/>
              </w:rPr>
            </w:pPr>
            <w:r>
              <w:rPr>
                <w:rFonts w:ascii="Calibri" w:hAnsi="Calibri"/>
                <w:szCs w:val="22"/>
              </w:rPr>
              <w:t>The proposal has an acceptable impact upon residential amenity.</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62628F4A" w:rsidR="00C44E40" w:rsidRPr="00BA2247" w:rsidRDefault="000A2029" w:rsidP="00454754">
            <w:pPr>
              <w:pStyle w:val="Header"/>
              <w:tabs>
                <w:tab w:val="clear" w:pos="4153"/>
                <w:tab w:val="clear" w:pos="8306"/>
              </w:tabs>
              <w:contextualSpacing/>
              <w:jc w:val="both"/>
              <w:rPr>
                <w:rFonts w:ascii="Calibri" w:hAnsi="Calibri"/>
                <w:szCs w:val="22"/>
              </w:rPr>
            </w:pPr>
            <w:r w:rsidRPr="00EC4BFC">
              <w:rPr>
                <w:rFonts w:asciiTheme="minorHAnsi" w:hAnsiTheme="minorHAnsi" w:cstheme="minorHAnsi"/>
                <w:szCs w:val="22"/>
              </w:rPr>
              <w:t xml:space="preserve">Therefore, in giving considerable importance and weight to the duties at section </w:t>
            </w:r>
            <w:r>
              <w:rPr>
                <w:rFonts w:asciiTheme="minorHAnsi" w:hAnsiTheme="minorHAnsi" w:cstheme="minorHAnsi"/>
                <w:szCs w:val="22"/>
              </w:rPr>
              <w:t xml:space="preserve">16, </w:t>
            </w:r>
            <w:r w:rsidRPr="00EC4BFC">
              <w:rPr>
                <w:rFonts w:asciiTheme="minorHAnsi" w:hAnsiTheme="minorHAnsi" w:cstheme="minorHAnsi"/>
                <w:szCs w:val="22"/>
              </w:rPr>
              <w:t>66 and 72 of the Planning (Listed Buildings and Conservation Areas) Act 1990 and in consideration to NPPF and Key Statement EN5 and Policies DME4</w:t>
            </w:r>
            <w:r>
              <w:rPr>
                <w:rFonts w:asciiTheme="minorHAnsi" w:hAnsiTheme="minorHAnsi" w:cstheme="minorHAnsi"/>
                <w:szCs w:val="22"/>
              </w:rPr>
              <w:t xml:space="preserve">, </w:t>
            </w:r>
            <w:r w:rsidRPr="00EC4BFC">
              <w:rPr>
                <w:rFonts w:asciiTheme="minorHAnsi" w:hAnsiTheme="minorHAnsi" w:cstheme="minorHAnsi"/>
                <w:szCs w:val="22"/>
              </w:rPr>
              <w:t xml:space="preserve">DMG1 </w:t>
            </w:r>
            <w:r>
              <w:rPr>
                <w:rFonts w:asciiTheme="minorHAnsi" w:hAnsiTheme="minorHAnsi" w:cstheme="minorHAnsi"/>
                <w:szCs w:val="22"/>
              </w:rPr>
              <w:t xml:space="preserve">and DMH5 </w:t>
            </w:r>
            <w:r w:rsidRPr="00EC4BFC">
              <w:rPr>
                <w:rFonts w:asciiTheme="minorHAnsi" w:hAnsiTheme="minorHAnsi" w:cstheme="minorHAnsi"/>
                <w:szCs w:val="22"/>
              </w:rPr>
              <w:t xml:space="preserve">of the Ribble Valley Core Strategy it is recommended that planning permission be </w:t>
            </w:r>
            <w:r w:rsidR="004C543A">
              <w:rPr>
                <w:rFonts w:asciiTheme="minorHAnsi" w:hAnsiTheme="minorHAnsi" w:cstheme="minorHAnsi"/>
                <w:szCs w:val="22"/>
              </w:rPr>
              <w:t>granted</w:t>
            </w:r>
            <w:r w:rsidRPr="00EC4BFC">
              <w:rPr>
                <w:rFonts w:asciiTheme="minorHAnsi" w:hAnsiTheme="minorHAnsi" w:cstheme="minorHAnsi"/>
                <w:szCs w:val="22"/>
              </w:rPr>
              <w:t>.</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53B86A6B" w:rsidR="00C0704D" w:rsidRPr="008C75E4" w:rsidRDefault="004C543A" w:rsidP="006126D1">
            <w:pPr>
              <w:jc w:val="both"/>
              <w:rPr>
                <w:rFonts w:ascii="Calibri" w:hAnsi="Calibri"/>
                <w:bCs/>
                <w:szCs w:val="22"/>
              </w:rPr>
            </w:pPr>
            <w:r>
              <w:rPr>
                <w:rFonts w:ascii="Calibri" w:hAnsi="Calibri"/>
                <w:bCs/>
                <w:szCs w:val="22"/>
              </w:rPr>
              <w:t>That planning permission be granted subject to conditions.</w:t>
            </w:r>
          </w:p>
        </w:tc>
      </w:tr>
    </w:tbl>
    <w:p w14:paraId="58DD66DA" w14:textId="77777777" w:rsidR="0031197A" w:rsidRPr="008C75E4" w:rsidRDefault="0027250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09DA" w14:textId="77777777" w:rsidR="001C2ED4" w:rsidRDefault="001C2ED4" w:rsidP="006D0B5F">
      <w:r>
        <w:separator/>
      </w:r>
    </w:p>
  </w:endnote>
  <w:endnote w:type="continuationSeparator" w:id="0">
    <w:p w14:paraId="2DFD7F8D" w14:textId="77777777" w:rsidR="001C2ED4" w:rsidRDefault="001C2ED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A9E2" w14:textId="77777777" w:rsidR="001C2ED4" w:rsidRDefault="001C2ED4" w:rsidP="006D0B5F">
      <w:r>
        <w:separator/>
      </w:r>
    </w:p>
  </w:footnote>
  <w:footnote w:type="continuationSeparator" w:id="0">
    <w:p w14:paraId="0D3167D8" w14:textId="77777777" w:rsidR="001C2ED4" w:rsidRDefault="001C2ED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32D3"/>
    <w:rsid w:val="00055B13"/>
    <w:rsid w:val="00072816"/>
    <w:rsid w:val="0008638E"/>
    <w:rsid w:val="000A2029"/>
    <w:rsid w:val="000B5CB5"/>
    <w:rsid w:val="000C7A57"/>
    <w:rsid w:val="00101855"/>
    <w:rsid w:val="0010371E"/>
    <w:rsid w:val="00106932"/>
    <w:rsid w:val="00130035"/>
    <w:rsid w:val="00140431"/>
    <w:rsid w:val="00141512"/>
    <w:rsid w:val="00144F01"/>
    <w:rsid w:val="00147A4D"/>
    <w:rsid w:val="0016428F"/>
    <w:rsid w:val="00174004"/>
    <w:rsid w:val="001946E0"/>
    <w:rsid w:val="00196722"/>
    <w:rsid w:val="001A71DA"/>
    <w:rsid w:val="001B769B"/>
    <w:rsid w:val="001C1453"/>
    <w:rsid w:val="001C2ED4"/>
    <w:rsid w:val="001D4F7A"/>
    <w:rsid w:val="001D5ADD"/>
    <w:rsid w:val="00203F50"/>
    <w:rsid w:val="00206E24"/>
    <w:rsid w:val="00215FC4"/>
    <w:rsid w:val="00237DA1"/>
    <w:rsid w:val="00250879"/>
    <w:rsid w:val="00251BE0"/>
    <w:rsid w:val="00256689"/>
    <w:rsid w:val="00272500"/>
    <w:rsid w:val="00280188"/>
    <w:rsid w:val="00284480"/>
    <w:rsid w:val="0028751A"/>
    <w:rsid w:val="0029334A"/>
    <w:rsid w:val="002A01CF"/>
    <w:rsid w:val="002A7DF7"/>
    <w:rsid w:val="002B7854"/>
    <w:rsid w:val="002C6277"/>
    <w:rsid w:val="002D4346"/>
    <w:rsid w:val="002E2952"/>
    <w:rsid w:val="002E61C6"/>
    <w:rsid w:val="002E7CC1"/>
    <w:rsid w:val="002F041D"/>
    <w:rsid w:val="002F2580"/>
    <w:rsid w:val="002F7502"/>
    <w:rsid w:val="003137E0"/>
    <w:rsid w:val="003167B9"/>
    <w:rsid w:val="00320A6F"/>
    <w:rsid w:val="00321B6E"/>
    <w:rsid w:val="00331FFB"/>
    <w:rsid w:val="003359D0"/>
    <w:rsid w:val="003410F7"/>
    <w:rsid w:val="00341E8D"/>
    <w:rsid w:val="00344A38"/>
    <w:rsid w:val="00347F5E"/>
    <w:rsid w:val="003634D9"/>
    <w:rsid w:val="0036759A"/>
    <w:rsid w:val="003825D5"/>
    <w:rsid w:val="00390FF8"/>
    <w:rsid w:val="003A4376"/>
    <w:rsid w:val="003C28E1"/>
    <w:rsid w:val="003E0FFD"/>
    <w:rsid w:val="003E2151"/>
    <w:rsid w:val="003F16AA"/>
    <w:rsid w:val="003F16B4"/>
    <w:rsid w:val="003F3DB5"/>
    <w:rsid w:val="003F481A"/>
    <w:rsid w:val="00404C72"/>
    <w:rsid w:val="00405142"/>
    <w:rsid w:val="00414B90"/>
    <w:rsid w:val="004274FD"/>
    <w:rsid w:val="0042754E"/>
    <w:rsid w:val="00435FC9"/>
    <w:rsid w:val="0044039F"/>
    <w:rsid w:val="00440CB6"/>
    <w:rsid w:val="0044142C"/>
    <w:rsid w:val="00454754"/>
    <w:rsid w:val="004557B9"/>
    <w:rsid w:val="004654DD"/>
    <w:rsid w:val="00482E0E"/>
    <w:rsid w:val="004854EC"/>
    <w:rsid w:val="00490C36"/>
    <w:rsid w:val="004936A6"/>
    <w:rsid w:val="004947BB"/>
    <w:rsid w:val="004A5EA9"/>
    <w:rsid w:val="004A60D5"/>
    <w:rsid w:val="004B6C13"/>
    <w:rsid w:val="004C2434"/>
    <w:rsid w:val="004C543A"/>
    <w:rsid w:val="004D6FC7"/>
    <w:rsid w:val="004E58E3"/>
    <w:rsid w:val="004F0649"/>
    <w:rsid w:val="004F1043"/>
    <w:rsid w:val="004F1E99"/>
    <w:rsid w:val="005015AC"/>
    <w:rsid w:val="0050432D"/>
    <w:rsid w:val="00504440"/>
    <w:rsid w:val="00510DBF"/>
    <w:rsid w:val="00510FA2"/>
    <w:rsid w:val="00510FE3"/>
    <w:rsid w:val="00521ABA"/>
    <w:rsid w:val="00525341"/>
    <w:rsid w:val="0052569D"/>
    <w:rsid w:val="00527A31"/>
    <w:rsid w:val="00534611"/>
    <w:rsid w:val="00537F75"/>
    <w:rsid w:val="00545D8C"/>
    <w:rsid w:val="00556ECD"/>
    <w:rsid w:val="005631B3"/>
    <w:rsid w:val="005633B0"/>
    <w:rsid w:val="005635FF"/>
    <w:rsid w:val="005657BC"/>
    <w:rsid w:val="00573B90"/>
    <w:rsid w:val="005878FE"/>
    <w:rsid w:val="00593040"/>
    <w:rsid w:val="005A339F"/>
    <w:rsid w:val="005B0A0E"/>
    <w:rsid w:val="005D3432"/>
    <w:rsid w:val="005E1C6C"/>
    <w:rsid w:val="005E65DF"/>
    <w:rsid w:val="006126D1"/>
    <w:rsid w:val="006326A2"/>
    <w:rsid w:val="0065242C"/>
    <w:rsid w:val="00665C24"/>
    <w:rsid w:val="0066739C"/>
    <w:rsid w:val="00690EC3"/>
    <w:rsid w:val="00692B60"/>
    <w:rsid w:val="0069308C"/>
    <w:rsid w:val="00695F88"/>
    <w:rsid w:val="006A71AD"/>
    <w:rsid w:val="006A766A"/>
    <w:rsid w:val="006C126E"/>
    <w:rsid w:val="006C2BFA"/>
    <w:rsid w:val="006C7BB4"/>
    <w:rsid w:val="006D0B5F"/>
    <w:rsid w:val="006D4E58"/>
    <w:rsid w:val="006D7624"/>
    <w:rsid w:val="006E19BB"/>
    <w:rsid w:val="006F137D"/>
    <w:rsid w:val="006F4D38"/>
    <w:rsid w:val="006F52EE"/>
    <w:rsid w:val="0070054B"/>
    <w:rsid w:val="00706480"/>
    <w:rsid w:val="00710DBB"/>
    <w:rsid w:val="0072424B"/>
    <w:rsid w:val="00725F1C"/>
    <w:rsid w:val="00727295"/>
    <w:rsid w:val="007430C8"/>
    <w:rsid w:val="00755FCC"/>
    <w:rsid w:val="0076105B"/>
    <w:rsid w:val="007657F5"/>
    <w:rsid w:val="00776AE2"/>
    <w:rsid w:val="007921CD"/>
    <w:rsid w:val="007C5713"/>
    <w:rsid w:val="007C791C"/>
    <w:rsid w:val="007D6D02"/>
    <w:rsid w:val="007D7DF4"/>
    <w:rsid w:val="007E0D23"/>
    <w:rsid w:val="007F196D"/>
    <w:rsid w:val="00805895"/>
    <w:rsid w:val="008075CB"/>
    <w:rsid w:val="00811771"/>
    <w:rsid w:val="008154DD"/>
    <w:rsid w:val="00823213"/>
    <w:rsid w:val="0083105A"/>
    <w:rsid w:val="008422F9"/>
    <w:rsid w:val="008542DE"/>
    <w:rsid w:val="00856B1F"/>
    <w:rsid w:val="008638DE"/>
    <w:rsid w:val="00880433"/>
    <w:rsid w:val="00884553"/>
    <w:rsid w:val="0088544A"/>
    <w:rsid w:val="00891182"/>
    <w:rsid w:val="008A28C8"/>
    <w:rsid w:val="008C75E4"/>
    <w:rsid w:val="008D5A3A"/>
    <w:rsid w:val="008F6B58"/>
    <w:rsid w:val="0090282C"/>
    <w:rsid w:val="00906D0C"/>
    <w:rsid w:val="00934B34"/>
    <w:rsid w:val="009565F5"/>
    <w:rsid w:val="009644C3"/>
    <w:rsid w:val="009825FF"/>
    <w:rsid w:val="00985097"/>
    <w:rsid w:val="00991C6E"/>
    <w:rsid w:val="00994EF1"/>
    <w:rsid w:val="00995B2A"/>
    <w:rsid w:val="009B3E1B"/>
    <w:rsid w:val="009C4BCF"/>
    <w:rsid w:val="009C7F61"/>
    <w:rsid w:val="009E585B"/>
    <w:rsid w:val="009E6A8B"/>
    <w:rsid w:val="00A04054"/>
    <w:rsid w:val="00A04A96"/>
    <w:rsid w:val="00A17B85"/>
    <w:rsid w:val="00A257D4"/>
    <w:rsid w:val="00A32D1E"/>
    <w:rsid w:val="00A34191"/>
    <w:rsid w:val="00A40070"/>
    <w:rsid w:val="00A42E82"/>
    <w:rsid w:val="00A46EE9"/>
    <w:rsid w:val="00A55E83"/>
    <w:rsid w:val="00A579BB"/>
    <w:rsid w:val="00A63D55"/>
    <w:rsid w:val="00A67086"/>
    <w:rsid w:val="00A8441B"/>
    <w:rsid w:val="00A9088C"/>
    <w:rsid w:val="00A9168C"/>
    <w:rsid w:val="00A95D89"/>
    <w:rsid w:val="00AA2753"/>
    <w:rsid w:val="00AB3243"/>
    <w:rsid w:val="00AB5232"/>
    <w:rsid w:val="00AD3946"/>
    <w:rsid w:val="00AD3B16"/>
    <w:rsid w:val="00AE2DBB"/>
    <w:rsid w:val="00AF1E53"/>
    <w:rsid w:val="00B14DDC"/>
    <w:rsid w:val="00B30A5E"/>
    <w:rsid w:val="00B31505"/>
    <w:rsid w:val="00B36986"/>
    <w:rsid w:val="00B4271F"/>
    <w:rsid w:val="00B45282"/>
    <w:rsid w:val="00B57268"/>
    <w:rsid w:val="00B6269C"/>
    <w:rsid w:val="00B73412"/>
    <w:rsid w:val="00B74C73"/>
    <w:rsid w:val="00B93EB5"/>
    <w:rsid w:val="00B96F5A"/>
    <w:rsid w:val="00BA06F6"/>
    <w:rsid w:val="00BA2247"/>
    <w:rsid w:val="00BA5D97"/>
    <w:rsid w:val="00BA6B19"/>
    <w:rsid w:val="00BB1C52"/>
    <w:rsid w:val="00BB2A50"/>
    <w:rsid w:val="00BC1E48"/>
    <w:rsid w:val="00BD3F03"/>
    <w:rsid w:val="00BF2006"/>
    <w:rsid w:val="00C0704D"/>
    <w:rsid w:val="00C214A6"/>
    <w:rsid w:val="00C2209B"/>
    <w:rsid w:val="00C24A51"/>
    <w:rsid w:val="00C25722"/>
    <w:rsid w:val="00C3289C"/>
    <w:rsid w:val="00C44E40"/>
    <w:rsid w:val="00C50517"/>
    <w:rsid w:val="00C618DB"/>
    <w:rsid w:val="00C6456D"/>
    <w:rsid w:val="00C93384"/>
    <w:rsid w:val="00C96E20"/>
    <w:rsid w:val="00CA28BA"/>
    <w:rsid w:val="00CD1729"/>
    <w:rsid w:val="00CD2E03"/>
    <w:rsid w:val="00CD3239"/>
    <w:rsid w:val="00CD38B1"/>
    <w:rsid w:val="00D02272"/>
    <w:rsid w:val="00D06B8B"/>
    <w:rsid w:val="00D102D9"/>
    <w:rsid w:val="00D1063F"/>
    <w:rsid w:val="00D11007"/>
    <w:rsid w:val="00D1420C"/>
    <w:rsid w:val="00D23470"/>
    <w:rsid w:val="00D2449B"/>
    <w:rsid w:val="00D26757"/>
    <w:rsid w:val="00D54384"/>
    <w:rsid w:val="00D54E67"/>
    <w:rsid w:val="00D54F48"/>
    <w:rsid w:val="00D632BB"/>
    <w:rsid w:val="00D80310"/>
    <w:rsid w:val="00D841DA"/>
    <w:rsid w:val="00D9608A"/>
    <w:rsid w:val="00D96DF7"/>
    <w:rsid w:val="00D97AA3"/>
    <w:rsid w:val="00DA03A3"/>
    <w:rsid w:val="00DA09E8"/>
    <w:rsid w:val="00DA27B6"/>
    <w:rsid w:val="00DB264E"/>
    <w:rsid w:val="00DB6F24"/>
    <w:rsid w:val="00DC3C8A"/>
    <w:rsid w:val="00DD62F6"/>
    <w:rsid w:val="00DD7E97"/>
    <w:rsid w:val="00DE4D6C"/>
    <w:rsid w:val="00DE740E"/>
    <w:rsid w:val="00DF42DA"/>
    <w:rsid w:val="00E03AFD"/>
    <w:rsid w:val="00E0485E"/>
    <w:rsid w:val="00E05E9D"/>
    <w:rsid w:val="00E06DFC"/>
    <w:rsid w:val="00E23FB0"/>
    <w:rsid w:val="00E2423E"/>
    <w:rsid w:val="00E46243"/>
    <w:rsid w:val="00E47762"/>
    <w:rsid w:val="00E66534"/>
    <w:rsid w:val="00E719D1"/>
    <w:rsid w:val="00E71A35"/>
    <w:rsid w:val="00E72F6C"/>
    <w:rsid w:val="00E80113"/>
    <w:rsid w:val="00E874EA"/>
    <w:rsid w:val="00EA09F9"/>
    <w:rsid w:val="00EA1673"/>
    <w:rsid w:val="00EB7D74"/>
    <w:rsid w:val="00EC23C7"/>
    <w:rsid w:val="00ED00B7"/>
    <w:rsid w:val="00EF1341"/>
    <w:rsid w:val="00EF44E6"/>
    <w:rsid w:val="00F012FA"/>
    <w:rsid w:val="00F055D3"/>
    <w:rsid w:val="00F129DD"/>
    <w:rsid w:val="00F16D0F"/>
    <w:rsid w:val="00F32789"/>
    <w:rsid w:val="00F33C45"/>
    <w:rsid w:val="00F558FC"/>
    <w:rsid w:val="00F71D53"/>
    <w:rsid w:val="00F731F5"/>
    <w:rsid w:val="00F75545"/>
    <w:rsid w:val="00F75F59"/>
    <w:rsid w:val="00F8201E"/>
    <w:rsid w:val="00FC046F"/>
    <w:rsid w:val="00FC6A11"/>
    <w:rsid w:val="00FC77EC"/>
    <w:rsid w:val="00FD334A"/>
    <w:rsid w:val="00FD6AE3"/>
    <w:rsid w:val="00FF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2022-06-24T11:00:00Z</dcterms:created>
  <dcterms:modified xsi:type="dcterms:W3CDTF">2022-06-24T11:00:00Z</dcterms:modified>
</cp:coreProperties>
</file>