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6AABF38D" w14:textId="77777777" w:rsidTr="00ED077E">
        <w:trPr>
          <w:jc w:val="center"/>
        </w:trPr>
        <w:tc>
          <w:tcPr>
            <w:tcW w:w="9803" w:type="dxa"/>
            <w:gridSpan w:val="14"/>
            <w:tcMar>
              <w:top w:w="57" w:type="dxa"/>
              <w:bottom w:w="57" w:type="dxa"/>
            </w:tcMar>
          </w:tcPr>
          <w:p w14:paraId="6626698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1FC07735" w14:textId="77777777" w:rsidTr="00ED077E">
        <w:trPr>
          <w:trHeight w:val="535"/>
          <w:jc w:val="center"/>
        </w:trPr>
        <w:tc>
          <w:tcPr>
            <w:tcW w:w="1296" w:type="dxa"/>
            <w:tcMar>
              <w:top w:w="57" w:type="dxa"/>
              <w:bottom w:w="57" w:type="dxa"/>
            </w:tcMar>
          </w:tcPr>
          <w:p w14:paraId="61AB644D" w14:textId="77777777" w:rsidR="004936A6" w:rsidRDefault="004936A6" w:rsidP="00D2449B">
            <w:pPr>
              <w:jc w:val="center"/>
              <w:rPr>
                <w:rFonts w:ascii="Calibri" w:hAnsi="Calibri"/>
                <w:b/>
                <w:szCs w:val="22"/>
              </w:rPr>
            </w:pPr>
            <w:r w:rsidRPr="008C75E4">
              <w:rPr>
                <w:rFonts w:ascii="Calibri" w:hAnsi="Calibri"/>
                <w:b/>
                <w:szCs w:val="22"/>
              </w:rPr>
              <w:t>Signed:</w:t>
            </w:r>
          </w:p>
          <w:p w14:paraId="0733D663" w14:textId="77777777" w:rsidR="00454754" w:rsidRPr="008C75E4" w:rsidRDefault="00454754" w:rsidP="00D2449B">
            <w:pPr>
              <w:jc w:val="center"/>
              <w:rPr>
                <w:rFonts w:ascii="Calibri" w:hAnsi="Calibri"/>
                <w:b/>
                <w:szCs w:val="22"/>
              </w:rPr>
            </w:pPr>
          </w:p>
        </w:tc>
        <w:tc>
          <w:tcPr>
            <w:tcW w:w="900" w:type="dxa"/>
          </w:tcPr>
          <w:p w14:paraId="6AB44378"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208D3294"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63DA2564"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2D94E10" w14:textId="73128073" w:rsidR="004936A6" w:rsidRPr="004D33C8" w:rsidRDefault="00315D87" w:rsidP="00315D87">
            <w:pPr>
              <w:rPr>
                <w:rFonts w:ascii="Calibri" w:hAnsi="Calibri"/>
                <w:szCs w:val="22"/>
              </w:rPr>
            </w:pPr>
            <w:r>
              <w:rPr>
                <w:rFonts w:ascii="Calibri" w:hAnsi="Calibri"/>
                <w:szCs w:val="22"/>
              </w:rPr>
              <w:t>19/5/2022</w:t>
            </w:r>
          </w:p>
        </w:tc>
        <w:tc>
          <w:tcPr>
            <w:tcW w:w="1098" w:type="dxa"/>
            <w:gridSpan w:val="2"/>
          </w:tcPr>
          <w:p w14:paraId="2594826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4D5B3A93" w14:textId="77777777" w:rsidR="004936A6" w:rsidRPr="008C75E4" w:rsidRDefault="004936A6" w:rsidP="00D2449B">
            <w:pPr>
              <w:jc w:val="center"/>
              <w:rPr>
                <w:rFonts w:ascii="Calibri" w:hAnsi="Calibri"/>
                <w:b/>
                <w:szCs w:val="22"/>
              </w:rPr>
            </w:pPr>
          </w:p>
        </w:tc>
        <w:tc>
          <w:tcPr>
            <w:tcW w:w="1030" w:type="dxa"/>
          </w:tcPr>
          <w:p w14:paraId="3FE30A1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04071BC1" w14:textId="77777777" w:rsidR="004936A6" w:rsidRPr="008C75E4" w:rsidRDefault="004936A6" w:rsidP="00D2449B">
            <w:pPr>
              <w:jc w:val="center"/>
              <w:rPr>
                <w:rFonts w:ascii="Calibri" w:hAnsi="Calibri"/>
                <w:b/>
                <w:szCs w:val="22"/>
              </w:rPr>
            </w:pPr>
          </w:p>
        </w:tc>
      </w:tr>
      <w:tr w:rsidR="00E06DFC" w:rsidRPr="008C75E4" w14:paraId="323DE238" w14:textId="77777777" w:rsidTr="00ED077E">
        <w:trPr>
          <w:trHeight w:val="586"/>
          <w:jc w:val="center"/>
        </w:trPr>
        <w:tc>
          <w:tcPr>
            <w:tcW w:w="1296" w:type="dxa"/>
            <w:tcBorders>
              <w:bottom w:val="single" w:sz="4" w:space="0" w:color="BFBFBF" w:themeColor="background1" w:themeShade="BF"/>
            </w:tcBorders>
            <w:tcMar>
              <w:top w:w="57" w:type="dxa"/>
              <w:bottom w:w="57" w:type="dxa"/>
            </w:tcMar>
          </w:tcPr>
          <w:p w14:paraId="35A9F9A8"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4DB6DDC" w14:textId="77777777" w:rsidR="00E06DFC" w:rsidRPr="004D33C8" w:rsidRDefault="007B3E52"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11263DF"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398E1869"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B4B490B" w14:textId="77777777" w:rsidR="00E06DFC" w:rsidRPr="008C75E4" w:rsidRDefault="00E06DFC" w:rsidP="00D2449B">
            <w:pPr>
              <w:jc w:val="center"/>
              <w:rPr>
                <w:rFonts w:ascii="Calibri" w:hAnsi="Calibri"/>
                <w:b/>
                <w:szCs w:val="22"/>
              </w:rPr>
            </w:pPr>
          </w:p>
        </w:tc>
      </w:tr>
      <w:tr w:rsidR="008C75E4" w:rsidRPr="008C75E4" w14:paraId="58AF3D69" w14:textId="77777777" w:rsidTr="00ED077E">
        <w:trPr>
          <w:jc w:val="center"/>
        </w:trPr>
        <w:tc>
          <w:tcPr>
            <w:tcW w:w="9803" w:type="dxa"/>
            <w:gridSpan w:val="14"/>
            <w:tcBorders>
              <w:left w:val="nil"/>
              <w:right w:val="nil"/>
            </w:tcBorders>
            <w:tcMar>
              <w:top w:w="57" w:type="dxa"/>
              <w:bottom w:w="57" w:type="dxa"/>
            </w:tcMar>
          </w:tcPr>
          <w:p w14:paraId="0B1C532B" w14:textId="77777777" w:rsidR="004A5EA9" w:rsidRPr="008C75E4" w:rsidRDefault="004A5EA9" w:rsidP="004A5EA9">
            <w:pPr>
              <w:jc w:val="center"/>
              <w:rPr>
                <w:rFonts w:ascii="Calibri" w:hAnsi="Calibri"/>
                <w:b/>
                <w:szCs w:val="22"/>
              </w:rPr>
            </w:pPr>
          </w:p>
        </w:tc>
      </w:tr>
      <w:tr w:rsidR="008C75E4" w:rsidRPr="008C75E4" w14:paraId="638A99C8" w14:textId="77777777" w:rsidTr="00ED077E">
        <w:trPr>
          <w:jc w:val="center"/>
        </w:trPr>
        <w:tc>
          <w:tcPr>
            <w:tcW w:w="2394" w:type="dxa"/>
            <w:gridSpan w:val="3"/>
            <w:tcMar>
              <w:top w:w="57" w:type="dxa"/>
              <w:bottom w:w="57" w:type="dxa"/>
            </w:tcMar>
          </w:tcPr>
          <w:p w14:paraId="55D3C61A"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63AEEF" w14:textId="677FC0EB" w:rsidR="004A5EA9" w:rsidRPr="008C75E4" w:rsidRDefault="005A087C" w:rsidP="008F6B58">
            <w:pPr>
              <w:rPr>
                <w:rFonts w:ascii="Calibri" w:hAnsi="Calibri"/>
                <w:szCs w:val="22"/>
              </w:rPr>
            </w:pPr>
            <w:r>
              <w:rPr>
                <w:rFonts w:ascii="Calibri" w:hAnsi="Calibri"/>
                <w:szCs w:val="22"/>
              </w:rPr>
              <w:t>3/202</w:t>
            </w:r>
            <w:r w:rsidR="00C06D68">
              <w:rPr>
                <w:rFonts w:ascii="Calibri" w:hAnsi="Calibri"/>
                <w:szCs w:val="22"/>
              </w:rPr>
              <w:t>2/0234</w:t>
            </w:r>
          </w:p>
        </w:tc>
        <w:tc>
          <w:tcPr>
            <w:tcW w:w="3700" w:type="dxa"/>
            <w:gridSpan w:val="5"/>
            <w:vMerge w:val="restart"/>
            <w:tcMar>
              <w:top w:w="57" w:type="dxa"/>
              <w:bottom w:w="57" w:type="dxa"/>
            </w:tcMar>
          </w:tcPr>
          <w:p w14:paraId="633AD858"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D2D11E3" wp14:editId="35140F6D">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710FC7C5" w14:textId="77777777" w:rsidTr="00ED077E">
        <w:trPr>
          <w:jc w:val="center"/>
        </w:trPr>
        <w:tc>
          <w:tcPr>
            <w:tcW w:w="2394" w:type="dxa"/>
            <w:gridSpan w:val="3"/>
            <w:tcMar>
              <w:top w:w="57" w:type="dxa"/>
              <w:bottom w:w="57" w:type="dxa"/>
            </w:tcMar>
          </w:tcPr>
          <w:p w14:paraId="573A8A7C"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7BDFA869" w14:textId="113C71CB" w:rsidR="004A5EA9" w:rsidRPr="008C75E4" w:rsidRDefault="00C06D68" w:rsidP="002C6277">
            <w:pPr>
              <w:rPr>
                <w:rFonts w:ascii="Calibri" w:hAnsi="Calibri"/>
                <w:szCs w:val="22"/>
              </w:rPr>
            </w:pPr>
            <w:r>
              <w:rPr>
                <w:rFonts w:ascii="Calibri" w:hAnsi="Calibri"/>
                <w:szCs w:val="22"/>
              </w:rPr>
              <w:t>6/5/2022</w:t>
            </w:r>
          </w:p>
        </w:tc>
        <w:tc>
          <w:tcPr>
            <w:tcW w:w="3700" w:type="dxa"/>
            <w:gridSpan w:val="5"/>
            <w:vMerge/>
            <w:tcMar>
              <w:top w:w="57" w:type="dxa"/>
              <w:bottom w:w="57" w:type="dxa"/>
            </w:tcMar>
          </w:tcPr>
          <w:p w14:paraId="4E4CBD87" w14:textId="77777777" w:rsidR="004A5EA9" w:rsidRPr="008C75E4" w:rsidRDefault="004A5EA9">
            <w:pPr>
              <w:rPr>
                <w:rFonts w:ascii="Calibri" w:hAnsi="Calibri"/>
                <w:szCs w:val="22"/>
              </w:rPr>
            </w:pPr>
          </w:p>
        </w:tc>
      </w:tr>
      <w:tr w:rsidR="008C75E4" w:rsidRPr="008C75E4" w14:paraId="685022B1" w14:textId="77777777" w:rsidTr="00ED077E">
        <w:trPr>
          <w:jc w:val="center"/>
        </w:trPr>
        <w:tc>
          <w:tcPr>
            <w:tcW w:w="2394" w:type="dxa"/>
            <w:gridSpan w:val="3"/>
            <w:tcMar>
              <w:top w:w="57" w:type="dxa"/>
              <w:bottom w:w="57" w:type="dxa"/>
            </w:tcMar>
          </w:tcPr>
          <w:p w14:paraId="056FC7B5"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2C4D170A"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24799B86" w14:textId="77777777" w:rsidR="004A5EA9" w:rsidRPr="008C75E4" w:rsidRDefault="004A5EA9">
            <w:pPr>
              <w:rPr>
                <w:rFonts w:ascii="Calibri" w:hAnsi="Calibri"/>
                <w:szCs w:val="22"/>
              </w:rPr>
            </w:pPr>
          </w:p>
        </w:tc>
      </w:tr>
      <w:tr w:rsidR="00FD334A" w:rsidRPr="008C75E4" w14:paraId="38C9DD2E" w14:textId="77777777" w:rsidTr="00ED077E">
        <w:trPr>
          <w:jc w:val="center"/>
        </w:trPr>
        <w:tc>
          <w:tcPr>
            <w:tcW w:w="6103" w:type="dxa"/>
            <w:gridSpan w:val="9"/>
            <w:tcBorders>
              <w:bottom w:val="single" w:sz="4" w:space="0" w:color="BFBFBF" w:themeColor="background1" w:themeShade="BF"/>
            </w:tcBorders>
            <w:tcMar>
              <w:top w:w="57" w:type="dxa"/>
              <w:bottom w:w="57" w:type="dxa"/>
            </w:tcMar>
          </w:tcPr>
          <w:p w14:paraId="654FD749"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302F67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3B52E9B" w14:textId="170BAF9C" w:rsidR="00FD334A" w:rsidRPr="00D57E50" w:rsidRDefault="003D0A39" w:rsidP="00FD334A">
            <w:pPr>
              <w:rPr>
                <w:rFonts w:ascii="Calibri" w:hAnsi="Calibri"/>
                <w:szCs w:val="22"/>
              </w:rPr>
            </w:pPr>
            <w:r>
              <w:rPr>
                <w:rFonts w:ascii="Calibri" w:hAnsi="Calibri"/>
                <w:szCs w:val="22"/>
              </w:rPr>
              <w:t>Approv</w:t>
            </w:r>
            <w:r w:rsidR="00C06D68">
              <w:rPr>
                <w:rFonts w:ascii="Calibri" w:hAnsi="Calibri"/>
                <w:szCs w:val="22"/>
              </w:rPr>
              <w:t>e</w:t>
            </w:r>
          </w:p>
        </w:tc>
      </w:tr>
      <w:tr w:rsidR="008C75E4" w:rsidRPr="008C75E4" w14:paraId="60B962F0" w14:textId="77777777" w:rsidTr="00ED077E">
        <w:trPr>
          <w:trHeight w:hRule="exact" w:val="144"/>
          <w:jc w:val="center"/>
        </w:trPr>
        <w:tc>
          <w:tcPr>
            <w:tcW w:w="9803" w:type="dxa"/>
            <w:gridSpan w:val="14"/>
            <w:tcBorders>
              <w:left w:val="nil"/>
              <w:right w:val="nil"/>
            </w:tcBorders>
            <w:tcMar>
              <w:top w:w="57" w:type="dxa"/>
              <w:bottom w:w="57" w:type="dxa"/>
            </w:tcMar>
          </w:tcPr>
          <w:p w14:paraId="333704A1" w14:textId="77777777" w:rsidR="004A5EA9" w:rsidRPr="00504440" w:rsidRDefault="004A5EA9" w:rsidP="007E0D23">
            <w:pPr>
              <w:tabs>
                <w:tab w:val="left" w:pos="4007"/>
              </w:tabs>
              <w:rPr>
                <w:rFonts w:ascii="Calibri" w:hAnsi="Calibri"/>
                <w:b/>
                <w:sz w:val="4"/>
                <w:szCs w:val="4"/>
              </w:rPr>
            </w:pPr>
          </w:p>
        </w:tc>
      </w:tr>
      <w:tr w:rsidR="008C75E4" w:rsidRPr="008C75E4" w14:paraId="01EA646D" w14:textId="77777777" w:rsidTr="00ED077E">
        <w:trPr>
          <w:jc w:val="center"/>
        </w:trPr>
        <w:tc>
          <w:tcPr>
            <w:tcW w:w="3075" w:type="dxa"/>
            <w:gridSpan w:val="5"/>
            <w:tcMar>
              <w:top w:w="57" w:type="dxa"/>
              <w:bottom w:w="57" w:type="dxa"/>
            </w:tcMar>
          </w:tcPr>
          <w:p w14:paraId="431571D8"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28BD5173" w14:textId="04531E21" w:rsidR="004A5EA9" w:rsidRPr="008C75E4" w:rsidRDefault="00C06D68">
            <w:pPr>
              <w:rPr>
                <w:rFonts w:ascii="Calibri" w:hAnsi="Calibri"/>
                <w:szCs w:val="22"/>
              </w:rPr>
            </w:pPr>
            <w:r w:rsidRPr="00C06D68">
              <w:rPr>
                <w:rFonts w:ascii="Calibri" w:hAnsi="Calibri"/>
                <w:szCs w:val="22"/>
              </w:rPr>
              <w:t>Replacement of old garden room/summerhouse with a wooden, free-standing garden room. Surface water to discharge to existing surface water drains.</w:t>
            </w:r>
          </w:p>
        </w:tc>
      </w:tr>
      <w:tr w:rsidR="008C75E4" w:rsidRPr="008C75E4" w14:paraId="74E50DF9" w14:textId="77777777" w:rsidTr="00ED077E">
        <w:trPr>
          <w:jc w:val="center"/>
        </w:trPr>
        <w:tc>
          <w:tcPr>
            <w:tcW w:w="3075" w:type="dxa"/>
            <w:gridSpan w:val="5"/>
            <w:tcBorders>
              <w:bottom w:val="single" w:sz="4" w:space="0" w:color="BFBFBF" w:themeColor="background1" w:themeShade="BF"/>
            </w:tcBorders>
            <w:tcMar>
              <w:top w:w="57" w:type="dxa"/>
              <w:bottom w:w="57" w:type="dxa"/>
            </w:tcMar>
          </w:tcPr>
          <w:p w14:paraId="181B4D31"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6A6D0EFE" w14:textId="67B53AC9" w:rsidR="002A01CF" w:rsidRPr="00856F45" w:rsidRDefault="00C06D68" w:rsidP="00A42E82">
            <w:pPr>
              <w:rPr>
                <w:rFonts w:ascii="Calibri" w:hAnsi="Calibri"/>
                <w:szCs w:val="22"/>
              </w:rPr>
            </w:pPr>
            <w:r w:rsidRPr="00C06D68">
              <w:rPr>
                <w:rFonts w:ascii="Calibri" w:hAnsi="Calibri"/>
                <w:szCs w:val="22"/>
              </w:rPr>
              <w:t>Parlick View Cottage</w:t>
            </w:r>
            <w:r>
              <w:rPr>
                <w:rFonts w:ascii="Calibri" w:hAnsi="Calibri"/>
                <w:szCs w:val="22"/>
              </w:rPr>
              <w:t>,</w:t>
            </w:r>
            <w:r w:rsidRPr="00C06D68">
              <w:rPr>
                <w:rFonts w:ascii="Calibri" w:hAnsi="Calibri"/>
                <w:szCs w:val="22"/>
              </w:rPr>
              <w:t xml:space="preserve"> Startifants </w:t>
            </w:r>
            <w:r>
              <w:rPr>
                <w:rFonts w:ascii="Calibri" w:hAnsi="Calibri"/>
                <w:szCs w:val="22"/>
              </w:rPr>
              <w:t>L</w:t>
            </w:r>
            <w:r w:rsidRPr="00C06D68">
              <w:rPr>
                <w:rFonts w:ascii="Calibri" w:hAnsi="Calibri"/>
                <w:szCs w:val="22"/>
              </w:rPr>
              <w:t>ane</w:t>
            </w:r>
            <w:r>
              <w:rPr>
                <w:rFonts w:ascii="Calibri" w:hAnsi="Calibri"/>
                <w:szCs w:val="22"/>
              </w:rPr>
              <w:t>,</w:t>
            </w:r>
            <w:r w:rsidRPr="00C06D68">
              <w:rPr>
                <w:rFonts w:ascii="Calibri" w:hAnsi="Calibri"/>
                <w:szCs w:val="22"/>
              </w:rPr>
              <w:t xml:space="preserve"> Chipping</w:t>
            </w:r>
            <w:r>
              <w:rPr>
                <w:rFonts w:ascii="Calibri" w:hAnsi="Calibri"/>
                <w:szCs w:val="22"/>
              </w:rPr>
              <w:t>.</w:t>
            </w:r>
            <w:r w:rsidRPr="00C06D68">
              <w:rPr>
                <w:rFonts w:ascii="Calibri" w:hAnsi="Calibri"/>
                <w:szCs w:val="22"/>
              </w:rPr>
              <w:t xml:space="preserve"> PR3 2NP</w:t>
            </w:r>
          </w:p>
        </w:tc>
      </w:tr>
      <w:tr w:rsidR="008C75E4" w:rsidRPr="008C75E4" w14:paraId="063C927F" w14:textId="77777777" w:rsidTr="00ED077E">
        <w:trPr>
          <w:trHeight w:hRule="exact" w:val="144"/>
          <w:jc w:val="center"/>
        </w:trPr>
        <w:tc>
          <w:tcPr>
            <w:tcW w:w="9803" w:type="dxa"/>
            <w:gridSpan w:val="14"/>
            <w:tcBorders>
              <w:left w:val="nil"/>
              <w:right w:val="nil"/>
            </w:tcBorders>
            <w:tcMar>
              <w:top w:w="57" w:type="dxa"/>
              <w:bottom w:w="57" w:type="dxa"/>
            </w:tcMar>
          </w:tcPr>
          <w:p w14:paraId="1255F249" w14:textId="77777777" w:rsidR="00A95D89" w:rsidRPr="00504440" w:rsidRDefault="00A95D89" w:rsidP="007E0D23">
            <w:pPr>
              <w:tabs>
                <w:tab w:val="left" w:pos="2667"/>
              </w:tabs>
              <w:rPr>
                <w:rFonts w:ascii="Calibri" w:hAnsi="Calibri"/>
                <w:b/>
                <w:sz w:val="4"/>
                <w:szCs w:val="4"/>
              </w:rPr>
            </w:pPr>
          </w:p>
        </w:tc>
      </w:tr>
      <w:tr w:rsidR="008C75E4" w:rsidRPr="008C75E4" w14:paraId="075B05C0" w14:textId="77777777" w:rsidTr="00ED077E">
        <w:trPr>
          <w:jc w:val="center"/>
        </w:trPr>
        <w:tc>
          <w:tcPr>
            <w:tcW w:w="3075" w:type="dxa"/>
            <w:gridSpan w:val="5"/>
            <w:tcMar>
              <w:top w:w="57" w:type="dxa"/>
              <w:bottom w:w="57" w:type="dxa"/>
            </w:tcMar>
          </w:tcPr>
          <w:p w14:paraId="5CCCB98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34F71E88"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5FC5C77" w14:textId="77777777" w:rsidTr="00ED077E">
        <w:trPr>
          <w:jc w:val="center"/>
        </w:trPr>
        <w:tc>
          <w:tcPr>
            <w:tcW w:w="9803" w:type="dxa"/>
            <w:gridSpan w:val="14"/>
            <w:tcBorders>
              <w:bottom w:val="single" w:sz="4" w:space="0" w:color="BFBFBF" w:themeColor="background1" w:themeShade="BF"/>
            </w:tcBorders>
            <w:tcMar>
              <w:top w:w="57" w:type="dxa"/>
              <w:bottom w:w="57" w:type="dxa"/>
            </w:tcMar>
          </w:tcPr>
          <w:p w14:paraId="49F84F05" w14:textId="19D5CDE3" w:rsidR="003A4376" w:rsidRPr="009825FF" w:rsidRDefault="00C06D68" w:rsidP="009825FF">
            <w:pPr>
              <w:jc w:val="both"/>
              <w:rPr>
                <w:rFonts w:ascii="Calibri" w:hAnsi="Calibri"/>
                <w:szCs w:val="22"/>
              </w:rPr>
            </w:pPr>
            <w:r>
              <w:rPr>
                <w:rFonts w:ascii="Calibri" w:hAnsi="Calibri"/>
                <w:szCs w:val="22"/>
              </w:rPr>
              <w:t>Chipping</w:t>
            </w:r>
            <w:r w:rsidR="00856F45" w:rsidRPr="00856F45">
              <w:rPr>
                <w:rFonts w:ascii="Calibri" w:hAnsi="Calibri"/>
                <w:szCs w:val="22"/>
              </w:rPr>
              <w:t xml:space="preserve"> Parish Council consulted</w:t>
            </w:r>
            <w:r w:rsidR="00856F45">
              <w:rPr>
                <w:rFonts w:ascii="Calibri" w:hAnsi="Calibri"/>
                <w:szCs w:val="22"/>
              </w:rPr>
              <w:t xml:space="preserve"> on </w:t>
            </w:r>
            <w:r>
              <w:rPr>
                <w:rFonts w:ascii="Calibri" w:hAnsi="Calibri"/>
                <w:szCs w:val="22"/>
              </w:rPr>
              <w:t>19</w:t>
            </w:r>
            <w:r w:rsidR="00856F45">
              <w:rPr>
                <w:rFonts w:ascii="Calibri" w:hAnsi="Calibri"/>
                <w:szCs w:val="22"/>
              </w:rPr>
              <w:t>/</w:t>
            </w:r>
            <w:r>
              <w:rPr>
                <w:rFonts w:ascii="Calibri" w:hAnsi="Calibri"/>
                <w:szCs w:val="22"/>
              </w:rPr>
              <w:t>4</w:t>
            </w:r>
            <w:r w:rsidR="00856F45">
              <w:rPr>
                <w:rFonts w:ascii="Calibri" w:hAnsi="Calibri"/>
                <w:szCs w:val="22"/>
              </w:rPr>
              <w:t>/2</w:t>
            </w:r>
            <w:r>
              <w:rPr>
                <w:rFonts w:ascii="Calibri" w:hAnsi="Calibri"/>
                <w:szCs w:val="22"/>
              </w:rPr>
              <w:t>2</w:t>
            </w:r>
            <w:r w:rsidR="00856F45">
              <w:rPr>
                <w:rFonts w:ascii="Calibri" w:hAnsi="Calibri"/>
                <w:szCs w:val="22"/>
              </w:rPr>
              <w:t xml:space="preserve"> – no response.</w:t>
            </w:r>
          </w:p>
        </w:tc>
      </w:tr>
      <w:tr w:rsidR="008C75E4" w:rsidRPr="008C75E4" w14:paraId="7AE60BB5" w14:textId="77777777" w:rsidTr="00ED077E">
        <w:trPr>
          <w:trHeight w:hRule="exact" w:val="144"/>
          <w:jc w:val="center"/>
        </w:trPr>
        <w:tc>
          <w:tcPr>
            <w:tcW w:w="9803" w:type="dxa"/>
            <w:gridSpan w:val="14"/>
            <w:tcBorders>
              <w:left w:val="nil"/>
              <w:right w:val="nil"/>
            </w:tcBorders>
            <w:tcMar>
              <w:top w:w="57" w:type="dxa"/>
              <w:bottom w:w="57" w:type="dxa"/>
            </w:tcMar>
          </w:tcPr>
          <w:p w14:paraId="4D741F6A" w14:textId="77777777" w:rsidR="00C618DB" w:rsidRPr="00504440" w:rsidRDefault="00C618DB" w:rsidP="006126D1">
            <w:pPr>
              <w:jc w:val="both"/>
              <w:rPr>
                <w:rFonts w:ascii="Calibri" w:hAnsi="Calibri"/>
                <w:bCs/>
                <w:sz w:val="4"/>
                <w:szCs w:val="4"/>
              </w:rPr>
            </w:pPr>
          </w:p>
        </w:tc>
      </w:tr>
      <w:tr w:rsidR="008C75E4" w:rsidRPr="008C75E4" w14:paraId="2EB651AB" w14:textId="77777777" w:rsidTr="00ED077E">
        <w:trPr>
          <w:jc w:val="center"/>
        </w:trPr>
        <w:tc>
          <w:tcPr>
            <w:tcW w:w="3075" w:type="dxa"/>
            <w:gridSpan w:val="5"/>
            <w:tcMar>
              <w:top w:w="57" w:type="dxa"/>
              <w:bottom w:w="57" w:type="dxa"/>
            </w:tcMar>
          </w:tcPr>
          <w:p w14:paraId="665C15AA"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75B7FEC9"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030719" w:rsidRPr="008C75E4" w14:paraId="177D6ED1" w14:textId="77777777" w:rsidTr="00030719">
        <w:trPr>
          <w:jc w:val="center"/>
        </w:trPr>
        <w:tc>
          <w:tcPr>
            <w:tcW w:w="9803" w:type="dxa"/>
            <w:gridSpan w:val="14"/>
            <w:tcBorders>
              <w:bottom w:val="single" w:sz="4" w:space="0" w:color="BFBFBF" w:themeColor="background1" w:themeShade="BF"/>
            </w:tcBorders>
            <w:tcMar>
              <w:top w:w="57" w:type="dxa"/>
              <w:bottom w:w="57" w:type="dxa"/>
            </w:tcMar>
          </w:tcPr>
          <w:p w14:paraId="39B2B2AD" w14:textId="5E23B126" w:rsidR="00030719" w:rsidRDefault="00C06D68" w:rsidP="00FC046F">
            <w:pPr>
              <w:jc w:val="both"/>
              <w:rPr>
                <w:rFonts w:ascii="Calibri" w:hAnsi="Calibri"/>
                <w:szCs w:val="22"/>
              </w:rPr>
            </w:pPr>
            <w:r>
              <w:rPr>
                <w:rFonts w:ascii="Calibri" w:hAnsi="Calibri"/>
                <w:szCs w:val="22"/>
              </w:rPr>
              <w:t>None.</w:t>
            </w:r>
          </w:p>
        </w:tc>
      </w:tr>
      <w:tr w:rsidR="00030719" w:rsidRPr="008C75E4" w14:paraId="79494B2A" w14:textId="77777777" w:rsidTr="00030719">
        <w:trPr>
          <w:jc w:val="center"/>
        </w:trPr>
        <w:tc>
          <w:tcPr>
            <w:tcW w:w="9803" w:type="dxa"/>
            <w:gridSpan w:val="14"/>
            <w:tcBorders>
              <w:left w:val="nil"/>
              <w:right w:val="nil"/>
            </w:tcBorders>
            <w:tcMar>
              <w:top w:w="57" w:type="dxa"/>
              <w:bottom w:w="57" w:type="dxa"/>
            </w:tcMar>
          </w:tcPr>
          <w:p w14:paraId="29067F2B" w14:textId="77777777" w:rsidR="00030719" w:rsidRDefault="00030719" w:rsidP="00FC046F">
            <w:pPr>
              <w:jc w:val="both"/>
              <w:rPr>
                <w:rFonts w:ascii="Calibri" w:hAnsi="Calibri"/>
                <w:szCs w:val="22"/>
              </w:rPr>
            </w:pPr>
          </w:p>
        </w:tc>
      </w:tr>
      <w:tr w:rsidR="008C75E4" w:rsidRPr="008C75E4" w14:paraId="114AFEEF" w14:textId="77777777" w:rsidTr="00ED077E">
        <w:trPr>
          <w:jc w:val="center"/>
        </w:trPr>
        <w:tc>
          <w:tcPr>
            <w:tcW w:w="3075" w:type="dxa"/>
            <w:gridSpan w:val="5"/>
            <w:tcMar>
              <w:top w:w="57" w:type="dxa"/>
              <w:bottom w:w="57" w:type="dxa"/>
            </w:tcMar>
          </w:tcPr>
          <w:p w14:paraId="588BCC92"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0633EE56"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24D14576" w14:textId="77777777" w:rsidTr="00316403">
        <w:trPr>
          <w:trHeight w:val="270"/>
          <w:jc w:val="center"/>
        </w:trPr>
        <w:tc>
          <w:tcPr>
            <w:tcW w:w="9803" w:type="dxa"/>
            <w:gridSpan w:val="14"/>
            <w:tcBorders>
              <w:bottom w:val="single" w:sz="4" w:space="0" w:color="BFBFBF" w:themeColor="background1" w:themeShade="BF"/>
            </w:tcBorders>
            <w:tcMar>
              <w:top w:w="57" w:type="dxa"/>
              <w:bottom w:w="57" w:type="dxa"/>
            </w:tcMar>
          </w:tcPr>
          <w:p w14:paraId="0522D851" w14:textId="5CA55FFC" w:rsidR="00E6495F" w:rsidRPr="00C06D68" w:rsidRDefault="00316403" w:rsidP="00C06D68">
            <w:pPr>
              <w:jc w:val="both"/>
              <w:rPr>
                <w:rFonts w:ascii="Calibri" w:hAnsi="Calibri"/>
                <w:szCs w:val="22"/>
              </w:rPr>
            </w:pPr>
            <w:r>
              <w:rPr>
                <w:rFonts w:ascii="Calibri" w:hAnsi="Calibri"/>
                <w:szCs w:val="22"/>
              </w:rPr>
              <w:t>None.</w:t>
            </w:r>
          </w:p>
        </w:tc>
      </w:tr>
      <w:tr w:rsidR="008C75E4" w:rsidRPr="008C75E4" w14:paraId="601CED05" w14:textId="77777777" w:rsidTr="00ED077E">
        <w:trPr>
          <w:trHeight w:hRule="exact" w:val="144"/>
          <w:jc w:val="center"/>
        </w:trPr>
        <w:tc>
          <w:tcPr>
            <w:tcW w:w="9803" w:type="dxa"/>
            <w:gridSpan w:val="14"/>
            <w:tcBorders>
              <w:left w:val="nil"/>
              <w:right w:val="nil"/>
            </w:tcBorders>
            <w:tcMar>
              <w:top w:w="57" w:type="dxa"/>
              <w:bottom w:w="57" w:type="dxa"/>
            </w:tcMar>
          </w:tcPr>
          <w:p w14:paraId="0B6295E3" w14:textId="77777777" w:rsidR="00C0704D" w:rsidRPr="00504440" w:rsidRDefault="00C0704D" w:rsidP="006126D1">
            <w:pPr>
              <w:jc w:val="both"/>
              <w:rPr>
                <w:rFonts w:ascii="Calibri" w:hAnsi="Calibri"/>
                <w:sz w:val="4"/>
                <w:szCs w:val="4"/>
              </w:rPr>
            </w:pPr>
          </w:p>
        </w:tc>
      </w:tr>
      <w:tr w:rsidR="008C75E4" w:rsidRPr="008C75E4" w14:paraId="1B2AA9CC" w14:textId="77777777" w:rsidTr="00ED077E">
        <w:trPr>
          <w:jc w:val="center"/>
        </w:trPr>
        <w:tc>
          <w:tcPr>
            <w:tcW w:w="9803" w:type="dxa"/>
            <w:gridSpan w:val="14"/>
            <w:tcMar>
              <w:top w:w="57" w:type="dxa"/>
              <w:bottom w:w="57" w:type="dxa"/>
            </w:tcMar>
          </w:tcPr>
          <w:p w14:paraId="50BDC49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080E8B5F" w14:textId="77777777" w:rsidTr="00ED077E">
        <w:trPr>
          <w:trHeight w:val="864"/>
          <w:jc w:val="center"/>
        </w:trPr>
        <w:tc>
          <w:tcPr>
            <w:tcW w:w="9803" w:type="dxa"/>
            <w:gridSpan w:val="14"/>
            <w:tcMar>
              <w:top w:w="57" w:type="dxa"/>
              <w:bottom w:w="57" w:type="dxa"/>
            </w:tcMar>
          </w:tcPr>
          <w:p w14:paraId="4EC0B6A6" w14:textId="77777777" w:rsidR="00ED077E" w:rsidRPr="00BB54F7" w:rsidRDefault="00ED077E" w:rsidP="00ED077E">
            <w:pPr>
              <w:pStyle w:val="Default"/>
              <w:rPr>
                <w:b/>
                <w:bCs/>
                <w:i/>
                <w:sz w:val="22"/>
                <w:szCs w:val="22"/>
              </w:rPr>
            </w:pPr>
            <w:r w:rsidRPr="00BB54F7">
              <w:rPr>
                <w:b/>
                <w:bCs/>
                <w:iCs/>
                <w:sz w:val="22"/>
                <w:szCs w:val="22"/>
              </w:rPr>
              <w:t>Ribble Valley Core Strategy:</w:t>
            </w:r>
          </w:p>
          <w:p w14:paraId="522BD957" w14:textId="77777777" w:rsidR="00ED077E" w:rsidRDefault="00ED077E" w:rsidP="00ED077E">
            <w:pPr>
              <w:pStyle w:val="Default"/>
              <w:rPr>
                <w:sz w:val="22"/>
                <w:szCs w:val="22"/>
              </w:rPr>
            </w:pPr>
          </w:p>
          <w:p w14:paraId="773DD30A" w14:textId="208EC572" w:rsidR="00ED077E" w:rsidRPr="00951001" w:rsidRDefault="00ED077E" w:rsidP="00ED077E">
            <w:pPr>
              <w:pStyle w:val="Default"/>
              <w:rPr>
                <w:sz w:val="22"/>
                <w:szCs w:val="22"/>
              </w:rPr>
            </w:pPr>
            <w:r w:rsidRPr="00951001">
              <w:rPr>
                <w:sz w:val="22"/>
                <w:szCs w:val="22"/>
              </w:rPr>
              <w:t>Key Statement DS1</w:t>
            </w:r>
            <w:r w:rsidR="00872287">
              <w:rPr>
                <w:sz w:val="22"/>
                <w:szCs w:val="22"/>
              </w:rPr>
              <w:t xml:space="preserve"> - </w:t>
            </w:r>
            <w:r w:rsidRPr="00951001">
              <w:rPr>
                <w:sz w:val="22"/>
                <w:szCs w:val="22"/>
              </w:rPr>
              <w:t xml:space="preserve">Development Strategy </w:t>
            </w:r>
          </w:p>
          <w:p w14:paraId="19D6312E" w14:textId="6AF45DCC" w:rsidR="00ED077E" w:rsidRDefault="00ED077E" w:rsidP="00ED077E">
            <w:pPr>
              <w:pStyle w:val="Default"/>
              <w:rPr>
                <w:sz w:val="22"/>
                <w:szCs w:val="22"/>
              </w:rPr>
            </w:pPr>
            <w:r w:rsidRPr="00951001">
              <w:rPr>
                <w:sz w:val="22"/>
                <w:szCs w:val="22"/>
              </w:rPr>
              <w:t xml:space="preserve">Key </w:t>
            </w:r>
            <w:r w:rsidR="00643929">
              <w:rPr>
                <w:sz w:val="22"/>
                <w:szCs w:val="22"/>
              </w:rPr>
              <w:t>S</w:t>
            </w:r>
            <w:r w:rsidRPr="00951001">
              <w:rPr>
                <w:sz w:val="22"/>
                <w:szCs w:val="22"/>
              </w:rPr>
              <w:t>tatement DS2</w:t>
            </w:r>
            <w:r w:rsidR="00872287">
              <w:rPr>
                <w:sz w:val="22"/>
                <w:szCs w:val="22"/>
              </w:rPr>
              <w:t xml:space="preserve"> -</w:t>
            </w:r>
            <w:r w:rsidRPr="00951001">
              <w:rPr>
                <w:sz w:val="22"/>
                <w:szCs w:val="22"/>
              </w:rPr>
              <w:t xml:space="preserve"> Presumption in Favour of Sustainable Development</w:t>
            </w:r>
          </w:p>
          <w:p w14:paraId="3BBF5638" w14:textId="40592BFE" w:rsidR="00316403" w:rsidRDefault="00316403" w:rsidP="00ED077E">
            <w:pPr>
              <w:pStyle w:val="Default"/>
              <w:rPr>
                <w:sz w:val="22"/>
                <w:szCs w:val="22"/>
              </w:rPr>
            </w:pPr>
            <w:r>
              <w:rPr>
                <w:sz w:val="22"/>
                <w:szCs w:val="22"/>
              </w:rPr>
              <w:t>Key Statement EN2 - Landscape</w:t>
            </w:r>
          </w:p>
          <w:p w14:paraId="49295FA4" w14:textId="77777777" w:rsidR="00ED077E" w:rsidRPr="00951001" w:rsidRDefault="00ED077E" w:rsidP="00ED077E">
            <w:pPr>
              <w:pStyle w:val="Default"/>
              <w:spacing w:after="30"/>
              <w:rPr>
                <w:sz w:val="22"/>
                <w:szCs w:val="22"/>
              </w:rPr>
            </w:pPr>
            <w:r w:rsidRPr="00951001">
              <w:rPr>
                <w:sz w:val="22"/>
                <w:szCs w:val="22"/>
              </w:rPr>
              <w:t xml:space="preserve">Policy DMG1 – General Considerations </w:t>
            </w:r>
          </w:p>
          <w:p w14:paraId="5346FDAE" w14:textId="1414A6DD" w:rsidR="00ED077E" w:rsidRDefault="00ED077E" w:rsidP="00ED077E">
            <w:pPr>
              <w:pStyle w:val="Default"/>
              <w:spacing w:after="30"/>
              <w:rPr>
                <w:sz w:val="22"/>
                <w:szCs w:val="22"/>
              </w:rPr>
            </w:pPr>
            <w:r w:rsidRPr="00951001">
              <w:rPr>
                <w:sz w:val="22"/>
                <w:szCs w:val="22"/>
              </w:rPr>
              <w:t xml:space="preserve">Policy DMG2 – Strategic Considerations </w:t>
            </w:r>
          </w:p>
          <w:p w14:paraId="77522BE5" w14:textId="4EF56ECF" w:rsidR="00C36CB4" w:rsidRDefault="00C36CB4" w:rsidP="00ED077E">
            <w:pPr>
              <w:pStyle w:val="Default"/>
              <w:spacing w:after="30"/>
              <w:rPr>
                <w:sz w:val="22"/>
                <w:szCs w:val="22"/>
              </w:rPr>
            </w:pPr>
            <w:r>
              <w:rPr>
                <w:sz w:val="22"/>
                <w:szCs w:val="22"/>
              </w:rPr>
              <w:t>Policy DM</w:t>
            </w:r>
            <w:r w:rsidR="00271CFB">
              <w:rPr>
                <w:sz w:val="22"/>
                <w:szCs w:val="22"/>
              </w:rPr>
              <w:t>H</w:t>
            </w:r>
            <w:r>
              <w:rPr>
                <w:sz w:val="22"/>
                <w:szCs w:val="22"/>
              </w:rPr>
              <w:t>5 – Residential And Curtilage Extensions</w:t>
            </w:r>
          </w:p>
          <w:p w14:paraId="4D8A8688" w14:textId="77777777" w:rsidR="00ED077E" w:rsidRPr="00951001" w:rsidRDefault="00ED077E" w:rsidP="00ED077E">
            <w:pPr>
              <w:pStyle w:val="Default"/>
              <w:rPr>
                <w:sz w:val="22"/>
                <w:szCs w:val="22"/>
              </w:rPr>
            </w:pPr>
          </w:p>
          <w:p w14:paraId="0D3B56CE" w14:textId="77777777" w:rsidR="003C0C2B" w:rsidRDefault="00ED077E" w:rsidP="00ED077E">
            <w:pPr>
              <w:overflowPunct/>
              <w:textAlignment w:val="auto"/>
              <w:rPr>
                <w:rFonts w:ascii="Calibri" w:hAnsi="Calibri" w:cs="Calibri"/>
                <w:b/>
                <w:bCs/>
                <w:szCs w:val="22"/>
              </w:rPr>
            </w:pPr>
            <w:r w:rsidRPr="00BB54F7">
              <w:rPr>
                <w:rFonts w:ascii="Calibri" w:hAnsi="Calibri" w:cs="Calibri"/>
                <w:b/>
                <w:bCs/>
                <w:szCs w:val="22"/>
              </w:rPr>
              <w:t>National Planning Policy Framework (NPPF)</w:t>
            </w:r>
          </w:p>
          <w:p w14:paraId="5657F994" w14:textId="48F8D620" w:rsidR="00BB54F7" w:rsidRPr="00BB54F7" w:rsidRDefault="00BB54F7" w:rsidP="00ED077E">
            <w:pPr>
              <w:overflowPunct/>
              <w:textAlignment w:val="auto"/>
              <w:rPr>
                <w:rFonts w:ascii="Calibri" w:hAnsi="Calibri" w:cs="Calibri"/>
                <w:b/>
                <w:bCs/>
                <w:szCs w:val="22"/>
              </w:rPr>
            </w:pPr>
          </w:p>
        </w:tc>
      </w:tr>
      <w:tr w:rsidR="008C75E4" w:rsidRPr="008C75E4" w14:paraId="31FA01D0" w14:textId="77777777" w:rsidTr="00ED077E">
        <w:trPr>
          <w:trHeight w:val="864"/>
          <w:jc w:val="center"/>
        </w:trPr>
        <w:tc>
          <w:tcPr>
            <w:tcW w:w="9803" w:type="dxa"/>
            <w:gridSpan w:val="14"/>
            <w:tcBorders>
              <w:bottom w:val="single" w:sz="4" w:space="0" w:color="BFBFBF" w:themeColor="background1" w:themeShade="BF"/>
            </w:tcBorders>
            <w:tcMar>
              <w:top w:w="57" w:type="dxa"/>
              <w:bottom w:w="57" w:type="dxa"/>
            </w:tcMar>
          </w:tcPr>
          <w:p w14:paraId="31055E81"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4605EDD2" w14:textId="1096B8BE" w:rsidR="00B3711E" w:rsidRDefault="00B3711E" w:rsidP="00454754">
            <w:pPr>
              <w:pStyle w:val="PLANNING"/>
              <w:rPr>
                <w:rFonts w:ascii="Calibri" w:hAnsi="Calibri"/>
                <w:bCs/>
                <w:szCs w:val="22"/>
              </w:rPr>
            </w:pPr>
          </w:p>
          <w:p w14:paraId="2141AF3A" w14:textId="547EA9BC" w:rsidR="00597537" w:rsidRDefault="00C06D68" w:rsidP="00316403">
            <w:pPr>
              <w:pStyle w:val="PLANNING"/>
              <w:rPr>
                <w:rFonts w:ascii="Calibri" w:hAnsi="Calibri"/>
                <w:b/>
                <w:szCs w:val="22"/>
              </w:rPr>
            </w:pPr>
            <w:r w:rsidRPr="00C06D68">
              <w:rPr>
                <w:rFonts w:ascii="Calibri" w:hAnsi="Calibri"/>
                <w:b/>
                <w:szCs w:val="22"/>
              </w:rPr>
              <w:t>3/1998/0700:</w:t>
            </w:r>
          </w:p>
          <w:p w14:paraId="1A426598" w14:textId="57CC64C5" w:rsidR="00C06D68" w:rsidRPr="00C06D68" w:rsidRDefault="00C06D68" w:rsidP="00316403">
            <w:pPr>
              <w:pStyle w:val="PLANNING"/>
              <w:rPr>
                <w:rFonts w:ascii="Calibri" w:hAnsi="Calibri"/>
                <w:bCs/>
                <w:szCs w:val="22"/>
              </w:rPr>
            </w:pPr>
            <w:r>
              <w:rPr>
                <w:rFonts w:ascii="Calibri" w:hAnsi="Calibri"/>
                <w:bCs/>
                <w:szCs w:val="22"/>
              </w:rPr>
              <w:t>C</w:t>
            </w:r>
            <w:r w:rsidRPr="00C06D68">
              <w:rPr>
                <w:rFonts w:ascii="Calibri" w:hAnsi="Calibri"/>
                <w:bCs/>
                <w:szCs w:val="22"/>
              </w:rPr>
              <w:t>hange of use of shippon and haybarn to form two cottages. formation of new access for existing dwelling and farm access</w:t>
            </w:r>
            <w:r>
              <w:rPr>
                <w:rFonts w:ascii="Calibri" w:hAnsi="Calibri"/>
                <w:bCs/>
                <w:szCs w:val="22"/>
              </w:rPr>
              <w:t xml:space="preserve"> (Approved)</w:t>
            </w:r>
          </w:p>
          <w:p w14:paraId="3952A112" w14:textId="7F5955E8" w:rsidR="00C06D68" w:rsidRPr="00316403" w:rsidRDefault="00C06D68" w:rsidP="00316403">
            <w:pPr>
              <w:pStyle w:val="PLANNING"/>
              <w:rPr>
                <w:rFonts w:ascii="Calibri" w:hAnsi="Calibri" w:cs="Calibri"/>
                <w:bCs/>
                <w:szCs w:val="22"/>
              </w:rPr>
            </w:pPr>
          </w:p>
        </w:tc>
      </w:tr>
      <w:tr w:rsidR="008C75E4" w:rsidRPr="008C75E4" w14:paraId="0EA9C015" w14:textId="77777777" w:rsidTr="00ED077E">
        <w:trPr>
          <w:trHeight w:hRule="exact" w:val="144"/>
          <w:jc w:val="center"/>
        </w:trPr>
        <w:tc>
          <w:tcPr>
            <w:tcW w:w="9803" w:type="dxa"/>
            <w:gridSpan w:val="14"/>
            <w:tcBorders>
              <w:left w:val="nil"/>
              <w:right w:val="nil"/>
            </w:tcBorders>
            <w:tcMar>
              <w:top w:w="57" w:type="dxa"/>
              <w:bottom w:w="57" w:type="dxa"/>
            </w:tcMar>
          </w:tcPr>
          <w:p w14:paraId="5F244CF8" w14:textId="77777777" w:rsidR="003F16AA" w:rsidRPr="00504440" w:rsidRDefault="003F16AA" w:rsidP="00504440">
            <w:pPr>
              <w:rPr>
                <w:sz w:val="4"/>
                <w:szCs w:val="4"/>
              </w:rPr>
            </w:pPr>
          </w:p>
        </w:tc>
      </w:tr>
      <w:tr w:rsidR="008C75E4" w:rsidRPr="008C75E4" w14:paraId="5E67059E" w14:textId="77777777" w:rsidTr="00ED077E">
        <w:trPr>
          <w:jc w:val="center"/>
        </w:trPr>
        <w:tc>
          <w:tcPr>
            <w:tcW w:w="9803" w:type="dxa"/>
            <w:gridSpan w:val="14"/>
            <w:tcMar>
              <w:top w:w="57" w:type="dxa"/>
              <w:bottom w:w="57" w:type="dxa"/>
            </w:tcMar>
          </w:tcPr>
          <w:p w14:paraId="213A8E04"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946D8D9" w14:textId="77777777" w:rsidTr="00394E80">
        <w:trPr>
          <w:trHeight w:val="1069"/>
          <w:jc w:val="center"/>
        </w:trPr>
        <w:tc>
          <w:tcPr>
            <w:tcW w:w="9803" w:type="dxa"/>
            <w:gridSpan w:val="14"/>
            <w:tcMar>
              <w:top w:w="57" w:type="dxa"/>
              <w:bottom w:w="57" w:type="dxa"/>
            </w:tcMar>
          </w:tcPr>
          <w:p w14:paraId="314F7A42" w14:textId="43EA4DD0"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lastRenderedPageBreak/>
              <w:t>Site Description and Surrounding Area</w:t>
            </w:r>
            <w:r w:rsidR="003D0A39">
              <w:rPr>
                <w:rFonts w:ascii="Calibri" w:hAnsi="Calibri"/>
                <w:b/>
                <w:szCs w:val="22"/>
              </w:rPr>
              <w:t>:</w:t>
            </w:r>
          </w:p>
          <w:p w14:paraId="2D62ED00" w14:textId="77777777" w:rsidR="00DF0AE0" w:rsidRDefault="00DF0AE0" w:rsidP="00DF0AE0">
            <w:pPr>
              <w:rPr>
                <w:rFonts w:asciiTheme="minorHAnsi" w:hAnsiTheme="minorHAnsi" w:cstheme="minorHAnsi"/>
                <w:szCs w:val="22"/>
              </w:rPr>
            </w:pPr>
          </w:p>
          <w:p w14:paraId="35617893" w14:textId="4E3F95FF" w:rsidR="00597537" w:rsidRDefault="00B10376" w:rsidP="00394E80">
            <w:pPr>
              <w:rPr>
                <w:rFonts w:asciiTheme="minorHAnsi" w:hAnsiTheme="minorHAnsi" w:cstheme="minorHAnsi"/>
                <w:szCs w:val="22"/>
              </w:rPr>
            </w:pPr>
            <w:r>
              <w:rPr>
                <w:rFonts w:asciiTheme="minorHAnsi" w:hAnsiTheme="minorHAnsi" w:cstheme="minorHAnsi"/>
                <w:szCs w:val="22"/>
              </w:rPr>
              <w:t xml:space="preserve">The application relates to a </w:t>
            </w:r>
            <w:r w:rsidR="00281046">
              <w:rPr>
                <w:rFonts w:asciiTheme="minorHAnsi" w:hAnsiTheme="minorHAnsi" w:cstheme="minorHAnsi"/>
                <w:szCs w:val="22"/>
              </w:rPr>
              <w:t>semi-detached two storey cottage</w:t>
            </w:r>
            <w:r w:rsidR="00DE5E75">
              <w:rPr>
                <w:rFonts w:asciiTheme="minorHAnsi" w:hAnsiTheme="minorHAnsi" w:cstheme="minorHAnsi"/>
                <w:szCs w:val="22"/>
              </w:rPr>
              <w:t xml:space="preserve"> property</w:t>
            </w:r>
            <w:r>
              <w:rPr>
                <w:rFonts w:asciiTheme="minorHAnsi" w:hAnsiTheme="minorHAnsi" w:cstheme="minorHAnsi"/>
                <w:szCs w:val="22"/>
              </w:rPr>
              <w:t xml:space="preserve"> in </w:t>
            </w:r>
            <w:r w:rsidR="00D7453A">
              <w:rPr>
                <w:rFonts w:asciiTheme="minorHAnsi" w:hAnsiTheme="minorHAnsi" w:cstheme="minorHAnsi"/>
                <w:szCs w:val="22"/>
              </w:rPr>
              <w:t>Ch</w:t>
            </w:r>
            <w:r w:rsidR="00281046">
              <w:rPr>
                <w:rFonts w:asciiTheme="minorHAnsi" w:hAnsiTheme="minorHAnsi" w:cstheme="minorHAnsi"/>
                <w:szCs w:val="22"/>
              </w:rPr>
              <w:t>ipping</w:t>
            </w:r>
            <w:r>
              <w:rPr>
                <w:rFonts w:asciiTheme="minorHAnsi" w:hAnsiTheme="minorHAnsi" w:cstheme="minorHAnsi"/>
                <w:szCs w:val="22"/>
              </w:rPr>
              <w:t xml:space="preserve">. The proposed </w:t>
            </w:r>
            <w:r w:rsidR="00D7453A">
              <w:rPr>
                <w:rFonts w:asciiTheme="minorHAnsi" w:hAnsiTheme="minorHAnsi" w:cstheme="minorHAnsi"/>
                <w:szCs w:val="22"/>
              </w:rPr>
              <w:t>garden room</w:t>
            </w:r>
            <w:r>
              <w:rPr>
                <w:rFonts w:asciiTheme="minorHAnsi" w:hAnsiTheme="minorHAnsi" w:cstheme="minorHAnsi"/>
                <w:szCs w:val="22"/>
              </w:rPr>
              <w:t xml:space="preserve"> w</w:t>
            </w:r>
            <w:r w:rsidR="00DE5E75">
              <w:rPr>
                <w:rFonts w:asciiTheme="minorHAnsi" w:hAnsiTheme="minorHAnsi" w:cstheme="minorHAnsi"/>
                <w:szCs w:val="22"/>
              </w:rPr>
              <w:t>ould</w:t>
            </w:r>
            <w:r>
              <w:rPr>
                <w:rFonts w:asciiTheme="minorHAnsi" w:hAnsiTheme="minorHAnsi" w:cstheme="minorHAnsi"/>
                <w:szCs w:val="22"/>
              </w:rPr>
              <w:t xml:space="preserve"> be sited </w:t>
            </w:r>
            <w:r w:rsidR="00281046">
              <w:rPr>
                <w:rFonts w:asciiTheme="minorHAnsi" w:hAnsiTheme="minorHAnsi" w:cstheme="minorHAnsi"/>
                <w:szCs w:val="22"/>
              </w:rPr>
              <w:t>within the North-western corner</w:t>
            </w:r>
            <w:r>
              <w:rPr>
                <w:rFonts w:asciiTheme="minorHAnsi" w:hAnsiTheme="minorHAnsi" w:cstheme="minorHAnsi"/>
                <w:szCs w:val="22"/>
              </w:rPr>
              <w:t xml:space="preserve"> of the </w:t>
            </w:r>
            <w:r w:rsidR="00DE5E75">
              <w:rPr>
                <w:rFonts w:asciiTheme="minorHAnsi" w:hAnsiTheme="minorHAnsi" w:cstheme="minorHAnsi"/>
                <w:szCs w:val="22"/>
              </w:rPr>
              <w:t>property’s residential curtilage</w:t>
            </w:r>
            <w:r>
              <w:rPr>
                <w:rFonts w:asciiTheme="minorHAnsi" w:hAnsiTheme="minorHAnsi" w:cstheme="minorHAnsi"/>
                <w:szCs w:val="22"/>
              </w:rPr>
              <w:t xml:space="preserve">. </w:t>
            </w:r>
            <w:r w:rsidR="008F0F0C">
              <w:rPr>
                <w:rFonts w:asciiTheme="minorHAnsi" w:hAnsiTheme="minorHAnsi" w:cstheme="minorHAnsi"/>
                <w:szCs w:val="22"/>
              </w:rPr>
              <w:t xml:space="preserve">The proposal site is situated </w:t>
            </w:r>
            <w:r w:rsidR="00281046">
              <w:rPr>
                <w:rFonts w:asciiTheme="minorHAnsi" w:hAnsiTheme="minorHAnsi" w:cstheme="minorHAnsi"/>
                <w:szCs w:val="22"/>
              </w:rPr>
              <w:t>on the North-western outskirts of Chipping amongst a small cluster of properties situated at the foot of Parlick fell</w:t>
            </w:r>
            <w:r w:rsidR="00A673B5">
              <w:rPr>
                <w:rFonts w:asciiTheme="minorHAnsi" w:hAnsiTheme="minorHAnsi" w:cstheme="minorHAnsi"/>
                <w:szCs w:val="22"/>
              </w:rPr>
              <w:t>. The surrounding area comprises agricultural land, woodland and open countryside.</w:t>
            </w:r>
            <w:r w:rsidR="008F0F0C">
              <w:rPr>
                <w:rFonts w:asciiTheme="minorHAnsi" w:hAnsiTheme="minorHAnsi" w:cstheme="minorHAnsi"/>
                <w:szCs w:val="22"/>
              </w:rPr>
              <w:t xml:space="preserve"> </w:t>
            </w:r>
          </w:p>
          <w:p w14:paraId="38A8A821" w14:textId="4C96199D" w:rsidR="008F0F0C" w:rsidRPr="003C0C2B" w:rsidRDefault="008F0F0C" w:rsidP="00394E80">
            <w:pPr>
              <w:rPr>
                <w:rFonts w:asciiTheme="minorHAnsi" w:hAnsiTheme="minorHAnsi" w:cstheme="minorHAnsi"/>
                <w:szCs w:val="22"/>
              </w:rPr>
            </w:pPr>
          </w:p>
        </w:tc>
      </w:tr>
      <w:tr w:rsidR="008C75E4" w:rsidRPr="008C75E4" w14:paraId="6B383BA4" w14:textId="77777777" w:rsidTr="00ED077E">
        <w:trPr>
          <w:trHeight w:val="1152"/>
          <w:jc w:val="center"/>
        </w:trPr>
        <w:tc>
          <w:tcPr>
            <w:tcW w:w="9803" w:type="dxa"/>
            <w:gridSpan w:val="14"/>
            <w:tcMar>
              <w:top w:w="57" w:type="dxa"/>
              <w:bottom w:w="57" w:type="dxa"/>
            </w:tcMar>
          </w:tcPr>
          <w:p w14:paraId="6DF9D505"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246E1901" w14:textId="77777777" w:rsidR="00454754" w:rsidRDefault="00454754" w:rsidP="00454754">
            <w:pPr>
              <w:pStyle w:val="Header"/>
              <w:tabs>
                <w:tab w:val="clear" w:pos="4153"/>
                <w:tab w:val="clear" w:pos="8306"/>
              </w:tabs>
              <w:jc w:val="both"/>
              <w:rPr>
                <w:rFonts w:ascii="Calibri" w:hAnsi="Calibri"/>
                <w:szCs w:val="22"/>
              </w:rPr>
            </w:pPr>
          </w:p>
          <w:p w14:paraId="036C424D" w14:textId="28063987" w:rsidR="00FC7B00" w:rsidRPr="00F012FA" w:rsidRDefault="003D0A39" w:rsidP="00B10C13">
            <w:pPr>
              <w:pStyle w:val="Header"/>
              <w:tabs>
                <w:tab w:val="clear" w:pos="4153"/>
                <w:tab w:val="clear" w:pos="8306"/>
              </w:tabs>
              <w:jc w:val="both"/>
              <w:rPr>
                <w:rFonts w:ascii="Calibri" w:hAnsi="Calibri"/>
                <w:szCs w:val="22"/>
              </w:rPr>
            </w:pPr>
            <w:r>
              <w:rPr>
                <w:rFonts w:ascii="Calibri" w:hAnsi="Calibri"/>
                <w:szCs w:val="22"/>
              </w:rPr>
              <w:t xml:space="preserve">Consent is sought for the </w:t>
            </w:r>
            <w:r w:rsidR="00A673B5">
              <w:rPr>
                <w:rFonts w:ascii="Calibri" w:hAnsi="Calibri"/>
                <w:szCs w:val="22"/>
              </w:rPr>
              <w:t>construction of a freestanding garden room.</w:t>
            </w:r>
          </w:p>
        </w:tc>
      </w:tr>
      <w:tr w:rsidR="001C6F42" w:rsidRPr="008C75E4" w14:paraId="7E964B2B" w14:textId="77777777" w:rsidTr="00ED077E">
        <w:trPr>
          <w:trHeight w:val="1152"/>
          <w:jc w:val="center"/>
        </w:trPr>
        <w:tc>
          <w:tcPr>
            <w:tcW w:w="9803" w:type="dxa"/>
            <w:gridSpan w:val="14"/>
            <w:tcMar>
              <w:top w:w="57" w:type="dxa"/>
              <w:bottom w:w="57" w:type="dxa"/>
            </w:tcMar>
          </w:tcPr>
          <w:p w14:paraId="0107FFBB" w14:textId="77777777" w:rsidR="001C6F42" w:rsidRDefault="001C6F42" w:rsidP="00454754">
            <w:pPr>
              <w:pStyle w:val="Header"/>
              <w:tabs>
                <w:tab w:val="clear" w:pos="4153"/>
                <w:tab w:val="clear" w:pos="8306"/>
              </w:tabs>
              <w:jc w:val="both"/>
              <w:rPr>
                <w:rFonts w:ascii="Calibri" w:hAnsi="Calibri"/>
                <w:b/>
                <w:szCs w:val="22"/>
              </w:rPr>
            </w:pPr>
            <w:r>
              <w:rPr>
                <w:rFonts w:ascii="Calibri" w:hAnsi="Calibri"/>
                <w:b/>
                <w:szCs w:val="22"/>
              </w:rPr>
              <w:t>Principle of development:</w:t>
            </w:r>
          </w:p>
          <w:p w14:paraId="7A97A8F2" w14:textId="77777777" w:rsidR="003D0A39" w:rsidRDefault="003D0A39" w:rsidP="00454754">
            <w:pPr>
              <w:pStyle w:val="Header"/>
              <w:tabs>
                <w:tab w:val="clear" w:pos="4153"/>
                <w:tab w:val="clear" w:pos="8306"/>
              </w:tabs>
              <w:jc w:val="both"/>
              <w:rPr>
                <w:rFonts w:ascii="Calibri" w:hAnsi="Calibri"/>
                <w:b/>
                <w:szCs w:val="22"/>
              </w:rPr>
            </w:pPr>
          </w:p>
          <w:p w14:paraId="1B453BBD" w14:textId="09CC6B22" w:rsidR="00020404" w:rsidRPr="00020404" w:rsidRDefault="00ED581F" w:rsidP="00020404">
            <w:pPr>
              <w:pStyle w:val="Header"/>
              <w:rPr>
                <w:rFonts w:ascii="Calibri" w:hAnsi="Calibri"/>
                <w:bCs/>
                <w:szCs w:val="22"/>
              </w:rPr>
            </w:pPr>
            <w:r w:rsidRPr="00ED581F">
              <w:rPr>
                <w:rFonts w:ascii="Calibri" w:hAnsi="Calibri"/>
                <w:bCs/>
                <w:szCs w:val="22"/>
              </w:rPr>
              <w:t xml:space="preserve">The proposal is a domestic extension to a dwelling and is acceptable in principle subject to an assessment of the material planning considerations. </w:t>
            </w:r>
            <w:r w:rsidR="00020404" w:rsidRPr="00020404">
              <w:rPr>
                <w:rFonts w:ascii="Calibri" w:hAnsi="Calibri"/>
                <w:bCs/>
                <w:szCs w:val="22"/>
              </w:rPr>
              <w:t>The proposal site also lies within the Forest of Bowland Area of Outstanding Natural Beauty therefore additional consideration will be given towards the effect of the proposal on the visual character of the surrounding landscape.</w:t>
            </w:r>
          </w:p>
          <w:p w14:paraId="6DEED60B" w14:textId="2AEA53A5" w:rsidR="003D0A39" w:rsidRPr="008C75E4" w:rsidRDefault="003D0A39" w:rsidP="00A673B5">
            <w:pPr>
              <w:pStyle w:val="Header"/>
              <w:rPr>
                <w:rFonts w:ascii="Calibri" w:hAnsi="Calibri"/>
                <w:b/>
                <w:szCs w:val="22"/>
              </w:rPr>
            </w:pPr>
          </w:p>
        </w:tc>
      </w:tr>
      <w:tr w:rsidR="008C75E4" w:rsidRPr="008C75E4" w14:paraId="1F6692C4" w14:textId="77777777" w:rsidTr="00ED077E">
        <w:trPr>
          <w:trHeight w:val="864"/>
          <w:jc w:val="center"/>
        </w:trPr>
        <w:tc>
          <w:tcPr>
            <w:tcW w:w="9803" w:type="dxa"/>
            <w:gridSpan w:val="14"/>
            <w:tcMar>
              <w:top w:w="57" w:type="dxa"/>
              <w:bottom w:w="57" w:type="dxa"/>
            </w:tcMar>
          </w:tcPr>
          <w:p w14:paraId="67550134"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431C2732" w14:textId="77777777" w:rsidR="00C6456D" w:rsidRDefault="00C6456D" w:rsidP="00454754">
            <w:pPr>
              <w:contextualSpacing/>
              <w:jc w:val="both"/>
              <w:rPr>
                <w:rFonts w:ascii="Calibri" w:hAnsi="Calibri"/>
                <w:szCs w:val="22"/>
              </w:rPr>
            </w:pPr>
          </w:p>
          <w:p w14:paraId="12E714FF" w14:textId="75C1852F" w:rsidR="003D0A39" w:rsidRDefault="00926DD9" w:rsidP="00A673B5">
            <w:pPr>
              <w:contextualSpacing/>
              <w:jc w:val="both"/>
              <w:rPr>
                <w:rFonts w:ascii="Calibri" w:hAnsi="Calibri"/>
                <w:szCs w:val="22"/>
              </w:rPr>
            </w:pPr>
            <w:r>
              <w:rPr>
                <w:rFonts w:ascii="Calibri" w:hAnsi="Calibri"/>
                <w:szCs w:val="22"/>
              </w:rPr>
              <w:t xml:space="preserve">The garden room would be </w:t>
            </w:r>
            <w:r w:rsidR="00281046">
              <w:rPr>
                <w:rFonts w:ascii="Calibri" w:hAnsi="Calibri"/>
                <w:szCs w:val="22"/>
              </w:rPr>
              <w:t>sited on the footprint of the existing garden room to be replaced</w:t>
            </w:r>
            <w:r w:rsidR="008C4D98">
              <w:rPr>
                <w:rFonts w:ascii="Calibri" w:hAnsi="Calibri"/>
                <w:szCs w:val="22"/>
              </w:rPr>
              <w:t xml:space="preserve"> which is sited away from the common boundary shared with Hillcrest Cottage. The garden room would incorporate</w:t>
            </w:r>
            <w:r>
              <w:rPr>
                <w:rFonts w:ascii="Calibri" w:hAnsi="Calibri"/>
                <w:szCs w:val="22"/>
              </w:rPr>
              <w:t xml:space="preserve"> </w:t>
            </w:r>
            <w:r w:rsidR="008C4D98">
              <w:rPr>
                <w:rFonts w:ascii="Calibri" w:hAnsi="Calibri"/>
                <w:szCs w:val="22"/>
              </w:rPr>
              <w:t>doors and windows</w:t>
            </w:r>
            <w:r>
              <w:rPr>
                <w:rFonts w:ascii="Calibri" w:hAnsi="Calibri"/>
                <w:szCs w:val="22"/>
              </w:rPr>
              <w:t xml:space="preserve"> on </w:t>
            </w:r>
            <w:r w:rsidR="008C4D98">
              <w:rPr>
                <w:rFonts w:ascii="Calibri" w:hAnsi="Calibri"/>
                <w:szCs w:val="22"/>
              </w:rPr>
              <w:t>its front and side elevations</w:t>
            </w:r>
            <w:r>
              <w:rPr>
                <w:rFonts w:ascii="Calibri" w:hAnsi="Calibri"/>
                <w:szCs w:val="22"/>
              </w:rPr>
              <w:t xml:space="preserve"> which would solely provide views into the property’s curtilage. Accordingly, it is not considered that the proposal would </w:t>
            </w:r>
            <w:r w:rsidR="008C4D98">
              <w:rPr>
                <w:rFonts w:ascii="Calibri" w:hAnsi="Calibri"/>
                <w:szCs w:val="22"/>
              </w:rPr>
              <w:t>be harmful to</w:t>
            </w:r>
            <w:r>
              <w:rPr>
                <w:rFonts w:ascii="Calibri" w:hAnsi="Calibri"/>
                <w:szCs w:val="22"/>
              </w:rPr>
              <w:t xml:space="preserve"> the amenity of the adjoined neighbouring residents.</w:t>
            </w:r>
          </w:p>
          <w:p w14:paraId="189175F2" w14:textId="218553A8" w:rsidR="00A673B5" w:rsidRPr="00D23470" w:rsidRDefault="00A673B5" w:rsidP="00A673B5">
            <w:pPr>
              <w:contextualSpacing/>
              <w:jc w:val="both"/>
              <w:rPr>
                <w:rFonts w:ascii="Calibri" w:hAnsi="Calibri"/>
                <w:szCs w:val="22"/>
              </w:rPr>
            </w:pPr>
          </w:p>
        </w:tc>
      </w:tr>
      <w:tr w:rsidR="008C75E4" w:rsidRPr="008C75E4" w14:paraId="7436D8B9" w14:textId="77777777" w:rsidTr="00ED077E">
        <w:trPr>
          <w:trHeight w:val="864"/>
          <w:jc w:val="center"/>
        </w:trPr>
        <w:tc>
          <w:tcPr>
            <w:tcW w:w="9803" w:type="dxa"/>
            <w:gridSpan w:val="14"/>
            <w:tcMar>
              <w:top w:w="57" w:type="dxa"/>
              <w:bottom w:w="57" w:type="dxa"/>
            </w:tcMar>
          </w:tcPr>
          <w:p w14:paraId="3D19387A" w14:textId="77777777" w:rsidR="00C0704D" w:rsidRDefault="00DF42DA" w:rsidP="006126D1">
            <w:pPr>
              <w:contextualSpacing/>
              <w:jc w:val="both"/>
              <w:rPr>
                <w:rFonts w:ascii="Calibri" w:hAnsi="Calibri"/>
                <w:b/>
                <w:szCs w:val="22"/>
              </w:rPr>
            </w:pPr>
            <w:r w:rsidRPr="00DF42DA">
              <w:rPr>
                <w:rFonts w:ascii="Calibri" w:hAnsi="Calibri"/>
                <w:b/>
                <w:szCs w:val="22"/>
              </w:rPr>
              <w:t>Visual Amenity:</w:t>
            </w:r>
          </w:p>
          <w:p w14:paraId="5C0898FA" w14:textId="69128094" w:rsidR="00ED077E" w:rsidRDefault="00ED077E" w:rsidP="00DE5CF5">
            <w:pPr>
              <w:contextualSpacing/>
              <w:jc w:val="both"/>
              <w:rPr>
                <w:rFonts w:ascii="Calibri" w:hAnsi="Calibri"/>
                <w:szCs w:val="22"/>
              </w:rPr>
            </w:pPr>
          </w:p>
          <w:p w14:paraId="61AE53DD" w14:textId="7B62A3E2" w:rsidR="005065A6" w:rsidRDefault="00926DD9" w:rsidP="008D4D54">
            <w:pPr>
              <w:contextualSpacing/>
              <w:jc w:val="both"/>
              <w:rPr>
                <w:rFonts w:ascii="Calibri" w:hAnsi="Calibri"/>
                <w:szCs w:val="22"/>
              </w:rPr>
            </w:pPr>
            <w:r>
              <w:rPr>
                <w:rFonts w:ascii="Calibri" w:hAnsi="Calibri"/>
                <w:szCs w:val="22"/>
              </w:rPr>
              <w:t xml:space="preserve">The garden room would be modest in terms of height and footprint </w:t>
            </w:r>
            <w:r w:rsidR="00B502D5">
              <w:rPr>
                <w:rFonts w:ascii="Calibri" w:hAnsi="Calibri"/>
                <w:szCs w:val="22"/>
              </w:rPr>
              <w:t xml:space="preserve">comprising a similar cubic volume to the existing garden room to be replaced and would therefore be an appropriate and subservient addition to the property’s curtilage. </w:t>
            </w:r>
            <w:r w:rsidR="00BE1A6E">
              <w:rPr>
                <w:rFonts w:ascii="Calibri" w:hAnsi="Calibri"/>
                <w:szCs w:val="22"/>
              </w:rPr>
              <w:t xml:space="preserve">The </w:t>
            </w:r>
            <w:r w:rsidR="00B502D5">
              <w:rPr>
                <w:rFonts w:ascii="Calibri" w:hAnsi="Calibri"/>
                <w:szCs w:val="22"/>
              </w:rPr>
              <w:t>garden room</w:t>
            </w:r>
            <w:r w:rsidR="000E52B6">
              <w:rPr>
                <w:rFonts w:ascii="Calibri" w:hAnsi="Calibri"/>
                <w:szCs w:val="22"/>
              </w:rPr>
              <w:t xml:space="preserve"> </w:t>
            </w:r>
            <w:r w:rsidR="00B502D5">
              <w:rPr>
                <w:rFonts w:ascii="Calibri" w:hAnsi="Calibri"/>
                <w:szCs w:val="22"/>
              </w:rPr>
              <w:t>would be visible from Startifants Lane however it would be set approximately 20 metres back from the road and sited on the footprint of a structure of similar size and appearance</w:t>
            </w:r>
            <w:r w:rsidR="00743F56">
              <w:rPr>
                <w:rFonts w:ascii="Calibri" w:hAnsi="Calibri"/>
                <w:szCs w:val="22"/>
              </w:rPr>
              <w:t xml:space="preserve"> within a remote location</w:t>
            </w:r>
            <w:r w:rsidR="00B502D5">
              <w:rPr>
                <w:rFonts w:ascii="Calibri" w:hAnsi="Calibri"/>
                <w:szCs w:val="22"/>
              </w:rPr>
              <w:t xml:space="preserve">. </w:t>
            </w:r>
            <w:r w:rsidR="006570FB">
              <w:rPr>
                <w:rFonts w:ascii="Calibri" w:hAnsi="Calibri"/>
                <w:szCs w:val="22"/>
              </w:rPr>
              <w:t>Accordingly, it is not considered that the propos</w:t>
            </w:r>
            <w:r w:rsidR="001611BE">
              <w:rPr>
                <w:rFonts w:ascii="Calibri" w:hAnsi="Calibri"/>
                <w:szCs w:val="22"/>
              </w:rPr>
              <w:t>al</w:t>
            </w:r>
            <w:r w:rsidR="006570FB">
              <w:rPr>
                <w:rFonts w:ascii="Calibri" w:hAnsi="Calibri"/>
                <w:szCs w:val="22"/>
              </w:rPr>
              <w:t xml:space="preserve"> would have any undue impact upon </w:t>
            </w:r>
            <w:r w:rsidR="00990C2C">
              <w:rPr>
                <w:rFonts w:ascii="Calibri" w:hAnsi="Calibri"/>
                <w:szCs w:val="22"/>
              </w:rPr>
              <w:t>the visual amenities of the immediate area.</w:t>
            </w:r>
          </w:p>
          <w:p w14:paraId="02853E34" w14:textId="4CAFFDB3" w:rsidR="00A673B5" w:rsidRDefault="00A673B5" w:rsidP="008D4D54">
            <w:pPr>
              <w:contextualSpacing/>
              <w:jc w:val="both"/>
              <w:rPr>
                <w:rFonts w:ascii="Calibri" w:hAnsi="Calibri"/>
                <w:szCs w:val="22"/>
              </w:rPr>
            </w:pPr>
          </w:p>
          <w:p w14:paraId="40E8A76A" w14:textId="77777777" w:rsidR="00A673B5" w:rsidRPr="00A673B5" w:rsidRDefault="00A673B5" w:rsidP="00A673B5">
            <w:pPr>
              <w:contextualSpacing/>
              <w:jc w:val="both"/>
              <w:rPr>
                <w:rFonts w:ascii="Calibri" w:hAnsi="Calibri"/>
                <w:szCs w:val="22"/>
              </w:rPr>
            </w:pPr>
            <w:r w:rsidRPr="00A673B5">
              <w:rPr>
                <w:rFonts w:ascii="Calibri" w:hAnsi="Calibri"/>
                <w:szCs w:val="22"/>
              </w:rPr>
              <w:t>The proposal lies within the Forest of Bowland Area of Outstanding Natural Beauty. With regards to development in the AONB, Key Statement EN2 of the Ribble Valley Borough Council Core Strategy states that: ‘</w:t>
            </w:r>
            <w:r w:rsidRPr="00A673B5">
              <w:rPr>
                <w:rFonts w:ascii="Calibri" w:hAnsi="Calibri"/>
                <w:i/>
                <w:iCs/>
                <w:szCs w:val="22"/>
              </w:rPr>
              <w:t>The Council will expect development to be in keeping with the character of the landscape, reflecting local distinctiveness, vernacular style, scale, style, features and building materials.’</w:t>
            </w:r>
            <w:r w:rsidRPr="00A673B5">
              <w:rPr>
                <w:rFonts w:ascii="Calibri" w:hAnsi="Calibri"/>
                <w:szCs w:val="22"/>
              </w:rPr>
              <w:t xml:space="preserve"> </w:t>
            </w:r>
          </w:p>
          <w:p w14:paraId="386B57B0" w14:textId="77777777" w:rsidR="00A673B5" w:rsidRPr="00A673B5" w:rsidRDefault="00A673B5" w:rsidP="00A673B5">
            <w:pPr>
              <w:contextualSpacing/>
              <w:jc w:val="both"/>
              <w:rPr>
                <w:rFonts w:ascii="Calibri" w:hAnsi="Calibri"/>
                <w:szCs w:val="22"/>
              </w:rPr>
            </w:pPr>
          </w:p>
          <w:p w14:paraId="08D6DFF0" w14:textId="0BE21595" w:rsidR="000B688E" w:rsidRPr="000B688E" w:rsidRDefault="00743F56" w:rsidP="000B688E">
            <w:pPr>
              <w:contextualSpacing/>
              <w:jc w:val="both"/>
              <w:rPr>
                <w:rFonts w:ascii="Calibri" w:hAnsi="Calibri"/>
                <w:szCs w:val="22"/>
              </w:rPr>
            </w:pPr>
            <w:r>
              <w:rPr>
                <w:rFonts w:ascii="Calibri" w:hAnsi="Calibri"/>
                <w:szCs w:val="22"/>
              </w:rPr>
              <w:t>The proposed garden room would consist of timber cladding</w:t>
            </w:r>
            <w:r w:rsidR="000B688E">
              <w:rPr>
                <w:rFonts w:ascii="Calibri" w:hAnsi="Calibri"/>
                <w:szCs w:val="22"/>
              </w:rPr>
              <w:t xml:space="preserve"> with timber framed doors</w:t>
            </w:r>
            <w:r>
              <w:rPr>
                <w:rFonts w:ascii="Calibri" w:hAnsi="Calibri"/>
                <w:szCs w:val="22"/>
              </w:rPr>
              <w:t xml:space="preserve">, </w:t>
            </w:r>
            <w:r w:rsidR="000B688E">
              <w:rPr>
                <w:rFonts w:ascii="Calibri" w:hAnsi="Calibri"/>
                <w:szCs w:val="22"/>
              </w:rPr>
              <w:t xml:space="preserve">both </w:t>
            </w:r>
            <w:r>
              <w:rPr>
                <w:rFonts w:ascii="Calibri" w:hAnsi="Calibri"/>
                <w:szCs w:val="22"/>
              </w:rPr>
              <w:t xml:space="preserve">of which would be identical to the external materials on the existing garden room </w:t>
            </w:r>
            <w:r w:rsidR="000B688E">
              <w:rPr>
                <w:rFonts w:ascii="Calibri" w:hAnsi="Calibri"/>
                <w:szCs w:val="22"/>
              </w:rPr>
              <w:t xml:space="preserve">and several other outbuilding structures within the local area. </w:t>
            </w:r>
            <w:r w:rsidR="000B688E" w:rsidRPr="000B688E">
              <w:rPr>
                <w:rFonts w:ascii="Calibri" w:hAnsi="Calibri"/>
                <w:szCs w:val="22"/>
              </w:rPr>
              <w:t>Accordingly, the proposal is considered to be in accordance with Key Statement EN2 in as much that the proposed development would be</w:t>
            </w:r>
            <w:r w:rsidR="000B688E">
              <w:rPr>
                <w:rFonts w:ascii="Calibri" w:hAnsi="Calibri"/>
                <w:szCs w:val="22"/>
              </w:rPr>
              <w:t xml:space="preserve"> largely</w:t>
            </w:r>
            <w:r w:rsidR="000B688E" w:rsidRPr="000B688E">
              <w:rPr>
                <w:rFonts w:ascii="Calibri" w:hAnsi="Calibri"/>
                <w:szCs w:val="22"/>
              </w:rPr>
              <w:t xml:space="preserve"> in keeping with the aesthetic character of the surrounding AONB landscape.</w:t>
            </w:r>
          </w:p>
          <w:p w14:paraId="3914F63A" w14:textId="4B787E8E" w:rsidR="00743F56" w:rsidRPr="00545D8C" w:rsidRDefault="00743F56" w:rsidP="00743F56">
            <w:pPr>
              <w:contextualSpacing/>
              <w:jc w:val="both"/>
              <w:rPr>
                <w:rFonts w:ascii="Calibri" w:hAnsi="Calibri"/>
                <w:szCs w:val="22"/>
              </w:rPr>
            </w:pPr>
          </w:p>
        </w:tc>
      </w:tr>
      <w:tr w:rsidR="00335EE9" w:rsidRPr="008C75E4" w14:paraId="3149C5B0" w14:textId="77777777" w:rsidTr="00ED077E">
        <w:trPr>
          <w:trHeight w:val="864"/>
          <w:jc w:val="center"/>
        </w:trPr>
        <w:tc>
          <w:tcPr>
            <w:tcW w:w="9803" w:type="dxa"/>
            <w:gridSpan w:val="14"/>
            <w:tcMar>
              <w:top w:w="57" w:type="dxa"/>
              <w:bottom w:w="57" w:type="dxa"/>
            </w:tcMar>
          </w:tcPr>
          <w:p w14:paraId="3BF63A54" w14:textId="6424F531" w:rsidR="00335EE9" w:rsidRDefault="00335EE9" w:rsidP="006126D1">
            <w:pPr>
              <w:contextualSpacing/>
              <w:jc w:val="both"/>
              <w:rPr>
                <w:rFonts w:ascii="Calibri" w:hAnsi="Calibri"/>
                <w:b/>
                <w:szCs w:val="22"/>
              </w:rPr>
            </w:pPr>
            <w:r>
              <w:rPr>
                <w:rFonts w:ascii="Calibri" w:hAnsi="Calibri"/>
                <w:b/>
                <w:szCs w:val="22"/>
              </w:rPr>
              <w:t>Ecology:</w:t>
            </w:r>
          </w:p>
          <w:p w14:paraId="5EDE1A8E" w14:textId="77777777" w:rsidR="00335EE9" w:rsidRDefault="00335EE9" w:rsidP="006126D1">
            <w:pPr>
              <w:contextualSpacing/>
              <w:jc w:val="both"/>
              <w:rPr>
                <w:rFonts w:ascii="Calibri" w:hAnsi="Calibri"/>
                <w:b/>
                <w:szCs w:val="22"/>
              </w:rPr>
            </w:pPr>
          </w:p>
          <w:p w14:paraId="06415A39" w14:textId="1751685B" w:rsidR="00335EE9" w:rsidRDefault="003D0A39" w:rsidP="00231BFD">
            <w:pPr>
              <w:pStyle w:val="Header"/>
              <w:tabs>
                <w:tab w:val="clear" w:pos="4153"/>
                <w:tab w:val="clear" w:pos="8306"/>
              </w:tabs>
              <w:contextualSpacing/>
              <w:jc w:val="both"/>
              <w:rPr>
                <w:rFonts w:ascii="Calibri" w:hAnsi="Calibri"/>
                <w:szCs w:val="22"/>
              </w:rPr>
            </w:pPr>
            <w:r>
              <w:rPr>
                <w:rFonts w:ascii="Calibri" w:hAnsi="Calibri"/>
                <w:szCs w:val="22"/>
              </w:rPr>
              <w:t>No ecological constraints were identified in relation to the proposal.</w:t>
            </w:r>
          </w:p>
          <w:p w14:paraId="1B694A08" w14:textId="4A8FB5E1" w:rsidR="003D0A39" w:rsidRPr="00F54429" w:rsidRDefault="003D0A39" w:rsidP="00231BFD">
            <w:pPr>
              <w:pStyle w:val="Header"/>
              <w:tabs>
                <w:tab w:val="clear" w:pos="4153"/>
                <w:tab w:val="clear" w:pos="8306"/>
              </w:tabs>
              <w:contextualSpacing/>
              <w:jc w:val="both"/>
              <w:rPr>
                <w:rFonts w:ascii="Calibri" w:hAnsi="Calibri"/>
                <w:szCs w:val="22"/>
              </w:rPr>
            </w:pPr>
          </w:p>
        </w:tc>
      </w:tr>
      <w:tr w:rsidR="00231BFD" w:rsidRPr="008C75E4" w14:paraId="6857564D" w14:textId="77777777" w:rsidTr="00ED077E">
        <w:trPr>
          <w:trHeight w:val="864"/>
          <w:jc w:val="center"/>
        </w:trPr>
        <w:tc>
          <w:tcPr>
            <w:tcW w:w="9803" w:type="dxa"/>
            <w:gridSpan w:val="14"/>
            <w:tcMar>
              <w:top w:w="57" w:type="dxa"/>
              <w:bottom w:w="57" w:type="dxa"/>
            </w:tcMar>
          </w:tcPr>
          <w:p w14:paraId="2DD0C07B" w14:textId="77777777" w:rsidR="00231BFD" w:rsidRDefault="00231BFD" w:rsidP="006126D1">
            <w:pPr>
              <w:contextualSpacing/>
              <w:jc w:val="both"/>
              <w:rPr>
                <w:rFonts w:ascii="Calibri" w:hAnsi="Calibri"/>
                <w:b/>
                <w:bCs/>
                <w:szCs w:val="22"/>
              </w:rPr>
            </w:pPr>
            <w:r>
              <w:rPr>
                <w:rFonts w:ascii="Calibri" w:hAnsi="Calibri"/>
                <w:b/>
                <w:bCs/>
                <w:szCs w:val="22"/>
              </w:rPr>
              <w:lastRenderedPageBreak/>
              <w:t>Highways:</w:t>
            </w:r>
          </w:p>
          <w:p w14:paraId="6C0685B3" w14:textId="77777777" w:rsidR="003D0A39" w:rsidRDefault="003D0A39" w:rsidP="006126D1">
            <w:pPr>
              <w:contextualSpacing/>
              <w:jc w:val="both"/>
              <w:rPr>
                <w:rFonts w:ascii="Calibri" w:hAnsi="Calibri"/>
                <w:b/>
                <w:bCs/>
                <w:szCs w:val="22"/>
              </w:rPr>
            </w:pPr>
          </w:p>
          <w:p w14:paraId="616DA54C" w14:textId="407FB9CE" w:rsidR="003D0A39" w:rsidRPr="003D0A39" w:rsidRDefault="003D0A39" w:rsidP="003D0A39">
            <w:pPr>
              <w:contextualSpacing/>
              <w:jc w:val="both"/>
              <w:rPr>
                <w:rFonts w:ascii="Calibri" w:hAnsi="Calibri"/>
                <w:bCs/>
                <w:szCs w:val="22"/>
              </w:rPr>
            </w:pPr>
            <w:r w:rsidRPr="003D0A39">
              <w:rPr>
                <w:rFonts w:ascii="Calibri" w:hAnsi="Calibri"/>
                <w:bCs/>
                <w:szCs w:val="22"/>
              </w:rPr>
              <w:t>Lancashire County Council Highways have not been consulted on the proposal however given that the proposed works w</w:t>
            </w:r>
            <w:r w:rsidR="003348EE">
              <w:rPr>
                <w:rFonts w:ascii="Calibri" w:hAnsi="Calibri"/>
                <w:bCs/>
                <w:szCs w:val="22"/>
              </w:rPr>
              <w:t>ould</w:t>
            </w:r>
            <w:r w:rsidRPr="003D0A39">
              <w:rPr>
                <w:rFonts w:ascii="Calibri" w:hAnsi="Calibri"/>
                <w:bCs/>
                <w:szCs w:val="22"/>
              </w:rPr>
              <w:t xml:space="preserve"> not affect the existing parking arrangement on site it is not considered that the proposal w</w:t>
            </w:r>
            <w:r w:rsidR="003348EE">
              <w:rPr>
                <w:rFonts w:ascii="Calibri" w:hAnsi="Calibri"/>
                <w:bCs/>
                <w:szCs w:val="22"/>
              </w:rPr>
              <w:t>ould</w:t>
            </w:r>
            <w:r w:rsidRPr="003D0A39">
              <w:rPr>
                <w:rFonts w:ascii="Calibri" w:hAnsi="Calibri"/>
                <w:bCs/>
                <w:szCs w:val="22"/>
              </w:rPr>
              <w:t xml:space="preserve"> have any undue impact upon highway safety.</w:t>
            </w:r>
          </w:p>
          <w:p w14:paraId="55EC6123" w14:textId="3C74E874" w:rsidR="003D0A39" w:rsidRPr="008C75E4" w:rsidRDefault="003D0A39" w:rsidP="006126D1">
            <w:pPr>
              <w:contextualSpacing/>
              <w:jc w:val="both"/>
              <w:rPr>
                <w:rFonts w:ascii="Calibri" w:hAnsi="Calibri"/>
                <w:b/>
                <w:bCs/>
                <w:szCs w:val="22"/>
              </w:rPr>
            </w:pPr>
          </w:p>
        </w:tc>
      </w:tr>
      <w:tr w:rsidR="008C75E4" w:rsidRPr="008C75E4" w14:paraId="680C5C98" w14:textId="77777777" w:rsidTr="00ED077E">
        <w:trPr>
          <w:trHeight w:val="864"/>
          <w:jc w:val="center"/>
        </w:trPr>
        <w:tc>
          <w:tcPr>
            <w:tcW w:w="9803" w:type="dxa"/>
            <w:gridSpan w:val="14"/>
            <w:tcMar>
              <w:top w:w="57" w:type="dxa"/>
              <w:bottom w:w="57" w:type="dxa"/>
            </w:tcMar>
          </w:tcPr>
          <w:p w14:paraId="0685F495"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5C04A54F" w14:textId="6716CA98" w:rsidR="00C44E40" w:rsidRDefault="00C44E40" w:rsidP="00454754">
            <w:pPr>
              <w:pStyle w:val="Header"/>
              <w:tabs>
                <w:tab w:val="clear" w:pos="4153"/>
                <w:tab w:val="clear" w:pos="8306"/>
              </w:tabs>
              <w:contextualSpacing/>
              <w:jc w:val="both"/>
              <w:rPr>
                <w:rFonts w:ascii="Calibri" w:hAnsi="Calibri"/>
                <w:szCs w:val="22"/>
              </w:rPr>
            </w:pPr>
          </w:p>
          <w:p w14:paraId="38E8F77C" w14:textId="67A2DF71" w:rsidR="00851299" w:rsidRPr="00851299" w:rsidRDefault="00851299" w:rsidP="00851299">
            <w:pPr>
              <w:pStyle w:val="Header"/>
              <w:tabs>
                <w:tab w:val="clear" w:pos="4153"/>
                <w:tab w:val="clear" w:pos="8306"/>
              </w:tabs>
              <w:contextualSpacing/>
              <w:jc w:val="both"/>
              <w:rPr>
                <w:rFonts w:ascii="Calibri" w:hAnsi="Calibri"/>
                <w:bCs/>
                <w:szCs w:val="22"/>
              </w:rPr>
            </w:pPr>
            <w:r w:rsidRPr="00851299">
              <w:rPr>
                <w:rFonts w:ascii="Calibri" w:hAnsi="Calibri"/>
                <w:bCs/>
                <w:szCs w:val="22"/>
              </w:rPr>
              <w:t>It is not considered that the proposal would have any undue impact upon residential amenity for any neighbouring residents, nor is it considered that the proposal would be over dominant or harmful to the</w:t>
            </w:r>
            <w:r>
              <w:rPr>
                <w:rFonts w:ascii="Calibri" w:hAnsi="Calibri"/>
                <w:bCs/>
                <w:szCs w:val="22"/>
              </w:rPr>
              <w:t xml:space="preserve"> character of the main property or</w:t>
            </w:r>
            <w:r w:rsidRPr="00851299">
              <w:rPr>
                <w:rFonts w:ascii="Calibri" w:hAnsi="Calibri"/>
                <w:bCs/>
                <w:szCs w:val="22"/>
              </w:rPr>
              <w:t xml:space="preserve"> visual amenities of the immediate area.</w:t>
            </w:r>
          </w:p>
          <w:p w14:paraId="5C6B1D26" w14:textId="77777777" w:rsidR="00851299" w:rsidRPr="00851299" w:rsidRDefault="00851299" w:rsidP="00851299">
            <w:pPr>
              <w:pStyle w:val="Header"/>
              <w:tabs>
                <w:tab w:val="clear" w:pos="4153"/>
                <w:tab w:val="clear" w:pos="8306"/>
              </w:tabs>
              <w:contextualSpacing/>
              <w:jc w:val="both"/>
              <w:rPr>
                <w:rFonts w:ascii="Calibri" w:hAnsi="Calibri"/>
                <w:bCs/>
                <w:szCs w:val="22"/>
              </w:rPr>
            </w:pPr>
            <w:r w:rsidRPr="00851299">
              <w:rPr>
                <w:rFonts w:ascii="Calibri" w:hAnsi="Calibri"/>
                <w:bCs/>
                <w:szCs w:val="22"/>
              </w:rPr>
              <w:t xml:space="preserve"> </w:t>
            </w:r>
          </w:p>
          <w:p w14:paraId="144A1120" w14:textId="28A6722E" w:rsidR="00851299" w:rsidRPr="00851299" w:rsidRDefault="00851299" w:rsidP="00851299">
            <w:pPr>
              <w:pStyle w:val="Header"/>
              <w:tabs>
                <w:tab w:val="clear" w:pos="4153"/>
                <w:tab w:val="clear" w:pos="8306"/>
              </w:tabs>
              <w:contextualSpacing/>
              <w:jc w:val="both"/>
              <w:rPr>
                <w:rFonts w:ascii="Calibri" w:hAnsi="Calibri"/>
                <w:bCs/>
                <w:szCs w:val="22"/>
              </w:rPr>
            </w:pPr>
            <w:r w:rsidRPr="00851299">
              <w:rPr>
                <w:rFonts w:ascii="Calibri" w:hAnsi="Calibri"/>
                <w:bCs/>
                <w:szCs w:val="22"/>
              </w:rPr>
              <w:t xml:space="preserve">Moreover, it is not considered that the proposal would detract from the aesthetic character of the surrounding AONB landscape. </w:t>
            </w:r>
          </w:p>
          <w:p w14:paraId="34C5AE50" w14:textId="77777777" w:rsidR="003D0A39" w:rsidRDefault="003D0A39" w:rsidP="00454754">
            <w:pPr>
              <w:pStyle w:val="Header"/>
              <w:tabs>
                <w:tab w:val="clear" w:pos="4153"/>
                <w:tab w:val="clear" w:pos="8306"/>
              </w:tabs>
              <w:contextualSpacing/>
              <w:jc w:val="both"/>
              <w:rPr>
                <w:rFonts w:ascii="Calibri" w:hAnsi="Calibri"/>
                <w:szCs w:val="22"/>
              </w:rPr>
            </w:pPr>
          </w:p>
          <w:p w14:paraId="21473A04" w14:textId="77777777" w:rsidR="003D0A39" w:rsidRPr="003D0A39" w:rsidRDefault="003D0A39" w:rsidP="003D0A39">
            <w:pPr>
              <w:contextualSpacing/>
              <w:jc w:val="both"/>
              <w:rPr>
                <w:rFonts w:ascii="Calibri" w:hAnsi="Calibri"/>
                <w:szCs w:val="22"/>
              </w:rPr>
            </w:pPr>
            <w:r w:rsidRPr="003D0A39">
              <w:rPr>
                <w:rFonts w:ascii="Calibri" w:hAnsi="Calibri"/>
                <w:szCs w:val="22"/>
              </w:rPr>
              <w:t>It is for the above reasons and having regard to all material considerations and matters raised that the application is recommended for approval.</w:t>
            </w:r>
          </w:p>
          <w:p w14:paraId="68BAF9C1" w14:textId="6128FC09" w:rsidR="003D0A39" w:rsidRPr="00BA2247" w:rsidRDefault="003D0A39" w:rsidP="00231BFD">
            <w:pPr>
              <w:contextualSpacing/>
              <w:jc w:val="both"/>
              <w:rPr>
                <w:rFonts w:ascii="Calibri" w:hAnsi="Calibri"/>
                <w:szCs w:val="22"/>
              </w:rPr>
            </w:pPr>
          </w:p>
        </w:tc>
      </w:tr>
      <w:tr w:rsidR="00C0704D" w:rsidRPr="008C75E4" w14:paraId="3C6DAD69" w14:textId="77777777" w:rsidTr="00ED077E">
        <w:trPr>
          <w:jc w:val="center"/>
        </w:trPr>
        <w:tc>
          <w:tcPr>
            <w:tcW w:w="2837" w:type="dxa"/>
            <w:gridSpan w:val="4"/>
            <w:tcMar>
              <w:top w:w="57" w:type="dxa"/>
              <w:bottom w:w="57" w:type="dxa"/>
            </w:tcMar>
          </w:tcPr>
          <w:p w14:paraId="3D491A3F"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0"/>
          </w:tcPr>
          <w:p w14:paraId="3880B35C" w14:textId="56DBB2AF" w:rsidR="00C0704D" w:rsidRPr="008C75E4" w:rsidRDefault="00BA09BE" w:rsidP="006126D1">
            <w:pPr>
              <w:jc w:val="both"/>
              <w:rPr>
                <w:rFonts w:ascii="Calibri" w:hAnsi="Calibri"/>
                <w:bCs/>
                <w:szCs w:val="22"/>
              </w:rPr>
            </w:pPr>
            <w:r>
              <w:rPr>
                <w:rFonts w:ascii="Calibri" w:hAnsi="Calibri"/>
                <w:bCs/>
                <w:szCs w:val="22"/>
              </w:rPr>
              <w:t xml:space="preserve">That planning permission be </w:t>
            </w:r>
            <w:r w:rsidR="003D0A39">
              <w:rPr>
                <w:rFonts w:ascii="Calibri" w:hAnsi="Calibri"/>
                <w:bCs/>
                <w:szCs w:val="22"/>
              </w:rPr>
              <w:t>granted.</w:t>
            </w:r>
          </w:p>
        </w:tc>
      </w:tr>
    </w:tbl>
    <w:p w14:paraId="56A25894" w14:textId="77777777" w:rsidR="0031197A" w:rsidRPr="008C75E4" w:rsidRDefault="006B22EB"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1A59" w14:textId="77777777" w:rsidR="00530A1D" w:rsidRDefault="00530A1D" w:rsidP="006D0B5F">
      <w:r>
        <w:separator/>
      </w:r>
    </w:p>
  </w:endnote>
  <w:endnote w:type="continuationSeparator" w:id="0">
    <w:p w14:paraId="359CCD5F" w14:textId="77777777" w:rsidR="00530A1D" w:rsidRDefault="00530A1D"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8239" w14:textId="77777777" w:rsidR="00530A1D" w:rsidRDefault="00530A1D" w:rsidP="006D0B5F">
      <w:r>
        <w:separator/>
      </w:r>
    </w:p>
  </w:footnote>
  <w:footnote w:type="continuationSeparator" w:id="0">
    <w:p w14:paraId="0C0F1786" w14:textId="77777777" w:rsidR="00530A1D" w:rsidRDefault="00530A1D"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D191B"/>
    <w:multiLevelType w:val="hybridMultilevel"/>
    <w:tmpl w:val="D086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65705"/>
    <w:multiLevelType w:val="hybridMultilevel"/>
    <w:tmpl w:val="477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715184">
    <w:abstractNumId w:val="11"/>
  </w:num>
  <w:num w:numId="2" w16cid:durableId="807479516">
    <w:abstractNumId w:val="7"/>
  </w:num>
  <w:num w:numId="3" w16cid:durableId="2113864727">
    <w:abstractNumId w:val="3"/>
  </w:num>
  <w:num w:numId="4" w16cid:durableId="835615113">
    <w:abstractNumId w:val="4"/>
  </w:num>
  <w:num w:numId="5" w16cid:durableId="1907837151">
    <w:abstractNumId w:val="0"/>
  </w:num>
  <w:num w:numId="6" w16cid:durableId="1731885617">
    <w:abstractNumId w:val="1"/>
  </w:num>
  <w:num w:numId="7" w16cid:durableId="902789881">
    <w:abstractNumId w:val="5"/>
  </w:num>
  <w:num w:numId="8" w16cid:durableId="1126973257">
    <w:abstractNumId w:val="10"/>
  </w:num>
  <w:num w:numId="9" w16cid:durableId="1781217119">
    <w:abstractNumId w:val="2"/>
  </w:num>
  <w:num w:numId="10" w16cid:durableId="968239970">
    <w:abstractNumId w:val="6"/>
  </w:num>
  <w:num w:numId="11" w16cid:durableId="263879092">
    <w:abstractNumId w:val="8"/>
  </w:num>
  <w:num w:numId="12" w16cid:durableId="918831680">
    <w:abstractNumId w:val="9"/>
  </w:num>
  <w:num w:numId="13" w16cid:durableId="1489251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120"/>
    <w:rsid w:val="00016A73"/>
    <w:rsid w:val="000175E9"/>
    <w:rsid w:val="00020404"/>
    <w:rsid w:val="00025A9F"/>
    <w:rsid w:val="00030719"/>
    <w:rsid w:val="00041FBF"/>
    <w:rsid w:val="0005069F"/>
    <w:rsid w:val="00054F39"/>
    <w:rsid w:val="00055B13"/>
    <w:rsid w:val="000616CB"/>
    <w:rsid w:val="00061E20"/>
    <w:rsid w:val="00070423"/>
    <w:rsid w:val="000722C7"/>
    <w:rsid w:val="000748FE"/>
    <w:rsid w:val="000833B7"/>
    <w:rsid w:val="0008638E"/>
    <w:rsid w:val="00086A7B"/>
    <w:rsid w:val="000870B3"/>
    <w:rsid w:val="00087DA0"/>
    <w:rsid w:val="00096003"/>
    <w:rsid w:val="000970EC"/>
    <w:rsid w:val="000B5CB5"/>
    <w:rsid w:val="000B688E"/>
    <w:rsid w:val="000C3369"/>
    <w:rsid w:val="000C7A57"/>
    <w:rsid w:val="000D00E9"/>
    <w:rsid w:val="000D7FF8"/>
    <w:rsid w:val="000E52B6"/>
    <w:rsid w:val="00101855"/>
    <w:rsid w:val="0010371E"/>
    <w:rsid w:val="00106932"/>
    <w:rsid w:val="00111A67"/>
    <w:rsid w:val="00115868"/>
    <w:rsid w:val="00115F16"/>
    <w:rsid w:val="0012346A"/>
    <w:rsid w:val="00125B70"/>
    <w:rsid w:val="00130035"/>
    <w:rsid w:val="00141512"/>
    <w:rsid w:val="001611BE"/>
    <w:rsid w:val="0016428F"/>
    <w:rsid w:val="00174004"/>
    <w:rsid w:val="00177BE8"/>
    <w:rsid w:val="00181510"/>
    <w:rsid w:val="001946E0"/>
    <w:rsid w:val="00196722"/>
    <w:rsid w:val="001A5C39"/>
    <w:rsid w:val="001B0896"/>
    <w:rsid w:val="001B769B"/>
    <w:rsid w:val="001C0A75"/>
    <w:rsid w:val="001C1453"/>
    <w:rsid w:val="001C4503"/>
    <w:rsid w:val="001C691E"/>
    <w:rsid w:val="001C6F42"/>
    <w:rsid w:val="001D156E"/>
    <w:rsid w:val="001D4F7A"/>
    <w:rsid w:val="001D5ADD"/>
    <w:rsid w:val="001E5597"/>
    <w:rsid w:val="00202236"/>
    <w:rsid w:val="00203F50"/>
    <w:rsid w:val="00206E24"/>
    <w:rsid w:val="00215962"/>
    <w:rsid w:val="0021622D"/>
    <w:rsid w:val="00231BFD"/>
    <w:rsid w:val="0023480A"/>
    <w:rsid w:val="00237DA1"/>
    <w:rsid w:val="00250879"/>
    <w:rsid w:val="00263B45"/>
    <w:rsid w:val="00266D0A"/>
    <w:rsid w:val="00271CFB"/>
    <w:rsid w:val="00281046"/>
    <w:rsid w:val="00284480"/>
    <w:rsid w:val="00286DCC"/>
    <w:rsid w:val="0028751A"/>
    <w:rsid w:val="002920A3"/>
    <w:rsid w:val="0029334A"/>
    <w:rsid w:val="002A01CF"/>
    <w:rsid w:val="002A235B"/>
    <w:rsid w:val="002A7DF7"/>
    <w:rsid w:val="002B6F76"/>
    <w:rsid w:val="002B7854"/>
    <w:rsid w:val="002C6277"/>
    <w:rsid w:val="002D4346"/>
    <w:rsid w:val="002E2952"/>
    <w:rsid w:val="002E797F"/>
    <w:rsid w:val="002E7CC1"/>
    <w:rsid w:val="002F041D"/>
    <w:rsid w:val="002F2580"/>
    <w:rsid w:val="002F4B0F"/>
    <w:rsid w:val="002F63B1"/>
    <w:rsid w:val="002F7502"/>
    <w:rsid w:val="003137E0"/>
    <w:rsid w:val="00315D87"/>
    <w:rsid w:val="00316403"/>
    <w:rsid w:val="00320A6F"/>
    <w:rsid w:val="00321B6E"/>
    <w:rsid w:val="003348EE"/>
    <w:rsid w:val="003359D0"/>
    <w:rsid w:val="00335EE9"/>
    <w:rsid w:val="0034109D"/>
    <w:rsid w:val="00341E8D"/>
    <w:rsid w:val="003430A8"/>
    <w:rsid w:val="00347F5E"/>
    <w:rsid w:val="003562A3"/>
    <w:rsid w:val="003634D9"/>
    <w:rsid w:val="0036759A"/>
    <w:rsid w:val="003825D5"/>
    <w:rsid w:val="00383DFF"/>
    <w:rsid w:val="00394E80"/>
    <w:rsid w:val="00397DD2"/>
    <w:rsid w:val="003A4376"/>
    <w:rsid w:val="003A5516"/>
    <w:rsid w:val="003C04C7"/>
    <w:rsid w:val="003C0C2B"/>
    <w:rsid w:val="003C28E1"/>
    <w:rsid w:val="003D0A39"/>
    <w:rsid w:val="003D0C10"/>
    <w:rsid w:val="003E185F"/>
    <w:rsid w:val="003E2151"/>
    <w:rsid w:val="003E7C3D"/>
    <w:rsid w:val="003F0EEE"/>
    <w:rsid w:val="003F16AA"/>
    <w:rsid w:val="003F16B4"/>
    <w:rsid w:val="003F2CA6"/>
    <w:rsid w:val="003F3DB5"/>
    <w:rsid w:val="003F481A"/>
    <w:rsid w:val="00404C72"/>
    <w:rsid w:val="00432B12"/>
    <w:rsid w:val="00433448"/>
    <w:rsid w:val="00435FC9"/>
    <w:rsid w:val="0044039F"/>
    <w:rsid w:val="00440CB6"/>
    <w:rsid w:val="004414C2"/>
    <w:rsid w:val="00454754"/>
    <w:rsid w:val="0045523E"/>
    <w:rsid w:val="00455FFD"/>
    <w:rsid w:val="00457CAA"/>
    <w:rsid w:val="004654DD"/>
    <w:rsid w:val="00475D51"/>
    <w:rsid w:val="004854EC"/>
    <w:rsid w:val="004936A6"/>
    <w:rsid w:val="004947BB"/>
    <w:rsid w:val="004956D1"/>
    <w:rsid w:val="00497E7E"/>
    <w:rsid w:val="004A5EA9"/>
    <w:rsid w:val="004B3A0F"/>
    <w:rsid w:val="004B5652"/>
    <w:rsid w:val="004C2434"/>
    <w:rsid w:val="004C3487"/>
    <w:rsid w:val="004C5226"/>
    <w:rsid w:val="004D2720"/>
    <w:rsid w:val="004D33C8"/>
    <w:rsid w:val="004D6FC7"/>
    <w:rsid w:val="004E58E3"/>
    <w:rsid w:val="004F0649"/>
    <w:rsid w:val="004F1043"/>
    <w:rsid w:val="004F1E99"/>
    <w:rsid w:val="004F28FB"/>
    <w:rsid w:val="0050432D"/>
    <w:rsid w:val="00504440"/>
    <w:rsid w:val="005065A6"/>
    <w:rsid w:val="00510735"/>
    <w:rsid w:val="00510DBF"/>
    <w:rsid w:val="00510FA2"/>
    <w:rsid w:val="00510FE3"/>
    <w:rsid w:val="00521ABA"/>
    <w:rsid w:val="005241AF"/>
    <w:rsid w:val="00525341"/>
    <w:rsid w:val="00527A31"/>
    <w:rsid w:val="00527B08"/>
    <w:rsid w:val="00530A1D"/>
    <w:rsid w:val="005325CF"/>
    <w:rsid w:val="0053312D"/>
    <w:rsid w:val="00534611"/>
    <w:rsid w:val="00545D8C"/>
    <w:rsid w:val="0055422B"/>
    <w:rsid w:val="00556ECD"/>
    <w:rsid w:val="005631B3"/>
    <w:rsid w:val="005633B0"/>
    <w:rsid w:val="005635FF"/>
    <w:rsid w:val="00573B90"/>
    <w:rsid w:val="00583ED0"/>
    <w:rsid w:val="00586ACE"/>
    <w:rsid w:val="005872E0"/>
    <w:rsid w:val="005878FE"/>
    <w:rsid w:val="00593040"/>
    <w:rsid w:val="0059699B"/>
    <w:rsid w:val="00597537"/>
    <w:rsid w:val="005A087C"/>
    <w:rsid w:val="005A7617"/>
    <w:rsid w:val="005B0A0E"/>
    <w:rsid w:val="005B0DAA"/>
    <w:rsid w:val="005D3432"/>
    <w:rsid w:val="005E1C6C"/>
    <w:rsid w:val="005E2A0E"/>
    <w:rsid w:val="005E65DF"/>
    <w:rsid w:val="005E6D6D"/>
    <w:rsid w:val="005F1593"/>
    <w:rsid w:val="005F339A"/>
    <w:rsid w:val="00604598"/>
    <w:rsid w:val="00604F22"/>
    <w:rsid w:val="00605BBB"/>
    <w:rsid w:val="006101CD"/>
    <w:rsid w:val="006126D1"/>
    <w:rsid w:val="006326A2"/>
    <w:rsid w:val="00643929"/>
    <w:rsid w:val="006570FB"/>
    <w:rsid w:val="00665C24"/>
    <w:rsid w:val="006677F4"/>
    <w:rsid w:val="00677BF0"/>
    <w:rsid w:val="00690EC3"/>
    <w:rsid w:val="00692B60"/>
    <w:rsid w:val="00695F88"/>
    <w:rsid w:val="006977AC"/>
    <w:rsid w:val="006A4D63"/>
    <w:rsid w:val="006A71AD"/>
    <w:rsid w:val="006B22EB"/>
    <w:rsid w:val="006C126E"/>
    <w:rsid w:val="006C23FA"/>
    <w:rsid w:val="006C2BFA"/>
    <w:rsid w:val="006C2ED0"/>
    <w:rsid w:val="006C7C46"/>
    <w:rsid w:val="006D0B5F"/>
    <w:rsid w:val="006D4E58"/>
    <w:rsid w:val="006D5DFD"/>
    <w:rsid w:val="006D7624"/>
    <w:rsid w:val="006E1FC3"/>
    <w:rsid w:val="006F137D"/>
    <w:rsid w:val="006F4D38"/>
    <w:rsid w:val="0070054B"/>
    <w:rsid w:val="00704D84"/>
    <w:rsid w:val="00706480"/>
    <w:rsid w:val="00710DBB"/>
    <w:rsid w:val="007177FA"/>
    <w:rsid w:val="00725F1C"/>
    <w:rsid w:val="00736ADE"/>
    <w:rsid w:val="007430C8"/>
    <w:rsid w:val="00743F56"/>
    <w:rsid w:val="00743F5A"/>
    <w:rsid w:val="00747CBE"/>
    <w:rsid w:val="00755FCC"/>
    <w:rsid w:val="00761517"/>
    <w:rsid w:val="00762563"/>
    <w:rsid w:val="00776AE2"/>
    <w:rsid w:val="007921CD"/>
    <w:rsid w:val="007A3BFB"/>
    <w:rsid w:val="007B0726"/>
    <w:rsid w:val="007B2531"/>
    <w:rsid w:val="007B3E52"/>
    <w:rsid w:val="007C20E2"/>
    <w:rsid w:val="007C5713"/>
    <w:rsid w:val="007C791C"/>
    <w:rsid w:val="007D6D02"/>
    <w:rsid w:val="007D7DF4"/>
    <w:rsid w:val="007E0D23"/>
    <w:rsid w:val="007F196D"/>
    <w:rsid w:val="00805895"/>
    <w:rsid w:val="008075CB"/>
    <w:rsid w:val="00810022"/>
    <w:rsid w:val="00811771"/>
    <w:rsid w:val="008154DD"/>
    <w:rsid w:val="00817076"/>
    <w:rsid w:val="00817C89"/>
    <w:rsid w:val="00823383"/>
    <w:rsid w:val="008367EE"/>
    <w:rsid w:val="008439DB"/>
    <w:rsid w:val="00850235"/>
    <w:rsid w:val="00850AFC"/>
    <w:rsid w:val="00851299"/>
    <w:rsid w:val="00852FEB"/>
    <w:rsid w:val="0085413A"/>
    <w:rsid w:val="008542DE"/>
    <w:rsid w:val="00854379"/>
    <w:rsid w:val="00856F45"/>
    <w:rsid w:val="008638DE"/>
    <w:rsid w:val="00872287"/>
    <w:rsid w:val="00873EBA"/>
    <w:rsid w:val="00884F8E"/>
    <w:rsid w:val="00891182"/>
    <w:rsid w:val="008A28C8"/>
    <w:rsid w:val="008B63C4"/>
    <w:rsid w:val="008C4D98"/>
    <w:rsid w:val="008C75E4"/>
    <w:rsid w:val="008C78D3"/>
    <w:rsid w:val="008D4D54"/>
    <w:rsid w:val="008E2C80"/>
    <w:rsid w:val="008F0F0C"/>
    <w:rsid w:val="008F6B58"/>
    <w:rsid w:val="0090282C"/>
    <w:rsid w:val="00906D0C"/>
    <w:rsid w:val="00910E5E"/>
    <w:rsid w:val="00912614"/>
    <w:rsid w:val="00920546"/>
    <w:rsid w:val="00926DD9"/>
    <w:rsid w:val="00934B34"/>
    <w:rsid w:val="00951F95"/>
    <w:rsid w:val="009565F5"/>
    <w:rsid w:val="0096049C"/>
    <w:rsid w:val="00961F04"/>
    <w:rsid w:val="009825FF"/>
    <w:rsid w:val="00985097"/>
    <w:rsid w:val="00990C2C"/>
    <w:rsid w:val="00994EF1"/>
    <w:rsid w:val="009979BB"/>
    <w:rsid w:val="009C4BCF"/>
    <w:rsid w:val="009C4F4F"/>
    <w:rsid w:val="009C7F61"/>
    <w:rsid w:val="009E03DC"/>
    <w:rsid w:val="009E6A8B"/>
    <w:rsid w:val="009F2222"/>
    <w:rsid w:val="009F5679"/>
    <w:rsid w:val="00A04A96"/>
    <w:rsid w:val="00A0714B"/>
    <w:rsid w:val="00A101A7"/>
    <w:rsid w:val="00A103B4"/>
    <w:rsid w:val="00A13754"/>
    <w:rsid w:val="00A13E83"/>
    <w:rsid w:val="00A20C1B"/>
    <w:rsid w:val="00A234CF"/>
    <w:rsid w:val="00A25D23"/>
    <w:rsid w:val="00A40070"/>
    <w:rsid w:val="00A42E82"/>
    <w:rsid w:val="00A46EE9"/>
    <w:rsid w:val="00A53209"/>
    <w:rsid w:val="00A55E83"/>
    <w:rsid w:val="00A579BB"/>
    <w:rsid w:val="00A6182E"/>
    <w:rsid w:val="00A63D55"/>
    <w:rsid w:val="00A65312"/>
    <w:rsid w:val="00A673B5"/>
    <w:rsid w:val="00A726DE"/>
    <w:rsid w:val="00A73304"/>
    <w:rsid w:val="00A842A1"/>
    <w:rsid w:val="00A8441B"/>
    <w:rsid w:val="00A9088C"/>
    <w:rsid w:val="00A9168C"/>
    <w:rsid w:val="00A95D89"/>
    <w:rsid w:val="00AB3243"/>
    <w:rsid w:val="00AB5232"/>
    <w:rsid w:val="00AB567B"/>
    <w:rsid w:val="00AC2FEC"/>
    <w:rsid w:val="00AD00D5"/>
    <w:rsid w:val="00AD596F"/>
    <w:rsid w:val="00AE00CE"/>
    <w:rsid w:val="00AE6665"/>
    <w:rsid w:val="00AE754D"/>
    <w:rsid w:val="00B10376"/>
    <w:rsid w:val="00B10C13"/>
    <w:rsid w:val="00B14DDC"/>
    <w:rsid w:val="00B211D0"/>
    <w:rsid w:val="00B30A5E"/>
    <w:rsid w:val="00B31505"/>
    <w:rsid w:val="00B3711E"/>
    <w:rsid w:val="00B502D5"/>
    <w:rsid w:val="00B617C4"/>
    <w:rsid w:val="00B6223E"/>
    <w:rsid w:val="00B6269C"/>
    <w:rsid w:val="00B6651B"/>
    <w:rsid w:val="00B70082"/>
    <w:rsid w:val="00B71A59"/>
    <w:rsid w:val="00B74C73"/>
    <w:rsid w:val="00B75680"/>
    <w:rsid w:val="00B93EB5"/>
    <w:rsid w:val="00B96F5A"/>
    <w:rsid w:val="00B970A1"/>
    <w:rsid w:val="00BA09BE"/>
    <w:rsid w:val="00BA1F63"/>
    <w:rsid w:val="00BA2247"/>
    <w:rsid w:val="00BA27F6"/>
    <w:rsid w:val="00BA5D97"/>
    <w:rsid w:val="00BA6B19"/>
    <w:rsid w:val="00BA6DC4"/>
    <w:rsid w:val="00BB13C1"/>
    <w:rsid w:val="00BB1C52"/>
    <w:rsid w:val="00BB2A50"/>
    <w:rsid w:val="00BB4F91"/>
    <w:rsid w:val="00BB54F7"/>
    <w:rsid w:val="00BB5AE5"/>
    <w:rsid w:val="00BC007A"/>
    <w:rsid w:val="00BC1E48"/>
    <w:rsid w:val="00BC29F0"/>
    <w:rsid w:val="00BC714E"/>
    <w:rsid w:val="00BD2718"/>
    <w:rsid w:val="00BD3F03"/>
    <w:rsid w:val="00BE1A6E"/>
    <w:rsid w:val="00C06D68"/>
    <w:rsid w:val="00C0704D"/>
    <w:rsid w:val="00C14DCF"/>
    <w:rsid w:val="00C214A6"/>
    <w:rsid w:val="00C24A51"/>
    <w:rsid w:val="00C25722"/>
    <w:rsid w:val="00C27AD0"/>
    <w:rsid w:val="00C340BC"/>
    <w:rsid w:val="00C36CB4"/>
    <w:rsid w:val="00C37E5E"/>
    <w:rsid w:val="00C44E40"/>
    <w:rsid w:val="00C50517"/>
    <w:rsid w:val="00C52E32"/>
    <w:rsid w:val="00C618DB"/>
    <w:rsid w:val="00C6456D"/>
    <w:rsid w:val="00C67ABD"/>
    <w:rsid w:val="00C86A53"/>
    <w:rsid w:val="00C92236"/>
    <w:rsid w:val="00C93384"/>
    <w:rsid w:val="00CA0DBB"/>
    <w:rsid w:val="00CA28BA"/>
    <w:rsid w:val="00CD1729"/>
    <w:rsid w:val="00CD2070"/>
    <w:rsid w:val="00CD2E03"/>
    <w:rsid w:val="00CD38B1"/>
    <w:rsid w:val="00CD6343"/>
    <w:rsid w:val="00CE7F38"/>
    <w:rsid w:val="00CF5485"/>
    <w:rsid w:val="00D102D9"/>
    <w:rsid w:val="00D1063F"/>
    <w:rsid w:val="00D11007"/>
    <w:rsid w:val="00D1383C"/>
    <w:rsid w:val="00D1420C"/>
    <w:rsid w:val="00D23470"/>
    <w:rsid w:val="00D2449B"/>
    <w:rsid w:val="00D32B17"/>
    <w:rsid w:val="00D33CA0"/>
    <w:rsid w:val="00D54384"/>
    <w:rsid w:val="00D54E67"/>
    <w:rsid w:val="00D54F48"/>
    <w:rsid w:val="00D57E50"/>
    <w:rsid w:val="00D632BB"/>
    <w:rsid w:val="00D7453A"/>
    <w:rsid w:val="00D80310"/>
    <w:rsid w:val="00D82286"/>
    <w:rsid w:val="00D9608A"/>
    <w:rsid w:val="00D96DF7"/>
    <w:rsid w:val="00D96E95"/>
    <w:rsid w:val="00D97AA3"/>
    <w:rsid w:val="00DA27B6"/>
    <w:rsid w:val="00DC3C8A"/>
    <w:rsid w:val="00DC6204"/>
    <w:rsid w:val="00DD62F6"/>
    <w:rsid w:val="00DD74E9"/>
    <w:rsid w:val="00DD7E97"/>
    <w:rsid w:val="00DE5CF5"/>
    <w:rsid w:val="00DE5E75"/>
    <w:rsid w:val="00DE740E"/>
    <w:rsid w:val="00DF0AE0"/>
    <w:rsid w:val="00DF42DA"/>
    <w:rsid w:val="00E0234A"/>
    <w:rsid w:val="00E03AFD"/>
    <w:rsid w:val="00E0485E"/>
    <w:rsid w:val="00E06DFC"/>
    <w:rsid w:val="00E23FB0"/>
    <w:rsid w:val="00E270CB"/>
    <w:rsid w:val="00E310EA"/>
    <w:rsid w:val="00E3317F"/>
    <w:rsid w:val="00E33D2D"/>
    <w:rsid w:val="00E434DD"/>
    <w:rsid w:val="00E46243"/>
    <w:rsid w:val="00E57691"/>
    <w:rsid w:val="00E6495F"/>
    <w:rsid w:val="00E66534"/>
    <w:rsid w:val="00E719D1"/>
    <w:rsid w:val="00E71A35"/>
    <w:rsid w:val="00E72F6C"/>
    <w:rsid w:val="00E80113"/>
    <w:rsid w:val="00E86741"/>
    <w:rsid w:val="00EA09F9"/>
    <w:rsid w:val="00EA1673"/>
    <w:rsid w:val="00EB1DA1"/>
    <w:rsid w:val="00EB2228"/>
    <w:rsid w:val="00EB7D74"/>
    <w:rsid w:val="00EC23C7"/>
    <w:rsid w:val="00ED00B7"/>
    <w:rsid w:val="00ED077E"/>
    <w:rsid w:val="00ED581F"/>
    <w:rsid w:val="00ED602D"/>
    <w:rsid w:val="00ED72E8"/>
    <w:rsid w:val="00EF1341"/>
    <w:rsid w:val="00EF44E6"/>
    <w:rsid w:val="00F012FA"/>
    <w:rsid w:val="00F03B1D"/>
    <w:rsid w:val="00F055D3"/>
    <w:rsid w:val="00F11059"/>
    <w:rsid w:val="00F129DD"/>
    <w:rsid w:val="00F16D0F"/>
    <w:rsid w:val="00F24CEE"/>
    <w:rsid w:val="00F313D2"/>
    <w:rsid w:val="00F32789"/>
    <w:rsid w:val="00F4282A"/>
    <w:rsid w:val="00F43A9D"/>
    <w:rsid w:val="00F442FB"/>
    <w:rsid w:val="00F526E0"/>
    <w:rsid w:val="00F54429"/>
    <w:rsid w:val="00F71D53"/>
    <w:rsid w:val="00F731F5"/>
    <w:rsid w:val="00F75F59"/>
    <w:rsid w:val="00F8201E"/>
    <w:rsid w:val="00FA1375"/>
    <w:rsid w:val="00FC046F"/>
    <w:rsid w:val="00FC6A11"/>
    <w:rsid w:val="00FC77EC"/>
    <w:rsid w:val="00FC7B00"/>
    <w:rsid w:val="00FD334A"/>
    <w:rsid w:val="00FD4AA0"/>
    <w:rsid w:val="00FD6AE3"/>
    <w:rsid w:val="00FD7F2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50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91609">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71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5968-D735-423D-B8CA-B08B6DE6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Lesley Lund</cp:lastModifiedBy>
  <cp:revision>2</cp:revision>
  <cp:lastPrinted>2022-05-19T14:40:00Z</cp:lastPrinted>
  <dcterms:created xsi:type="dcterms:W3CDTF">2022-05-19T14:44:00Z</dcterms:created>
  <dcterms:modified xsi:type="dcterms:W3CDTF">2022-05-19T14:44:00Z</dcterms:modified>
</cp:coreProperties>
</file>