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6"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194"/>
        <w:gridCol w:w="956"/>
        <w:gridCol w:w="681"/>
        <w:gridCol w:w="399"/>
        <w:gridCol w:w="126"/>
        <w:gridCol w:w="225"/>
        <w:gridCol w:w="564"/>
        <w:gridCol w:w="1278"/>
        <w:gridCol w:w="782"/>
        <w:gridCol w:w="554"/>
        <w:gridCol w:w="757"/>
        <w:gridCol w:w="829"/>
        <w:gridCol w:w="1431"/>
      </w:tblGrid>
      <w:tr w:rsidR="00B3263A" w14:paraId="6929483D" w14:textId="77777777" w:rsidTr="00457A45">
        <w:trPr>
          <w:jc w:val="center"/>
        </w:trPr>
        <w:tc>
          <w:tcPr>
            <w:tcW w:w="9776" w:type="dxa"/>
            <w:gridSpan w:val="13"/>
            <w:tcBorders>
              <w:top w:val="single" w:sz="4" w:space="0" w:color="A6A6A6"/>
              <w:left w:val="single" w:sz="4" w:space="0" w:color="A6A6A6"/>
              <w:bottom w:val="single" w:sz="4" w:space="0" w:color="A6A6A6"/>
              <w:right w:val="single" w:sz="4" w:space="0" w:color="A6A6A6"/>
            </w:tcBorders>
            <w:tcMar>
              <w:top w:w="57" w:type="dxa"/>
              <w:left w:w="108" w:type="dxa"/>
              <w:bottom w:w="57" w:type="dxa"/>
              <w:right w:w="108" w:type="dxa"/>
            </w:tcMar>
            <w:hideMark/>
          </w:tcPr>
          <w:p w14:paraId="23A0C16D" w14:textId="77777777" w:rsidR="00B3263A" w:rsidRDefault="00B3263A" w:rsidP="00457A45">
            <w:pPr>
              <w:jc w:val="center"/>
              <w:rPr>
                <w:rFonts w:ascii="Calibri" w:hAnsi="Calibri"/>
                <w:b/>
                <w:szCs w:val="22"/>
              </w:rPr>
            </w:pPr>
            <w:r>
              <w:rPr>
                <w:rFonts w:ascii="Calibri" w:hAnsi="Calibri"/>
                <w:b/>
                <w:szCs w:val="22"/>
              </w:rPr>
              <w:t>Report to be read in conjunction with the Decision Notice.</w:t>
            </w:r>
          </w:p>
        </w:tc>
      </w:tr>
      <w:tr w:rsidR="00B3263A" w14:paraId="341A9D29" w14:textId="77777777" w:rsidTr="00457A45">
        <w:trPr>
          <w:trHeight w:val="535"/>
          <w:jc w:val="center"/>
        </w:trPr>
        <w:tc>
          <w:tcPr>
            <w:tcW w:w="1199" w:type="dxa"/>
            <w:tcBorders>
              <w:top w:val="single" w:sz="4" w:space="0" w:color="A6A6A6"/>
              <w:left w:val="single" w:sz="4" w:space="0" w:color="A6A6A6"/>
              <w:bottom w:val="single" w:sz="4" w:space="0" w:color="A6A6A6"/>
              <w:right w:val="single" w:sz="4" w:space="0" w:color="A6A6A6"/>
            </w:tcBorders>
            <w:tcMar>
              <w:top w:w="57" w:type="dxa"/>
              <w:left w:w="108" w:type="dxa"/>
              <w:bottom w:w="57" w:type="dxa"/>
              <w:right w:w="108" w:type="dxa"/>
            </w:tcMar>
            <w:hideMark/>
          </w:tcPr>
          <w:p w14:paraId="6FC53D99" w14:textId="77777777" w:rsidR="00B3263A" w:rsidRDefault="00B3263A" w:rsidP="00457A45">
            <w:pPr>
              <w:jc w:val="center"/>
              <w:rPr>
                <w:rFonts w:ascii="Calibri" w:hAnsi="Calibri"/>
                <w:b/>
                <w:szCs w:val="22"/>
              </w:rPr>
            </w:pPr>
            <w:r>
              <w:rPr>
                <w:rFonts w:ascii="Calibri" w:hAnsi="Calibri"/>
                <w:b/>
                <w:szCs w:val="22"/>
              </w:rPr>
              <w:t>Signed:</w:t>
            </w:r>
          </w:p>
        </w:tc>
        <w:tc>
          <w:tcPr>
            <w:tcW w:w="958" w:type="dxa"/>
            <w:tcBorders>
              <w:top w:val="single" w:sz="4" w:space="0" w:color="A6A6A6"/>
              <w:left w:val="single" w:sz="4" w:space="0" w:color="A6A6A6"/>
              <w:bottom w:val="single" w:sz="4" w:space="0" w:color="A6A6A6"/>
              <w:right w:val="single" w:sz="4" w:space="0" w:color="A6A6A6"/>
            </w:tcBorders>
            <w:hideMark/>
          </w:tcPr>
          <w:p w14:paraId="7CD916EE" w14:textId="77777777" w:rsidR="00B3263A" w:rsidRDefault="00B3263A" w:rsidP="00457A45">
            <w:pPr>
              <w:jc w:val="center"/>
              <w:rPr>
                <w:rFonts w:ascii="Calibri" w:hAnsi="Calibri"/>
                <w:b/>
                <w:szCs w:val="22"/>
              </w:rPr>
            </w:pPr>
            <w:r>
              <w:rPr>
                <w:rFonts w:ascii="Calibri" w:hAnsi="Calibri"/>
                <w:b/>
                <w:szCs w:val="22"/>
              </w:rPr>
              <w:t>Officer:</w:t>
            </w:r>
          </w:p>
        </w:tc>
        <w:tc>
          <w:tcPr>
            <w:tcW w:w="1080" w:type="dxa"/>
            <w:gridSpan w:val="2"/>
            <w:tcBorders>
              <w:top w:val="single" w:sz="4" w:space="0" w:color="A6A6A6"/>
              <w:left w:val="single" w:sz="4" w:space="0" w:color="A6A6A6"/>
              <w:bottom w:val="single" w:sz="4" w:space="0" w:color="A6A6A6"/>
              <w:right w:val="single" w:sz="4" w:space="0" w:color="A6A6A6"/>
            </w:tcBorders>
            <w:hideMark/>
          </w:tcPr>
          <w:p w14:paraId="2F51AE82" w14:textId="77777777" w:rsidR="00B3263A" w:rsidRDefault="00B3263A" w:rsidP="00457A45">
            <w:pPr>
              <w:jc w:val="center"/>
              <w:rPr>
                <w:rFonts w:ascii="Calibri" w:hAnsi="Calibri"/>
                <w:bCs/>
                <w:szCs w:val="22"/>
              </w:rPr>
            </w:pPr>
            <w:r>
              <w:rPr>
                <w:rFonts w:ascii="Calibri" w:hAnsi="Calibri"/>
                <w:bCs/>
                <w:szCs w:val="22"/>
              </w:rPr>
              <w:t>SH</w:t>
            </w:r>
          </w:p>
        </w:tc>
        <w:tc>
          <w:tcPr>
            <w:tcW w:w="922" w:type="dxa"/>
            <w:gridSpan w:val="3"/>
            <w:tcBorders>
              <w:top w:val="single" w:sz="4" w:space="0" w:color="A6A6A6"/>
              <w:left w:val="single" w:sz="4" w:space="0" w:color="A6A6A6"/>
              <w:bottom w:val="single" w:sz="4" w:space="0" w:color="A6A6A6"/>
              <w:right w:val="single" w:sz="4" w:space="0" w:color="A6A6A6"/>
            </w:tcBorders>
            <w:hideMark/>
          </w:tcPr>
          <w:p w14:paraId="6BA0896A" w14:textId="77777777" w:rsidR="00B3263A" w:rsidRDefault="00B3263A" w:rsidP="00457A45">
            <w:pPr>
              <w:jc w:val="center"/>
              <w:rPr>
                <w:rFonts w:ascii="Calibri" w:hAnsi="Calibri"/>
                <w:b/>
                <w:szCs w:val="22"/>
              </w:rPr>
            </w:pPr>
            <w:r>
              <w:rPr>
                <w:rFonts w:ascii="Calibri" w:hAnsi="Calibri"/>
                <w:b/>
                <w:szCs w:val="22"/>
              </w:rPr>
              <w:t>Date:</w:t>
            </w:r>
          </w:p>
        </w:tc>
        <w:tc>
          <w:tcPr>
            <w:tcW w:w="1188" w:type="dxa"/>
            <w:tcBorders>
              <w:top w:val="single" w:sz="4" w:space="0" w:color="A6A6A6"/>
              <w:left w:val="single" w:sz="4" w:space="0" w:color="A6A6A6"/>
              <w:bottom w:val="single" w:sz="4" w:space="0" w:color="A6A6A6"/>
              <w:right w:val="single" w:sz="4" w:space="0" w:color="A6A6A6"/>
            </w:tcBorders>
            <w:hideMark/>
          </w:tcPr>
          <w:p w14:paraId="08C49FB2" w14:textId="33F75958" w:rsidR="00B3263A" w:rsidRDefault="00B3263A" w:rsidP="00457A45">
            <w:pPr>
              <w:jc w:val="center"/>
              <w:rPr>
                <w:rFonts w:ascii="Calibri" w:hAnsi="Calibri"/>
                <w:szCs w:val="22"/>
              </w:rPr>
            </w:pPr>
            <w:r>
              <w:rPr>
                <w:rFonts w:ascii="Calibri" w:hAnsi="Calibri"/>
                <w:szCs w:val="22"/>
              </w:rPr>
              <w:t>23/03/2022</w:t>
            </w:r>
          </w:p>
        </w:tc>
        <w:tc>
          <w:tcPr>
            <w:tcW w:w="1344" w:type="dxa"/>
            <w:gridSpan w:val="2"/>
            <w:tcBorders>
              <w:top w:val="single" w:sz="4" w:space="0" w:color="A6A6A6"/>
              <w:left w:val="single" w:sz="4" w:space="0" w:color="A6A6A6"/>
              <w:bottom w:val="single" w:sz="4" w:space="0" w:color="A6A6A6"/>
              <w:right w:val="single" w:sz="4" w:space="0" w:color="A6A6A6"/>
            </w:tcBorders>
            <w:hideMark/>
          </w:tcPr>
          <w:p w14:paraId="7A2F30A0" w14:textId="77777777" w:rsidR="00B3263A" w:rsidRDefault="00B3263A" w:rsidP="00457A45">
            <w:pPr>
              <w:jc w:val="center"/>
              <w:rPr>
                <w:rFonts w:ascii="Calibri" w:hAnsi="Calibri"/>
                <w:b/>
                <w:szCs w:val="22"/>
              </w:rPr>
            </w:pPr>
            <w:r>
              <w:rPr>
                <w:rFonts w:ascii="Calibri" w:hAnsi="Calibri"/>
                <w:b/>
                <w:szCs w:val="22"/>
              </w:rPr>
              <w:t>Manager:</w:t>
            </w:r>
          </w:p>
        </w:tc>
        <w:tc>
          <w:tcPr>
            <w:tcW w:w="777" w:type="dxa"/>
            <w:tcBorders>
              <w:top w:val="single" w:sz="4" w:space="0" w:color="A6A6A6"/>
              <w:left w:val="single" w:sz="4" w:space="0" w:color="A6A6A6"/>
              <w:bottom w:val="single" w:sz="4" w:space="0" w:color="A6A6A6"/>
              <w:right w:val="single" w:sz="4" w:space="0" w:color="A6A6A6"/>
            </w:tcBorders>
          </w:tcPr>
          <w:p w14:paraId="7F695678" w14:textId="77777777" w:rsidR="00B3263A" w:rsidRDefault="00B3263A" w:rsidP="00457A45">
            <w:pPr>
              <w:jc w:val="center"/>
              <w:rPr>
                <w:rFonts w:ascii="Calibri" w:hAnsi="Calibri"/>
                <w:b/>
                <w:szCs w:val="22"/>
              </w:rPr>
            </w:pPr>
          </w:p>
        </w:tc>
        <w:tc>
          <w:tcPr>
            <w:tcW w:w="833" w:type="dxa"/>
            <w:tcBorders>
              <w:top w:val="single" w:sz="4" w:space="0" w:color="A6A6A6"/>
              <w:left w:val="single" w:sz="4" w:space="0" w:color="A6A6A6"/>
              <w:bottom w:val="single" w:sz="4" w:space="0" w:color="A6A6A6"/>
              <w:right w:val="single" w:sz="4" w:space="0" w:color="A6A6A6"/>
            </w:tcBorders>
            <w:hideMark/>
          </w:tcPr>
          <w:p w14:paraId="07272C9D" w14:textId="77777777" w:rsidR="00B3263A" w:rsidRDefault="00B3263A" w:rsidP="00457A45">
            <w:pPr>
              <w:jc w:val="center"/>
              <w:rPr>
                <w:rFonts w:ascii="Calibri" w:hAnsi="Calibri"/>
                <w:b/>
                <w:szCs w:val="22"/>
              </w:rPr>
            </w:pPr>
            <w:r>
              <w:rPr>
                <w:rFonts w:ascii="Calibri" w:hAnsi="Calibri"/>
                <w:b/>
                <w:szCs w:val="22"/>
              </w:rPr>
              <w:t>Date:</w:t>
            </w:r>
          </w:p>
        </w:tc>
        <w:tc>
          <w:tcPr>
            <w:tcW w:w="1475" w:type="dxa"/>
            <w:tcBorders>
              <w:top w:val="single" w:sz="4" w:space="0" w:color="A6A6A6"/>
              <w:left w:val="single" w:sz="4" w:space="0" w:color="A6A6A6"/>
              <w:bottom w:val="single" w:sz="4" w:space="0" w:color="A6A6A6"/>
              <w:right w:val="single" w:sz="4" w:space="0" w:color="A6A6A6"/>
            </w:tcBorders>
          </w:tcPr>
          <w:p w14:paraId="04E72F9F" w14:textId="77777777" w:rsidR="00B3263A" w:rsidRDefault="00B3263A" w:rsidP="00457A45">
            <w:pPr>
              <w:jc w:val="center"/>
              <w:rPr>
                <w:rFonts w:ascii="Calibri" w:hAnsi="Calibri"/>
                <w:b/>
                <w:szCs w:val="22"/>
              </w:rPr>
            </w:pPr>
          </w:p>
        </w:tc>
      </w:tr>
      <w:tr w:rsidR="00B3263A" w14:paraId="4BDE5844" w14:textId="77777777" w:rsidTr="00457A45">
        <w:trPr>
          <w:trHeight w:val="508"/>
          <w:jc w:val="center"/>
        </w:trPr>
        <w:tc>
          <w:tcPr>
            <w:tcW w:w="1199" w:type="dxa"/>
            <w:tcBorders>
              <w:top w:val="single" w:sz="4" w:space="0" w:color="A6A6A6"/>
              <w:left w:val="single" w:sz="4" w:space="0" w:color="A6A6A6"/>
              <w:bottom w:val="single" w:sz="4" w:space="0" w:color="A6A6A6"/>
              <w:right w:val="single" w:sz="4" w:space="0" w:color="A6A6A6"/>
            </w:tcBorders>
            <w:tcMar>
              <w:top w:w="57" w:type="dxa"/>
              <w:left w:w="108" w:type="dxa"/>
              <w:bottom w:w="57" w:type="dxa"/>
              <w:right w:w="108" w:type="dxa"/>
            </w:tcMar>
            <w:hideMark/>
          </w:tcPr>
          <w:p w14:paraId="7C0C02C9" w14:textId="77777777" w:rsidR="00B3263A" w:rsidRDefault="00B3263A" w:rsidP="00457A45">
            <w:pPr>
              <w:rPr>
                <w:rFonts w:ascii="Calibri" w:hAnsi="Calibri"/>
                <w:b/>
                <w:szCs w:val="22"/>
              </w:rPr>
            </w:pPr>
            <w:r>
              <w:rPr>
                <w:rFonts w:ascii="Calibri" w:hAnsi="Calibri"/>
                <w:b/>
                <w:szCs w:val="22"/>
              </w:rPr>
              <w:t>Site notice displayed</w:t>
            </w:r>
          </w:p>
        </w:tc>
        <w:tc>
          <w:tcPr>
            <w:tcW w:w="958" w:type="dxa"/>
            <w:tcBorders>
              <w:top w:val="single" w:sz="4" w:space="0" w:color="A6A6A6"/>
              <w:left w:val="single" w:sz="4" w:space="0" w:color="A6A6A6"/>
              <w:bottom w:val="single" w:sz="4" w:space="0" w:color="A6A6A6"/>
              <w:right w:val="single" w:sz="4" w:space="0" w:color="A6A6A6"/>
            </w:tcBorders>
            <w:hideMark/>
          </w:tcPr>
          <w:p w14:paraId="73D3D180" w14:textId="77777777" w:rsidR="00B3263A" w:rsidRDefault="00B3263A" w:rsidP="00457A45">
            <w:pPr>
              <w:jc w:val="center"/>
              <w:rPr>
                <w:rFonts w:ascii="Calibri" w:hAnsi="Calibri"/>
                <w:bCs/>
                <w:szCs w:val="22"/>
              </w:rPr>
            </w:pPr>
            <w:r>
              <w:rPr>
                <w:rFonts w:ascii="Calibri" w:hAnsi="Calibri"/>
                <w:bCs/>
                <w:szCs w:val="22"/>
              </w:rPr>
              <w:t>N/A</w:t>
            </w:r>
          </w:p>
        </w:tc>
        <w:tc>
          <w:tcPr>
            <w:tcW w:w="1080" w:type="dxa"/>
            <w:gridSpan w:val="2"/>
            <w:tcBorders>
              <w:top w:val="single" w:sz="4" w:space="0" w:color="A6A6A6"/>
              <w:left w:val="single" w:sz="4" w:space="0" w:color="A6A6A6"/>
              <w:bottom w:val="single" w:sz="4" w:space="0" w:color="A6A6A6"/>
              <w:right w:val="single" w:sz="4" w:space="0" w:color="A6A6A6"/>
            </w:tcBorders>
            <w:hideMark/>
          </w:tcPr>
          <w:p w14:paraId="20191EB4" w14:textId="77777777" w:rsidR="00B3263A" w:rsidRDefault="00B3263A" w:rsidP="00457A45">
            <w:pPr>
              <w:jc w:val="center"/>
              <w:rPr>
                <w:rFonts w:ascii="Calibri" w:hAnsi="Calibri"/>
                <w:b/>
                <w:szCs w:val="22"/>
              </w:rPr>
            </w:pPr>
            <w:r>
              <w:rPr>
                <w:rFonts w:ascii="Calibri" w:hAnsi="Calibri"/>
                <w:b/>
                <w:szCs w:val="22"/>
              </w:rPr>
              <w:t>Photos uploaded</w:t>
            </w:r>
          </w:p>
        </w:tc>
        <w:tc>
          <w:tcPr>
            <w:tcW w:w="922" w:type="dxa"/>
            <w:gridSpan w:val="3"/>
            <w:tcBorders>
              <w:top w:val="single" w:sz="4" w:space="0" w:color="A6A6A6"/>
              <w:left w:val="single" w:sz="4" w:space="0" w:color="A6A6A6"/>
              <w:bottom w:val="single" w:sz="4" w:space="0" w:color="A6A6A6"/>
              <w:right w:val="single" w:sz="4" w:space="0" w:color="A6A6A6"/>
            </w:tcBorders>
            <w:hideMark/>
          </w:tcPr>
          <w:p w14:paraId="7EBB94F6" w14:textId="77777777" w:rsidR="00B3263A" w:rsidRDefault="00B3263A" w:rsidP="00457A45">
            <w:pPr>
              <w:jc w:val="center"/>
              <w:rPr>
                <w:rFonts w:ascii="Calibri" w:hAnsi="Calibri"/>
                <w:bCs/>
                <w:szCs w:val="22"/>
              </w:rPr>
            </w:pPr>
            <w:r>
              <w:rPr>
                <w:rFonts w:ascii="Calibri" w:hAnsi="Calibri"/>
                <w:bCs/>
                <w:szCs w:val="22"/>
              </w:rPr>
              <w:t>N/A</w:t>
            </w:r>
          </w:p>
        </w:tc>
        <w:tc>
          <w:tcPr>
            <w:tcW w:w="5617" w:type="dxa"/>
            <w:gridSpan w:val="6"/>
            <w:tcBorders>
              <w:top w:val="single" w:sz="4" w:space="0" w:color="A6A6A6"/>
              <w:left w:val="single" w:sz="4" w:space="0" w:color="A6A6A6"/>
              <w:bottom w:val="single" w:sz="4" w:space="0" w:color="A6A6A6"/>
              <w:right w:val="single" w:sz="4" w:space="0" w:color="A6A6A6"/>
            </w:tcBorders>
          </w:tcPr>
          <w:p w14:paraId="7D4E9CB2" w14:textId="77777777" w:rsidR="00B3263A" w:rsidRDefault="00B3263A" w:rsidP="00457A45">
            <w:pPr>
              <w:jc w:val="center"/>
              <w:rPr>
                <w:rFonts w:ascii="Calibri" w:hAnsi="Calibri"/>
                <w:b/>
                <w:szCs w:val="22"/>
              </w:rPr>
            </w:pPr>
          </w:p>
        </w:tc>
      </w:tr>
      <w:tr w:rsidR="00B3263A" w14:paraId="4075C9ED" w14:textId="77777777" w:rsidTr="00457A45">
        <w:trPr>
          <w:jc w:val="center"/>
        </w:trPr>
        <w:tc>
          <w:tcPr>
            <w:tcW w:w="9776" w:type="dxa"/>
            <w:gridSpan w:val="13"/>
            <w:tcBorders>
              <w:top w:val="single" w:sz="4" w:space="0" w:color="A6A6A6"/>
              <w:left w:val="nil"/>
              <w:bottom w:val="single" w:sz="4" w:space="0" w:color="A6A6A6"/>
              <w:right w:val="nil"/>
            </w:tcBorders>
            <w:tcMar>
              <w:top w:w="57" w:type="dxa"/>
              <w:left w:w="108" w:type="dxa"/>
              <w:bottom w:w="57" w:type="dxa"/>
              <w:right w:w="108" w:type="dxa"/>
            </w:tcMar>
          </w:tcPr>
          <w:p w14:paraId="2BED0F6E" w14:textId="77777777" w:rsidR="00B3263A" w:rsidRDefault="00B3263A" w:rsidP="00457A45">
            <w:pPr>
              <w:jc w:val="center"/>
              <w:rPr>
                <w:rFonts w:ascii="Calibri" w:hAnsi="Calibri"/>
                <w:b/>
                <w:szCs w:val="22"/>
              </w:rPr>
            </w:pPr>
          </w:p>
        </w:tc>
      </w:tr>
      <w:tr w:rsidR="00B3263A" w14:paraId="3FD46E99" w14:textId="77777777" w:rsidTr="00457A45">
        <w:trPr>
          <w:jc w:val="center"/>
        </w:trPr>
        <w:tc>
          <w:tcPr>
            <w:tcW w:w="2838" w:type="dxa"/>
            <w:gridSpan w:val="3"/>
            <w:tcBorders>
              <w:top w:val="single" w:sz="4" w:space="0" w:color="A6A6A6"/>
              <w:left w:val="single" w:sz="4" w:space="0" w:color="A6A6A6"/>
              <w:bottom w:val="single" w:sz="4" w:space="0" w:color="A6A6A6"/>
              <w:right w:val="single" w:sz="4" w:space="0" w:color="A6A6A6"/>
            </w:tcBorders>
            <w:tcMar>
              <w:top w:w="57" w:type="dxa"/>
              <w:left w:w="108" w:type="dxa"/>
              <w:bottom w:w="57" w:type="dxa"/>
              <w:right w:w="108" w:type="dxa"/>
            </w:tcMar>
            <w:hideMark/>
          </w:tcPr>
          <w:p w14:paraId="01D05035" w14:textId="77777777" w:rsidR="00B3263A" w:rsidRDefault="00B3263A" w:rsidP="00457A45">
            <w:pPr>
              <w:rPr>
                <w:rFonts w:ascii="Calibri" w:hAnsi="Calibri"/>
                <w:b/>
                <w:szCs w:val="22"/>
              </w:rPr>
            </w:pPr>
            <w:r>
              <w:rPr>
                <w:rFonts w:ascii="Calibri" w:hAnsi="Calibri"/>
                <w:b/>
                <w:szCs w:val="22"/>
              </w:rPr>
              <w:t>Application Ref:</w:t>
            </w:r>
          </w:p>
        </w:tc>
        <w:tc>
          <w:tcPr>
            <w:tcW w:w="3291" w:type="dxa"/>
            <w:gridSpan w:val="6"/>
            <w:tcBorders>
              <w:top w:val="single" w:sz="4" w:space="0" w:color="A6A6A6"/>
              <w:left w:val="single" w:sz="4" w:space="0" w:color="A6A6A6"/>
              <w:bottom w:val="single" w:sz="4" w:space="0" w:color="A6A6A6"/>
              <w:right w:val="single" w:sz="4" w:space="0" w:color="A6A6A6"/>
            </w:tcBorders>
            <w:hideMark/>
          </w:tcPr>
          <w:p w14:paraId="2FA1C331" w14:textId="5B619EFA" w:rsidR="00B3263A" w:rsidRDefault="00B3263A" w:rsidP="00457A45">
            <w:pPr>
              <w:rPr>
                <w:rFonts w:ascii="Calibri" w:hAnsi="Calibri"/>
                <w:color w:val="548DD4"/>
                <w:szCs w:val="22"/>
              </w:rPr>
            </w:pPr>
            <w:r>
              <w:rPr>
                <w:rFonts w:ascii="Calibri" w:hAnsi="Calibri"/>
                <w:szCs w:val="22"/>
              </w:rPr>
              <w:t>3/2022/0288</w:t>
            </w:r>
          </w:p>
        </w:tc>
        <w:tc>
          <w:tcPr>
            <w:tcW w:w="3647" w:type="dxa"/>
            <w:gridSpan w:val="4"/>
            <w:vMerge w:val="restart"/>
            <w:tcBorders>
              <w:top w:val="single" w:sz="4" w:space="0" w:color="A6A6A6"/>
              <w:left w:val="single" w:sz="4" w:space="0" w:color="A6A6A6"/>
              <w:bottom w:val="single" w:sz="4" w:space="0" w:color="A6A6A6"/>
              <w:right w:val="single" w:sz="4" w:space="0" w:color="A6A6A6"/>
            </w:tcBorders>
            <w:tcMar>
              <w:top w:w="57" w:type="dxa"/>
              <w:left w:w="108" w:type="dxa"/>
              <w:bottom w:w="57" w:type="dxa"/>
              <w:right w:w="108" w:type="dxa"/>
            </w:tcMar>
            <w:hideMark/>
          </w:tcPr>
          <w:p w14:paraId="6BCA02A5" w14:textId="77777777" w:rsidR="00B3263A" w:rsidRDefault="00B3263A" w:rsidP="00457A45">
            <w:pPr>
              <w:rPr>
                <w:rFonts w:ascii="Calibri" w:hAnsi="Calibri"/>
                <w:szCs w:val="22"/>
              </w:rPr>
            </w:pPr>
            <w:r>
              <w:rPr>
                <w:noProof/>
              </w:rPr>
              <w:drawing>
                <wp:anchor distT="0" distB="0" distL="114300" distR="114300" simplePos="0" relativeHeight="251659264" behindDoc="0" locked="0" layoutInCell="1" allowOverlap="1" wp14:anchorId="4BFBA1A7" wp14:editId="0F754E60">
                  <wp:simplePos x="0" y="0"/>
                  <wp:positionH relativeFrom="column">
                    <wp:posOffset>17780</wp:posOffset>
                  </wp:positionH>
                  <wp:positionV relativeFrom="paragraph">
                    <wp:posOffset>10160</wp:posOffset>
                  </wp:positionV>
                  <wp:extent cx="2156460" cy="650240"/>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l="4936" t="23260" r="5151" b="25829"/>
                          <a:stretch>
                            <a:fillRect/>
                          </a:stretch>
                        </pic:blipFill>
                        <pic:spPr bwMode="auto">
                          <a:xfrm>
                            <a:off x="0" y="0"/>
                            <a:ext cx="2156460" cy="650240"/>
                          </a:xfrm>
                          <a:prstGeom prst="rect">
                            <a:avLst/>
                          </a:prstGeom>
                          <a:noFill/>
                        </pic:spPr>
                      </pic:pic>
                    </a:graphicData>
                  </a:graphic>
                  <wp14:sizeRelH relativeFrom="page">
                    <wp14:pctWidth>0</wp14:pctWidth>
                  </wp14:sizeRelH>
                  <wp14:sizeRelV relativeFrom="page">
                    <wp14:pctHeight>0</wp14:pctHeight>
                  </wp14:sizeRelV>
                </wp:anchor>
              </w:drawing>
            </w:r>
          </w:p>
        </w:tc>
      </w:tr>
      <w:tr w:rsidR="00B3263A" w14:paraId="5F7012CD" w14:textId="77777777" w:rsidTr="00457A45">
        <w:trPr>
          <w:jc w:val="center"/>
        </w:trPr>
        <w:tc>
          <w:tcPr>
            <w:tcW w:w="2838" w:type="dxa"/>
            <w:gridSpan w:val="3"/>
            <w:tcBorders>
              <w:top w:val="single" w:sz="4" w:space="0" w:color="A6A6A6"/>
              <w:left w:val="single" w:sz="4" w:space="0" w:color="A6A6A6"/>
              <w:bottom w:val="single" w:sz="4" w:space="0" w:color="A6A6A6"/>
              <w:right w:val="single" w:sz="4" w:space="0" w:color="A6A6A6"/>
            </w:tcBorders>
            <w:tcMar>
              <w:top w:w="57" w:type="dxa"/>
              <w:left w:w="108" w:type="dxa"/>
              <w:bottom w:w="57" w:type="dxa"/>
              <w:right w:w="108" w:type="dxa"/>
            </w:tcMar>
            <w:hideMark/>
          </w:tcPr>
          <w:p w14:paraId="53A3CAC2" w14:textId="77777777" w:rsidR="00B3263A" w:rsidRDefault="00B3263A" w:rsidP="00457A45">
            <w:pPr>
              <w:rPr>
                <w:rFonts w:ascii="Calibri" w:hAnsi="Calibri"/>
                <w:b/>
                <w:szCs w:val="22"/>
              </w:rPr>
            </w:pPr>
            <w:r>
              <w:rPr>
                <w:rFonts w:ascii="Calibri" w:hAnsi="Calibri"/>
                <w:b/>
                <w:szCs w:val="22"/>
              </w:rPr>
              <w:t>Date Inspected:</w:t>
            </w:r>
          </w:p>
        </w:tc>
        <w:tc>
          <w:tcPr>
            <w:tcW w:w="3291" w:type="dxa"/>
            <w:gridSpan w:val="6"/>
            <w:tcBorders>
              <w:top w:val="single" w:sz="4" w:space="0" w:color="A6A6A6"/>
              <w:left w:val="single" w:sz="4" w:space="0" w:color="A6A6A6"/>
              <w:bottom w:val="single" w:sz="4" w:space="0" w:color="A6A6A6"/>
              <w:right w:val="single" w:sz="4" w:space="0" w:color="A6A6A6"/>
            </w:tcBorders>
            <w:hideMark/>
          </w:tcPr>
          <w:p w14:paraId="4DA652E3" w14:textId="77777777" w:rsidR="00B3263A" w:rsidRDefault="00B3263A" w:rsidP="00457A45">
            <w:pPr>
              <w:rPr>
                <w:rFonts w:ascii="Calibri" w:hAnsi="Calibri"/>
                <w:szCs w:val="22"/>
              </w:rPr>
            </w:pPr>
            <w:r>
              <w:rPr>
                <w:rFonts w:ascii="Calibri" w:hAnsi="Calibri"/>
                <w:szCs w:val="22"/>
              </w:rPr>
              <w:t>N/A</w:t>
            </w:r>
          </w:p>
        </w:tc>
        <w:tc>
          <w:tcPr>
            <w:tcW w:w="3647" w:type="dxa"/>
            <w:gridSpan w:val="4"/>
            <w:vMerge/>
            <w:tcBorders>
              <w:top w:val="single" w:sz="4" w:space="0" w:color="A6A6A6"/>
              <w:left w:val="single" w:sz="4" w:space="0" w:color="A6A6A6"/>
              <w:bottom w:val="single" w:sz="4" w:space="0" w:color="A6A6A6"/>
              <w:right w:val="single" w:sz="4" w:space="0" w:color="A6A6A6"/>
            </w:tcBorders>
            <w:vAlign w:val="center"/>
            <w:hideMark/>
          </w:tcPr>
          <w:p w14:paraId="00C6A337" w14:textId="77777777" w:rsidR="00B3263A" w:rsidRDefault="00B3263A" w:rsidP="00457A45">
            <w:pPr>
              <w:overflowPunct/>
              <w:autoSpaceDE/>
              <w:autoSpaceDN/>
              <w:adjustRightInd/>
              <w:rPr>
                <w:rFonts w:ascii="Calibri" w:hAnsi="Calibri"/>
                <w:szCs w:val="22"/>
              </w:rPr>
            </w:pPr>
          </w:p>
        </w:tc>
      </w:tr>
      <w:tr w:rsidR="00B3263A" w14:paraId="58CE90D9" w14:textId="77777777" w:rsidTr="00457A45">
        <w:trPr>
          <w:jc w:val="center"/>
        </w:trPr>
        <w:tc>
          <w:tcPr>
            <w:tcW w:w="2838" w:type="dxa"/>
            <w:gridSpan w:val="3"/>
            <w:tcBorders>
              <w:top w:val="single" w:sz="4" w:space="0" w:color="A6A6A6"/>
              <w:left w:val="single" w:sz="4" w:space="0" w:color="A6A6A6"/>
              <w:bottom w:val="single" w:sz="4" w:space="0" w:color="A6A6A6"/>
              <w:right w:val="single" w:sz="4" w:space="0" w:color="A6A6A6"/>
            </w:tcBorders>
            <w:tcMar>
              <w:top w:w="57" w:type="dxa"/>
              <w:left w:w="108" w:type="dxa"/>
              <w:bottom w:w="57" w:type="dxa"/>
              <w:right w:w="108" w:type="dxa"/>
            </w:tcMar>
            <w:hideMark/>
          </w:tcPr>
          <w:p w14:paraId="698E278D" w14:textId="77777777" w:rsidR="00B3263A" w:rsidRDefault="00B3263A" w:rsidP="00457A45">
            <w:pPr>
              <w:rPr>
                <w:rFonts w:ascii="Calibri" w:hAnsi="Calibri"/>
                <w:b/>
                <w:szCs w:val="22"/>
              </w:rPr>
            </w:pPr>
            <w:r>
              <w:rPr>
                <w:rFonts w:ascii="Calibri" w:hAnsi="Calibri"/>
                <w:b/>
                <w:szCs w:val="22"/>
              </w:rPr>
              <w:t>Officer:</w:t>
            </w:r>
          </w:p>
        </w:tc>
        <w:tc>
          <w:tcPr>
            <w:tcW w:w="3291" w:type="dxa"/>
            <w:gridSpan w:val="6"/>
            <w:tcBorders>
              <w:top w:val="single" w:sz="4" w:space="0" w:color="A6A6A6"/>
              <w:left w:val="single" w:sz="4" w:space="0" w:color="A6A6A6"/>
              <w:bottom w:val="single" w:sz="4" w:space="0" w:color="A6A6A6"/>
              <w:right w:val="single" w:sz="4" w:space="0" w:color="A6A6A6"/>
            </w:tcBorders>
            <w:hideMark/>
          </w:tcPr>
          <w:p w14:paraId="0D9032CE" w14:textId="77777777" w:rsidR="00B3263A" w:rsidRDefault="00B3263A" w:rsidP="00457A45">
            <w:pPr>
              <w:rPr>
                <w:rFonts w:ascii="Calibri" w:hAnsi="Calibri"/>
                <w:szCs w:val="22"/>
              </w:rPr>
            </w:pPr>
            <w:r>
              <w:rPr>
                <w:rFonts w:ascii="Calibri" w:hAnsi="Calibri"/>
                <w:szCs w:val="22"/>
              </w:rPr>
              <w:t>SH</w:t>
            </w:r>
          </w:p>
        </w:tc>
        <w:tc>
          <w:tcPr>
            <w:tcW w:w="3647" w:type="dxa"/>
            <w:gridSpan w:val="4"/>
            <w:vMerge/>
            <w:tcBorders>
              <w:top w:val="single" w:sz="4" w:space="0" w:color="A6A6A6"/>
              <w:left w:val="single" w:sz="4" w:space="0" w:color="A6A6A6"/>
              <w:bottom w:val="single" w:sz="4" w:space="0" w:color="A6A6A6"/>
              <w:right w:val="single" w:sz="4" w:space="0" w:color="A6A6A6"/>
            </w:tcBorders>
            <w:vAlign w:val="center"/>
            <w:hideMark/>
          </w:tcPr>
          <w:p w14:paraId="6FF9AF7F" w14:textId="77777777" w:rsidR="00B3263A" w:rsidRDefault="00B3263A" w:rsidP="00457A45">
            <w:pPr>
              <w:overflowPunct/>
              <w:autoSpaceDE/>
              <w:autoSpaceDN/>
              <w:adjustRightInd/>
              <w:rPr>
                <w:rFonts w:ascii="Calibri" w:hAnsi="Calibri"/>
                <w:szCs w:val="22"/>
              </w:rPr>
            </w:pPr>
          </w:p>
        </w:tc>
      </w:tr>
      <w:tr w:rsidR="00B3263A" w14:paraId="38D1C9CE" w14:textId="77777777" w:rsidTr="00457A45">
        <w:trPr>
          <w:jc w:val="center"/>
        </w:trPr>
        <w:tc>
          <w:tcPr>
            <w:tcW w:w="6129" w:type="dxa"/>
            <w:gridSpan w:val="9"/>
            <w:tcBorders>
              <w:top w:val="single" w:sz="4" w:space="0" w:color="A6A6A6"/>
              <w:left w:val="single" w:sz="4" w:space="0" w:color="A6A6A6"/>
              <w:bottom w:val="single" w:sz="4" w:space="0" w:color="A6A6A6"/>
              <w:right w:val="single" w:sz="4" w:space="0" w:color="A6A6A6"/>
            </w:tcBorders>
            <w:tcMar>
              <w:top w:w="57" w:type="dxa"/>
              <w:left w:w="108" w:type="dxa"/>
              <w:bottom w:w="57" w:type="dxa"/>
              <w:right w:w="108" w:type="dxa"/>
            </w:tcMar>
            <w:hideMark/>
          </w:tcPr>
          <w:p w14:paraId="0797BC76" w14:textId="77777777" w:rsidR="00B3263A" w:rsidRDefault="00B3263A" w:rsidP="00457A45">
            <w:pPr>
              <w:rPr>
                <w:rFonts w:ascii="Calibri" w:hAnsi="Calibri"/>
                <w:b/>
                <w:szCs w:val="22"/>
              </w:rPr>
            </w:pPr>
            <w:r>
              <w:rPr>
                <w:rFonts w:ascii="Calibri" w:hAnsi="Calibri"/>
                <w:b/>
                <w:szCs w:val="22"/>
              </w:rPr>
              <w:t xml:space="preserve">DELEGATED ITEM FILE REPORT: </w:t>
            </w:r>
          </w:p>
        </w:tc>
        <w:tc>
          <w:tcPr>
            <w:tcW w:w="3647" w:type="dxa"/>
            <w:gridSpan w:val="4"/>
            <w:tcBorders>
              <w:top w:val="single" w:sz="4" w:space="0" w:color="A6A6A6"/>
              <w:left w:val="single" w:sz="4" w:space="0" w:color="A6A6A6"/>
              <w:bottom w:val="single" w:sz="4" w:space="0" w:color="A6A6A6"/>
              <w:right w:val="single" w:sz="4" w:space="0" w:color="A6A6A6"/>
            </w:tcBorders>
            <w:shd w:val="clear" w:color="auto" w:fill="auto"/>
            <w:hideMark/>
          </w:tcPr>
          <w:p w14:paraId="6325B65C" w14:textId="69520188" w:rsidR="00B3263A" w:rsidRDefault="006B5053" w:rsidP="00457A45">
            <w:pPr>
              <w:jc w:val="center"/>
              <w:rPr>
                <w:rFonts w:ascii="Calibri" w:hAnsi="Calibri"/>
                <w:b/>
                <w:szCs w:val="22"/>
              </w:rPr>
            </w:pPr>
            <w:r>
              <w:rPr>
                <w:rFonts w:ascii="Calibri" w:hAnsi="Calibri"/>
                <w:b/>
                <w:szCs w:val="22"/>
              </w:rPr>
              <w:t>REFUSAL</w:t>
            </w:r>
          </w:p>
        </w:tc>
      </w:tr>
      <w:tr w:rsidR="00B3263A" w14:paraId="698BE903" w14:textId="77777777" w:rsidTr="00457A45">
        <w:trPr>
          <w:trHeight w:val="170"/>
          <w:jc w:val="center"/>
        </w:trPr>
        <w:tc>
          <w:tcPr>
            <w:tcW w:w="9776" w:type="dxa"/>
            <w:gridSpan w:val="13"/>
            <w:tcBorders>
              <w:top w:val="single" w:sz="4" w:space="0" w:color="A6A6A6"/>
              <w:left w:val="nil"/>
              <w:bottom w:val="single" w:sz="4" w:space="0" w:color="A6A6A6"/>
              <w:right w:val="nil"/>
            </w:tcBorders>
            <w:tcMar>
              <w:top w:w="57" w:type="dxa"/>
              <w:left w:w="108" w:type="dxa"/>
              <w:bottom w:w="57" w:type="dxa"/>
              <w:right w:w="108" w:type="dxa"/>
            </w:tcMar>
            <w:hideMark/>
          </w:tcPr>
          <w:p w14:paraId="6337AA44" w14:textId="77777777" w:rsidR="00B3263A" w:rsidRDefault="00B3263A" w:rsidP="00457A45">
            <w:pPr>
              <w:tabs>
                <w:tab w:val="left" w:pos="4007"/>
              </w:tabs>
              <w:rPr>
                <w:rFonts w:ascii="Calibri" w:hAnsi="Calibri"/>
                <w:b/>
                <w:szCs w:val="22"/>
              </w:rPr>
            </w:pPr>
            <w:r>
              <w:rPr>
                <w:rFonts w:ascii="Calibri" w:hAnsi="Calibri"/>
                <w:b/>
                <w:szCs w:val="22"/>
              </w:rPr>
              <w:tab/>
            </w:r>
          </w:p>
        </w:tc>
      </w:tr>
      <w:tr w:rsidR="00B3263A" w14:paraId="1D8CDF5E" w14:textId="77777777" w:rsidTr="00457A45">
        <w:trPr>
          <w:jc w:val="center"/>
        </w:trPr>
        <w:tc>
          <w:tcPr>
            <w:tcW w:w="3588" w:type="dxa"/>
            <w:gridSpan w:val="6"/>
            <w:tcBorders>
              <w:top w:val="single" w:sz="4" w:space="0" w:color="A6A6A6"/>
              <w:left w:val="single" w:sz="4" w:space="0" w:color="A6A6A6"/>
              <w:bottom w:val="single" w:sz="4" w:space="0" w:color="A6A6A6"/>
              <w:right w:val="single" w:sz="4" w:space="0" w:color="A6A6A6"/>
            </w:tcBorders>
            <w:tcMar>
              <w:top w:w="57" w:type="dxa"/>
              <w:left w:w="108" w:type="dxa"/>
              <w:bottom w:w="57" w:type="dxa"/>
              <w:right w:w="108" w:type="dxa"/>
            </w:tcMar>
            <w:hideMark/>
          </w:tcPr>
          <w:p w14:paraId="37771106" w14:textId="77777777" w:rsidR="00B3263A" w:rsidRDefault="00B3263A" w:rsidP="00457A45">
            <w:pPr>
              <w:rPr>
                <w:rFonts w:ascii="Calibri" w:hAnsi="Calibri"/>
                <w:b/>
                <w:szCs w:val="22"/>
              </w:rPr>
            </w:pPr>
            <w:r>
              <w:rPr>
                <w:rFonts w:ascii="Calibri" w:hAnsi="Calibri"/>
                <w:b/>
                <w:szCs w:val="22"/>
              </w:rPr>
              <w:t>Development Description:</w:t>
            </w:r>
          </w:p>
        </w:tc>
        <w:tc>
          <w:tcPr>
            <w:tcW w:w="6188" w:type="dxa"/>
            <w:gridSpan w:val="7"/>
            <w:tcBorders>
              <w:top w:val="single" w:sz="4" w:space="0" w:color="A6A6A6"/>
              <w:left w:val="single" w:sz="4" w:space="0" w:color="A6A6A6"/>
              <w:bottom w:val="single" w:sz="4" w:space="0" w:color="A6A6A6"/>
              <w:right w:val="single" w:sz="4" w:space="0" w:color="A6A6A6"/>
            </w:tcBorders>
            <w:hideMark/>
          </w:tcPr>
          <w:p w14:paraId="6DD4F376" w14:textId="642525E5" w:rsidR="00B3263A" w:rsidRDefault="00B3263A" w:rsidP="00457A45">
            <w:pPr>
              <w:rPr>
                <w:rFonts w:ascii="Calibri" w:hAnsi="Calibri"/>
                <w:szCs w:val="22"/>
              </w:rPr>
            </w:pPr>
            <w:r>
              <w:rPr>
                <w:rFonts w:ascii="Calibri" w:hAnsi="Calibri"/>
                <w:szCs w:val="22"/>
              </w:rPr>
              <w:t xml:space="preserve">Prior Notification for a steel portal frame agricultural building. </w:t>
            </w:r>
          </w:p>
        </w:tc>
      </w:tr>
      <w:tr w:rsidR="00B3263A" w14:paraId="4BAF2C83" w14:textId="77777777" w:rsidTr="00457A45">
        <w:trPr>
          <w:jc w:val="center"/>
        </w:trPr>
        <w:tc>
          <w:tcPr>
            <w:tcW w:w="3588" w:type="dxa"/>
            <w:gridSpan w:val="6"/>
            <w:tcBorders>
              <w:top w:val="single" w:sz="4" w:space="0" w:color="A6A6A6"/>
              <w:left w:val="single" w:sz="4" w:space="0" w:color="A6A6A6"/>
              <w:bottom w:val="single" w:sz="4" w:space="0" w:color="A6A6A6"/>
              <w:right w:val="single" w:sz="4" w:space="0" w:color="A6A6A6"/>
            </w:tcBorders>
            <w:tcMar>
              <w:top w:w="57" w:type="dxa"/>
              <w:left w:w="108" w:type="dxa"/>
              <w:bottom w:w="57" w:type="dxa"/>
              <w:right w:w="108" w:type="dxa"/>
            </w:tcMar>
            <w:hideMark/>
          </w:tcPr>
          <w:p w14:paraId="4061E966" w14:textId="77777777" w:rsidR="00B3263A" w:rsidRDefault="00B3263A" w:rsidP="00457A45">
            <w:pPr>
              <w:rPr>
                <w:rFonts w:ascii="Calibri" w:hAnsi="Calibri"/>
                <w:b/>
                <w:szCs w:val="22"/>
              </w:rPr>
            </w:pPr>
            <w:r>
              <w:rPr>
                <w:rFonts w:ascii="Calibri" w:hAnsi="Calibri"/>
                <w:b/>
                <w:szCs w:val="22"/>
              </w:rPr>
              <w:t>Site Address/Location:</w:t>
            </w:r>
          </w:p>
        </w:tc>
        <w:tc>
          <w:tcPr>
            <w:tcW w:w="6188" w:type="dxa"/>
            <w:gridSpan w:val="7"/>
            <w:tcBorders>
              <w:top w:val="single" w:sz="4" w:space="0" w:color="A6A6A6"/>
              <w:left w:val="single" w:sz="4" w:space="0" w:color="A6A6A6"/>
              <w:bottom w:val="single" w:sz="4" w:space="0" w:color="A6A6A6"/>
              <w:right w:val="single" w:sz="4" w:space="0" w:color="A6A6A6"/>
            </w:tcBorders>
            <w:hideMark/>
          </w:tcPr>
          <w:p w14:paraId="0743B624" w14:textId="1DD66E67" w:rsidR="00B3263A" w:rsidRDefault="00B3263A" w:rsidP="00457A45">
            <w:pPr>
              <w:rPr>
                <w:rFonts w:ascii="Calibri" w:hAnsi="Calibri"/>
                <w:szCs w:val="22"/>
              </w:rPr>
            </w:pPr>
            <w:r>
              <w:rPr>
                <w:rFonts w:ascii="Calibri" w:hAnsi="Calibri"/>
                <w:szCs w:val="22"/>
              </w:rPr>
              <w:t>Cockshutts Farm, Main Street, Pendleton, Clitheroe, BB7 1PT</w:t>
            </w:r>
          </w:p>
        </w:tc>
      </w:tr>
      <w:tr w:rsidR="00B3263A" w14:paraId="5EC3CB04" w14:textId="77777777" w:rsidTr="00457A45">
        <w:trPr>
          <w:trHeight w:val="170"/>
          <w:jc w:val="center"/>
        </w:trPr>
        <w:tc>
          <w:tcPr>
            <w:tcW w:w="9776" w:type="dxa"/>
            <w:gridSpan w:val="13"/>
            <w:tcBorders>
              <w:top w:val="single" w:sz="4" w:space="0" w:color="A6A6A6"/>
              <w:left w:val="nil"/>
              <w:bottom w:val="single" w:sz="4" w:space="0" w:color="A6A6A6"/>
              <w:right w:val="nil"/>
            </w:tcBorders>
            <w:tcMar>
              <w:top w:w="57" w:type="dxa"/>
              <w:left w:w="108" w:type="dxa"/>
              <w:bottom w:w="57" w:type="dxa"/>
              <w:right w:w="108" w:type="dxa"/>
            </w:tcMar>
            <w:hideMark/>
          </w:tcPr>
          <w:p w14:paraId="1A4B8897" w14:textId="77777777" w:rsidR="00B3263A" w:rsidRDefault="00B3263A" w:rsidP="00457A45">
            <w:pPr>
              <w:tabs>
                <w:tab w:val="left" w:pos="2667"/>
              </w:tabs>
              <w:rPr>
                <w:rFonts w:ascii="Calibri" w:hAnsi="Calibri"/>
                <w:b/>
                <w:szCs w:val="22"/>
              </w:rPr>
            </w:pPr>
            <w:r>
              <w:rPr>
                <w:rFonts w:ascii="Calibri" w:hAnsi="Calibri"/>
                <w:b/>
                <w:szCs w:val="22"/>
              </w:rPr>
              <w:tab/>
            </w:r>
          </w:p>
        </w:tc>
      </w:tr>
      <w:tr w:rsidR="00B3263A" w14:paraId="579EB900" w14:textId="77777777" w:rsidTr="00457A45">
        <w:trPr>
          <w:jc w:val="center"/>
        </w:trPr>
        <w:tc>
          <w:tcPr>
            <w:tcW w:w="3588" w:type="dxa"/>
            <w:gridSpan w:val="6"/>
            <w:tcBorders>
              <w:top w:val="single" w:sz="4" w:space="0" w:color="A6A6A6"/>
              <w:left w:val="single" w:sz="4" w:space="0" w:color="A6A6A6"/>
              <w:bottom w:val="single" w:sz="4" w:space="0" w:color="A6A6A6"/>
              <w:right w:val="single" w:sz="4" w:space="0" w:color="A6A6A6"/>
            </w:tcBorders>
            <w:tcMar>
              <w:top w:w="57" w:type="dxa"/>
              <w:left w:w="108" w:type="dxa"/>
              <w:bottom w:w="57" w:type="dxa"/>
              <w:right w:w="108" w:type="dxa"/>
            </w:tcMar>
            <w:hideMark/>
          </w:tcPr>
          <w:p w14:paraId="18504135" w14:textId="77777777" w:rsidR="00B3263A" w:rsidRDefault="00B3263A" w:rsidP="00457A45">
            <w:pPr>
              <w:rPr>
                <w:rFonts w:ascii="Calibri" w:hAnsi="Calibri"/>
                <w:b/>
                <w:szCs w:val="22"/>
              </w:rPr>
            </w:pPr>
            <w:r>
              <w:rPr>
                <w:rFonts w:ascii="Calibri" w:hAnsi="Calibri"/>
                <w:b/>
                <w:szCs w:val="22"/>
              </w:rPr>
              <w:t xml:space="preserve">CONSULTATIONS: </w:t>
            </w:r>
          </w:p>
        </w:tc>
        <w:tc>
          <w:tcPr>
            <w:tcW w:w="6188" w:type="dxa"/>
            <w:gridSpan w:val="7"/>
            <w:tcBorders>
              <w:top w:val="single" w:sz="4" w:space="0" w:color="A6A6A6"/>
              <w:left w:val="single" w:sz="4" w:space="0" w:color="A6A6A6"/>
              <w:bottom w:val="single" w:sz="4" w:space="0" w:color="A6A6A6"/>
              <w:right w:val="single" w:sz="4" w:space="0" w:color="A6A6A6"/>
            </w:tcBorders>
            <w:hideMark/>
          </w:tcPr>
          <w:p w14:paraId="59E23F2E" w14:textId="77777777" w:rsidR="00B3263A" w:rsidRDefault="00B3263A" w:rsidP="00457A45">
            <w:pPr>
              <w:rPr>
                <w:rFonts w:ascii="Calibri" w:hAnsi="Calibri"/>
                <w:b/>
                <w:szCs w:val="22"/>
              </w:rPr>
            </w:pPr>
            <w:r>
              <w:rPr>
                <w:rFonts w:ascii="Calibri" w:hAnsi="Calibri"/>
                <w:b/>
                <w:szCs w:val="22"/>
              </w:rPr>
              <w:t>Parish/Town Council</w:t>
            </w:r>
          </w:p>
        </w:tc>
      </w:tr>
      <w:tr w:rsidR="00B3263A" w14:paraId="5BF0F55B" w14:textId="77777777" w:rsidTr="00457A45">
        <w:trPr>
          <w:jc w:val="center"/>
        </w:trPr>
        <w:tc>
          <w:tcPr>
            <w:tcW w:w="9776" w:type="dxa"/>
            <w:gridSpan w:val="13"/>
            <w:tcBorders>
              <w:top w:val="single" w:sz="4" w:space="0" w:color="A6A6A6"/>
              <w:left w:val="single" w:sz="4" w:space="0" w:color="A6A6A6"/>
              <w:bottom w:val="single" w:sz="4" w:space="0" w:color="A6A6A6"/>
              <w:right w:val="single" w:sz="4" w:space="0" w:color="A6A6A6"/>
            </w:tcBorders>
            <w:tcMar>
              <w:top w:w="57" w:type="dxa"/>
              <w:left w:w="108" w:type="dxa"/>
              <w:bottom w:w="57" w:type="dxa"/>
              <w:right w:w="108" w:type="dxa"/>
            </w:tcMar>
            <w:hideMark/>
          </w:tcPr>
          <w:p w14:paraId="7F2C2769" w14:textId="77777777" w:rsidR="00B3263A" w:rsidRDefault="00B3263A" w:rsidP="00457A45">
            <w:pPr>
              <w:rPr>
                <w:rFonts w:ascii="Calibri" w:hAnsi="Calibri"/>
                <w:szCs w:val="22"/>
              </w:rPr>
            </w:pPr>
            <w:r>
              <w:rPr>
                <w:rFonts w:ascii="Calibri" w:hAnsi="Calibri"/>
                <w:szCs w:val="22"/>
              </w:rPr>
              <w:t>N/A</w:t>
            </w:r>
          </w:p>
        </w:tc>
      </w:tr>
      <w:tr w:rsidR="00B3263A" w14:paraId="46A3000C" w14:textId="77777777" w:rsidTr="00457A45">
        <w:trPr>
          <w:jc w:val="center"/>
        </w:trPr>
        <w:tc>
          <w:tcPr>
            <w:tcW w:w="9776" w:type="dxa"/>
            <w:gridSpan w:val="13"/>
            <w:tcBorders>
              <w:top w:val="single" w:sz="4" w:space="0" w:color="A6A6A6"/>
              <w:left w:val="single" w:sz="4" w:space="0" w:color="A6A6A6"/>
              <w:bottom w:val="single" w:sz="4" w:space="0" w:color="A6A6A6"/>
              <w:right w:val="single" w:sz="4" w:space="0" w:color="A6A6A6"/>
            </w:tcBorders>
            <w:tcMar>
              <w:top w:w="57" w:type="dxa"/>
              <w:left w:w="108" w:type="dxa"/>
              <w:bottom w:w="57" w:type="dxa"/>
              <w:right w:w="108" w:type="dxa"/>
            </w:tcMar>
            <w:hideMark/>
          </w:tcPr>
          <w:p w14:paraId="46019AF8" w14:textId="77777777" w:rsidR="00B3263A" w:rsidRDefault="00B3263A" w:rsidP="00457A45">
            <w:pPr>
              <w:rPr>
                <w:rFonts w:ascii="Calibri" w:hAnsi="Calibri"/>
                <w:b/>
                <w:szCs w:val="22"/>
              </w:rPr>
            </w:pPr>
            <w:r>
              <w:rPr>
                <w:rFonts w:ascii="Calibri" w:hAnsi="Calibri"/>
                <w:b/>
                <w:szCs w:val="22"/>
              </w:rPr>
              <w:t>Additional Representations:</w:t>
            </w:r>
          </w:p>
        </w:tc>
      </w:tr>
      <w:tr w:rsidR="00B3263A" w14:paraId="6ACBEFC3" w14:textId="77777777" w:rsidTr="00457A45">
        <w:trPr>
          <w:jc w:val="center"/>
        </w:trPr>
        <w:tc>
          <w:tcPr>
            <w:tcW w:w="9776" w:type="dxa"/>
            <w:gridSpan w:val="13"/>
            <w:tcBorders>
              <w:top w:val="single" w:sz="4" w:space="0" w:color="A6A6A6"/>
              <w:left w:val="single" w:sz="4" w:space="0" w:color="A6A6A6"/>
              <w:bottom w:val="single" w:sz="4" w:space="0" w:color="A6A6A6"/>
              <w:right w:val="single" w:sz="4" w:space="0" w:color="A6A6A6"/>
            </w:tcBorders>
            <w:tcMar>
              <w:top w:w="57" w:type="dxa"/>
              <w:left w:w="108" w:type="dxa"/>
              <w:bottom w:w="57" w:type="dxa"/>
              <w:right w:w="108" w:type="dxa"/>
            </w:tcMar>
            <w:hideMark/>
          </w:tcPr>
          <w:p w14:paraId="7645B209" w14:textId="77777777" w:rsidR="00B3263A" w:rsidRDefault="00B3263A" w:rsidP="00457A45">
            <w:pPr>
              <w:pStyle w:val="ListParagraph"/>
              <w:ind w:left="0"/>
              <w:rPr>
                <w:rFonts w:ascii="Calibri" w:hAnsi="Calibri"/>
                <w:szCs w:val="22"/>
              </w:rPr>
            </w:pPr>
            <w:r>
              <w:rPr>
                <w:rFonts w:ascii="Calibri" w:hAnsi="Calibri"/>
                <w:szCs w:val="22"/>
              </w:rPr>
              <w:t>N/A</w:t>
            </w:r>
          </w:p>
        </w:tc>
      </w:tr>
      <w:tr w:rsidR="00B3263A" w14:paraId="7883D2B5" w14:textId="77777777" w:rsidTr="00457A45">
        <w:trPr>
          <w:trHeight w:val="170"/>
          <w:jc w:val="center"/>
        </w:trPr>
        <w:tc>
          <w:tcPr>
            <w:tcW w:w="9776" w:type="dxa"/>
            <w:gridSpan w:val="13"/>
            <w:tcBorders>
              <w:top w:val="single" w:sz="4" w:space="0" w:color="A6A6A6"/>
              <w:left w:val="nil"/>
              <w:bottom w:val="single" w:sz="4" w:space="0" w:color="A6A6A6"/>
              <w:right w:val="nil"/>
            </w:tcBorders>
            <w:tcMar>
              <w:top w:w="57" w:type="dxa"/>
              <w:left w:w="108" w:type="dxa"/>
              <w:bottom w:w="57" w:type="dxa"/>
              <w:right w:w="108" w:type="dxa"/>
            </w:tcMar>
          </w:tcPr>
          <w:p w14:paraId="2CBA0CA5" w14:textId="77777777" w:rsidR="00B3263A" w:rsidRDefault="00B3263A" w:rsidP="00457A45">
            <w:pPr>
              <w:rPr>
                <w:rFonts w:ascii="Calibri" w:hAnsi="Calibri"/>
                <w:bCs/>
                <w:szCs w:val="22"/>
              </w:rPr>
            </w:pPr>
          </w:p>
        </w:tc>
      </w:tr>
      <w:tr w:rsidR="00B3263A" w14:paraId="08F1FB7B" w14:textId="77777777" w:rsidTr="00457A45">
        <w:trPr>
          <w:jc w:val="center"/>
        </w:trPr>
        <w:tc>
          <w:tcPr>
            <w:tcW w:w="9776" w:type="dxa"/>
            <w:gridSpan w:val="13"/>
            <w:tcBorders>
              <w:top w:val="single" w:sz="4" w:space="0" w:color="A6A6A6"/>
              <w:left w:val="single" w:sz="4" w:space="0" w:color="A6A6A6"/>
              <w:bottom w:val="single" w:sz="4" w:space="0" w:color="A6A6A6"/>
              <w:right w:val="single" w:sz="4" w:space="0" w:color="A6A6A6"/>
            </w:tcBorders>
            <w:tcMar>
              <w:top w:w="57" w:type="dxa"/>
              <w:left w:w="108" w:type="dxa"/>
              <w:bottom w:w="57" w:type="dxa"/>
              <w:right w:w="108" w:type="dxa"/>
            </w:tcMar>
            <w:hideMark/>
          </w:tcPr>
          <w:p w14:paraId="74374F81" w14:textId="77777777" w:rsidR="00B3263A" w:rsidRDefault="00B3263A" w:rsidP="00457A45">
            <w:pPr>
              <w:rPr>
                <w:rFonts w:ascii="Calibri" w:hAnsi="Calibri"/>
                <w:b/>
                <w:szCs w:val="22"/>
              </w:rPr>
            </w:pPr>
            <w:r>
              <w:rPr>
                <w:rFonts w:ascii="Calibri" w:hAnsi="Calibri"/>
                <w:b/>
                <w:szCs w:val="22"/>
              </w:rPr>
              <w:t>RELEVANT POLICIES AND SITE PLANNING HISTORY:</w:t>
            </w:r>
          </w:p>
        </w:tc>
      </w:tr>
      <w:tr w:rsidR="00B3263A" w14:paraId="1B8AB5CA" w14:textId="77777777" w:rsidTr="00457A45">
        <w:trPr>
          <w:jc w:val="center"/>
        </w:trPr>
        <w:tc>
          <w:tcPr>
            <w:tcW w:w="9776" w:type="dxa"/>
            <w:gridSpan w:val="13"/>
            <w:tcBorders>
              <w:top w:val="single" w:sz="4" w:space="0" w:color="A6A6A6"/>
              <w:left w:val="single" w:sz="4" w:space="0" w:color="A6A6A6"/>
              <w:bottom w:val="single" w:sz="4" w:space="0" w:color="A6A6A6"/>
              <w:right w:val="single" w:sz="4" w:space="0" w:color="A6A6A6"/>
            </w:tcBorders>
            <w:tcMar>
              <w:top w:w="57" w:type="dxa"/>
              <w:left w:w="108" w:type="dxa"/>
              <w:bottom w:w="57" w:type="dxa"/>
              <w:right w:w="108" w:type="dxa"/>
            </w:tcMar>
          </w:tcPr>
          <w:p w14:paraId="46495BA6" w14:textId="77777777" w:rsidR="00B3263A" w:rsidRDefault="00B3263A" w:rsidP="00457A45">
            <w:pPr>
              <w:rPr>
                <w:rFonts w:ascii="Calibri" w:hAnsi="Calibri"/>
                <w:szCs w:val="22"/>
              </w:rPr>
            </w:pPr>
          </w:p>
          <w:p w14:paraId="074DD177" w14:textId="77777777" w:rsidR="00B3263A" w:rsidRDefault="00B3263A" w:rsidP="00457A45">
            <w:pPr>
              <w:rPr>
                <w:rFonts w:ascii="Calibri" w:hAnsi="Calibri"/>
                <w:szCs w:val="22"/>
              </w:rPr>
            </w:pPr>
            <w:r>
              <w:rPr>
                <w:rFonts w:ascii="Calibri" w:hAnsi="Calibri"/>
                <w:szCs w:val="22"/>
              </w:rPr>
              <w:t>Part 6, Class A of the Town and Country Planning (General Permitted Development) Order 2015.</w:t>
            </w:r>
          </w:p>
          <w:p w14:paraId="4F6973C2" w14:textId="77777777" w:rsidR="00B3263A" w:rsidRDefault="00B3263A" w:rsidP="00457A45">
            <w:pPr>
              <w:rPr>
                <w:rFonts w:ascii="Calibri" w:hAnsi="Calibri"/>
                <w:szCs w:val="22"/>
              </w:rPr>
            </w:pPr>
          </w:p>
        </w:tc>
      </w:tr>
      <w:tr w:rsidR="00B3263A" w14:paraId="7FB2F2C6" w14:textId="77777777" w:rsidTr="00457A45">
        <w:trPr>
          <w:jc w:val="center"/>
        </w:trPr>
        <w:tc>
          <w:tcPr>
            <w:tcW w:w="9776" w:type="dxa"/>
            <w:gridSpan w:val="13"/>
            <w:tcBorders>
              <w:top w:val="single" w:sz="4" w:space="0" w:color="A6A6A6"/>
              <w:left w:val="single" w:sz="4" w:space="0" w:color="A6A6A6"/>
              <w:bottom w:val="single" w:sz="4" w:space="0" w:color="A6A6A6"/>
              <w:right w:val="single" w:sz="4" w:space="0" w:color="A6A6A6"/>
            </w:tcBorders>
            <w:tcMar>
              <w:top w:w="57" w:type="dxa"/>
              <w:left w:w="108" w:type="dxa"/>
              <w:bottom w:w="57" w:type="dxa"/>
              <w:right w:w="108" w:type="dxa"/>
            </w:tcMar>
          </w:tcPr>
          <w:p w14:paraId="336CD7D5" w14:textId="77777777" w:rsidR="00B3263A" w:rsidRDefault="00B3263A" w:rsidP="00457A45">
            <w:pPr>
              <w:pStyle w:val="PLANNING"/>
              <w:rPr>
                <w:rFonts w:ascii="Calibri" w:hAnsi="Calibri"/>
                <w:b/>
                <w:bCs/>
                <w:szCs w:val="22"/>
              </w:rPr>
            </w:pPr>
            <w:r>
              <w:rPr>
                <w:rFonts w:ascii="Calibri" w:hAnsi="Calibri"/>
                <w:b/>
                <w:bCs/>
                <w:szCs w:val="22"/>
              </w:rPr>
              <w:t>Relevant Planning History:</w:t>
            </w:r>
          </w:p>
          <w:p w14:paraId="71A0CADC" w14:textId="77777777" w:rsidR="00B3263A" w:rsidRPr="00DE24FC" w:rsidRDefault="00B3263A" w:rsidP="00457A45">
            <w:pPr>
              <w:pStyle w:val="PLANNING"/>
              <w:rPr>
                <w:rFonts w:asciiTheme="minorHAnsi" w:hAnsiTheme="minorHAnsi" w:cstheme="minorHAnsi"/>
                <w:color w:val="000000" w:themeColor="text1"/>
                <w:szCs w:val="22"/>
              </w:rPr>
            </w:pPr>
          </w:p>
          <w:p w14:paraId="40935AE0" w14:textId="03E7C32C" w:rsidR="00B3263A" w:rsidRPr="00DE24FC" w:rsidRDefault="00B3263A" w:rsidP="00457A45">
            <w:pPr>
              <w:pStyle w:val="PLANNING"/>
              <w:rPr>
                <w:rFonts w:asciiTheme="minorHAnsi" w:hAnsiTheme="minorHAnsi" w:cstheme="minorHAnsi"/>
                <w:color w:val="000000" w:themeColor="text1"/>
                <w:szCs w:val="22"/>
              </w:rPr>
            </w:pPr>
            <w:r w:rsidRPr="00DE24FC">
              <w:rPr>
                <w:rFonts w:asciiTheme="minorHAnsi" w:hAnsiTheme="minorHAnsi" w:cstheme="minorHAnsi"/>
                <w:color w:val="000000" w:themeColor="text1"/>
                <w:szCs w:val="22"/>
              </w:rPr>
              <w:t>3/2022/0289:</w:t>
            </w:r>
          </w:p>
          <w:p w14:paraId="6D371352" w14:textId="210BCB2A" w:rsidR="00B3263A" w:rsidRPr="00DE24FC" w:rsidRDefault="00B3263A" w:rsidP="00457A45">
            <w:pPr>
              <w:pStyle w:val="PLANNING"/>
              <w:rPr>
                <w:rFonts w:asciiTheme="minorHAnsi" w:hAnsiTheme="minorHAnsi" w:cstheme="minorHAnsi"/>
                <w:color w:val="000000" w:themeColor="text1"/>
                <w:szCs w:val="22"/>
              </w:rPr>
            </w:pPr>
            <w:r w:rsidRPr="00DE24FC">
              <w:rPr>
                <w:rFonts w:asciiTheme="minorHAnsi" w:hAnsiTheme="minorHAnsi" w:cstheme="minorHAnsi"/>
                <w:color w:val="000000" w:themeColor="text1"/>
                <w:szCs w:val="22"/>
              </w:rPr>
              <w:t xml:space="preserve">Prior Notification for a steel portal frame agricultural building. </w:t>
            </w:r>
            <w:r w:rsidRPr="00DE24FC">
              <w:rPr>
                <w:rFonts w:asciiTheme="minorHAnsi" w:hAnsiTheme="minorHAnsi" w:cstheme="minorHAnsi"/>
                <w:color w:val="000000" w:themeColor="text1"/>
                <w:szCs w:val="22"/>
                <w:highlight w:val="yellow"/>
              </w:rPr>
              <w:t>(</w:t>
            </w:r>
            <w:r w:rsidR="006B5053" w:rsidRPr="003B4EBF">
              <w:rPr>
                <w:rFonts w:asciiTheme="minorHAnsi" w:hAnsiTheme="minorHAnsi" w:cstheme="minorHAnsi"/>
                <w:color w:val="000000" w:themeColor="text1"/>
                <w:szCs w:val="22"/>
                <w:highlight w:val="yellow"/>
              </w:rPr>
              <w:t>Refus</w:t>
            </w:r>
            <w:r w:rsidR="009F03D7" w:rsidRPr="003B4EBF">
              <w:rPr>
                <w:rFonts w:asciiTheme="minorHAnsi" w:hAnsiTheme="minorHAnsi" w:cstheme="minorHAnsi"/>
                <w:color w:val="000000" w:themeColor="text1"/>
                <w:szCs w:val="22"/>
                <w:highlight w:val="yellow"/>
              </w:rPr>
              <w:t>ed)</w:t>
            </w:r>
          </w:p>
          <w:p w14:paraId="4B0A2B9C" w14:textId="6037CF05" w:rsidR="00B3263A" w:rsidRPr="00DE24FC" w:rsidRDefault="00B3263A" w:rsidP="00457A45">
            <w:pPr>
              <w:pStyle w:val="PLANNING"/>
              <w:rPr>
                <w:rFonts w:asciiTheme="minorHAnsi" w:hAnsiTheme="minorHAnsi" w:cstheme="minorHAnsi"/>
                <w:color w:val="000000" w:themeColor="text1"/>
                <w:szCs w:val="22"/>
              </w:rPr>
            </w:pPr>
          </w:p>
          <w:p w14:paraId="580DDA5E" w14:textId="66D5DE8C" w:rsidR="00B3263A" w:rsidRPr="00DE24FC" w:rsidRDefault="00B3263A" w:rsidP="00457A45">
            <w:pPr>
              <w:pStyle w:val="PLANNING"/>
              <w:rPr>
                <w:rFonts w:asciiTheme="minorHAnsi" w:hAnsiTheme="minorHAnsi" w:cstheme="minorHAnsi"/>
                <w:color w:val="000000" w:themeColor="text1"/>
                <w:szCs w:val="22"/>
              </w:rPr>
            </w:pPr>
            <w:r w:rsidRPr="00DE24FC">
              <w:rPr>
                <w:rFonts w:asciiTheme="minorHAnsi" w:hAnsiTheme="minorHAnsi" w:cstheme="minorHAnsi"/>
                <w:color w:val="000000" w:themeColor="text1"/>
                <w:szCs w:val="22"/>
              </w:rPr>
              <w:t>3/2020/0258:</w:t>
            </w:r>
          </w:p>
          <w:p w14:paraId="35C79FF0" w14:textId="1AD5E661" w:rsidR="00B3263A" w:rsidRPr="00DE24FC" w:rsidRDefault="009D7EB5" w:rsidP="00457A45">
            <w:pPr>
              <w:pStyle w:val="PLANNING"/>
              <w:rPr>
                <w:rFonts w:asciiTheme="minorHAnsi" w:hAnsiTheme="minorHAnsi" w:cstheme="minorHAnsi"/>
                <w:color w:val="000000" w:themeColor="text1"/>
                <w:szCs w:val="22"/>
              </w:rPr>
            </w:pPr>
            <w:r w:rsidRPr="00DE24FC">
              <w:rPr>
                <w:rFonts w:asciiTheme="minorHAnsi" w:hAnsiTheme="minorHAnsi" w:cstheme="minorHAnsi"/>
                <w:color w:val="000000" w:themeColor="text1"/>
                <w:szCs w:val="22"/>
                <w:shd w:val="clear" w:color="auto" w:fill="FFFFFF"/>
              </w:rPr>
              <w:t>Replace dairy cow cubicle shed with new steel framed building. Roofed with green cement fibre, clad with wood and concrete panels. (Withdrawn)</w:t>
            </w:r>
          </w:p>
          <w:p w14:paraId="764A9E13" w14:textId="279F2DDF" w:rsidR="00B3263A" w:rsidRPr="00DE24FC" w:rsidRDefault="00B3263A" w:rsidP="00457A45">
            <w:pPr>
              <w:pStyle w:val="PLANNING"/>
              <w:rPr>
                <w:rFonts w:asciiTheme="minorHAnsi" w:hAnsiTheme="minorHAnsi" w:cstheme="minorHAnsi"/>
                <w:color w:val="000000" w:themeColor="text1"/>
                <w:szCs w:val="22"/>
              </w:rPr>
            </w:pPr>
          </w:p>
          <w:p w14:paraId="20AF9E4D" w14:textId="5C36C5BF" w:rsidR="00B3263A" w:rsidRPr="00DE24FC" w:rsidRDefault="00B3263A" w:rsidP="00457A45">
            <w:pPr>
              <w:pStyle w:val="PLANNING"/>
              <w:rPr>
                <w:rFonts w:asciiTheme="minorHAnsi" w:hAnsiTheme="minorHAnsi" w:cstheme="minorHAnsi"/>
                <w:color w:val="000000" w:themeColor="text1"/>
                <w:szCs w:val="22"/>
              </w:rPr>
            </w:pPr>
            <w:r w:rsidRPr="00DE24FC">
              <w:rPr>
                <w:rFonts w:asciiTheme="minorHAnsi" w:hAnsiTheme="minorHAnsi" w:cstheme="minorHAnsi"/>
                <w:color w:val="000000" w:themeColor="text1"/>
                <w:szCs w:val="22"/>
              </w:rPr>
              <w:t>3/2019/0253:</w:t>
            </w:r>
          </w:p>
          <w:p w14:paraId="3210CD21" w14:textId="2AF3881F" w:rsidR="009D7EB5" w:rsidRPr="00DE24FC" w:rsidRDefault="009D7EB5" w:rsidP="00457A45">
            <w:pPr>
              <w:pStyle w:val="PLANNING"/>
              <w:rPr>
                <w:rFonts w:asciiTheme="minorHAnsi" w:hAnsiTheme="minorHAnsi" w:cstheme="minorHAnsi"/>
                <w:color w:val="000000" w:themeColor="text1"/>
                <w:szCs w:val="22"/>
                <w:shd w:val="clear" w:color="auto" w:fill="FFFFFF"/>
              </w:rPr>
            </w:pPr>
            <w:r w:rsidRPr="00DE24FC">
              <w:rPr>
                <w:rFonts w:asciiTheme="minorHAnsi" w:hAnsiTheme="minorHAnsi" w:cstheme="minorHAnsi"/>
                <w:color w:val="000000" w:themeColor="text1"/>
                <w:szCs w:val="22"/>
                <w:shd w:val="clear" w:color="auto" w:fill="FFFFFF"/>
              </w:rPr>
              <w:t>Prior notification of proposed portal frame agricultural building length 13.5metres x breadth 27.4 metres height to ridge 6 metres height to eaves 4.2 metres for the storage of straw bedding and farm machinery. (Approved)</w:t>
            </w:r>
          </w:p>
          <w:p w14:paraId="75024F96" w14:textId="74B41D35" w:rsidR="00B3263A" w:rsidRPr="00DE24FC" w:rsidRDefault="00B3263A" w:rsidP="00457A45">
            <w:pPr>
              <w:pStyle w:val="PLANNING"/>
              <w:rPr>
                <w:rFonts w:asciiTheme="minorHAnsi" w:hAnsiTheme="minorHAnsi" w:cstheme="minorHAnsi"/>
                <w:color w:val="000000" w:themeColor="text1"/>
                <w:szCs w:val="22"/>
              </w:rPr>
            </w:pPr>
          </w:p>
          <w:p w14:paraId="3CD173DD" w14:textId="29790F11" w:rsidR="00B3263A" w:rsidRPr="00DE24FC" w:rsidRDefault="00B3263A" w:rsidP="00457A45">
            <w:pPr>
              <w:pStyle w:val="PLANNING"/>
              <w:rPr>
                <w:rFonts w:asciiTheme="minorHAnsi" w:hAnsiTheme="minorHAnsi" w:cstheme="minorHAnsi"/>
                <w:color w:val="000000" w:themeColor="text1"/>
                <w:szCs w:val="22"/>
              </w:rPr>
            </w:pPr>
            <w:r w:rsidRPr="00DE24FC">
              <w:rPr>
                <w:rFonts w:asciiTheme="minorHAnsi" w:hAnsiTheme="minorHAnsi" w:cstheme="minorHAnsi"/>
                <w:color w:val="000000" w:themeColor="text1"/>
                <w:szCs w:val="22"/>
              </w:rPr>
              <w:t>3/2015/0118:</w:t>
            </w:r>
          </w:p>
          <w:p w14:paraId="2443D4E5" w14:textId="14E3993C" w:rsidR="00B3263A" w:rsidRPr="00DE24FC" w:rsidRDefault="009D7EB5" w:rsidP="00457A45">
            <w:pPr>
              <w:pStyle w:val="PLANNING"/>
              <w:rPr>
                <w:rFonts w:asciiTheme="minorHAnsi" w:hAnsiTheme="minorHAnsi" w:cstheme="minorHAnsi"/>
                <w:color w:val="000000" w:themeColor="text1"/>
                <w:szCs w:val="22"/>
              </w:rPr>
            </w:pPr>
            <w:r w:rsidRPr="00DE24FC">
              <w:rPr>
                <w:rFonts w:asciiTheme="minorHAnsi" w:hAnsiTheme="minorHAnsi" w:cstheme="minorHAnsi"/>
                <w:color w:val="000000" w:themeColor="text1"/>
                <w:szCs w:val="22"/>
                <w:shd w:val="clear" w:color="auto" w:fill="FFFFFF"/>
              </w:rPr>
              <w:t>Extension of existing agricultural building to the north east and south west gables for storage of feed and milk tank. (Approved)</w:t>
            </w:r>
          </w:p>
          <w:p w14:paraId="332D2507" w14:textId="65F25D86" w:rsidR="00B3263A" w:rsidRPr="00DE24FC" w:rsidRDefault="00B3263A" w:rsidP="00457A45">
            <w:pPr>
              <w:pStyle w:val="PLANNING"/>
              <w:rPr>
                <w:rFonts w:asciiTheme="minorHAnsi" w:hAnsiTheme="minorHAnsi" w:cstheme="minorHAnsi"/>
                <w:color w:val="000000" w:themeColor="text1"/>
                <w:szCs w:val="22"/>
              </w:rPr>
            </w:pPr>
          </w:p>
          <w:p w14:paraId="1DFAD1AC" w14:textId="1F90692E" w:rsidR="00B3263A" w:rsidRPr="00DE24FC" w:rsidRDefault="00B3263A" w:rsidP="00457A45">
            <w:pPr>
              <w:pStyle w:val="PLANNING"/>
              <w:rPr>
                <w:rFonts w:asciiTheme="minorHAnsi" w:hAnsiTheme="minorHAnsi" w:cstheme="minorHAnsi"/>
                <w:color w:val="000000" w:themeColor="text1"/>
                <w:szCs w:val="22"/>
              </w:rPr>
            </w:pPr>
            <w:r w:rsidRPr="00DE24FC">
              <w:rPr>
                <w:rFonts w:asciiTheme="minorHAnsi" w:hAnsiTheme="minorHAnsi" w:cstheme="minorHAnsi"/>
                <w:color w:val="000000" w:themeColor="text1"/>
                <w:szCs w:val="22"/>
              </w:rPr>
              <w:t>3/2012/0398:</w:t>
            </w:r>
          </w:p>
          <w:p w14:paraId="021FBD31" w14:textId="0F4E71E3" w:rsidR="00B3263A" w:rsidRPr="00DE24FC" w:rsidRDefault="009D7EB5" w:rsidP="00457A45">
            <w:pPr>
              <w:pStyle w:val="PLANNING"/>
              <w:rPr>
                <w:rFonts w:asciiTheme="minorHAnsi" w:hAnsiTheme="minorHAnsi" w:cstheme="minorHAnsi"/>
                <w:color w:val="000000" w:themeColor="text1"/>
                <w:szCs w:val="22"/>
              </w:rPr>
            </w:pPr>
            <w:r w:rsidRPr="00DE24FC">
              <w:rPr>
                <w:rFonts w:asciiTheme="minorHAnsi" w:hAnsiTheme="minorHAnsi" w:cstheme="minorHAnsi"/>
                <w:color w:val="000000" w:themeColor="text1"/>
                <w:szCs w:val="22"/>
                <w:shd w:val="clear" w:color="auto" w:fill="FFFFFF"/>
              </w:rPr>
              <w:lastRenderedPageBreak/>
              <w:t>Portal framed barn for the storage of feed and bedding. (Approved)</w:t>
            </w:r>
          </w:p>
          <w:p w14:paraId="063C8791" w14:textId="5B29848A" w:rsidR="00B3263A" w:rsidRPr="00DE24FC" w:rsidRDefault="00B3263A" w:rsidP="00457A45">
            <w:pPr>
              <w:pStyle w:val="PLANNING"/>
              <w:rPr>
                <w:rFonts w:asciiTheme="minorHAnsi" w:hAnsiTheme="minorHAnsi" w:cstheme="minorHAnsi"/>
                <w:color w:val="000000" w:themeColor="text1"/>
                <w:szCs w:val="22"/>
              </w:rPr>
            </w:pPr>
          </w:p>
          <w:p w14:paraId="62CE8B2E" w14:textId="50AD64BA" w:rsidR="00B3263A" w:rsidRPr="00DE24FC" w:rsidRDefault="00B3263A" w:rsidP="00457A45">
            <w:pPr>
              <w:pStyle w:val="PLANNING"/>
              <w:rPr>
                <w:rFonts w:asciiTheme="minorHAnsi" w:hAnsiTheme="minorHAnsi" w:cstheme="minorHAnsi"/>
                <w:color w:val="000000" w:themeColor="text1"/>
                <w:szCs w:val="22"/>
              </w:rPr>
            </w:pPr>
            <w:r w:rsidRPr="00DE24FC">
              <w:rPr>
                <w:rFonts w:asciiTheme="minorHAnsi" w:hAnsiTheme="minorHAnsi" w:cstheme="minorHAnsi"/>
                <w:color w:val="000000" w:themeColor="text1"/>
                <w:szCs w:val="22"/>
              </w:rPr>
              <w:t>3/2010/0967:</w:t>
            </w:r>
          </w:p>
          <w:p w14:paraId="26FE24F0" w14:textId="5E73DEB2" w:rsidR="00B3263A" w:rsidRPr="00DE24FC" w:rsidRDefault="009D7EB5" w:rsidP="00457A45">
            <w:pPr>
              <w:pStyle w:val="PLANNING"/>
              <w:rPr>
                <w:rFonts w:asciiTheme="minorHAnsi" w:hAnsiTheme="minorHAnsi" w:cstheme="minorHAnsi"/>
                <w:color w:val="000000" w:themeColor="text1"/>
                <w:szCs w:val="22"/>
              </w:rPr>
            </w:pPr>
            <w:r w:rsidRPr="00DE24FC">
              <w:rPr>
                <w:rFonts w:asciiTheme="minorHAnsi" w:hAnsiTheme="minorHAnsi" w:cstheme="minorHAnsi"/>
                <w:color w:val="000000" w:themeColor="text1"/>
                <w:szCs w:val="22"/>
                <w:shd w:val="clear" w:color="auto" w:fill="FFFFFF"/>
              </w:rPr>
              <w:t>Proposed workshop for farm maintenance. (Approved)</w:t>
            </w:r>
          </w:p>
          <w:p w14:paraId="70120E13" w14:textId="77777777" w:rsidR="00B3263A" w:rsidRDefault="00B3263A" w:rsidP="009D7EB5">
            <w:pPr>
              <w:pStyle w:val="PLANNING"/>
              <w:rPr>
                <w:rFonts w:ascii="Calibri" w:hAnsi="Calibri"/>
                <w:szCs w:val="22"/>
              </w:rPr>
            </w:pPr>
          </w:p>
        </w:tc>
      </w:tr>
      <w:tr w:rsidR="00B3263A" w14:paraId="3B787CCB" w14:textId="77777777" w:rsidTr="00457A45">
        <w:trPr>
          <w:trHeight w:val="170"/>
          <w:jc w:val="center"/>
        </w:trPr>
        <w:tc>
          <w:tcPr>
            <w:tcW w:w="9776" w:type="dxa"/>
            <w:gridSpan w:val="13"/>
            <w:tcBorders>
              <w:top w:val="single" w:sz="4" w:space="0" w:color="A6A6A6"/>
              <w:left w:val="nil"/>
              <w:bottom w:val="single" w:sz="4" w:space="0" w:color="A6A6A6"/>
              <w:right w:val="nil"/>
            </w:tcBorders>
            <w:tcMar>
              <w:top w:w="57" w:type="dxa"/>
              <w:left w:w="108" w:type="dxa"/>
              <w:bottom w:w="57" w:type="dxa"/>
              <w:right w:w="108" w:type="dxa"/>
            </w:tcMar>
          </w:tcPr>
          <w:p w14:paraId="0F188A26" w14:textId="77777777" w:rsidR="00B3263A" w:rsidRDefault="00B3263A" w:rsidP="00457A45">
            <w:pPr>
              <w:pStyle w:val="PLANNING"/>
              <w:rPr>
                <w:rFonts w:ascii="Calibri" w:hAnsi="Calibri"/>
                <w:b/>
                <w:bCs/>
                <w:szCs w:val="22"/>
              </w:rPr>
            </w:pPr>
          </w:p>
        </w:tc>
      </w:tr>
      <w:tr w:rsidR="00B3263A" w14:paraId="0B8D03B7" w14:textId="77777777" w:rsidTr="00457A45">
        <w:trPr>
          <w:jc w:val="center"/>
        </w:trPr>
        <w:tc>
          <w:tcPr>
            <w:tcW w:w="9776" w:type="dxa"/>
            <w:gridSpan w:val="13"/>
            <w:tcBorders>
              <w:top w:val="single" w:sz="4" w:space="0" w:color="A6A6A6"/>
              <w:left w:val="single" w:sz="4" w:space="0" w:color="A6A6A6"/>
              <w:bottom w:val="single" w:sz="4" w:space="0" w:color="A6A6A6"/>
              <w:right w:val="single" w:sz="4" w:space="0" w:color="A6A6A6"/>
            </w:tcBorders>
            <w:tcMar>
              <w:top w:w="57" w:type="dxa"/>
              <w:left w:w="108" w:type="dxa"/>
              <w:bottom w:w="57" w:type="dxa"/>
              <w:right w:w="108" w:type="dxa"/>
            </w:tcMar>
            <w:hideMark/>
          </w:tcPr>
          <w:p w14:paraId="185838F0" w14:textId="77777777" w:rsidR="00B3263A" w:rsidRDefault="00B3263A" w:rsidP="00457A45">
            <w:pPr>
              <w:rPr>
                <w:rFonts w:ascii="Calibri" w:hAnsi="Calibri"/>
                <w:b/>
                <w:szCs w:val="22"/>
              </w:rPr>
            </w:pPr>
            <w:r>
              <w:rPr>
                <w:rFonts w:ascii="Calibri" w:hAnsi="Calibri"/>
                <w:b/>
                <w:bCs/>
                <w:szCs w:val="22"/>
              </w:rPr>
              <w:t>ASSESSMENT OF PROPOSED DEVELOPMENT:</w:t>
            </w:r>
          </w:p>
        </w:tc>
      </w:tr>
      <w:tr w:rsidR="00B3263A" w:rsidRPr="005F2E8D" w14:paraId="0BFFED15" w14:textId="77777777" w:rsidTr="00457A45">
        <w:trPr>
          <w:jc w:val="center"/>
        </w:trPr>
        <w:tc>
          <w:tcPr>
            <w:tcW w:w="9776" w:type="dxa"/>
            <w:gridSpan w:val="13"/>
            <w:tcBorders>
              <w:top w:val="single" w:sz="4" w:space="0" w:color="A6A6A6"/>
              <w:left w:val="single" w:sz="4" w:space="0" w:color="A6A6A6"/>
              <w:bottom w:val="single" w:sz="4" w:space="0" w:color="A6A6A6"/>
              <w:right w:val="single" w:sz="4" w:space="0" w:color="A6A6A6"/>
            </w:tcBorders>
            <w:tcMar>
              <w:top w:w="57" w:type="dxa"/>
              <w:left w:w="108" w:type="dxa"/>
              <w:bottom w:w="57" w:type="dxa"/>
              <w:right w:w="108" w:type="dxa"/>
            </w:tcMar>
          </w:tcPr>
          <w:p w14:paraId="3BD4439F" w14:textId="77777777" w:rsidR="00B3263A" w:rsidRDefault="00B3263A" w:rsidP="00457A45">
            <w:pPr>
              <w:pStyle w:val="Header"/>
              <w:tabs>
                <w:tab w:val="left" w:pos="720"/>
              </w:tabs>
              <w:jc w:val="both"/>
              <w:rPr>
                <w:rFonts w:ascii="Calibri" w:hAnsi="Calibri"/>
                <w:b/>
                <w:szCs w:val="22"/>
              </w:rPr>
            </w:pPr>
            <w:r>
              <w:rPr>
                <w:rFonts w:ascii="Calibri" w:hAnsi="Calibri"/>
                <w:b/>
                <w:szCs w:val="22"/>
              </w:rPr>
              <w:t>Site Description and Surrounding Area:</w:t>
            </w:r>
          </w:p>
          <w:p w14:paraId="5932F0D2" w14:textId="0AA73595" w:rsidR="00B3263A" w:rsidRDefault="00B3263A" w:rsidP="00457A45">
            <w:pPr>
              <w:pStyle w:val="Header"/>
              <w:tabs>
                <w:tab w:val="left" w:pos="720"/>
              </w:tabs>
              <w:jc w:val="both"/>
              <w:rPr>
                <w:rFonts w:ascii="Calibri" w:hAnsi="Calibri"/>
                <w:b/>
                <w:szCs w:val="22"/>
              </w:rPr>
            </w:pPr>
          </w:p>
          <w:p w14:paraId="4BBF527F" w14:textId="4D725508" w:rsidR="00D547FB" w:rsidRPr="00EB00B5" w:rsidRDefault="00D547FB" w:rsidP="00457A45">
            <w:pPr>
              <w:pStyle w:val="Header"/>
              <w:tabs>
                <w:tab w:val="left" w:pos="720"/>
              </w:tabs>
              <w:jc w:val="both"/>
              <w:rPr>
                <w:rFonts w:ascii="Calibri" w:hAnsi="Calibri"/>
                <w:bCs/>
                <w:szCs w:val="22"/>
              </w:rPr>
            </w:pPr>
            <w:r w:rsidRPr="00EB00B5">
              <w:rPr>
                <w:rFonts w:ascii="Calibri" w:hAnsi="Calibri"/>
                <w:bCs/>
                <w:szCs w:val="22"/>
              </w:rPr>
              <w:t xml:space="preserve">The application relates to a farmstead </w:t>
            </w:r>
            <w:r w:rsidR="00E83035" w:rsidRPr="00EB00B5">
              <w:rPr>
                <w:rFonts w:ascii="Calibri" w:hAnsi="Calibri"/>
                <w:bCs/>
                <w:szCs w:val="22"/>
              </w:rPr>
              <w:t xml:space="preserve">situated approximately 70m from </w:t>
            </w:r>
            <w:r w:rsidRPr="00EB00B5">
              <w:rPr>
                <w:rFonts w:ascii="Calibri" w:hAnsi="Calibri"/>
                <w:bCs/>
                <w:szCs w:val="22"/>
              </w:rPr>
              <w:t xml:space="preserve">which lays </w:t>
            </w:r>
            <w:r w:rsidR="00863E4F" w:rsidRPr="00EB00B5">
              <w:rPr>
                <w:rFonts w:ascii="Calibri" w:hAnsi="Calibri"/>
                <w:bCs/>
                <w:szCs w:val="22"/>
              </w:rPr>
              <w:t xml:space="preserve">on the Southern side of Main Street </w:t>
            </w:r>
            <w:r w:rsidR="0034692D" w:rsidRPr="00EB00B5">
              <w:rPr>
                <w:rFonts w:ascii="Calibri" w:hAnsi="Calibri"/>
                <w:bCs/>
                <w:szCs w:val="22"/>
              </w:rPr>
              <w:t xml:space="preserve">within the settlement boundary </w:t>
            </w:r>
            <w:r w:rsidR="00EB00B5">
              <w:rPr>
                <w:rFonts w:ascii="Calibri" w:hAnsi="Calibri"/>
                <w:bCs/>
                <w:szCs w:val="22"/>
              </w:rPr>
              <w:t>of</w:t>
            </w:r>
            <w:r w:rsidR="00863E4F" w:rsidRPr="00EB00B5">
              <w:rPr>
                <w:rFonts w:ascii="Calibri" w:hAnsi="Calibri"/>
                <w:bCs/>
                <w:szCs w:val="22"/>
              </w:rPr>
              <w:t xml:space="preserve"> Pendleton. </w:t>
            </w:r>
            <w:r w:rsidR="00C33487">
              <w:rPr>
                <w:rFonts w:ascii="Calibri" w:hAnsi="Calibri"/>
                <w:bCs/>
                <w:szCs w:val="22"/>
              </w:rPr>
              <w:t xml:space="preserve">The proposed agricultural building </w:t>
            </w:r>
            <w:r w:rsidR="00310C78">
              <w:rPr>
                <w:rFonts w:ascii="Calibri" w:hAnsi="Calibri"/>
                <w:bCs/>
                <w:szCs w:val="22"/>
              </w:rPr>
              <w:t xml:space="preserve">is to be sited to the South of the </w:t>
            </w:r>
            <w:r w:rsidR="009A7A6F">
              <w:rPr>
                <w:rFonts w:ascii="Calibri" w:hAnsi="Calibri"/>
                <w:bCs/>
                <w:szCs w:val="22"/>
              </w:rPr>
              <w:t xml:space="preserve">curtilage, outside the conservation area, </w:t>
            </w:r>
            <w:r w:rsidR="00830C63">
              <w:rPr>
                <w:rFonts w:ascii="Calibri" w:hAnsi="Calibri"/>
                <w:bCs/>
                <w:szCs w:val="22"/>
              </w:rPr>
              <w:t xml:space="preserve">behind the existing farm buildings at Cockshutts Farm. </w:t>
            </w:r>
            <w:r w:rsidR="005F1403">
              <w:rPr>
                <w:rFonts w:ascii="Calibri" w:hAnsi="Calibri"/>
                <w:bCs/>
                <w:szCs w:val="22"/>
              </w:rPr>
              <w:t xml:space="preserve">The surrounding area is primarily residential, </w:t>
            </w:r>
            <w:r w:rsidR="003930C9">
              <w:rPr>
                <w:rFonts w:ascii="Calibri" w:hAnsi="Calibri"/>
                <w:bCs/>
                <w:szCs w:val="22"/>
              </w:rPr>
              <w:t xml:space="preserve">and the site itself is not situated on any designated land. </w:t>
            </w:r>
          </w:p>
          <w:p w14:paraId="4191A8A7" w14:textId="77777777" w:rsidR="00B3263A" w:rsidRPr="005F2E8D" w:rsidRDefault="00B3263A" w:rsidP="003930C9">
            <w:pPr>
              <w:pStyle w:val="Header"/>
              <w:tabs>
                <w:tab w:val="left" w:pos="720"/>
              </w:tabs>
              <w:jc w:val="both"/>
              <w:rPr>
                <w:rFonts w:ascii="Calibri" w:hAnsi="Calibri"/>
                <w:b/>
                <w:szCs w:val="22"/>
              </w:rPr>
            </w:pPr>
          </w:p>
        </w:tc>
      </w:tr>
      <w:tr w:rsidR="00B3263A" w14:paraId="0F4F524E" w14:textId="77777777" w:rsidTr="00457A45">
        <w:trPr>
          <w:jc w:val="center"/>
        </w:trPr>
        <w:tc>
          <w:tcPr>
            <w:tcW w:w="9776" w:type="dxa"/>
            <w:gridSpan w:val="13"/>
            <w:tcBorders>
              <w:top w:val="single" w:sz="4" w:space="0" w:color="A6A6A6"/>
              <w:left w:val="single" w:sz="4" w:space="0" w:color="A6A6A6"/>
              <w:bottom w:val="single" w:sz="4" w:space="0" w:color="A6A6A6"/>
              <w:right w:val="single" w:sz="4" w:space="0" w:color="A6A6A6"/>
            </w:tcBorders>
            <w:tcMar>
              <w:top w:w="57" w:type="dxa"/>
              <w:left w:w="108" w:type="dxa"/>
              <w:bottom w:w="57" w:type="dxa"/>
              <w:right w:w="108" w:type="dxa"/>
            </w:tcMar>
          </w:tcPr>
          <w:p w14:paraId="7436ED02" w14:textId="77777777" w:rsidR="00B3263A" w:rsidRDefault="00B3263A" w:rsidP="00457A45">
            <w:pPr>
              <w:pStyle w:val="Header"/>
              <w:tabs>
                <w:tab w:val="left" w:pos="720"/>
              </w:tabs>
              <w:jc w:val="both"/>
              <w:rPr>
                <w:rFonts w:ascii="Calibri" w:hAnsi="Calibri"/>
                <w:b/>
                <w:szCs w:val="22"/>
              </w:rPr>
            </w:pPr>
            <w:r>
              <w:rPr>
                <w:rFonts w:ascii="Calibri" w:hAnsi="Calibri"/>
                <w:b/>
                <w:szCs w:val="22"/>
              </w:rPr>
              <w:t>Proposed Development for which consent is sought:</w:t>
            </w:r>
          </w:p>
          <w:p w14:paraId="7A2F5045" w14:textId="77777777" w:rsidR="00B3263A" w:rsidRDefault="00B3263A" w:rsidP="00457A45">
            <w:pPr>
              <w:pStyle w:val="Header"/>
              <w:tabs>
                <w:tab w:val="left" w:pos="720"/>
              </w:tabs>
              <w:jc w:val="both"/>
              <w:rPr>
                <w:rFonts w:ascii="Calibri" w:hAnsi="Calibri"/>
                <w:szCs w:val="22"/>
              </w:rPr>
            </w:pPr>
          </w:p>
          <w:p w14:paraId="4F8F64E7" w14:textId="4267F43E" w:rsidR="00B3263A" w:rsidRDefault="00B3263A" w:rsidP="003B4EBF">
            <w:pPr>
              <w:pStyle w:val="Header"/>
              <w:tabs>
                <w:tab w:val="left" w:pos="720"/>
              </w:tabs>
              <w:jc w:val="both"/>
              <w:rPr>
                <w:rFonts w:ascii="Calibri" w:hAnsi="Calibri"/>
                <w:szCs w:val="22"/>
              </w:rPr>
            </w:pPr>
            <w:r w:rsidRPr="003B4EBF">
              <w:rPr>
                <w:rFonts w:ascii="Calibri" w:hAnsi="Calibri"/>
                <w:szCs w:val="22"/>
              </w:rPr>
              <w:t>The application seeks a determination as to whether the Council’s prior approval of details will be required for a</w:t>
            </w:r>
            <w:r w:rsidR="006C4526" w:rsidRPr="003B4EBF">
              <w:rPr>
                <w:rFonts w:ascii="Calibri" w:hAnsi="Calibri"/>
                <w:szCs w:val="22"/>
              </w:rPr>
              <w:t xml:space="preserve">n extension of the existing </w:t>
            </w:r>
            <w:r w:rsidR="004E7138" w:rsidRPr="003B4EBF">
              <w:rPr>
                <w:rFonts w:ascii="Calibri" w:hAnsi="Calibri"/>
                <w:szCs w:val="22"/>
              </w:rPr>
              <w:t xml:space="preserve">covered manure area. </w:t>
            </w:r>
            <w:r w:rsidR="000E3752" w:rsidRPr="003B4EBF">
              <w:rPr>
                <w:rFonts w:ascii="Calibri" w:hAnsi="Calibri"/>
                <w:szCs w:val="22"/>
              </w:rPr>
              <w:t xml:space="preserve">The agricultural building </w:t>
            </w:r>
            <w:r w:rsidR="004171C9" w:rsidRPr="003B4EBF">
              <w:rPr>
                <w:rFonts w:ascii="Calibri" w:hAnsi="Calibri"/>
                <w:szCs w:val="22"/>
              </w:rPr>
              <w:t xml:space="preserve">will measure approximately </w:t>
            </w:r>
            <w:r w:rsidR="004B35B1" w:rsidRPr="003B4EBF">
              <w:rPr>
                <w:rFonts w:ascii="Calibri" w:hAnsi="Calibri"/>
                <w:szCs w:val="22"/>
              </w:rPr>
              <w:t>27.4</w:t>
            </w:r>
            <w:r w:rsidR="002A49B5" w:rsidRPr="003B4EBF">
              <w:rPr>
                <w:rFonts w:ascii="Calibri" w:hAnsi="Calibri"/>
                <w:szCs w:val="22"/>
              </w:rPr>
              <w:t>m</w:t>
            </w:r>
            <w:r w:rsidR="00681B9E" w:rsidRPr="003B4EBF">
              <w:rPr>
                <w:rFonts w:ascii="Calibri" w:hAnsi="Calibri"/>
                <w:szCs w:val="22"/>
              </w:rPr>
              <w:t xml:space="preserve"> by 13.5m with a dual pitch roof with a maximum ridge height of </w:t>
            </w:r>
            <w:r w:rsidR="007A6A84" w:rsidRPr="003B4EBF">
              <w:rPr>
                <w:rFonts w:ascii="Calibri" w:hAnsi="Calibri"/>
                <w:szCs w:val="22"/>
              </w:rPr>
              <w:t>6</w:t>
            </w:r>
            <w:r w:rsidR="00E67921" w:rsidRPr="003B4EBF">
              <w:rPr>
                <w:rFonts w:ascii="Calibri" w:hAnsi="Calibri"/>
                <w:szCs w:val="22"/>
              </w:rPr>
              <w:t>m</w:t>
            </w:r>
            <w:r w:rsidR="007A6A84" w:rsidRPr="003B4EBF">
              <w:rPr>
                <w:rFonts w:ascii="Calibri" w:hAnsi="Calibri"/>
                <w:szCs w:val="22"/>
              </w:rPr>
              <w:t xml:space="preserve"> and an eaves height of approximately </w:t>
            </w:r>
            <w:r w:rsidR="003B4EBF" w:rsidRPr="003B4EBF">
              <w:rPr>
                <w:rFonts w:ascii="Calibri" w:hAnsi="Calibri"/>
                <w:szCs w:val="22"/>
              </w:rPr>
              <w:t xml:space="preserve">4.2m. </w:t>
            </w:r>
            <w:r w:rsidR="00B773C2">
              <w:rPr>
                <w:rFonts w:ascii="Calibri" w:hAnsi="Calibri"/>
                <w:szCs w:val="22"/>
              </w:rPr>
              <w:t xml:space="preserve">Materials will include </w:t>
            </w:r>
            <w:r w:rsidR="005134F8">
              <w:rPr>
                <w:rFonts w:ascii="Calibri" w:hAnsi="Calibri"/>
                <w:szCs w:val="22"/>
              </w:rPr>
              <w:t xml:space="preserve">concrete and wood to the elevations, with a green fibre cement roof. </w:t>
            </w:r>
          </w:p>
          <w:p w14:paraId="78668027" w14:textId="225FC82F" w:rsidR="003B4EBF" w:rsidRDefault="003B4EBF" w:rsidP="003B4EBF">
            <w:pPr>
              <w:pStyle w:val="Header"/>
              <w:tabs>
                <w:tab w:val="left" w:pos="720"/>
              </w:tabs>
              <w:jc w:val="both"/>
              <w:rPr>
                <w:rFonts w:ascii="Calibri" w:hAnsi="Calibri"/>
                <w:szCs w:val="22"/>
              </w:rPr>
            </w:pPr>
          </w:p>
        </w:tc>
      </w:tr>
      <w:tr w:rsidR="00B3263A" w14:paraId="0CAD82AA" w14:textId="77777777" w:rsidTr="00457A45">
        <w:trPr>
          <w:jc w:val="center"/>
        </w:trPr>
        <w:tc>
          <w:tcPr>
            <w:tcW w:w="9776" w:type="dxa"/>
            <w:gridSpan w:val="13"/>
            <w:tcBorders>
              <w:top w:val="single" w:sz="4" w:space="0" w:color="A6A6A6"/>
              <w:left w:val="single" w:sz="4" w:space="0" w:color="A6A6A6"/>
              <w:bottom w:val="single" w:sz="4" w:space="0" w:color="A6A6A6"/>
              <w:right w:val="single" w:sz="4" w:space="0" w:color="A6A6A6"/>
            </w:tcBorders>
            <w:tcMar>
              <w:top w:w="57" w:type="dxa"/>
              <w:left w:w="108" w:type="dxa"/>
              <w:bottom w:w="57" w:type="dxa"/>
              <w:right w:w="108" w:type="dxa"/>
            </w:tcMar>
          </w:tcPr>
          <w:p w14:paraId="711530CE" w14:textId="77777777" w:rsidR="00B3263A" w:rsidRPr="009877B1" w:rsidRDefault="00B3263A" w:rsidP="00457A45">
            <w:pPr>
              <w:jc w:val="both"/>
              <w:rPr>
                <w:rFonts w:ascii="Calibri" w:hAnsi="Calibri"/>
                <w:b/>
                <w:bCs/>
                <w:szCs w:val="22"/>
              </w:rPr>
            </w:pPr>
            <w:r>
              <w:rPr>
                <w:rFonts w:ascii="Calibri" w:hAnsi="Calibri"/>
                <w:b/>
                <w:bCs/>
                <w:szCs w:val="22"/>
              </w:rPr>
              <w:t>Observations/Consideration of Matters Raised/Conclusion:</w:t>
            </w:r>
          </w:p>
          <w:p w14:paraId="54FE510F" w14:textId="77777777" w:rsidR="00B3263A" w:rsidRDefault="00B3263A" w:rsidP="00457A45">
            <w:pPr>
              <w:pStyle w:val="Header"/>
              <w:jc w:val="both"/>
              <w:rPr>
                <w:rFonts w:ascii="Calibri" w:hAnsi="Calibri"/>
                <w:szCs w:val="22"/>
              </w:rPr>
            </w:pPr>
          </w:p>
          <w:p w14:paraId="3B78A0F7" w14:textId="77777777" w:rsidR="00B3263A" w:rsidRDefault="00B3263A" w:rsidP="00457A45">
            <w:pPr>
              <w:pStyle w:val="Header"/>
              <w:jc w:val="both"/>
              <w:rPr>
                <w:rFonts w:ascii="Calibri" w:hAnsi="Calibri"/>
                <w:b/>
              </w:rPr>
            </w:pPr>
            <w:r>
              <w:rPr>
                <w:rFonts w:ascii="Calibri" w:hAnsi="Calibri"/>
                <w:b/>
              </w:rPr>
              <w:t>Assessment of the proposal against Schedule 2 Part 6 Agricultural Buildings and Operations Class A:</w:t>
            </w:r>
          </w:p>
          <w:p w14:paraId="1DC3E884" w14:textId="77777777" w:rsidR="00B3263A" w:rsidRDefault="00B3263A" w:rsidP="00457A45">
            <w:pPr>
              <w:pStyle w:val="Header"/>
              <w:jc w:val="both"/>
              <w:rPr>
                <w:rFonts w:ascii="Calibri" w:hAnsi="Calibri"/>
                <w:szCs w:val="22"/>
              </w:rPr>
            </w:pPr>
          </w:p>
          <w:p w14:paraId="7FBBE00C" w14:textId="17257831" w:rsidR="00B3263A" w:rsidRPr="004A469E" w:rsidRDefault="00B3263A" w:rsidP="00457A45">
            <w:pPr>
              <w:pStyle w:val="Header"/>
              <w:jc w:val="both"/>
              <w:rPr>
                <w:rFonts w:ascii="Calibri" w:hAnsi="Calibri"/>
                <w:szCs w:val="22"/>
              </w:rPr>
            </w:pPr>
            <w:r w:rsidRPr="004A469E">
              <w:rPr>
                <w:rFonts w:ascii="Calibri" w:hAnsi="Calibri"/>
                <w:szCs w:val="22"/>
              </w:rPr>
              <w:t xml:space="preserve">The agricultural holding for this development is </w:t>
            </w:r>
            <w:r w:rsidR="004A469E" w:rsidRPr="004A469E">
              <w:rPr>
                <w:rFonts w:ascii="Calibri" w:hAnsi="Calibri"/>
                <w:szCs w:val="22"/>
              </w:rPr>
              <w:t>49.5</w:t>
            </w:r>
            <w:r w:rsidRPr="004A469E">
              <w:rPr>
                <w:rFonts w:ascii="Calibri" w:hAnsi="Calibri"/>
                <w:szCs w:val="22"/>
              </w:rPr>
              <w:t xml:space="preserve"> hectares in area. In order to be permitted development, the agricultural buildings need to satisfy a number of criteria as comprised in Part 6, Class A of the Town and Country Planning (General Permitted Development) Order 2015. The first of these requirements refers to how the development must be ‘reasonably necessary for the purposes of agriculture within that unit’.</w:t>
            </w:r>
          </w:p>
          <w:p w14:paraId="658F333A" w14:textId="5EBF12E0" w:rsidR="00B3263A" w:rsidRDefault="00B3263A" w:rsidP="00457A45">
            <w:pPr>
              <w:pStyle w:val="Header"/>
              <w:jc w:val="both"/>
              <w:rPr>
                <w:rFonts w:ascii="Calibri" w:hAnsi="Calibri"/>
                <w:szCs w:val="22"/>
                <w:highlight w:val="yellow"/>
              </w:rPr>
            </w:pPr>
          </w:p>
          <w:p w14:paraId="10539B0A" w14:textId="40E11CC3" w:rsidR="0018250B" w:rsidRPr="00A15D0C" w:rsidRDefault="0018250B" w:rsidP="00457A45">
            <w:pPr>
              <w:pStyle w:val="Header"/>
              <w:jc w:val="both"/>
              <w:rPr>
                <w:rFonts w:ascii="Calibri" w:hAnsi="Calibri"/>
                <w:szCs w:val="22"/>
              </w:rPr>
            </w:pPr>
            <w:r w:rsidRPr="00A15D0C">
              <w:rPr>
                <w:rFonts w:ascii="Calibri" w:hAnsi="Calibri"/>
                <w:szCs w:val="22"/>
              </w:rPr>
              <w:t xml:space="preserve">The proposed agricultural </w:t>
            </w:r>
            <w:r w:rsidR="002B7AA2" w:rsidRPr="00A15D0C">
              <w:rPr>
                <w:rFonts w:ascii="Calibri" w:hAnsi="Calibri"/>
                <w:szCs w:val="22"/>
              </w:rPr>
              <w:t xml:space="preserve">building </w:t>
            </w:r>
            <w:r w:rsidR="00907644" w:rsidRPr="00A15D0C">
              <w:rPr>
                <w:rFonts w:ascii="Calibri" w:hAnsi="Calibri"/>
                <w:szCs w:val="22"/>
              </w:rPr>
              <w:t>is required for an extension of the existing covered manure area</w:t>
            </w:r>
            <w:r w:rsidR="00362B3E" w:rsidRPr="00A15D0C">
              <w:rPr>
                <w:rFonts w:ascii="Calibri" w:hAnsi="Calibri"/>
                <w:szCs w:val="22"/>
              </w:rPr>
              <w:t xml:space="preserve">. The current covered manure storage area has not enough capacity </w:t>
            </w:r>
            <w:r w:rsidR="00840B5A" w:rsidRPr="00A15D0C">
              <w:rPr>
                <w:rFonts w:ascii="Calibri" w:hAnsi="Calibri"/>
                <w:szCs w:val="22"/>
              </w:rPr>
              <w:t xml:space="preserve">and to avoid storing manure outside, a water quality grant has enabled the applicant </w:t>
            </w:r>
            <w:r w:rsidR="002B7954" w:rsidRPr="00A15D0C">
              <w:rPr>
                <w:rFonts w:ascii="Calibri" w:hAnsi="Calibri"/>
                <w:szCs w:val="22"/>
              </w:rPr>
              <w:t xml:space="preserve">to extend the roof area therefore reducing the environmental impact. </w:t>
            </w:r>
            <w:r w:rsidR="00A15D0C" w:rsidRPr="00A15D0C">
              <w:rPr>
                <w:rFonts w:ascii="Calibri" w:hAnsi="Calibri"/>
                <w:szCs w:val="22"/>
              </w:rPr>
              <w:t xml:space="preserve">As such, the roof extension is considered to be reasonably necessary for agricultural purposes. </w:t>
            </w:r>
          </w:p>
          <w:p w14:paraId="4D10801A" w14:textId="77777777" w:rsidR="00B3263A" w:rsidRDefault="00B3263A" w:rsidP="00457A45">
            <w:pPr>
              <w:pStyle w:val="Header"/>
              <w:jc w:val="both"/>
              <w:rPr>
                <w:rFonts w:ascii="Calibri" w:hAnsi="Calibri"/>
              </w:rPr>
            </w:pPr>
          </w:p>
          <w:p w14:paraId="0D0F38FE" w14:textId="77777777" w:rsidR="00B3263A" w:rsidRDefault="00B3263A" w:rsidP="00457A45">
            <w:pPr>
              <w:pStyle w:val="Header"/>
              <w:jc w:val="both"/>
              <w:rPr>
                <w:rFonts w:ascii="Calibri" w:hAnsi="Calibri"/>
                <w:b/>
              </w:rPr>
            </w:pPr>
            <w:r>
              <w:rPr>
                <w:rFonts w:ascii="Calibri" w:hAnsi="Calibri"/>
                <w:b/>
              </w:rPr>
              <w:t>Development is not permitted by Class A if –</w:t>
            </w:r>
          </w:p>
          <w:p w14:paraId="1C0A300F" w14:textId="77777777" w:rsidR="00B3263A" w:rsidRDefault="00B3263A" w:rsidP="00457A45">
            <w:pPr>
              <w:pStyle w:val="Header"/>
              <w:jc w:val="both"/>
              <w:rPr>
                <w:rFonts w:ascii="Calibri" w:hAnsi="Calibri"/>
              </w:rPr>
            </w:pPr>
          </w:p>
          <w:p w14:paraId="4DE26360" w14:textId="77777777" w:rsidR="00B3263A" w:rsidRDefault="00B3263A" w:rsidP="00457A45">
            <w:pPr>
              <w:pStyle w:val="Header"/>
              <w:jc w:val="both"/>
              <w:rPr>
                <w:rFonts w:ascii="Calibri" w:hAnsi="Calibri"/>
              </w:rPr>
            </w:pPr>
            <w:r>
              <w:rPr>
                <w:rFonts w:ascii="Calibri" w:hAnsi="Calibri"/>
              </w:rPr>
              <w:t>(a)</w:t>
            </w:r>
            <w:r>
              <w:rPr>
                <w:rFonts w:ascii="Calibri" w:hAnsi="Calibri"/>
              </w:rPr>
              <w:tab/>
              <w:t xml:space="preserve"> the development would be carried out on a separate parcel of land forming part of the unit which is less than 1 hectare in area;</w:t>
            </w:r>
          </w:p>
          <w:p w14:paraId="010B2EFF" w14:textId="77777777" w:rsidR="00B3263A" w:rsidRDefault="00B3263A" w:rsidP="00457A45">
            <w:pPr>
              <w:pStyle w:val="Header"/>
              <w:jc w:val="both"/>
              <w:rPr>
                <w:rFonts w:ascii="Calibri" w:hAnsi="Calibri"/>
              </w:rPr>
            </w:pPr>
          </w:p>
          <w:p w14:paraId="2516AD4D" w14:textId="585F0467" w:rsidR="00B3263A" w:rsidRPr="009931F1" w:rsidRDefault="00B3263A" w:rsidP="00457A45">
            <w:pPr>
              <w:pStyle w:val="Header"/>
              <w:ind w:left="720"/>
              <w:rPr>
                <w:rFonts w:ascii="Calibri" w:hAnsi="Calibri"/>
                <w:b/>
                <w:bCs/>
                <w:i/>
              </w:rPr>
            </w:pPr>
            <w:r w:rsidRPr="00A23A02">
              <w:rPr>
                <w:rFonts w:ascii="Calibri" w:hAnsi="Calibri"/>
                <w:b/>
                <w:bCs/>
                <w:i/>
              </w:rPr>
              <w:t xml:space="preserve">The proposal shall be situated within the main parcel of land associated with </w:t>
            </w:r>
            <w:r w:rsidR="002C5FD2" w:rsidRPr="00A23A02">
              <w:rPr>
                <w:rFonts w:ascii="Calibri" w:hAnsi="Calibri"/>
                <w:b/>
                <w:bCs/>
                <w:i/>
              </w:rPr>
              <w:t>Coc</w:t>
            </w:r>
            <w:r w:rsidR="00A23A02" w:rsidRPr="00A23A02">
              <w:rPr>
                <w:rFonts w:ascii="Calibri" w:hAnsi="Calibri"/>
                <w:b/>
                <w:bCs/>
                <w:i/>
              </w:rPr>
              <w:t>kshutts Farm, measuring 49.5 hectares in area.</w:t>
            </w:r>
          </w:p>
          <w:p w14:paraId="72033372" w14:textId="77777777" w:rsidR="00B3263A" w:rsidRDefault="00B3263A" w:rsidP="00457A45">
            <w:pPr>
              <w:pStyle w:val="Header"/>
              <w:jc w:val="both"/>
              <w:rPr>
                <w:rFonts w:ascii="Calibri" w:hAnsi="Calibri"/>
              </w:rPr>
            </w:pPr>
          </w:p>
          <w:p w14:paraId="7FD984E6" w14:textId="77777777" w:rsidR="00B3263A" w:rsidRDefault="00B3263A" w:rsidP="00457A45">
            <w:pPr>
              <w:pStyle w:val="Header"/>
              <w:jc w:val="both"/>
              <w:rPr>
                <w:rFonts w:ascii="Calibri" w:hAnsi="Calibri"/>
              </w:rPr>
            </w:pPr>
            <w:r>
              <w:rPr>
                <w:rFonts w:ascii="Calibri" w:hAnsi="Calibri"/>
              </w:rPr>
              <w:t>(b) it would consist of the erection or extension of any agricultural building on an established agricultural unit (as defined in paragraph X of Part 3 of this Schedule) where development under Class Q or S of Part 3 (changes of use) of this Schedule has been carried out within a period of 10 years ending with the date on which development under Class A(a) begins;</w:t>
            </w:r>
          </w:p>
          <w:p w14:paraId="56CC641D" w14:textId="77777777" w:rsidR="00B3263A" w:rsidRDefault="00B3263A" w:rsidP="00457A45">
            <w:pPr>
              <w:pStyle w:val="Header"/>
              <w:jc w:val="both"/>
              <w:rPr>
                <w:rFonts w:ascii="Calibri" w:hAnsi="Calibri"/>
              </w:rPr>
            </w:pPr>
          </w:p>
          <w:p w14:paraId="7A299069" w14:textId="77777777" w:rsidR="00B3263A" w:rsidRPr="009931F1" w:rsidRDefault="00B3263A" w:rsidP="00457A45">
            <w:pPr>
              <w:pStyle w:val="Header"/>
              <w:ind w:left="720"/>
              <w:jc w:val="both"/>
              <w:rPr>
                <w:rFonts w:ascii="Calibri" w:hAnsi="Calibri"/>
                <w:b/>
                <w:i/>
              </w:rPr>
            </w:pPr>
            <w:r w:rsidRPr="00A23A02">
              <w:rPr>
                <w:rFonts w:ascii="Calibri" w:hAnsi="Calibri"/>
                <w:b/>
                <w:i/>
              </w:rPr>
              <w:lastRenderedPageBreak/>
              <w:t>Development under Class Q or S of Part 3 (changes of use) has not been carried out within the last 10 years.</w:t>
            </w:r>
            <w:r w:rsidRPr="009931F1">
              <w:rPr>
                <w:rFonts w:ascii="Calibri" w:hAnsi="Calibri"/>
                <w:b/>
                <w:i/>
              </w:rPr>
              <w:t xml:space="preserve"> </w:t>
            </w:r>
          </w:p>
          <w:p w14:paraId="27961138" w14:textId="77777777" w:rsidR="00B3263A" w:rsidRDefault="00B3263A" w:rsidP="00457A45">
            <w:pPr>
              <w:pStyle w:val="Header"/>
              <w:jc w:val="both"/>
              <w:rPr>
                <w:rFonts w:ascii="Calibri" w:hAnsi="Calibri"/>
              </w:rPr>
            </w:pPr>
          </w:p>
          <w:p w14:paraId="431F5B99" w14:textId="77777777" w:rsidR="00B3263A" w:rsidRDefault="00B3263A" w:rsidP="00457A45">
            <w:pPr>
              <w:pStyle w:val="Header"/>
              <w:jc w:val="both"/>
              <w:rPr>
                <w:rFonts w:ascii="Calibri" w:hAnsi="Calibri"/>
              </w:rPr>
            </w:pPr>
            <w:r>
              <w:rPr>
                <w:rFonts w:ascii="Calibri" w:hAnsi="Calibri"/>
              </w:rPr>
              <w:t>(c) it would consist of, or include, the erection, extension or alteration of a dwelling;</w:t>
            </w:r>
          </w:p>
          <w:p w14:paraId="2509D6A6" w14:textId="77777777" w:rsidR="00B3263A" w:rsidRDefault="00B3263A" w:rsidP="00457A45">
            <w:pPr>
              <w:pStyle w:val="Header"/>
              <w:jc w:val="both"/>
              <w:rPr>
                <w:rFonts w:ascii="Calibri" w:hAnsi="Calibri"/>
              </w:rPr>
            </w:pPr>
            <w:r>
              <w:rPr>
                <w:rFonts w:ascii="Calibri" w:hAnsi="Calibri"/>
              </w:rPr>
              <w:t>(d) it would involve the provision of a building, structure or works not designed for agricultural purposes;</w:t>
            </w:r>
          </w:p>
          <w:p w14:paraId="057C5E86" w14:textId="77777777" w:rsidR="00B3263A" w:rsidRDefault="00B3263A" w:rsidP="00457A45">
            <w:pPr>
              <w:pStyle w:val="Header"/>
              <w:jc w:val="both"/>
              <w:rPr>
                <w:rFonts w:ascii="Calibri" w:hAnsi="Calibri"/>
              </w:rPr>
            </w:pPr>
          </w:p>
          <w:p w14:paraId="0F42E159" w14:textId="77777777" w:rsidR="00B3263A" w:rsidRPr="009931F1" w:rsidRDefault="00B3263A" w:rsidP="00457A45">
            <w:pPr>
              <w:pStyle w:val="Header"/>
              <w:ind w:left="720"/>
              <w:jc w:val="both"/>
              <w:rPr>
                <w:rFonts w:ascii="Calibri" w:hAnsi="Calibri"/>
                <w:b/>
                <w:i/>
              </w:rPr>
            </w:pPr>
            <w:r w:rsidRPr="00A23A02">
              <w:rPr>
                <w:rFonts w:ascii="Calibri" w:hAnsi="Calibri"/>
                <w:b/>
                <w:i/>
              </w:rPr>
              <w:t>It would not include any of the above.</w:t>
            </w:r>
          </w:p>
          <w:p w14:paraId="13CBBC52" w14:textId="77777777" w:rsidR="00B3263A" w:rsidRDefault="00B3263A" w:rsidP="00457A45">
            <w:pPr>
              <w:pStyle w:val="Header"/>
              <w:jc w:val="both"/>
              <w:rPr>
                <w:rFonts w:ascii="Calibri" w:hAnsi="Calibri"/>
              </w:rPr>
            </w:pPr>
          </w:p>
          <w:p w14:paraId="0A0456FB" w14:textId="77777777" w:rsidR="00B3263A" w:rsidRDefault="00B3263A" w:rsidP="00457A45">
            <w:pPr>
              <w:pStyle w:val="Header"/>
              <w:jc w:val="both"/>
              <w:rPr>
                <w:rFonts w:ascii="Calibri" w:hAnsi="Calibri"/>
              </w:rPr>
            </w:pPr>
            <w:r>
              <w:rPr>
                <w:rFonts w:ascii="Calibri" w:hAnsi="Calibri"/>
              </w:rPr>
              <w:t>(e) the ground area which would be covered by—</w:t>
            </w:r>
          </w:p>
          <w:p w14:paraId="63898FB5" w14:textId="77777777" w:rsidR="00B3263A" w:rsidRDefault="00B3263A" w:rsidP="00457A45">
            <w:pPr>
              <w:pStyle w:val="Header"/>
              <w:jc w:val="both"/>
              <w:rPr>
                <w:rFonts w:ascii="Calibri" w:hAnsi="Calibri"/>
              </w:rPr>
            </w:pPr>
            <w:r>
              <w:rPr>
                <w:rFonts w:ascii="Calibri" w:hAnsi="Calibri"/>
              </w:rPr>
              <w:t>(i) any works or structure (other than a fence) for accommodating livestock or any plant or machinery arising from engineering operations; or</w:t>
            </w:r>
          </w:p>
          <w:p w14:paraId="2F5AF942" w14:textId="77777777" w:rsidR="00B3263A" w:rsidRDefault="00B3263A" w:rsidP="00457A45">
            <w:pPr>
              <w:pStyle w:val="Header"/>
              <w:jc w:val="both"/>
              <w:rPr>
                <w:rFonts w:ascii="Calibri" w:hAnsi="Calibri"/>
              </w:rPr>
            </w:pPr>
            <w:r>
              <w:rPr>
                <w:rFonts w:ascii="Calibri" w:hAnsi="Calibri"/>
              </w:rPr>
              <w:t>(ii) any building erected or extended or altered by virtue of Class A, would exceed 1000 square metres, calculated as described in paragraph D.1(2)(a) of this Part;</w:t>
            </w:r>
          </w:p>
          <w:p w14:paraId="50191F09" w14:textId="77777777" w:rsidR="00B3263A" w:rsidRDefault="00B3263A" w:rsidP="00457A45">
            <w:pPr>
              <w:pStyle w:val="Header"/>
              <w:jc w:val="both"/>
              <w:rPr>
                <w:rFonts w:ascii="Calibri" w:hAnsi="Calibri"/>
              </w:rPr>
            </w:pPr>
          </w:p>
          <w:p w14:paraId="6EC86FBD" w14:textId="77777777" w:rsidR="00B3263A" w:rsidRPr="009931F1" w:rsidRDefault="00B3263A" w:rsidP="00457A45">
            <w:pPr>
              <w:pStyle w:val="Header"/>
              <w:ind w:left="720"/>
              <w:jc w:val="both"/>
              <w:rPr>
                <w:rFonts w:ascii="Calibri" w:hAnsi="Calibri"/>
                <w:b/>
                <w:i/>
              </w:rPr>
            </w:pPr>
            <w:r w:rsidRPr="00284DB2">
              <w:rPr>
                <w:rFonts w:ascii="Calibri" w:hAnsi="Calibri"/>
                <w:b/>
                <w:i/>
              </w:rPr>
              <w:t>It would not include any of the above.</w:t>
            </w:r>
            <w:r w:rsidRPr="009B5F31">
              <w:rPr>
                <w:rFonts w:ascii="Calibri" w:hAnsi="Calibri"/>
                <w:b/>
                <w:i/>
              </w:rPr>
              <w:t xml:space="preserve"> </w:t>
            </w:r>
          </w:p>
          <w:p w14:paraId="1A738CD7" w14:textId="77777777" w:rsidR="00B3263A" w:rsidRDefault="00B3263A" w:rsidP="00457A45">
            <w:pPr>
              <w:pStyle w:val="Header"/>
              <w:jc w:val="both"/>
              <w:rPr>
                <w:rFonts w:ascii="Calibri" w:hAnsi="Calibri"/>
              </w:rPr>
            </w:pPr>
          </w:p>
          <w:p w14:paraId="5DEECC3A" w14:textId="77777777" w:rsidR="00B3263A" w:rsidRDefault="00B3263A" w:rsidP="00457A45">
            <w:pPr>
              <w:pStyle w:val="Header"/>
              <w:jc w:val="both"/>
              <w:rPr>
                <w:rFonts w:ascii="Calibri" w:hAnsi="Calibri"/>
              </w:rPr>
            </w:pPr>
            <w:r>
              <w:rPr>
                <w:rFonts w:ascii="Calibri" w:hAnsi="Calibri"/>
              </w:rPr>
              <w:t>(f) the height of any part of any building, structure or works within 3 kilometres of the perimeter of an aerodrome would exceed 3 metres;</w:t>
            </w:r>
          </w:p>
          <w:p w14:paraId="2D1DA8C9" w14:textId="77777777" w:rsidR="00B3263A" w:rsidRDefault="00B3263A" w:rsidP="00457A45">
            <w:pPr>
              <w:pStyle w:val="Header"/>
              <w:jc w:val="both"/>
              <w:rPr>
                <w:rFonts w:ascii="Calibri" w:hAnsi="Calibri"/>
              </w:rPr>
            </w:pPr>
            <w:r>
              <w:rPr>
                <w:rFonts w:ascii="Calibri" w:hAnsi="Calibri"/>
              </w:rPr>
              <w:t>(g) the height of any part of any building, structure or works not within 3 kilometres of the perimeter of an aerodrome would exceed 12 metres;</w:t>
            </w:r>
          </w:p>
          <w:p w14:paraId="65E0E715" w14:textId="77777777" w:rsidR="00B3263A" w:rsidRDefault="00B3263A" w:rsidP="00457A45">
            <w:pPr>
              <w:pStyle w:val="Header"/>
              <w:jc w:val="both"/>
              <w:rPr>
                <w:rFonts w:ascii="Calibri" w:hAnsi="Calibri"/>
                <w:b/>
              </w:rPr>
            </w:pPr>
          </w:p>
          <w:p w14:paraId="000DF616" w14:textId="4E684566" w:rsidR="00B3263A" w:rsidRPr="009931F1" w:rsidRDefault="00B3263A" w:rsidP="00457A45">
            <w:pPr>
              <w:pStyle w:val="Header"/>
              <w:ind w:left="720"/>
              <w:jc w:val="both"/>
              <w:rPr>
                <w:rFonts w:ascii="Calibri" w:hAnsi="Calibri"/>
                <w:b/>
                <w:i/>
              </w:rPr>
            </w:pPr>
            <w:r w:rsidRPr="00284DB2">
              <w:rPr>
                <w:rFonts w:ascii="Calibri" w:hAnsi="Calibri"/>
                <w:b/>
                <w:i/>
              </w:rPr>
              <w:t xml:space="preserve">It would not include any of the above. The development will not be located within 3km of the perimeter of an aerodrome, and will have a maximum height of </w:t>
            </w:r>
            <w:r w:rsidR="00284DB2" w:rsidRPr="00284DB2">
              <w:rPr>
                <w:rFonts w:ascii="Calibri" w:hAnsi="Calibri"/>
                <w:b/>
                <w:i/>
              </w:rPr>
              <w:t>6</w:t>
            </w:r>
            <w:r w:rsidRPr="00284DB2">
              <w:rPr>
                <w:rFonts w:ascii="Calibri" w:hAnsi="Calibri"/>
                <w:b/>
                <w:i/>
              </w:rPr>
              <w:t>m.</w:t>
            </w:r>
            <w:r>
              <w:rPr>
                <w:rFonts w:ascii="Calibri" w:hAnsi="Calibri"/>
                <w:b/>
                <w:i/>
              </w:rPr>
              <w:t xml:space="preserve"> </w:t>
            </w:r>
          </w:p>
          <w:p w14:paraId="32A65B39" w14:textId="77777777" w:rsidR="00B3263A" w:rsidRDefault="00B3263A" w:rsidP="00457A45">
            <w:pPr>
              <w:pStyle w:val="Header"/>
              <w:jc w:val="both"/>
              <w:rPr>
                <w:rFonts w:ascii="Calibri" w:hAnsi="Calibri"/>
              </w:rPr>
            </w:pPr>
          </w:p>
          <w:p w14:paraId="33065A26" w14:textId="77777777" w:rsidR="00B3263A" w:rsidRDefault="00B3263A" w:rsidP="00457A45">
            <w:pPr>
              <w:pStyle w:val="Header"/>
              <w:jc w:val="both"/>
              <w:rPr>
                <w:rFonts w:ascii="Calibri" w:hAnsi="Calibri"/>
              </w:rPr>
            </w:pPr>
            <w:r>
              <w:rPr>
                <w:rFonts w:ascii="Calibri" w:hAnsi="Calibri"/>
              </w:rPr>
              <w:t>(h) any part of the development would be within 25 metres of a metalled part of a trunk road or classified road;</w:t>
            </w:r>
          </w:p>
          <w:p w14:paraId="15BD2D03" w14:textId="77777777" w:rsidR="00B3263A" w:rsidRPr="009931F1" w:rsidRDefault="00B3263A" w:rsidP="00457A45">
            <w:pPr>
              <w:pStyle w:val="Header"/>
              <w:jc w:val="both"/>
              <w:rPr>
                <w:rFonts w:ascii="Calibri" w:hAnsi="Calibri"/>
                <w:i/>
              </w:rPr>
            </w:pPr>
          </w:p>
          <w:p w14:paraId="15749154" w14:textId="78C9F4CD" w:rsidR="00B3263A" w:rsidRPr="009931F1" w:rsidRDefault="00B3263A" w:rsidP="00457A45">
            <w:pPr>
              <w:pStyle w:val="Header"/>
              <w:ind w:left="720"/>
              <w:jc w:val="both"/>
              <w:rPr>
                <w:rFonts w:ascii="Calibri" w:hAnsi="Calibri"/>
                <w:b/>
                <w:i/>
              </w:rPr>
            </w:pPr>
            <w:r w:rsidRPr="00175551">
              <w:rPr>
                <w:rFonts w:ascii="Calibri" w:hAnsi="Calibri"/>
                <w:b/>
                <w:i/>
              </w:rPr>
              <w:t xml:space="preserve">The proposed agricultural </w:t>
            </w:r>
            <w:r w:rsidR="00175551" w:rsidRPr="00175551">
              <w:rPr>
                <w:rFonts w:ascii="Calibri" w:hAnsi="Calibri"/>
                <w:b/>
                <w:i/>
              </w:rPr>
              <w:t xml:space="preserve">building </w:t>
            </w:r>
            <w:r w:rsidRPr="00175551">
              <w:rPr>
                <w:rFonts w:ascii="Calibri" w:hAnsi="Calibri"/>
                <w:b/>
                <w:i/>
              </w:rPr>
              <w:t>would not be within 25 metres of a metalled part of a trunk road or classified road.</w:t>
            </w:r>
          </w:p>
          <w:p w14:paraId="33F7F0B3" w14:textId="77777777" w:rsidR="00B3263A" w:rsidRDefault="00B3263A" w:rsidP="00457A45">
            <w:pPr>
              <w:pStyle w:val="Header"/>
              <w:jc w:val="both"/>
              <w:rPr>
                <w:rFonts w:ascii="Calibri" w:hAnsi="Calibri"/>
              </w:rPr>
            </w:pPr>
          </w:p>
          <w:p w14:paraId="49D9CACF" w14:textId="77777777" w:rsidR="00B3263A" w:rsidRDefault="00B3263A" w:rsidP="00457A45">
            <w:pPr>
              <w:pStyle w:val="Header"/>
              <w:jc w:val="both"/>
              <w:rPr>
                <w:rFonts w:ascii="Calibri" w:hAnsi="Calibri"/>
              </w:rPr>
            </w:pPr>
            <w:r>
              <w:rPr>
                <w:rFonts w:ascii="Calibri" w:hAnsi="Calibri"/>
              </w:rPr>
              <w:t>(i) it would consist of, or include, the erection or construction of, or the carrying out of any works to, a building, structure or an excavation used or to be used for the accommodation of livestock or for the storage of slurry or sewage sludge where the building, structure or excavation is, or would be, within 400 metres of the curtilage of a protected building;</w:t>
            </w:r>
          </w:p>
          <w:p w14:paraId="642F89DE" w14:textId="0EC8EEE1" w:rsidR="00455CA2" w:rsidRDefault="00455CA2" w:rsidP="00457A45">
            <w:pPr>
              <w:pStyle w:val="Header"/>
              <w:ind w:left="720"/>
              <w:jc w:val="both"/>
              <w:rPr>
                <w:rFonts w:ascii="Calibri" w:hAnsi="Calibri"/>
                <w:b/>
                <w:bCs/>
                <w:i/>
                <w:iCs/>
              </w:rPr>
            </w:pPr>
          </w:p>
          <w:p w14:paraId="4D80F06D" w14:textId="2E455557" w:rsidR="00455CA2" w:rsidRPr="000519AC" w:rsidRDefault="00455CA2" w:rsidP="00457A45">
            <w:pPr>
              <w:pStyle w:val="Header"/>
              <w:ind w:left="720"/>
              <w:jc w:val="both"/>
              <w:rPr>
                <w:rFonts w:ascii="Calibri" w:hAnsi="Calibri"/>
                <w:b/>
                <w:bCs/>
                <w:i/>
                <w:iCs/>
              </w:rPr>
            </w:pPr>
            <w:r>
              <w:rPr>
                <w:rFonts w:ascii="Calibri" w:hAnsi="Calibri"/>
                <w:b/>
                <w:bCs/>
                <w:i/>
                <w:iCs/>
              </w:rPr>
              <w:t xml:space="preserve">The proposed development would include an extension to a structure </w:t>
            </w:r>
            <w:r w:rsidR="00264CC7">
              <w:rPr>
                <w:rFonts w:ascii="Calibri" w:hAnsi="Calibri"/>
                <w:b/>
                <w:bCs/>
                <w:i/>
                <w:iCs/>
              </w:rPr>
              <w:t xml:space="preserve">used for the storage of slurry or sewage sludge. The agricultural building will also be constructed within 400m </w:t>
            </w:r>
            <w:r w:rsidR="00AA5A49">
              <w:rPr>
                <w:rFonts w:ascii="Calibri" w:hAnsi="Calibri"/>
                <w:b/>
                <w:bCs/>
                <w:i/>
                <w:iCs/>
              </w:rPr>
              <w:t xml:space="preserve">of the curtilage of a protected building, and as such does not comply with Criteria Class A(i). </w:t>
            </w:r>
          </w:p>
          <w:p w14:paraId="541E7B12" w14:textId="77777777" w:rsidR="00B3263A" w:rsidRDefault="00B3263A" w:rsidP="00457A45">
            <w:pPr>
              <w:pStyle w:val="Header"/>
              <w:ind w:left="720"/>
              <w:jc w:val="both"/>
              <w:rPr>
                <w:rFonts w:ascii="Calibri" w:hAnsi="Calibri"/>
                <w:b/>
                <w:iCs/>
              </w:rPr>
            </w:pPr>
          </w:p>
          <w:p w14:paraId="30643217" w14:textId="77777777" w:rsidR="00B3263A" w:rsidRDefault="00B3263A" w:rsidP="00457A45">
            <w:pPr>
              <w:pStyle w:val="Header"/>
              <w:jc w:val="both"/>
              <w:rPr>
                <w:rFonts w:ascii="Calibri" w:hAnsi="Calibri"/>
              </w:rPr>
            </w:pPr>
            <w:r>
              <w:rPr>
                <w:rFonts w:ascii="Calibri" w:hAnsi="Calibri"/>
              </w:rPr>
              <w:t>(j) it would involve excavations or engineering operations on or over article 2(4) land which are connected with fish farming; or</w:t>
            </w:r>
          </w:p>
          <w:p w14:paraId="0EE259F3" w14:textId="77777777" w:rsidR="00B3263A" w:rsidRDefault="00B3263A" w:rsidP="00457A45">
            <w:pPr>
              <w:pStyle w:val="Header"/>
              <w:jc w:val="both"/>
              <w:rPr>
                <w:rFonts w:ascii="Calibri" w:hAnsi="Calibri"/>
              </w:rPr>
            </w:pPr>
            <w:r>
              <w:rPr>
                <w:rFonts w:ascii="Calibri" w:hAnsi="Calibri"/>
              </w:rPr>
              <w:t>(k) any building for storing fuel for or waste from a biomass boiler or an anaerobic digestion system—</w:t>
            </w:r>
          </w:p>
          <w:p w14:paraId="1CA17E98" w14:textId="77777777" w:rsidR="00B3263A" w:rsidRDefault="00B3263A" w:rsidP="00457A45">
            <w:pPr>
              <w:pStyle w:val="Header"/>
              <w:jc w:val="both"/>
              <w:rPr>
                <w:rFonts w:ascii="Calibri" w:hAnsi="Calibri"/>
              </w:rPr>
            </w:pPr>
            <w:r>
              <w:rPr>
                <w:rFonts w:ascii="Calibri" w:hAnsi="Calibri"/>
              </w:rPr>
              <w:t>(i) would be used for storing waste not produced by that boiler or system or for storing fuel not produced on land within the unit; or</w:t>
            </w:r>
          </w:p>
          <w:p w14:paraId="7A825359" w14:textId="77777777" w:rsidR="00B3263A" w:rsidRDefault="00B3263A" w:rsidP="00457A45">
            <w:pPr>
              <w:pStyle w:val="Header"/>
              <w:jc w:val="both"/>
              <w:rPr>
                <w:rFonts w:ascii="Calibri" w:hAnsi="Calibri"/>
              </w:rPr>
            </w:pPr>
            <w:r>
              <w:rPr>
                <w:rFonts w:ascii="Calibri" w:hAnsi="Calibri"/>
              </w:rPr>
              <w:t>(ii) is or would be within 400 metres of the curtilage of a protected building.</w:t>
            </w:r>
          </w:p>
          <w:p w14:paraId="74C47E22" w14:textId="77777777" w:rsidR="00B3263A" w:rsidRDefault="00B3263A" w:rsidP="00457A45">
            <w:pPr>
              <w:pStyle w:val="Header"/>
              <w:jc w:val="both"/>
              <w:rPr>
                <w:rFonts w:ascii="Calibri" w:hAnsi="Calibri"/>
              </w:rPr>
            </w:pPr>
          </w:p>
          <w:p w14:paraId="3127C17C" w14:textId="77777777" w:rsidR="00B3263A" w:rsidRPr="009931F1" w:rsidRDefault="00B3263A" w:rsidP="00457A45">
            <w:pPr>
              <w:pStyle w:val="Header"/>
              <w:ind w:left="720"/>
              <w:rPr>
                <w:rFonts w:ascii="Calibri" w:hAnsi="Calibri"/>
                <w:b/>
                <w:i/>
              </w:rPr>
            </w:pPr>
            <w:r w:rsidRPr="00261D62">
              <w:rPr>
                <w:rFonts w:ascii="Calibri" w:hAnsi="Calibri"/>
                <w:b/>
                <w:i/>
              </w:rPr>
              <w:t>It would not include any of the above.</w:t>
            </w:r>
            <w:r>
              <w:rPr>
                <w:rFonts w:ascii="Calibri" w:hAnsi="Calibri"/>
                <w:b/>
                <w:i/>
              </w:rPr>
              <w:t xml:space="preserve">  </w:t>
            </w:r>
          </w:p>
          <w:p w14:paraId="5D367182" w14:textId="77777777" w:rsidR="00B3263A" w:rsidRDefault="00B3263A" w:rsidP="00457A45">
            <w:pPr>
              <w:pStyle w:val="Header"/>
              <w:jc w:val="both"/>
              <w:rPr>
                <w:rFonts w:ascii="Calibri" w:hAnsi="Calibri"/>
                <w:b/>
                <w:szCs w:val="22"/>
              </w:rPr>
            </w:pPr>
          </w:p>
        </w:tc>
      </w:tr>
      <w:tr w:rsidR="00B3263A" w:rsidRPr="00F57D86" w14:paraId="6C35EB0B" w14:textId="77777777" w:rsidTr="00457A45">
        <w:trPr>
          <w:jc w:val="center"/>
        </w:trPr>
        <w:tc>
          <w:tcPr>
            <w:tcW w:w="9776" w:type="dxa"/>
            <w:gridSpan w:val="13"/>
            <w:tcBorders>
              <w:top w:val="single" w:sz="4" w:space="0" w:color="A6A6A6"/>
              <w:left w:val="single" w:sz="4" w:space="0" w:color="A6A6A6"/>
              <w:bottom w:val="single" w:sz="4" w:space="0" w:color="A6A6A6"/>
              <w:right w:val="single" w:sz="4" w:space="0" w:color="A6A6A6"/>
            </w:tcBorders>
            <w:tcMar>
              <w:top w:w="57" w:type="dxa"/>
              <w:left w:w="108" w:type="dxa"/>
              <w:bottom w:w="57" w:type="dxa"/>
              <w:right w:w="108" w:type="dxa"/>
            </w:tcMar>
          </w:tcPr>
          <w:p w14:paraId="777A5F96" w14:textId="77777777" w:rsidR="00B3263A" w:rsidRPr="00695EF4" w:rsidRDefault="00B3263A" w:rsidP="00457A45">
            <w:pPr>
              <w:jc w:val="both"/>
              <w:rPr>
                <w:rFonts w:ascii="Calibri" w:hAnsi="Calibri"/>
                <w:b/>
                <w:bCs/>
                <w:szCs w:val="22"/>
              </w:rPr>
            </w:pPr>
            <w:r w:rsidRPr="00557FD5">
              <w:rPr>
                <w:rFonts w:ascii="Calibri" w:hAnsi="Calibri"/>
                <w:b/>
                <w:bCs/>
                <w:szCs w:val="22"/>
              </w:rPr>
              <w:lastRenderedPageBreak/>
              <w:t>Observations/Consideration of Matters Raised/Conclusion:</w:t>
            </w:r>
          </w:p>
          <w:p w14:paraId="2CB207A9" w14:textId="77777777" w:rsidR="00B3263A" w:rsidRDefault="00B3263A" w:rsidP="00457A45">
            <w:pPr>
              <w:jc w:val="both"/>
              <w:rPr>
                <w:rFonts w:ascii="Calibri" w:hAnsi="Calibri"/>
                <w:b/>
                <w:bCs/>
                <w:szCs w:val="22"/>
                <w:highlight w:val="yellow"/>
              </w:rPr>
            </w:pPr>
          </w:p>
          <w:p w14:paraId="46DE446C" w14:textId="4CF61531" w:rsidR="00FE1E98" w:rsidRPr="00735011" w:rsidRDefault="00FE1E98" w:rsidP="00FE1E98">
            <w:pPr>
              <w:pStyle w:val="Header"/>
              <w:tabs>
                <w:tab w:val="left" w:pos="720"/>
              </w:tabs>
              <w:jc w:val="both"/>
              <w:rPr>
                <w:rFonts w:asciiTheme="minorHAnsi" w:hAnsiTheme="minorHAnsi" w:cstheme="minorHAnsi"/>
                <w:szCs w:val="22"/>
              </w:rPr>
            </w:pPr>
            <w:r>
              <w:rPr>
                <w:rFonts w:asciiTheme="minorHAnsi" w:hAnsiTheme="minorHAnsi" w:cstheme="minorHAnsi"/>
                <w:szCs w:val="22"/>
              </w:rPr>
              <w:lastRenderedPageBreak/>
              <w:t>The proposal does not meet the criteria set out within Part 6, Class A of the Town and Country Planning (General Permitted Development) Order 2015 as the proposed agricultural building would be used for the</w:t>
            </w:r>
            <w:r w:rsidR="00AE1107">
              <w:rPr>
                <w:rFonts w:asciiTheme="minorHAnsi" w:hAnsiTheme="minorHAnsi" w:cstheme="minorHAnsi"/>
                <w:szCs w:val="22"/>
              </w:rPr>
              <w:t xml:space="preserve"> storage of slurry or sewage sludge </w:t>
            </w:r>
            <w:r>
              <w:rPr>
                <w:rFonts w:asciiTheme="minorHAnsi" w:hAnsiTheme="minorHAnsi" w:cstheme="minorHAnsi"/>
                <w:szCs w:val="22"/>
              </w:rPr>
              <w:t>and fall within 400 metres of the curtilage of a protected building. Accordingly, prior approval is refused, and a full planning application is required.</w:t>
            </w:r>
          </w:p>
          <w:p w14:paraId="62442B17" w14:textId="77777777" w:rsidR="00B3263A" w:rsidRPr="00F57D86" w:rsidRDefault="00B3263A" w:rsidP="00FE1E98">
            <w:pPr>
              <w:pStyle w:val="Header"/>
              <w:tabs>
                <w:tab w:val="left" w:pos="720"/>
              </w:tabs>
              <w:jc w:val="both"/>
              <w:rPr>
                <w:rFonts w:ascii="Calibri" w:hAnsi="Calibri"/>
                <w:b/>
                <w:szCs w:val="22"/>
                <w:highlight w:val="yellow"/>
              </w:rPr>
            </w:pPr>
          </w:p>
        </w:tc>
      </w:tr>
      <w:tr w:rsidR="00B3263A" w:rsidRPr="00C609D4" w14:paraId="3E97433F" w14:textId="77777777" w:rsidTr="00457A45">
        <w:trPr>
          <w:jc w:val="center"/>
        </w:trPr>
        <w:tc>
          <w:tcPr>
            <w:tcW w:w="3363" w:type="dxa"/>
            <w:gridSpan w:val="5"/>
            <w:tcBorders>
              <w:top w:val="single" w:sz="4" w:space="0" w:color="A6A6A6"/>
              <w:left w:val="single" w:sz="4" w:space="0" w:color="A6A6A6"/>
              <w:bottom w:val="single" w:sz="4" w:space="0" w:color="A6A6A6"/>
              <w:right w:val="single" w:sz="4" w:space="0" w:color="A6A6A6"/>
            </w:tcBorders>
            <w:tcMar>
              <w:top w:w="57" w:type="dxa"/>
              <w:left w:w="108" w:type="dxa"/>
              <w:bottom w:w="57" w:type="dxa"/>
              <w:right w:w="108" w:type="dxa"/>
            </w:tcMar>
            <w:hideMark/>
          </w:tcPr>
          <w:p w14:paraId="6B86EF18" w14:textId="77777777" w:rsidR="00B3263A" w:rsidRPr="00C609D4" w:rsidRDefault="00B3263A" w:rsidP="00457A45">
            <w:pPr>
              <w:rPr>
                <w:rFonts w:ascii="Calibri" w:hAnsi="Calibri"/>
                <w:b/>
                <w:bCs/>
                <w:szCs w:val="22"/>
              </w:rPr>
            </w:pPr>
            <w:r w:rsidRPr="00C609D4">
              <w:rPr>
                <w:rFonts w:ascii="Calibri" w:hAnsi="Calibri"/>
                <w:b/>
                <w:szCs w:val="22"/>
              </w:rPr>
              <w:lastRenderedPageBreak/>
              <w:t>RECOMMENDATION</w:t>
            </w:r>
            <w:r w:rsidRPr="00C609D4">
              <w:rPr>
                <w:rFonts w:ascii="Calibri" w:hAnsi="Calibri"/>
                <w:szCs w:val="22"/>
              </w:rPr>
              <w:t>:</w:t>
            </w:r>
          </w:p>
        </w:tc>
        <w:tc>
          <w:tcPr>
            <w:tcW w:w="6413" w:type="dxa"/>
            <w:gridSpan w:val="8"/>
            <w:tcBorders>
              <w:top w:val="single" w:sz="4" w:space="0" w:color="A6A6A6"/>
              <w:left w:val="single" w:sz="4" w:space="0" w:color="A6A6A6"/>
              <w:bottom w:val="single" w:sz="4" w:space="0" w:color="A6A6A6"/>
              <w:right w:val="single" w:sz="4" w:space="0" w:color="A6A6A6"/>
            </w:tcBorders>
            <w:hideMark/>
          </w:tcPr>
          <w:p w14:paraId="328F4D5A" w14:textId="6DB6D9F4" w:rsidR="00B3263A" w:rsidRPr="00C609D4" w:rsidRDefault="00B3263A" w:rsidP="00457A45">
            <w:pPr>
              <w:rPr>
                <w:rFonts w:ascii="Calibri" w:hAnsi="Calibri"/>
                <w:bCs/>
                <w:szCs w:val="22"/>
              </w:rPr>
            </w:pPr>
            <w:r w:rsidRPr="00C609D4">
              <w:rPr>
                <w:rFonts w:ascii="Calibri" w:hAnsi="Calibri"/>
                <w:bCs/>
                <w:szCs w:val="22"/>
              </w:rPr>
              <w:t xml:space="preserve">Permission required. </w:t>
            </w:r>
          </w:p>
        </w:tc>
      </w:tr>
    </w:tbl>
    <w:p w14:paraId="4A71F559" w14:textId="77777777" w:rsidR="00B3263A" w:rsidRDefault="00B3263A"/>
    <w:sectPr w:rsidR="00B32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63A"/>
    <w:rsid w:val="000403C5"/>
    <w:rsid w:val="000E3752"/>
    <w:rsid w:val="00175551"/>
    <w:rsid w:val="0018250B"/>
    <w:rsid w:val="00261D62"/>
    <w:rsid w:val="00264CC7"/>
    <w:rsid w:val="00284DB2"/>
    <w:rsid w:val="002A49B5"/>
    <w:rsid w:val="002B7954"/>
    <w:rsid w:val="002B7AA2"/>
    <w:rsid w:val="002C5FD2"/>
    <w:rsid w:val="002C743F"/>
    <w:rsid w:val="00310C78"/>
    <w:rsid w:val="00324DC1"/>
    <w:rsid w:val="0034692D"/>
    <w:rsid w:val="00362B3E"/>
    <w:rsid w:val="003930C9"/>
    <w:rsid w:val="003B4EBF"/>
    <w:rsid w:val="004171C9"/>
    <w:rsid w:val="00436B7F"/>
    <w:rsid w:val="00455CA2"/>
    <w:rsid w:val="004A469E"/>
    <w:rsid w:val="004B35B1"/>
    <w:rsid w:val="004E7138"/>
    <w:rsid w:val="00511E5A"/>
    <w:rsid w:val="005134F8"/>
    <w:rsid w:val="005E417B"/>
    <w:rsid w:val="005F1403"/>
    <w:rsid w:val="00681B9E"/>
    <w:rsid w:val="006B5053"/>
    <w:rsid w:val="006C4526"/>
    <w:rsid w:val="007A6A84"/>
    <w:rsid w:val="00830C63"/>
    <w:rsid w:val="00840B5A"/>
    <w:rsid w:val="00863E4F"/>
    <w:rsid w:val="008967BE"/>
    <w:rsid w:val="008E428F"/>
    <w:rsid w:val="00907644"/>
    <w:rsid w:val="0095522D"/>
    <w:rsid w:val="009A7A6F"/>
    <w:rsid w:val="009D7EB5"/>
    <w:rsid w:val="009F03D7"/>
    <w:rsid w:val="00A01342"/>
    <w:rsid w:val="00A15D0C"/>
    <w:rsid w:val="00A23A02"/>
    <w:rsid w:val="00AA5A49"/>
    <w:rsid w:val="00AE1107"/>
    <w:rsid w:val="00B3263A"/>
    <w:rsid w:val="00B773C2"/>
    <w:rsid w:val="00C10FC8"/>
    <w:rsid w:val="00C33487"/>
    <w:rsid w:val="00D2114D"/>
    <w:rsid w:val="00D547FB"/>
    <w:rsid w:val="00DE24FC"/>
    <w:rsid w:val="00E67921"/>
    <w:rsid w:val="00E83035"/>
    <w:rsid w:val="00EB00B5"/>
    <w:rsid w:val="00F731A0"/>
    <w:rsid w:val="00FE1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AAB4"/>
  <w15:chartTrackingRefBased/>
  <w15:docId w15:val="{492D715F-3AEF-4D64-98AB-6911D879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3A"/>
    <w:pPr>
      <w:overflowPunct w:val="0"/>
      <w:autoSpaceDE w:val="0"/>
      <w:autoSpaceDN w:val="0"/>
      <w:adjustRightInd w:val="0"/>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263A"/>
    <w:pPr>
      <w:tabs>
        <w:tab w:val="center" w:pos="4153"/>
        <w:tab w:val="right" w:pos="8306"/>
      </w:tabs>
    </w:pPr>
  </w:style>
  <w:style w:type="character" w:customStyle="1" w:styleId="HeaderChar">
    <w:name w:val="Header Char"/>
    <w:basedOn w:val="DefaultParagraphFont"/>
    <w:link w:val="Header"/>
    <w:rsid w:val="00B3263A"/>
    <w:rPr>
      <w:rFonts w:ascii="Arial" w:eastAsia="Times New Roman" w:hAnsi="Arial" w:cs="Times New Roman"/>
      <w:szCs w:val="20"/>
    </w:rPr>
  </w:style>
  <w:style w:type="paragraph" w:styleId="ListParagraph">
    <w:name w:val="List Paragraph"/>
    <w:basedOn w:val="Normal"/>
    <w:uiPriority w:val="34"/>
    <w:qFormat/>
    <w:rsid w:val="00B3263A"/>
    <w:pPr>
      <w:ind w:left="720"/>
      <w:contextualSpacing/>
    </w:pPr>
  </w:style>
  <w:style w:type="paragraph" w:customStyle="1" w:styleId="PLANNING">
    <w:name w:val="PLANNING"/>
    <w:basedOn w:val="Normal"/>
    <w:rsid w:val="00B3263A"/>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Heppell</dc:creator>
  <cp:keywords/>
  <dc:description/>
  <cp:lastModifiedBy>Jane Tucker</cp:lastModifiedBy>
  <cp:revision>2</cp:revision>
  <cp:lastPrinted>2022-04-11T15:01:00Z</cp:lastPrinted>
  <dcterms:created xsi:type="dcterms:W3CDTF">2022-04-11T15:05:00Z</dcterms:created>
  <dcterms:modified xsi:type="dcterms:W3CDTF">2022-04-11T15:05:00Z</dcterms:modified>
</cp:coreProperties>
</file>