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8F8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4F4999B0" w14:textId="77777777">
        <w:trPr>
          <w:cantSplit/>
        </w:trPr>
        <w:tc>
          <w:tcPr>
            <w:tcW w:w="6983" w:type="dxa"/>
            <w:gridSpan w:val="4"/>
          </w:tcPr>
          <w:p w14:paraId="05AAABB9"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F8A99D7" w14:textId="77777777" w:rsidR="002F3ADA" w:rsidRPr="00DD62CA" w:rsidRDefault="002F3ADA">
            <w:pPr>
              <w:rPr>
                <w:rFonts w:ascii="Calibri" w:hAnsi="Calibri"/>
                <w:sz w:val="24"/>
                <w:szCs w:val="24"/>
              </w:rPr>
            </w:pPr>
          </w:p>
        </w:tc>
        <w:tc>
          <w:tcPr>
            <w:tcW w:w="1713" w:type="dxa"/>
          </w:tcPr>
          <w:p w14:paraId="033CD1CF" w14:textId="77777777" w:rsidR="002F3ADA" w:rsidRPr="00DD62CA" w:rsidRDefault="002F3ADA">
            <w:pPr>
              <w:rPr>
                <w:rFonts w:ascii="Calibri" w:hAnsi="Calibri"/>
                <w:sz w:val="24"/>
                <w:szCs w:val="24"/>
              </w:rPr>
            </w:pPr>
          </w:p>
        </w:tc>
      </w:tr>
      <w:tr w:rsidR="002F3ADA" w:rsidRPr="00DD62CA" w14:paraId="356BF3B6" w14:textId="77777777">
        <w:trPr>
          <w:cantSplit/>
        </w:trPr>
        <w:tc>
          <w:tcPr>
            <w:tcW w:w="4123" w:type="dxa"/>
            <w:gridSpan w:val="2"/>
          </w:tcPr>
          <w:p w14:paraId="5599C437"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7094335" w14:textId="77777777" w:rsidR="002F3ADA" w:rsidRPr="00DD62CA" w:rsidRDefault="002F3ADA">
            <w:pPr>
              <w:rPr>
                <w:rFonts w:ascii="Calibri" w:hAnsi="Calibri"/>
                <w:sz w:val="24"/>
                <w:szCs w:val="24"/>
              </w:rPr>
            </w:pPr>
          </w:p>
        </w:tc>
        <w:tc>
          <w:tcPr>
            <w:tcW w:w="1404" w:type="dxa"/>
          </w:tcPr>
          <w:p w14:paraId="0963F7D6" w14:textId="77777777" w:rsidR="002F3ADA" w:rsidRPr="00DD62CA" w:rsidRDefault="002F3ADA">
            <w:pPr>
              <w:rPr>
                <w:rFonts w:ascii="Calibri" w:hAnsi="Calibri"/>
                <w:sz w:val="24"/>
                <w:szCs w:val="24"/>
              </w:rPr>
            </w:pPr>
          </w:p>
        </w:tc>
        <w:tc>
          <w:tcPr>
            <w:tcW w:w="1713" w:type="dxa"/>
          </w:tcPr>
          <w:p w14:paraId="5B278D54" w14:textId="77777777" w:rsidR="002F3ADA" w:rsidRPr="00DD62CA" w:rsidRDefault="002F3ADA">
            <w:pPr>
              <w:rPr>
                <w:rFonts w:ascii="Calibri" w:hAnsi="Calibri"/>
                <w:sz w:val="24"/>
                <w:szCs w:val="24"/>
              </w:rPr>
            </w:pPr>
          </w:p>
        </w:tc>
        <w:tc>
          <w:tcPr>
            <w:tcW w:w="1713" w:type="dxa"/>
          </w:tcPr>
          <w:p w14:paraId="1765BF63" w14:textId="77777777" w:rsidR="002F3ADA" w:rsidRPr="00DD62CA" w:rsidRDefault="002F3ADA">
            <w:pPr>
              <w:rPr>
                <w:rFonts w:ascii="Calibri" w:hAnsi="Calibri"/>
                <w:sz w:val="24"/>
                <w:szCs w:val="24"/>
              </w:rPr>
            </w:pPr>
          </w:p>
        </w:tc>
      </w:tr>
      <w:tr w:rsidR="00C00AD7" w:rsidRPr="00DD62CA" w14:paraId="0B2368BF" w14:textId="77777777" w:rsidTr="00111C12">
        <w:trPr>
          <w:cantSplit/>
        </w:trPr>
        <w:tc>
          <w:tcPr>
            <w:tcW w:w="6983" w:type="dxa"/>
            <w:gridSpan w:val="4"/>
          </w:tcPr>
          <w:p w14:paraId="0971502F"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5B1DBDFD" w14:textId="77777777" w:rsidR="00C00AD7" w:rsidRPr="00DD62CA" w:rsidRDefault="00C00AD7">
            <w:pPr>
              <w:rPr>
                <w:rFonts w:ascii="Calibri" w:hAnsi="Calibri"/>
                <w:sz w:val="24"/>
                <w:szCs w:val="24"/>
              </w:rPr>
            </w:pPr>
          </w:p>
        </w:tc>
        <w:tc>
          <w:tcPr>
            <w:tcW w:w="1713" w:type="dxa"/>
          </w:tcPr>
          <w:p w14:paraId="1F0E857A" w14:textId="77777777" w:rsidR="00C00AD7" w:rsidRPr="00DD62CA" w:rsidRDefault="00C00AD7">
            <w:pPr>
              <w:rPr>
                <w:rFonts w:ascii="Calibri" w:hAnsi="Calibri"/>
                <w:sz w:val="24"/>
                <w:szCs w:val="24"/>
              </w:rPr>
            </w:pPr>
          </w:p>
        </w:tc>
      </w:tr>
      <w:tr w:rsidR="00C00AD7" w:rsidRPr="00DD62CA" w14:paraId="4C31F737" w14:textId="77777777" w:rsidTr="00111C12">
        <w:trPr>
          <w:cantSplit/>
        </w:trPr>
        <w:tc>
          <w:tcPr>
            <w:tcW w:w="8696" w:type="dxa"/>
            <w:gridSpan w:val="5"/>
            <w:tcBorders>
              <w:bottom w:val="single" w:sz="6" w:space="0" w:color="auto"/>
            </w:tcBorders>
          </w:tcPr>
          <w:p w14:paraId="68762F8A"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190ABE44" w14:textId="77777777" w:rsidR="00C00AD7" w:rsidRPr="00DD62CA" w:rsidRDefault="00C00AD7">
            <w:pPr>
              <w:rPr>
                <w:rFonts w:ascii="Calibri" w:hAnsi="Calibri"/>
                <w:sz w:val="24"/>
                <w:szCs w:val="24"/>
              </w:rPr>
            </w:pPr>
          </w:p>
        </w:tc>
      </w:tr>
      <w:tr w:rsidR="00C00AD7" w:rsidRPr="00DD62CA" w14:paraId="185F6276" w14:textId="77777777" w:rsidTr="00111C12">
        <w:trPr>
          <w:cantSplit/>
        </w:trPr>
        <w:tc>
          <w:tcPr>
            <w:tcW w:w="5579" w:type="dxa"/>
            <w:gridSpan w:val="3"/>
          </w:tcPr>
          <w:p w14:paraId="33E5E1E2"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151759F8" w14:textId="77777777" w:rsidR="00C00AD7" w:rsidRPr="00DD62CA" w:rsidRDefault="00C00AD7">
            <w:pPr>
              <w:rPr>
                <w:rFonts w:ascii="Calibri" w:hAnsi="Calibri"/>
                <w:sz w:val="24"/>
                <w:szCs w:val="24"/>
              </w:rPr>
            </w:pPr>
          </w:p>
        </w:tc>
        <w:tc>
          <w:tcPr>
            <w:tcW w:w="1713" w:type="dxa"/>
          </w:tcPr>
          <w:p w14:paraId="3BE341C8" w14:textId="77777777" w:rsidR="00C00AD7" w:rsidRPr="00DD62CA" w:rsidRDefault="00C00AD7">
            <w:pPr>
              <w:rPr>
                <w:rFonts w:ascii="Calibri" w:hAnsi="Calibri"/>
                <w:sz w:val="24"/>
                <w:szCs w:val="24"/>
              </w:rPr>
            </w:pPr>
          </w:p>
        </w:tc>
      </w:tr>
      <w:tr w:rsidR="002F3ADA" w:rsidRPr="00DD62CA" w14:paraId="24F8E19E" w14:textId="77777777">
        <w:trPr>
          <w:cantSplit/>
        </w:trPr>
        <w:tc>
          <w:tcPr>
            <w:tcW w:w="10409" w:type="dxa"/>
            <w:gridSpan w:val="6"/>
          </w:tcPr>
          <w:p w14:paraId="1E510350"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63E4A2F9" w14:textId="77777777">
        <w:trPr>
          <w:cantSplit/>
        </w:trPr>
        <w:tc>
          <w:tcPr>
            <w:tcW w:w="2410" w:type="dxa"/>
          </w:tcPr>
          <w:p w14:paraId="7AF41DCC"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02280C2E" w14:textId="77777777" w:rsidR="002F3ADA" w:rsidRPr="00DD62CA" w:rsidRDefault="00C558A6">
            <w:pPr>
              <w:pStyle w:val="addresses"/>
              <w:rPr>
                <w:rFonts w:ascii="Calibri" w:hAnsi="Calibri"/>
                <w:sz w:val="24"/>
                <w:szCs w:val="24"/>
              </w:rPr>
            </w:pPr>
            <w:r>
              <w:rPr>
                <w:rFonts w:ascii="Calibri" w:hAnsi="Calibri"/>
                <w:sz w:val="24"/>
                <w:szCs w:val="24"/>
              </w:rPr>
              <w:t>3/2022/0307</w:t>
            </w:r>
          </w:p>
        </w:tc>
        <w:tc>
          <w:tcPr>
            <w:tcW w:w="1404" w:type="dxa"/>
          </w:tcPr>
          <w:p w14:paraId="5567F7EF" w14:textId="77777777" w:rsidR="002F3ADA" w:rsidRPr="00DD62CA" w:rsidRDefault="002F3ADA">
            <w:pPr>
              <w:rPr>
                <w:rFonts w:ascii="Calibri" w:hAnsi="Calibri"/>
                <w:sz w:val="24"/>
                <w:szCs w:val="24"/>
              </w:rPr>
            </w:pPr>
          </w:p>
        </w:tc>
        <w:tc>
          <w:tcPr>
            <w:tcW w:w="1713" w:type="dxa"/>
          </w:tcPr>
          <w:p w14:paraId="109F60A6" w14:textId="77777777" w:rsidR="002F3ADA" w:rsidRPr="00DD62CA" w:rsidRDefault="002F3ADA">
            <w:pPr>
              <w:rPr>
                <w:rFonts w:ascii="Calibri" w:hAnsi="Calibri"/>
                <w:sz w:val="24"/>
                <w:szCs w:val="24"/>
              </w:rPr>
            </w:pPr>
          </w:p>
        </w:tc>
        <w:tc>
          <w:tcPr>
            <w:tcW w:w="1713" w:type="dxa"/>
          </w:tcPr>
          <w:p w14:paraId="4D4B7C19" w14:textId="77777777" w:rsidR="002F3ADA" w:rsidRPr="00DD62CA" w:rsidRDefault="002F3ADA">
            <w:pPr>
              <w:rPr>
                <w:rFonts w:ascii="Calibri" w:hAnsi="Calibri"/>
                <w:sz w:val="24"/>
                <w:szCs w:val="24"/>
              </w:rPr>
            </w:pPr>
          </w:p>
        </w:tc>
      </w:tr>
      <w:tr w:rsidR="002F3ADA" w:rsidRPr="00DD62CA" w14:paraId="71A75F46" w14:textId="77777777">
        <w:trPr>
          <w:cantSplit/>
        </w:trPr>
        <w:tc>
          <w:tcPr>
            <w:tcW w:w="2410" w:type="dxa"/>
          </w:tcPr>
          <w:p w14:paraId="554D06C5"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07098504" w14:textId="5FFA658E" w:rsidR="002F3ADA" w:rsidRPr="00DD62CA" w:rsidRDefault="00A64B9A">
            <w:pPr>
              <w:rPr>
                <w:rFonts w:ascii="Calibri" w:hAnsi="Calibri"/>
                <w:sz w:val="24"/>
                <w:szCs w:val="24"/>
              </w:rPr>
            </w:pPr>
            <w:r>
              <w:rPr>
                <w:rFonts w:ascii="Calibri" w:hAnsi="Calibri"/>
                <w:sz w:val="24"/>
                <w:szCs w:val="24"/>
              </w:rPr>
              <w:t>23</w:t>
            </w:r>
            <w:r w:rsidR="00C558A6">
              <w:rPr>
                <w:rFonts w:ascii="Calibri" w:hAnsi="Calibri"/>
                <w:sz w:val="24"/>
                <w:szCs w:val="24"/>
              </w:rPr>
              <w:t xml:space="preserve"> May 2022</w:t>
            </w:r>
          </w:p>
        </w:tc>
        <w:tc>
          <w:tcPr>
            <w:tcW w:w="1404" w:type="dxa"/>
          </w:tcPr>
          <w:p w14:paraId="1340AEF1" w14:textId="77777777" w:rsidR="002F3ADA" w:rsidRPr="00DD62CA" w:rsidRDefault="002F3ADA">
            <w:pPr>
              <w:rPr>
                <w:rFonts w:ascii="Calibri" w:hAnsi="Calibri"/>
                <w:sz w:val="24"/>
                <w:szCs w:val="24"/>
              </w:rPr>
            </w:pPr>
          </w:p>
        </w:tc>
        <w:tc>
          <w:tcPr>
            <w:tcW w:w="1713" w:type="dxa"/>
          </w:tcPr>
          <w:p w14:paraId="338407C7" w14:textId="77777777" w:rsidR="002F3ADA" w:rsidRPr="00DD62CA" w:rsidRDefault="002F3ADA">
            <w:pPr>
              <w:rPr>
                <w:rFonts w:ascii="Calibri" w:hAnsi="Calibri"/>
                <w:sz w:val="24"/>
                <w:szCs w:val="24"/>
              </w:rPr>
            </w:pPr>
          </w:p>
        </w:tc>
        <w:tc>
          <w:tcPr>
            <w:tcW w:w="1713" w:type="dxa"/>
          </w:tcPr>
          <w:p w14:paraId="6B2B27EB" w14:textId="77777777" w:rsidR="002F3ADA" w:rsidRPr="00DD62CA" w:rsidRDefault="002F3ADA">
            <w:pPr>
              <w:rPr>
                <w:rFonts w:ascii="Calibri" w:hAnsi="Calibri"/>
                <w:sz w:val="24"/>
                <w:szCs w:val="24"/>
              </w:rPr>
            </w:pPr>
          </w:p>
        </w:tc>
      </w:tr>
      <w:tr w:rsidR="002F3ADA" w:rsidRPr="00DD62CA" w14:paraId="47182C15" w14:textId="77777777">
        <w:trPr>
          <w:cantSplit/>
        </w:trPr>
        <w:tc>
          <w:tcPr>
            <w:tcW w:w="2410" w:type="dxa"/>
          </w:tcPr>
          <w:p w14:paraId="3CFEF8D7"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C9D260D" w14:textId="77777777" w:rsidR="002F3ADA" w:rsidRPr="00DD62CA" w:rsidRDefault="00C558A6">
            <w:pPr>
              <w:rPr>
                <w:rFonts w:ascii="Calibri" w:hAnsi="Calibri"/>
                <w:sz w:val="24"/>
                <w:szCs w:val="24"/>
              </w:rPr>
            </w:pPr>
            <w:r>
              <w:rPr>
                <w:rFonts w:ascii="Calibri" w:hAnsi="Calibri"/>
                <w:sz w:val="24"/>
                <w:szCs w:val="24"/>
              </w:rPr>
              <w:t>28/03/2022</w:t>
            </w:r>
          </w:p>
        </w:tc>
        <w:tc>
          <w:tcPr>
            <w:tcW w:w="1404" w:type="dxa"/>
          </w:tcPr>
          <w:p w14:paraId="53C9814F" w14:textId="77777777" w:rsidR="002F3ADA" w:rsidRPr="00DD62CA" w:rsidRDefault="002F3ADA">
            <w:pPr>
              <w:rPr>
                <w:rFonts w:ascii="Calibri" w:hAnsi="Calibri"/>
                <w:sz w:val="24"/>
                <w:szCs w:val="24"/>
              </w:rPr>
            </w:pPr>
          </w:p>
        </w:tc>
        <w:tc>
          <w:tcPr>
            <w:tcW w:w="1713" w:type="dxa"/>
          </w:tcPr>
          <w:p w14:paraId="7472A390" w14:textId="77777777" w:rsidR="002F3ADA" w:rsidRPr="00DD62CA" w:rsidRDefault="002F3ADA">
            <w:pPr>
              <w:rPr>
                <w:rFonts w:ascii="Calibri" w:hAnsi="Calibri"/>
                <w:sz w:val="24"/>
                <w:szCs w:val="24"/>
              </w:rPr>
            </w:pPr>
          </w:p>
        </w:tc>
        <w:tc>
          <w:tcPr>
            <w:tcW w:w="1713" w:type="dxa"/>
          </w:tcPr>
          <w:p w14:paraId="6CF9D2C8" w14:textId="77777777" w:rsidR="002F3ADA" w:rsidRPr="00DD62CA" w:rsidRDefault="002F3ADA">
            <w:pPr>
              <w:rPr>
                <w:rFonts w:ascii="Calibri" w:hAnsi="Calibri"/>
                <w:sz w:val="24"/>
                <w:szCs w:val="24"/>
              </w:rPr>
            </w:pPr>
          </w:p>
        </w:tc>
      </w:tr>
      <w:tr w:rsidR="002F3ADA" w:rsidRPr="00DD62CA" w14:paraId="4BC698B8" w14:textId="77777777">
        <w:trPr>
          <w:cantSplit/>
        </w:trPr>
        <w:tc>
          <w:tcPr>
            <w:tcW w:w="10409" w:type="dxa"/>
            <w:gridSpan w:val="6"/>
          </w:tcPr>
          <w:p w14:paraId="055FEAFD" w14:textId="77777777" w:rsidR="002F3ADA" w:rsidRPr="00DD62CA" w:rsidRDefault="002F3ADA">
            <w:pPr>
              <w:rPr>
                <w:rFonts w:ascii="Calibri" w:hAnsi="Calibri"/>
                <w:sz w:val="24"/>
                <w:szCs w:val="24"/>
              </w:rPr>
            </w:pPr>
          </w:p>
        </w:tc>
      </w:tr>
      <w:tr w:rsidR="002F3ADA" w:rsidRPr="00DD62CA" w14:paraId="53C9BF50" w14:textId="77777777" w:rsidTr="00F92BEF">
        <w:trPr>
          <w:cantSplit/>
        </w:trPr>
        <w:tc>
          <w:tcPr>
            <w:tcW w:w="2410" w:type="dxa"/>
          </w:tcPr>
          <w:p w14:paraId="1CDD9626"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BD5F855" w14:textId="77777777" w:rsidR="002F3ADA" w:rsidRPr="00DD62CA" w:rsidRDefault="002F3ADA">
            <w:pPr>
              <w:rPr>
                <w:rFonts w:ascii="Calibri" w:hAnsi="Calibri"/>
                <w:sz w:val="24"/>
                <w:szCs w:val="24"/>
              </w:rPr>
            </w:pPr>
          </w:p>
        </w:tc>
        <w:tc>
          <w:tcPr>
            <w:tcW w:w="1456" w:type="dxa"/>
          </w:tcPr>
          <w:p w14:paraId="5AA4CE7C" w14:textId="77777777" w:rsidR="002F3ADA" w:rsidRPr="00DD62CA" w:rsidRDefault="002F3ADA">
            <w:pPr>
              <w:rPr>
                <w:rFonts w:ascii="Calibri" w:hAnsi="Calibri"/>
                <w:sz w:val="24"/>
                <w:szCs w:val="24"/>
              </w:rPr>
            </w:pPr>
          </w:p>
        </w:tc>
        <w:tc>
          <w:tcPr>
            <w:tcW w:w="1404" w:type="dxa"/>
          </w:tcPr>
          <w:p w14:paraId="7F9263C1"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2E09D4DB" w14:textId="77777777" w:rsidR="002F3ADA" w:rsidRPr="00DD62CA" w:rsidRDefault="002F3ADA">
            <w:pPr>
              <w:rPr>
                <w:rFonts w:ascii="Calibri" w:hAnsi="Calibri"/>
                <w:sz w:val="24"/>
                <w:szCs w:val="24"/>
              </w:rPr>
            </w:pPr>
          </w:p>
        </w:tc>
        <w:tc>
          <w:tcPr>
            <w:tcW w:w="1713" w:type="dxa"/>
          </w:tcPr>
          <w:p w14:paraId="4A37A535" w14:textId="77777777" w:rsidR="002F3ADA" w:rsidRPr="00DD62CA" w:rsidRDefault="002F3ADA">
            <w:pPr>
              <w:rPr>
                <w:rFonts w:ascii="Calibri" w:hAnsi="Calibri"/>
                <w:sz w:val="24"/>
                <w:szCs w:val="24"/>
              </w:rPr>
            </w:pPr>
          </w:p>
        </w:tc>
      </w:tr>
      <w:tr w:rsidR="002F3ADA" w:rsidRPr="00DD62CA" w14:paraId="3316A1B5" w14:textId="77777777" w:rsidTr="00F92BEF">
        <w:trPr>
          <w:cantSplit/>
        </w:trPr>
        <w:tc>
          <w:tcPr>
            <w:tcW w:w="4123" w:type="dxa"/>
            <w:gridSpan w:val="2"/>
            <w:vMerge w:val="restart"/>
          </w:tcPr>
          <w:p w14:paraId="7DBD50D3" w14:textId="77777777" w:rsidR="00441F1F" w:rsidRDefault="00C558A6">
            <w:pPr>
              <w:rPr>
                <w:rFonts w:ascii="Calibri" w:hAnsi="Calibri"/>
                <w:sz w:val="24"/>
                <w:szCs w:val="24"/>
              </w:rPr>
            </w:pPr>
            <w:bookmarkStart w:id="0" w:name="ApplicantName"/>
            <w:r>
              <w:rPr>
                <w:rFonts w:ascii="Calibri" w:hAnsi="Calibri"/>
                <w:sz w:val="24"/>
                <w:szCs w:val="24"/>
              </w:rPr>
              <w:t>Mr Robinson</w:t>
            </w:r>
          </w:p>
          <w:bookmarkEnd w:id="0"/>
          <w:p w14:paraId="62D2BD04" w14:textId="77777777" w:rsidR="00C558A6" w:rsidRDefault="00C558A6">
            <w:pPr>
              <w:rPr>
                <w:rFonts w:ascii="Calibri" w:hAnsi="Calibri"/>
                <w:sz w:val="24"/>
                <w:szCs w:val="24"/>
              </w:rPr>
            </w:pPr>
            <w:proofErr w:type="spellStart"/>
            <w:r>
              <w:rPr>
                <w:rFonts w:ascii="Calibri" w:hAnsi="Calibri"/>
                <w:sz w:val="24"/>
                <w:szCs w:val="24"/>
              </w:rPr>
              <w:t>Startifants</w:t>
            </w:r>
            <w:proofErr w:type="spellEnd"/>
            <w:r>
              <w:rPr>
                <w:rFonts w:ascii="Calibri" w:hAnsi="Calibri"/>
                <w:sz w:val="24"/>
                <w:szCs w:val="24"/>
              </w:rPr>
              <w:t xml:space="preserve"> Farm</w:t>
            </w:r>
          </w:p>
          <w:p w14:paraId="49AA20CA" w14:textId="77777777" w:rsidR="00C558A6" w:rsidRDefault="00C558A6">
            <w:pPr>
              <w:rPr>
                <w:rFonts w:ascii="Calibri" w:hAnsi="Calibri"/>
                <w:sz w:val="24"/>
                <w:szCs w:val="24"/>
              </w:rPr>
            </w:pPr>
            <w:r>
              <w:rPr>
                <w:rFonts w:ascii="Calibri" w:hAnsi="Calibri"/>
                <w:sz w:val="24"/>
                <w:szCs w:val="24"/>
              </w:rPr>
              <w:t>Goose Lane</w:t>
            </w:r>
          </w:p>
          <w:p w14:paraId="1EB8B329" w14:textId="77777777" w:rsidR="00C558A6" w:rsidRDefault="00C558A6">
            <w:pPr>
              <w:rPr>
                <w:rFonts w:ascii="Calibri" w:hAnsi="Calibri"/>
                <w:sz w:val="24"/>
                <w:szCs w:val="24"/>
              </w:rPr>
            </w:pPr>
            <w:r>
              <w:rPr>
                <w:rFonts w:ascii="Calibri" w:hAnsi="Calibri"/>
                <w:sz w:val="24"/>
                <w:szCs w:val="24"/>
              </w:rPr>
              <w:t>Chipping</w:t>
            </w:r>
          </w:p>
          <w:p w14:paraId="2EBDF434" w14:textId="77777777" w:rsidR="00C558A6" w:rsidRDefault="00C558A6">
            <w:pPr>
              <w:rPr>
                <w:rFonts w:ascii="Calibri" w:hAnsi="Calibri"/>
                <w:sz w:val="24"/>
                <w:szCs w:val="24"/>
              </w:rPr>
            </w:pPr>
            <w:r>
              <w:rPr>
                <w:rFonts w:ascii="Calibri" w:hAnsi="Calibri"/>
                <w:sz w:val="24"/>
                <w:szCs w:val="24"/>
              </w:rPr>
              <w:t>Preston</w:t>
            </w:r>
          </w:p>
          <w:p w14:paraId="484E2D3B" w14:textId="77777777" w:rsidR="002F3ADA" w:rsidRPr="00DD62CA" w:rsidRDefault="00C558A6">
            <w:pPr>
              <w:rPr>
                <w:rFonts w:ascii="Calibri" w:hAnsi="Calibri"/>
                <w:sz w:val="24"/>
                <w:szCs w:val="24"/>
              </w:rPr>
            </w:pPr>
            <w:r>
              <w:rPr>
                <w:rFonts w:ascii="Calibri" w:hAnsi="Calibri"/>
                <w:sz w:val="24"/>
                <w:szCs w:val="24"/>
              </w:rPr>
              <w:t>PR3 2QB</w:t>
            </w:r>
          </w:p>
        </w:tc>
        <w:tc>
          <w:tcPr>
            <w:tcW w:w="1456" w:type="dxa"/>
            <w:tcBorders>
              <w:left w:val="nil"/>
            </w:tcBorders>
          </w:tcPr>
          <w:p w14:paraId="7A2A0F11"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A90E8D3" w14:textId="77777777" w:rsidR="00441F1F" w:rsidRDefault="00C558A6">
            <w:pPr>
              <w:pStyle w:val="addresses"/>
              <w:rPr>
                <w:rFonts w:ascii="Calibri" w:hAnsi="Calibri"/>
                <w:sz w:val="24"/>
                <w:szCs w:val="24"/>
              </w:rPr>
            </w:pPr>
            <w:r>
              <w:rPr>
                <w:rFonts w:ascii="Calibri" w:hAnsi="Calibri"/>
                <w:sz w:val="24"/>
                <w:szCs w:val="24"/>
              </w:rPr>
              <w:t>Mr Jonathan Hadfield</w:t>
            </w:r>
          </w:p>
          <w:p w14:paraId="6440C4FC" w14:textId="77777777" w:rsidR="00C558A6" w:rsidRDefault="00C558A6">
            <w:pPr>
              <w:pStyle w:val="addresses"/>
              <w:rPr>
                <w:rFonts w:ascii="Calibri" w:hAnsi="Calibri"/>
                <w:sz w:val="24"/>
                <w:szCs w:val="24"/>
              </w:rPr>
            </w:pPr>
            <w:r>
              <w:rPr>
                <w:rFonts w:ascii="Calibri" w:hAnsi="Calibri"/>
                <w:sz w:val="24"/>
                <w:szCs w:val="24"/>
              </w:rPr>
              <w:t>J Hadfield Engineering/Surveying</w:t>
            </w:r>
          </w:p>
          <w:p w14:paraId="23D1EBB0" w14:textId="77777777" w:rsidR="00C558A6" w:rsidRDefault="00C558A6">
            <w:pPr>
              <w:pStyle w:val="addresses"/>
              <w:rPr>
                <w:rFonts w:ascii="Calibri" w:hAnsi="Calibri"/>
                <w:sz w:val="24"/>
                <w:szCs w:val="24"/>
              </w:rPr>
            </w:pPr>
            <w:r>
              <w:rPr>
                <w:rFonts w:ascii="Calibri" w:hAnsi="Calibri"/>
                <w:sz w:val="24"/>
                <w:szCs w:val="24"/>
              </w:rPr>
              <w:t>Springs House</w:t>
            </w:r>
          </w:p>
          <w:p w14:paraId="474B873E" w14:textId="77777777" w:rsidR="00C558A6" w:rsidRDefault="00C558A6">
            <w:pPr>
              <w:pStyle w:val="addresses"/>
              <w:rPr>
                <w:rFonts w:ascii="Calibri" w:hAnsi="Calibri"/>
                <w:sz w:val="24"/>
                <w:szCs w:val="24"/>
              </w:rPr>
            </w:pPr>
            <w:r>
              <w:rPr>
                <w:rFonts w:ascii="Calibri" w:hAnsi="Calibri"/>
                <w:sz w:val="24"/>
                <w:szCs w:val="24"/>
              </w:rPr>
              <w:t>Chipping</w:t>
            </w:r>
          </w:p>
          <w:p w14:paraId="37903A3A" w14:textId="77777777" w:rsidR="002F3ADA" w:rsidRPr="00DD62CA" w:rsidRDefault="00C558A6">
            <w:pPr>
              <w:pStyle w:val="addresses"/>
              <w:rPr>
                <w:rFonts w:ascii="Calibri" w:hAnsi="Calibri"/>
                <w:sz w:val="24"/>
                <w:szCs w:val="24"/>
              </w:rPr>
            </w:pPr>
            <w:r>
              <w:rPr>
                <w:rFonts w:ascii="Calibri" w:hAnsi="Calibri"/>
                <w:sz w:val="24"/>
                <w:szCs w:val="24"/>
              </w:rPr>
              <w:t>PR3 2GQ</w:t>
            </w:r>
          </w:p>
        </w:tc>
      </w:tr>
      <w:tr w:rsidR="002F3ADA" w:rsidRPr="00DD62CA" w14:paraId="00C1FF8A" w14:textId="77777777" w:rsidTr="00F92BEF">
        <w:trPr>
          <w:cantSplit/>
        </w:trPr>
        <w:tc>
          <w:tcPr>
            <w:tcW w:w="4123" w:type="dxa"/>
            <w:gridSpan w:val="2"/>
            <w:vMerge/>
          </w:tcPr>
          <w:p w14:paraId="0646600B" w14:textId="77777777" w:rsidR="002F3ADA" w:rsidRPr="00DD62CA" w:rsidRDefault="002F3ADA">
            <w:pPr>
              <w:rPr>
                <w:rFonts w:ascii="Calibri" w:hAnsi="Calibri"/>
                <w:sz w:val="24"/>
                <w:szCs w:val="24"/>
              </w:rPr>
            </w:pPr>
          </w:p>
        </w:tc>
        <w:tc>
          <w:tcPr>
            <w:tcW w:w="1456" w:type="dxa"/>
          </w:tcPr>
          <w:p w14:paraId="54DF3DD1" w14:textId="77777777" w:rsidR="002F3ADA" w:rsidRPr="00DD62CA" w:rsidRDefault="002F3ADA">
            <w:pPr>
              <w:rPr>
                <w:rFonts w:ascii="Calibri" w:hAnsi="Calibri"/>
                <w:sz w:val="24"/>
                <w:szCs w:val="24"/>
              </w:rPr>
            </w:pPr>
          </w:p>
        </w:tc>
        <w:tc>
          <w:tcPr>
            <w:tcW w:w="4830" w:type="dxa"/>
            <w:gridSpan w:val="3"/>
            <w:vMerge/>
          </w:tcPr>
          <w:p w14:paraId="13536122" w14:textId="77777777" w:rsidR="002F3ADA" w:rsidRPr="00DD62CA" w:rsidRDefault="002F3ADA">
            <w:pPr>
              <w:rPr>
                <w:rFonts w:ascii="Calibri" w:hAnsi="Calibri"/>
                <w:sz w:val="24"/>
                <w:szCs w:val="24"/>
              </w:rPr>
            </w:pPr>
          </w:p>
        </w:tc>
      </w:tr>
      <w:tr w:rsidR="002F3ADA" w:rsidRPr="00DD62CA" w14:paraId="009BBA36" w14:textId="77777777" w:rsidTr="00F92BEF">
        <w:trPr>
          <w:cantSplit/>
        </w:trPr>
        <w:tc>
          <w:tcPr>
            <w:tcW w:w="4123" w:type="dxa"/>
            <w:gridSpan w:val="2"/>
            <w:vMerge/>
          </w:tcPr>
          <w:p w14:paraId="2D750EBA" w14:textId="77777777" w:rsidR="002F3ADA" w:rsidRPr="00DD62CA" w:rsidRDefault="002F3ADA">
            <w:pPr>
              <w:rPr>
                <w:rFonts w:ascii="Calibri" w:hAnsi="Calibri"/>
                <w:sz w:val="24"/>
                <w:szCs w:val="24"/>
              </w:rPr>
            </w:pPr>
          </w:p>
        </w:tc>
        <w:tc>
          <w:tcPr>
            <w:tcW w:w="1456" w:type="dxa"/>
          </w:tcPr>
          <w:p w14:paraId="7EC2B4E2" w14:textId="77777777" w:rsidR="002F3ADA" w:rsidRPr="00DD62CA" w:rsidRDefault="002F3ADA">
            <w:pPr>
              <w:rPr>
                <w:rFonts w:ascii="Calibri" w:hAnsi="Calibri"/>
                <w:sz w:val="24"/>
                <w:szCs w:val="24"/>
              </w:rPr>
            </w:pPr>
          </w:p>
        </w:tc>
        <w:tc>
          <w:tcPr>
            <w:tcW w:w="4830" w:type="dxa"/>
            <w:gridSpan w:val="3"/>
            <w:vMerge/>
          </w:tcPr>
          <w:p w14:paraId="0EA23A1A" w14:textId="77777777" w:rsidR="002F3ADA" w:rsidRPr="00DD62CA" w:rsidRDefault="002F3ADA">
            <w:pPr>
              <w:rPr>
                <w:rFonts w:ascii="Calibri" w:hAnsi="Calibri"/>
                <w:sz w:val="24"/>
                <w:szCs w:val="24"/>
              </w:rPr>
            </w:pPr>
          </w:p>
        </w:tc>
      </w:tr>
      <w:tr w:rsidR="002F3ADA" w:rsidRPr="00DD62CA" w14:paraId="7E98F899" w14:textId="77777777" w:rsidTr="00F92BEF">
        <w:trPr>
          <w:cantSplit/>
        </w:trPr>
        <w:tc>
          <w:tcPr>
            <w:tcW w:w="4123" w:type="dxa"/>
            <w:gridSpan w:val="2"/>
            <w:vMerge/>
          </w:tcPr>
          <w:p w14:paraId="71435705" w14:textId="77777777" w:rsidR="002F3ADA" w:rsidRPr="00DD62CA" w:rsidRDefault="002F3ADA">
            <w:pPr>
              <w:rPr>
                <w:rFonts w:ascii="Calibri" w:hAnsi="Calibri"/>
                <w:sz w:val="24"/>
                <w:szCs w:val="24"/>
              </w:rPr>
            </w:pPr>
          </w:p>
        </w:tc>
        <w:tc>
          <w:tcPr>
            <w:tcW w:w="1456" w:type="dxa"/>
          </w:tcPr>
          <w:p w14:paraId="3F6E5DDE" w14:textId="77777777" w:rsidR="002F3ADA" w:rsidRPr="00DD62CA" w:rsidRDefault="002F3ADA">
            <w:pPr>
              <w:rPr>
                <w:rFonts w:ascii="Calibri" w:hAnsi="Calibri"/>
                <w:sz w:val="24"/>
                <w:szCs w:val="24"/>
              </w:rPr>
            </w:pPr>
          </w:p>
        </w:tc>
        <w:tc>
          <w:tcPr>
            <w:tcW w:w="4830" w:type="dxa"/>
            <w:gridSpan w:val="3"/>
            <w:vMerge/>
          </w:tcPr>
          <w:p w14:paraId="0813E731" w14:textId="77777777" w:rsidR="002F3ADA" w:rsidRPr="00DD62CA" w:rsidRDefault="002F3ADA">
            <w:pPr>
              <w:rPr>
                <w:rFonts w:ascii="Calibri" w:hAnsi="Calibri"/>
                <w:sz w:val="24"/>
                <w:szCs w:val="24"/>
              </w:rPr>
            </w:pPr>
          </w:p>
        </w:tc>
      </w:tr>
      <w:tr w:rsidR="002F3ADA" w:rsidRPr="00DD62CA" w14:paraId="566C6DFE" w14:textId="77777777" w:rsidTr="00F92BEF">
        <w:trPr>
          <w:cantSplit/>
        </w:trPr>
        <w:tc>
          <w:tcPr>
            <w:tcW w:w="4123" w:type="dxa"/>
            <w:gridSpan w:val="2"/>
            <w:vMerge/>
          </w:tcPr>
          <w:p w14:paraId="4D85EF75" w14:textId="77777777" w:rsidR="002F3ADA" w:rsidRPr="00DD62CA" w:rsidRDefault="002F3ADA">
            <w:pPr>
              <w:rPr>
                <w:rFonts w:ascii="Calibri" w:hAnsi="Calibri"/>
                <w:sz w:val="24"/>
                <w:szCs w:val="24"/>
              </w:rPr>
            </w:pPr>
          </w:p>
        </w:tc>
        <w:tc>
          <w:tcPr>
            <w:tcW w:w="1456" w:type="dxa"/>
          </w:tcPr>
          <w:p w14:paraId="2640284F" w14:textId="77777777" w:rsidR="002F3ADA" w:rsidRPr="00DD62CA" w:rsidRDefault="002F3ADA">
            <w:pPr>
              <w:rPr>
                <w:rFonts w:ascii="Calibri" w:hAnsi="Calibri"/>
                <w:sz w:val="24"/>
                <w:szCs w:val="24"/>
              </w:rPr>
            </w:pPr>
          </w:p>
        </w:tc>
        <w:tc>
          <w:tcPr>
            <w:tcW w:w="4830" w:type="dxa"/>
            <w:gridSpan w:val="3"/>
            <w:vMerge/>
          </w:tcPr>
          <w:p w14:paraId="06571926" w14:textId="77777777" w:rsidR="002F3ADA" w:rsidRPr="00DD62CA" w:rsidRDefault="002F3ADA">
            <w:pPr>
              <w:rPr>
                <w:rFonts w:ascii="Calibri" w:hAnsi="Calibri"/>
                <w:sz w:val="24"/>
                <w:szCs w:val="24"/>
              </w:rPr>
            </w:pPr>
          </w:p>
        </w:tc>
      </w:tr>
    </w:tbl>
    <w:p w14:paraId="18C4830A" w14:textId="4BCD368B" w:rsidR="002F3ADA" w:rsidRPr="00DD62CA" w:rsidRDefault="00A64B9A">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20D22F7" w14:textId="77777777" w:rsidTr="003243B5">
        <w:trPr>
          <w:cantSplit/>
          <w:trHeight w:val="512"/>
        </w:trPr>
        <w:tc>
          <w:tcPr>
            <w:tcW w:w="1970" w:type="dxa"/>
            <w:gridSpan w:val="2"/>
          </w:tcPr>
          <w:p w14:paraId="45E3E15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52487DC0" w14:textId="77777777" w:rsidR="002F3ADA" w:rsidRPr="00DD62CA" w:rsidRDefault="00C558A6">
            <w:pPr>
              <w:pStyle w:val="TableText"/>
              <w:rPr>
                <w:rFonts w:ascii="Calibri" w:hAnsi="Calibri"/>
                <w:sz w:val="24"/>
                <w:szCs w:val="24"/>
              </w:rPr>
            </w:pPr>
            <w:r>
              <w:rPr>
                <w:rFonts w:ascii="Calibri" w:hAnsi="Calibri"/>
                <w:sz w:val="24"/>
                <w:szCs w:val="24"/>
              </w:rPr>
              <w:t>Variation of Condition 3 and 4 (work completion date) of planning application 3/2019/0356.</w:t>
            </w:r>
          </w:p>
        </w:tc>
      </w:tr>
      <w:tr w:rsidR="002F3ADA" w:rsidRPr="00DD62CA" w14:paraId="0087A5ED" w14:textId="77777777" w:rsidTr="003243B5">
        <w:trPr>
          <w:cantSplit/>
          <w:trHeight w:val="264"/>
        </w:trPr>
        <w:tc>
          <w:tcPr>
            <w:tcW w:w="988" w:type="dxa"/>
          </w:tcPr>
          <w:p w14:paraId="0D032D0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DE25FF2" w14:textId="77777777" w:rsidR="002F3ADA" w:rsidRPr="00DD62CA" w:rsidRDefault="00C558A6">
            <w:pPr>
              <w:pStyle w:val="TableText"/>
              <w:rPr>
                <w:rFonts w:ascii="Calibri" w:hAnsi="Calibri"/>
                <w:sz w:val="24"/>
                <w:szCs w:val="24"/>
              </w:rPr>
            </w:pPr>
            <w:proofErr w:type="spellStart"/>
            <w:r>
              <w:rPr>
                <w:rFonts w:ascii="Calibri" w:hAnsi="Calibri"/>
                <w:sz w:val="24"/>
                <w:szCs w:val="24"/>
              </w:rPr>
              <w:t>Startifants</w:t>
            </w:r>
            <w:proofErr w:type="spellEnd"/>
            <w:r>
              <w:rPr>
                <w:rFonts w:ascii="Calibri" w:hAnsi="Calibri"/>
                <w:sz w:val="24"/>
                <w:szCs w:val="24"/>
              </w:rPr>
              <w:t xml:space="preserve"> Farm Goose Lane Chipping PR3 2QB</w:t>
            </w:r>
          </w:p>
        </w:tc>
      </w:tr>
      <w:tr w:rsidR="002F3ADA" w:rsidRPr="00DD62CA" w14:paraId="3D0ED0E6" w14:textId="77777777" w:rsidTr="003243B5">
        <w:trPr>
          <w:cantSplit/>
          <w:trHeight w:val="868"/>
        </w:trPr>
        <w:tc>
          <w:tcPr>
            <w:tcW w:w="10353" w:type="dxa"/>
            <w:gridSpan w:val="3"/>
          </w:tcPr>
          <w:p w14:paraId="6EF534DC"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FF9CBDE" w14:textId="77777777" w:rsidR="002F3ADA" w:rsidRPr="00DD62CA" w:rsidRDefault="002F3ADA">
            <w:pPr>
              <w:jc w:val="both"/>
              <w:rPr>
                <w:rFonts w:ascii="Calibri" w:hAnsi="Calibri"/>
                <w:sz w:val="24"/>
                <w:szCs w:val="24"/>
              </w:rPr>
            </w:pPr>
          </w:p>
        </w:tc>
      </w:tr>
      <w:tr w:rsidR="002F3ADA" w:rsidRPr="00DD62CA" w14:paraId="6473950D" w14:textId="77777777" w:rsidTr="003243B5">
        <w:trPr>
          <w:cantSplit/>
          <w:trHeight w:val="527"/>
        </w:trPr>
        <w:tc>
          <w:tcPr>
            <w:tcW w:w="988" w:type="dxa"/>
          </w:tcPr>
          <w:p w14:paraId="7C70EBCE"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2D750429" w14:textId="77777777" w:rsidR="00C558A6" w:rsidRDefault="00C558A6">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the original consent, reference 3/ 2019/0356 granted on 19th November, 2019 .</w:t>
            </w:r>
          </w:p>
          <w:p w14:paraId="5238B7BF" w14:textId="77777777" w:rsidR="00C558A6" w:rsidRDefault="00C558A6">
            <w:pPr>
              <w:pStyle w:val="TableText"/>
              <w:rPr>
                <w:rFonts w:ascii="Calibri" w:hAnsi="Calibri"/>
                <w:sz w:val="24"/>
                <w:szCs w:val="24"/>
              </w:rPr>
            </w:pPr>
          </w:p>
          <w:p w14:paraId="13133F64" w14:textId="1849208A" w:rsidR="002F3ADA" w:rsidRPr="00DD62CA" w:rsidRDefault="00C558A6">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tc>
      </w:tr>
      <w:tr w:rsidR="00C558A6" w:rsidRPr="00DD62CA" w14:paraId="02267B1B" w14:textId="77777777" w:rsidTr="003243B5">
        <w:trPr>
          <w:cantSplit/>
          <w:trHeight w:val="527"/>
        </w:trPr>
        <w:tc>
          <w:tcPr>
            <w:tcW w:w="988" w:type="dxa"/>
          </w:tcPr>
          <w:p w14:paraId="500195C9"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57BD5A77" w14:textId="77777777" w:rsidR="00C558A6" w:rsidRDefault="00C558A6">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599A3235" w14:textId="77777777" w:rsidR="00C558A6" w:rsidRDefault="00C558A6">
            <w:pPr>
              <w:pStyle w:val="TableText"/>
              <w:rPr>
                <w:rFonts w:ascii="Calibri" w:hAnsi="Calibri"/>
                <w:sz w:val="24"/>
                <w:szCs w:val="24"/>
              </w:rPr>
            </w:pPr>
          </w:p>
          <w:p w14:paraId="09C3887A" w14:textId="77777777" w:rsidR="00C558A6" w:rsidRDefault="00C558A6">
            <w:pPr>
              <w:pStyle w:val="TableText"/>
              <w:rPr>
                <w:rFonts w:ascii="Calibri" w:hAnsi="Calibri"/>
                <w:sz w:val="24"/>
                <w:szCs w:val="24"/>
              </w:rPr>
            </w:pPr>
            <w:r>
              <w:rPr>
                <w:rFonts w:ascii="Calibri" w:hAnsi="Calibri"/>
                <w:sz w:val="24"/>
                <w:szCs w:val="24"/>
              </w:rPr>
              <w:t>361A/101 Existing site plan (amended plan received 07.11.2019)</w:t>
            </w:r>
          </w:p>
          <w:p w14:paraId="732034EB" w14:textId="77777777" w:rsidR="00C558A6" w:rsidRDefault="00C558A6">
            <w:pPr>
              <w:pStyle w:val="TableText"/>
              <w:rPr>
                <w:rFonts w:ascii="Calibri" w:hAnsi="Calibri"/>
                <w:sz w:val="24"/>
                <w:szCs w:val="24"/>
              </w:rPr>
            </w:pPr>
            <w:r>
              <w:rPr>
                <w:rFonts w:ascii="Calibri" w:hAnsi="Calibri"/>
                <w:sz w:val="24"/>
                <w:szCs w:val="24"/>
              </w:rPr>
              <w:t>361/105 Location plan</w:t>
            </w:r>
          </w:p>
          <w:p w14:paraId="184D214C" w14:textId="77777777" w:rsidR="00C558A6" w:rsidRDefault="00C558A6">
            <w:pPr>
              <w:pStyle w:val="TableText"/>
              <w:rPr>
                <w:rFonts w:ascii="Calibri" w:hAnsi="Calibri"/>
                <w:sz w:val="24"/>
                <w:szCs w:val="24"/>
              </w:rPr>
            </w:pPr>
            <w:r>
              <w:rPr>
                <w:rFonts w:ascii="Calibri" w:hAnsi="Calibri"/>
                <w:sz w:val="24"/>
                <w:szCs w:val="24"/>
              </w:rPr>
              <w:t>361/106 Building numbers</w:t>
            </w:r>
          </w:p>
          <w:p w14:paraId="2AC785EF" w14:textId="77777777" w:rsidR="00C558A6" w:rsidRDefault="00C558A6">
            <w:pPr>
              <w:pStyle w:val="TableText"/>
              <w:rPr>
                <w:rFonts w:ascii="Calibri" w:hAnsi="Calibri"/>
                <w:sz w:val="24"/>
                <w:szCs w:val="24"/>
              </w:rPr>
            </w:pPr>
            <w:r>
              <w:rPr>
                <w:rFonts w:ascii="Calibri" w:hAnsi="Calibri"/>
                <w:sz w:val="24"/>
                <w:szCs w:val="24"/>
              </w:rPr>
              <w:t>361A/201 Proposed site plan (amended plan received 13.09.2019)</w:t>
            </w:r>
          </w:p>
          <w:p w14:paraId="51397956" w14:textId="77777777" w:rsidR="00C558A6" w:rsidRDefault="00C558A6">
            <w:pPr>
              <w:pStyle w:val="TableText"/>
              <w:rPr>
                <w:rFonts w:ascii="Calibri" w:hAnsi="Calibri"/>
                <w:sz w:val="24"/>
                <w:szCs w:val="24"/>
              </w:rPr>
            </w:pPr>
            <w:r>
              <w:rPr>
                <w:rFonts w:ascii="Calibri" w:hAnsi="Calibri"/>
                <w:sz w:val="24"/>
                <w:szCs w:val="24"/>
              </w:rPr>
              <w:t>361A/202 Proposed replacement house plans &amp; elevations</w:t>
            </w:r>
          </w:p>
          <w:p w14:paraId="44BB1576" w14:textId="77777777" w:rsidR="00C558A6" w:rsidRDefault="00C558A6">
            <w:pPr>
              <w:pStyle w:val="TableText"/>
              <w:rPr>
                <w:rFonts w:ascii="Calibri" w:hAnsi="Calibri"/>
                <w:sz w:val="24"/>
                <w:szCs w:val="24"/>
              </w:rPr>
            </w:pPr>
            <w:r>
              <w:rPr>
                <w:rFonts w:ascii="Calibri" w:hAnsi="Calibri"/>
                <w:sz w:val="24"/>
                <w:szCs w:val="24"/>
              </w:rPr>
              <w:t>361/206 Existing &amp; Proposed Garage Building (building no.7) plans &amp; elevations</w:t>
            </w:r>
          </w:p>
          <w:p w14:paraId="2C9956EF" w14:textId="77777777" w:rsidR="00C558A6" w:rsidRDefault="00C558A6">
            <w:pPr>
              <w:pStyle w:val="TableText"/>
              <w:rPr>
                <w:rFonts w:ascii="Calibri" w:hAnsi="Calibri"/>
                <w:sz w:val="24"/>
                <w:szCs w:val="24"/>
              </w:rPr>
            </w:pPr>
            <w:r>
              <w:rPr>
                <w:rFonts w:ascii="Calibri" w:hAnsi="Calibri"/>
                <w:sz w:val="24"/>
                <w:szCs w:val="24"/>
              </w:rPr>
              <w:t>361/402 Existing &amp; Proposed Plans &amp; Elevations Live/Work Unit (building no.5)</w:t>
            </w:r>
          </w:p>
          <w:p w14:paraId="1568F0A9" w14:textId="77777777" w:rsidR="00C558A6" w:rsidRDefault="00C558A6">
            <w:pPr>
              <w:pStyle w:val="TableText"/>
              <w:rPr>
                <w:rFonts w:ascii="Calibri" w:hAnsi="Calibri"/>
                <w:sz w:val="24"/>
                <w:szCs w:val="24"/>
              </w:rPr>
            </w:pPr>
          </w:p>
          <w:p w14:paraId="76FDC918" w14:textId="77777777" w:rsidR="00C558A6" w:rsidRDefault="00C558A6">
            <w:pPr>
              <w:pStyle w:val="TableText"/>
              <w:rPr>
                <w:rFonts w:ascii="Calibri" w:hAnsi="Calibri"/>
                <w:sz w:val="24"/>
                <w:szCs w:val="24"/>
              </w:rPr>
            </w:pPr>
            <w:r>
              <w:rPr>
                <w:rFonts w:ascii="Calibri" w:hAnsi="Calibri"/>
                <w:sz w:val="24"/>
                <w:szCs w:val="24"/>
              </w:rPr>
              <w:t>Reason: For the avoidance of doubt and to clarify which plans are relevant.</w:t>
            </w:r>
          </w:p>
          <w:p w14:paraId="4868EB69" w14:textId="77777777" w:rsidR="00C558A6" w:rsidRDefault="00C558A6">
            <w:pPr>
              <w:pStyle w:val="TableText"/>
              <w:rPr>
                <w:rFonts w:ascii="Calibri" w:hAnsi="Calibri"/>
                <w:sz w:val="24"/>
                <w:szCs w:val="24"/>
              </w:rPr>
            </w:pPr>
          </w:p>
          <w:p w14:paraId="67DC1BE1" w14:textId="0F7F3E50" w:rsidR="00A64B9A" w:rsidRDefault="00A64B9A" w:rsidP="00A64B9A">
            <w:pPr>
              <w:pStyle w:val="TableText"/>
              <w:jc w:val="right"/>
              <w:rPr>
                <w:rFonts w:ascii="Calibri" w:hAnsi="Calibri"/>
                <w:sz w:val="24"/>
                <w:szCs w:val="24"/>
              </w:rPr>
            </w:pPr>
            <w:r>
              <w:rPr>
                <w:rFonts w:ascii="Calibri" w:hAnsi="Calibri"/>
                <w:sz w:val="24"/>
                <w:szCs w:val="24"/>
              </w:rPr>
              <w:t>P.T.O.</w:t>
            </w:r>
          </w:p>
        </w:tc>
      </w:tr>
      <w:tr w:rsidR="00C558A6" w:rsidRPr="00DD62CA" w14:paraId="1E418F56" w14:textId="77777777" w:rsidTr="003243B5">
        <w:trPr>
          <w:cantSplit/>
          <w:trHeight w:val="527"/>
        </w:trPr>
        <w:tc>
          <w:tcPr>
            <w:tcW w:w="988" w:type="dxa"/>
          </w:tcPr>
          <w:p w14:paraId="75E3BD45"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24E2E15A" w14:textId="77777777" w:rsidR="00C558A6" w:rsidRDefault="00C558A6">
            <w:pPr>
              <w:pStyle w:val="TableText"/>
              <w:rPr>
                <w:rFonts w:ascii="Calibri" w:hAnsi="Calibri"/>
                <w:sz w:val="24"/>
                <w:szCs w:val="24"/>
              </w:rPr>
            </w:pPr>
            <w:r>
              <w:rPr>
                <w:rFonts w:ascii="Calibri" w:hAnsi="Calibri"/>
                <w:sz w:val="24"/>
                <w:szCs w:val="24"/>
              </w:rPr>
              <w:t>All the external conversion works to the live/work unit hereby permitted (building no.5 on approved plans 361/106 and 361/402) shall be completed before the expiration of two years from the date of this permission.</w:t>
            </w:r>
          </w:p>
          <w:p w14:paraId="2CA02687" w14:textId="77777777" w:rsidR="00C558A6" w:rsidRDefault="00C558A6">
            <w:pPr>
              <w:pStyle w:val="TableText"/>
              <w:rPr>
                <w:rFonts w:ascii="Calibri" w:hAnsi="Calibri"/>
                <w:sz w:val="24"/>
                <w:szCs w:val="24"/>
              </w:rPr>
            </w:pPr>
          </w:p>
          <w:p w14:paraId="78315D83" w14:textId="77777777" w:rsidR="00C558A6" w:rsidRDefault="00C558A6">
            <w:pPr>
              <w:pStyle w:val="TableText"/>
              <w:rPr>
                <w:rFonts w:ascii="Calibri" w:hAnsi="Calibri"/>
                <w:sz w:val="24"/>
                <w:szCs w:val="24"/>
              </w:rPr>
            </w:pPr>
            <w:r>
              <w:rPr>
                <w:rFonts w:ascii="Calibri" w:hAnsi="Calibri"/>
                <w:sz w:val="24"/>
                <w:szCs w:val="24"/>
              </w:rPr>
              <w:t>Reasons: In order that the Local Planning Authority retains effective control over the development and to ensure that there is no significant deterioration in the condition of the building.</w:t>
            </w:r>
          </w:p>
          <w:p w14:paraId="3CE0FC73" w14:textId="7F2637A3" w:rsidR="00C558A6" w:rsidRDefault="00C558A6">
            <w:pPr>
              <w:pStyle w:val="TableText"/>
              <w:rPr>
                <w:rFonts w:ascii="Calibri" w:hAnsi="Calibri"/>
                <w:sz w:val="24"/>
                <w:szCs w:val="24"/>
              </w:rPr>
            </w:pPr>
          </w:p>
        </w:tc>
      </w:tr>
      <w:tr w:rsidR="00C558A6" w:rsidRPr="00DD62CA" w14:paraId="08BAD71C" w14:textId="77777777" w:rsidTr="003243B5">
        <w:trPr>
          <w:cantSplit/>
          <w:trHeight w:val="527"/>
        </w:trPr>
        <w:tc>
          <w:tcPr>
            <w:tcW w:w="988" w:type="dxa"/>
          </w:tcPr>
          <w:p w14:paraId="2C366236"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742F5D00" w14:textId="77777777" w:rsidR="00C558A6" w:rsidRDefault="00C558A6">
            <w:pPr>
              <w:pStyle w:val="TableText"/>
              <w:rPr>
                <w:rFonts w:ascii="Calibri" w:hAnsi="Calibri"/>
                <w:sz w:val="24"/>
                <w:szCs w:val="24"/>
              </w:rPr>
            </w:pPr>
            <w:r>
              <w:rPr>
                <w:rFonts w:ascii="Calibri" w:hAnsi="Calibri"/>
                <w:sz w:val="24"/>
                <w:szCs w:val="24"/>
              </w:rPr>
              <w:t>The existing buildings earmarked for demolition on the approved plans (building nos. 2, 3, 4, 6 and 8 shown on plan 361/106) shall be demolished and all resultant materials removed from the site prior to the commencement of any building works being carried out on the barn hereby approved for conversion.</w:t>
            </w:r>
          </w:p>
          <w:p w14:paraId="6FFFF4AD" w14:textId="77777777" w:rsidR="00C558A6" w:rsidRDefault="00C558A6">
            <w:pPr>
              <w:pStyle w:val="TableText"/>
              <w:rPr>
                <w:rFonts w:ascii="Calibri" w:hAnsi="Calibri"/>
                <w:sz w:val="24"/>
                <w:szCs w:val="24"/>
              </w:rPr>
            </w:pPr>
          </w:p>
          <w:p w14:paraId="2EE0BB0F" w14:textId="77777777" w:rsidR="00C558A6" w:rsidRDefault="00C558A6">
            <w:pPr>
              <w:pStyle w:val="TableText"/>
              <w:rPr>
                <w:rFonts w:ascii="Calibri" w:hAnsi="Calibri"/>
                <w:sz w:val="24"/>
                <w:szCs w:val="24"/>
              </w:rPr>
            </w:pPr>
            <w:r>
              <w:rPr>
                <w:rFonts w:ascii="Calibri" w:hAnsi="Calibri"/>
                <w:sz w:val="24"/>
                <w:szCs w:val="24"/>
              </w:rPr>
              <w:t>Reason: To safeguard the amenity of the locality.</w:t>
            </w:r>
          </w:p>
          <w:p w14:paraId="3D628CA8" w14:textId="495A78FF" w:rsidR="00C558A6" w:rsidRDefault="00C558A6">
            <w:pPr>
              <w:pStyle w:val="TableText"/>
              <w:rPr>
                <w:rFonts w:ascii="Calibri" w:hAnsi="Calibri"/>
                <w:sz w:val="24"/>
                <w:szCs w:val="24"/>
              </w:rPr>
            </w:pPr>
          </w:p>
        </w:tc>
      </w:tr>
      <w:tr w:rsidR="00C558A6" w:rsidRPr="00DD62CA" w14:paraId="20493184" w14:textId="77777777" w:rsidTr="003243B5">
        <w:trPr>
          <w:cantSplit/>
          <w:trHeight w:val="527"/>
        </w:trPr>
        <w:tc>
          <w:tcPr>
            <w:tcW w:w="988" w:type="dxa"/>
          </w:tcPr>
          <w:p w14:paraId="6F11B21F"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0AAB8859" w14:textId="77777777" w:rsidR="00C558A6" w:rsidRDefault="00C558A6">
            <w:pPr>
              <w:pStyle w:val="TableText"/>
              <w:rPr>
                <w:rFonts w:ascii="Calibri" w:hAnsi="Calibri"/>
                <w:sz w:val="24"/>
                <w:szCs w:val="24"/>
              </w:rPr>
            </w:pPr>
            <w:r>
              <w:rPr>
                <w:rFonts w:ascii="Calibri" w:hAnsi="Calibri"/>
                <w:sz w:val="24"/>
                <w:szCs w:val="24"/>
              </w:rPr>
              <w:t>The live/work unit (building no.5) the subject of this application shall remain within the same legal ownership and the occupation of the residential element of the conversion scheme shall be restricted solely to a person directly involved with the employment use being operated from the site and any dependants of such a person residing with him or her.</w:t>
            </w:r>
          </w:p>
          <w:p w14:paraId="4D54C0A3" w14:textId="77777777" w:rsidR="00C558A6" w:rsidRDefault="00C558A6">
            <w:pPr>
              <w:pStyle w:val="TableText"/>
              <w:rPr>
                <w:rFonts w:ascii="Calibri" w:hAnsi="Calibri"/>
                <w:sz w:val="24"/>
                <w:szCs w:val="24"/>
              </w:rPr>
            </w:pPr>
          </w:p>
          <w:p w14:paraId="0B2EE196" w14:textId="77777777" w:rsidR="00C558A6" w:rsidRDefault="00C558A6">
            <w:pPr>
              <w:pStyle w:val="TableText"/>
              <w:rPr>
                <w:rFonts w:ascii="Calibri" w:hAnsi="Calibri"/>
                <w:sz w:val="24"/>
                <w:szCs w:val="24"/>
              </w:rPr>
            </w:pPr>
            <w:r>
              <w:rPr>
                <w:rFonts w:ascii="Calibri" w:hAnsi="Calibri"/>
                <w:sz w:val="24"/>
                <w:szCs w:val="24"/>
              </w:rPr>
              <w:t>Reason: To comply with the terms of the application, in the interests of sustainable development.</w:t>
            </w:r>
          </w:p>
          <w:p w14:paraId="14EB41D4" w14:textId="476F12BE" w:rsidR="00C558A6" w:rsidRDefault="00C558A6">
            <w:pPr>
              <w:pStyle w:val="TableText"/>
              <w:rPr>
                <w:rFonts w:ascii="Calibri" w:hAnsi="Calibri"/>
                <w:sz w:val="24"/>
                <w:szCs w:val="24"/>
              </w:rPr>
            </w:pPr>
          </w:p>
        </w:tc>
      </w:tr>
      <w:tr w:rsidR="00C558A6" w:rsidRPr="00DD62CA" w14:paraId="4BD721AA" w14:textId="77777777" w:rsidTr="003243B5">
        <w:trPr>
          <w:cantSplit/>
          <w:trHeight w:val="527"/>
        </w:trPr>
        <w:tc>
          <w:tcPr>
            <w:tcW w:w="988" w:type="dxa"/>
          </w:tcPr>
          <w:p w14:paraId="00BC42E6"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6092F0B0" w14:textId="77777777" w:rsidR="00C558A6" w:rsidRDefault="00C558A6">
            <w:pPr>
              <w:pStyle w:val="TableText"/>
              <w:rPr>
                <w:rFonts w:ascii="Calibri" w:hAnsi="Calibri"/>
                <w:sz w:val="24"/>
                <w:szCs w:val="24"/>
              </w:rPr>
            </w:pPr>
            <w:r>
              <w:rPr>
                <w:rFonts w:ascii="Calibri" w:hAnsi="Calibri"/>
                <w:sz w:val="24"/>
                <w:szCs w:val="24"/>
              </w:rPr>
              <w:t>This permission shall relate to the proposed barn conversion (building no.5) in strict accordance with the Structural Appraisal by J Hadfield Engineering Surveying submitted as part of the application. Any deviation from the survey may need to be the subject of a further planning application.</w:t>
            </w:r>
          </w:p>
          <w:p w14:paraId="2E541095" w14:textId="77777777" w:rsidR="00C558A6" w:rsidRDefault="00C558A6">
            <w:pPr>
              <w:pStyle w:val="TableText"/>
              <w:rPr>
                <w:rFonts w:ascii="Calibri" w:hAnsi="Calibri"/>
                <w:sz w:val="24"/>
                <w:szCs w:val="24"/>
              </w:rPr>
            </w:pPr>
          </w:p>
          <w:p w14:paraId="0A986B48" w14:textId="77777777" w:rsidR="00C558A6" w:rsidRDefault="00C558A6">
            <w:pPr>
              <w:pStyle w:val="TableText"/>
              <w:rPr>
                <w:rFonts w:ascii="Calibri" w:hAnsi="Calibri"/>
                <w:sz w:val="24"/>
                <w:szCs w:val="24"/>
              </w:rPr>
            </w:pPr>
            <w:r>
              <w:rPr>
                <w:rFonts w:ascii="Calibri" w:hAnsi="Calibri"/>
                <w:sz w:val="24"/>
                <w:szCs w:val="24"/>
              </w:rPr>
              <w:t>Reason: Since the application is for the conversion of the building only.</w:t>
            </w:r>
          </w:p>
          <w:p w14:paraId="515F3092" w14:textId="6A0CDD73" w:rsidR="00C558A6" w:rsidRDefault="00C558A6">
            <w:pPr>
              <w:pStyle w:val="TableText"/>
              <w:rPr>
                <w:rFonts w:ascii="Calibri" w:hAnsi="Calibri"/>
                <w:sz w:val="24"/>
                <w:szCs w:val="24"/>
              </w:rPr>
            </w:pPr>
          </w:p>
        </w:tc>
      </w:tr>
      <w:tr w:rsidR="00C558A6" w:rsidRPr="00DD62CA" w14:paraId="09F87546" w14:textId="77777777" w:rsidTr="003243B5">
        <w:trPr>
          <w:cantSplit/>
          <w:trHeight w:val="527"/>
        </w:trPr>
        <w:tc>
          <w:tcPr>
            <w:tcW w:w="988" w:type="dxa"/>
          </w:tcPr>
          <w:p w14:paraId="20BE9A54"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26AD76F5" w14:textId="77777777" w:rsidR="00C558A6" w:rsidRDefault="00C558A6">
            <w:pPr>
              <w:pStyle w:val="TableText"/>
              <w:rPr>
                <w:rFonts w:ascii="Calibri" w:hAnsi="Calibri"/>
                <w:sz w:val="24"/>
                <w:szCs w:val="24"/>
              </w:rPr>
            </w:pPr>
            <w:r>
              <w:rPr>
                <w:rFonts w:ascii="Calibri" w:hAnsi="Calibri"/>
                <w:sz w:val="24"/>
                <w:szCs w:val="24"/>
              </w:rPr>
              <w:t>Notwithstanding the submitted details, precise specifications or samples of walling, door/window surrounds, fascia/barge boards and roofing/ridge materials including surfacing, their colour and texture shall have been submitted to and approved by the Local Planning Authority before their use in the proposed development. The development shall be carried out in strict accordance with the approved details.</w:t>
            </w:r>
          </w:p>
          <w:p w14:paraId="4ACDC077" w14:textId="77777777" w:rsidR="00C558A6" w:rsidRDefault="00C558A6">
            <w:pPr>
              <w:pStyle w:val="TableText"/>
              <w:rPr>
                <w:rFonts w:ascii="Calibri" w:hAnsi="Calibri"/>
                <w:sz w:val="24"/>
                <w:szCs w:val="24"/>
              </w:rPr>
            </w:pPr>
          </w:p>
          <w:p w14:paraId="43F549A0" w14:textId="77777777" w:rsidR="00C558A6" w:rsidRDefault="00C558A6">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and preserve the character of the barn to be converted.</w:t>
            </w:r>
          </w:p>
          <w:p w14:paraId="791572C1" w14:textId="77777777" w:rsidR="00C558A6" w:rsidRDefault="00C558A6">
            <w:pPr>
              <w:pStyle w:val="TableText"/>
              <w:rPr>
                <w:rFonts w:ascii="Calibri" w:hAnsi="Calibri"/>
                <w:sz w:val="24"/>
                <w:szCs w:val="24"/>
              </w:rPr>
            </w:pPr>
          </w:p>
          <w:p w14:paraId="23DB5B86" w14:textId="77777777" w:rsidR="00A64B9A" w:rsidRDefault="00A64B9A">
            <w:pPr>
              <w:pStyle w:val="TableText"/>
              <w:rPr>
                <w:rFonts w:ascii="Calibri" w:hAnsi="Calibri"/>
                <w:sz w:val="24"/>
                <w:szCs w:val="24"/>
              </w:rPr>
            </w:pPr>
          </w:p>
          <w:p w14:paraId="4B334C07" w14:textId="06744133" w:rsidR="00A64B9A" w:rsidRDefault="00A64B9A" w:rsidP="00A64B9A">
            <w:pPr>
              <w:pStyle w:val="TableText"/>
              <w:jc w:val="right"/>
              <w:rPr>
                <w:rFonts w:ascii="Calibri" w:hAnsi="Calibri"/>
                <w:sz w:val="24"/>
                <w:szCs w:val="24"/>
              </w:rPr>
            </w:pPr>
            <w:r>
              <w:rPr>
                <w:rFonts w:ascii="Calibri" w:hAnsi="Calibri"/>
                <w:sz w:val="24"/>
                <w:szCs w:val="24"/>
              </w:rPr>
              <w:t>P.T.O.</w:t>
            </w:r>
          </w:p>
        </w:tc>
      </w:tr>
      <w:tr w:rsidR="00C558A6" w:rsidRPr="00DD62CA" w14:paraId="1AE3C50D" w14:textId="77777777" w:rsidTr="003243B5">
        <w:trPr>
          <w:cantSplit/>
          <w:trHeight w:val="527"/>
        </w:trPr>
        <w:tc>
          <w:tcPr>
            <w:tcW w:w="988" w:type="dxa"/>
          </w:tcPr>
          <w:p w14:paraId="7B7F8407"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5CBD48CE" w14:textId="77777777" w:rsidR="00C558A6" w:rsidRDefault="00C558A6">
            <w:pPr>
              <w:pStyle w:val="TableText"/>
              <w:rPr>
                <w:rFonts w:ascii="Calibri" w:hAnsi="Calibri"/>
                <w:sz w:val="24"/>
                <w:szCs w:val="24"/>
              </w:rPr>
            </w:pPr>
            <w:r>
              <w:rPr>
                <w:rFonts w:ascii="Calibri" w:hAnsi="Calibri"/>
                <w:sz w:val="24"/>
                <w:szCs w:val="24"/>
              </w:rPr>
              <w:t>All new and replacement windows and doors shall be constructed in timber, of which the elevational and section details shall have been submitted and agreed in writing by the Local Planning Authority prior to their use in the development. The development shall be carried out in strict accordance with the approved details; the approved details shall thereafter be retained in perpetuity unless otherwise agreed in writing by the Local Planning Authority.</w:t>
            </w:r>
          </w:p>
          <w:p w14:paraId="3E8879BC" w14:textId="77777777" w:rsidR="00C558A6" w:rsidRDefault="00C558A6">
            <w:pPr>
              <w:pStyle w:val="TableText"/>
              <w:rPr>
                <w:rFonts w:ascii="Calibri" w:hAnsi="Calibri"/>
                <w:sz w:val="24"/>
                <w:szCs w:val="24"/>
              </w:rPr>
            </w:pPr>
          </w:p>
          <w:p w14:paraId="4BCE7797" w14:textId="77777777" w:rsidR="00C558A6" w:rsidRDefault="00C558A6">
            <w:pPr>
              <w:pStyle w:val="TableText"/>
              <w:rPr>
                <w:rFonts w:ascii="Calibri" w:hAnsi="Calibri"/>
                <w:sz w:val="24"/>
                <w:szCs w:val="24"/>
              </w:rPr>
            </w:pPr>
            <w:r>
              <w:rPr>
                <w:rFonts w:ascii="Calibri" w:hAnsi="Calibri"/>
                <w:sz w:val="24"/>
                <w:szCs w:val="24"/>
              </w:rPr>
              <w:t>Reason: To ensure a satisfactory standard of appearance in the interests of the visual amenities of the area and to protect the character and appearance of the building to be converted.</w:t>
            </w:r>
          </w:p>
          <w:p w14:paraId="65F8F534" w14:textId="316D5E7C" w:rsidR="00C558A6" w:rsidRDefault="00C558A6">
            <w:pPr>
              <w:pStyle w:val="TableText"/>
              <w:rPr>
                <w:rFonts w:ascii="Calibri" w:hAnsi="Calibri"/>
                <w:sz w:val="24"/>
                <w:szCs w:val="24"/>
              </w:rPr>
            </w:pPr>
          </w:p>
        </w:tc>
      </w:tr>
      <w:tr w:rsidR="00C558A6" w:rsidRPr="00DD62CA" w14:paraId="46E4F618" w14:textId="77777777" w:rsidTr="003243B5">
        <w:trPr>
          <w:cantSplit/>
          <w:trHeight w:val="527"/>
        </w:trPr>
        <w:tc>
          <w:tcPr>
            <w:tcW w:w="988" w:type="dxa"/>
          </w:tcPr>
          <w:p w14:paraId="75D58502"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75C44EDA" w14:textId="77777777" w:rsidR="00C558A6" w:rsidRDefault="00C558A6">
            <w:pPr>
              <w:pStyle w:val="TableText"/>
              <w:rPr>
                <w:rFonts w:ascii="Calibri" w:hAnsi="Calibri"/>
                <w:sz w:val="24"/>
                <w:szCs w:val="24"/>
              </w:rPr>
            </w:pPr>
            <w:r>
              <w:rPr>
                <w:rFonts w:ascii="Calibri" w:hAnsi="Calibri"/>
                <w:sz w:val="24"/>
                <w:szCs w:val="24"/>
              </w:rPr>
              <w:t>Notwithstanding the submitted details, the proposed roof lights shall be of the Conservation Type, recessed with a flush fitting.</w:t>
            </w:r>
          </w:p>
          <w:p w14:paraId="581A3FD2" w14:textId="77777777" w:rsidR="00C558A6" w:rsidRDefault="00C558A6">
            <w:pPr>
              <w:pStyle w:val="TableText"/>
              <w:rPr>
                <w:rFonts w:ascii="Calibri" w:hAnsi="Calibri"/>
                <w:sz w:val="24"/>
                <w:szCs w:val="24"/>
              </w:rPr>
            </w:pPr>
          </w:p>
          <w:p w14:paraId="7CAFA44C" w14:textId="77777777" w:rsidR="00C558A6" w:rsidRDefault="00C558A6">
            <w:pPr>
              <w:pStyle w:val="TableText"/>
              <w:rPr>
                <w:rFonts w:ascii="Calibri" w:hAnsi="Calibri"/>
                <w:sz w:val="24"/>
                <w:szCs w:val="24"/>
              </w:rPr>
            </w:pPr>
            <w:r>
              <w:rPr>
                <w:rFonts w:ascii="Calibri" w:hAnsi="Calibri"/>
                <w:sz w:val="24"/>
                <w:szCs w:val="24"/>
              </w:rPr>
              <w:t>Reason: To ensure a satisfactory standard of appearance in the interests of the visual amenities of the area and to protect the character and appearance of the building to be converted.</w:t>
            </w:r>
          </w:p>
          <w:p w14:paraId="1B5C819C" w14:textId="1B7BEFEA" w:rsidR="00C558A6" w:rsidRDefault="00C558A6">
            <w:pPr>
              <w:pStyle w:val="TableText"/>
              <w:rPr>
                <w:rFonts w:ascii="Calibri" w:hAnsi="Calibri"/>
                <w:sz w:val="24"/>
                <w:szCs w:val="24"/>
              </w:rPr>
            </w:pPr>
          </w:p>
        </w:tc>
      </w:tr>
      <w:tr w:rsidR="00C558A6" w:rsidRPr="00DD62CA" w14:paraId="58985D15" w14:textId="77777777" w:rsidTr="003243B5">
        <w:trPr>
          <w:cantSplit/>
          <w:trHeight w:val="527"/>
        </w:trPr>
        <w:tc>
          <w:tcPr>
            <w:tcW w:w="988" w:type="dxa"/>
          </w:tcPr>
          <w:p w14:paraId="790A4EB9"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1192A035" w14:textId="77777777" w:rsidR="00C558A6" w:rsidRDefault="00C558A6">
            <w:pPr>
              <w:pStyle w:val="TableText"/>
              <w:rPr>
                <w:rFonts w:ascii="Calibri" w:hAnsi="Calibri"/>
                <w:sz w:val="24"/>
                <w:szCs w:val="24"/>
              </w:rPr>
            </w:pPr>
            <w:r>
              <w:rPr>
                <w:rFonts w:ascii="Calibri" w:hAnsi="Calibri"/>
                <w:sz w:val="24"/>
                <w:szCs w:val="24"/>
              </w:rPr>
              <w:t xml:space="preserve">Full details of the alignment, height and appearance of all boundary treatment, including but not limited to fences,  walls and gates to be erected shall be submitted to and approved in writing by the Local Planning Authority before their use in the proposed development. The development shall be carried out in strict accordance with the approved details. </w:t>
            </w:r>
          </w:p>
          <w:p w14:paraId="6EEC83D8" w14:textId="77777777" w:rsidR="00C558A6" w:rsidRDefault="00C558A6">
            <w:pPr>
              <w:pStyle w:val="TableText"/>
              <w:rPr>
                <w:rFonts w:ascii="Calibri" w:hAnsi="Calibri"/>
                <w:sz w:val="24"/>
                <w:szCs w:val="24"/>
              </w:rPr>
            </w:pPr>
          </w:p>
          <w:p w14:paraId="255EF77F" w14:textId="77777777" w:rsidR="00C558A6" w:rsidRDefault="00C558A6">
            <w:pPr>
              <w:pStyle w:val="TableText"/>
              <w:rPr>
                <w:rFonts w:ascii="Calibri" w:hAnsi="Calibri"/>
                <w:sz w:val="24"/>
                <w:szCs w:val="24"/>
              </w:rPr>
            </w:pPr>
            <w:r>
              <w:rPr>
                <w:rFonts w:ascii="Calibri" w:hAnsi="Calibri"/>
                <w:sz w:val="24"/>
                <w:szCs w:val="24"/>
              </w:rPr>
              <w:t>Reason:  To ensure a satisfactory form of development in the interest of visual and residential amenities.</w:t>
            </w:r>
          </w:p>
          <w:p w14:paraId="1B7AFF14" w14:textId="028AE424" w:rsidR="00C558A6" w:rsidRDefault="00C558A6">
            <w:pPr>
              <w:pStyle w:val="TableText"/>
              <w:rPr>
                <w:rFonts w:ascii="Calibri" w:hAnsi="Calibri"/>
                <w:sz w:val="24"/>
                <w:szCs w:val="24"/>
              </w:rPr>
            </w:pPr>
          </w:p>
        </w:tc>
      </w:tr>
      <w:tr w:rsidR="00C558A6" w:rsidRPr="00DD62CA" w14:paraId="7DA47ACE" w14:textId="77777777" w:rsidTr="003243B5">
        <w:trPr>
          <w:cantSplit/>
          <w:trHeight w:val="527"/>
        </w:trPr>
        <w:tc>
          <w:tcPr>
            <w:tcW w:w="988" w:type="dxa"/>
          </w:tcPr>
          <w:p w14:paraId="6AF40C2E"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6A1B9967" w14:textId="77777777" w:rsidR="00C558A6" w:rsidRDefault="00C558A6">
            <w:pPr>
              <w:pStyle w:val="TableText"/>
              <w:rPr>
                <w:rFonts w:ascii="Calibri" w:hAnsi="Calibri"/>
                <w:sz w:val="24"/>
                <w:szCs w:val="24"/>
              </w:rPr>
            </w:pPr>
            <w:r>
              <w:rPr>
                <w:rFonts w:ascii="Calibri" w:hAnsi="Calibri"/>
                <w:sz w:val="24"/>
                <w:szCs w:val="24"/>
              </w:rPr>
              <w:t>All new and replacement gutters shall be cast iron or aluminium supported on 'drive in' galvanised gutter brackets.</w:t>
            </w:r>
          </w:p>
          <w:p w14:paraId="02EC60F0" w14:textId="77777777" w:rsidR="00C558A6" w:rsidRDefault="00C558A6">
            <w:pPr>
              <w:pStyle w:val="TableText"/>
              <w:rPr>
                <w:rFonts w:ascii="Calibri" w:hAnsi="Calibri"/>
                <w:sz w:val="24"/>
                <w:szCs w:val="24"/>
              </w:rPr>
            </w:pPr>
          </w:p>
          <w:p w14:paraId="24C95EF3" w14:textId="77777777" w:rsidR="00C558A6" w:rsidRDefault="00C558A6">
            <w:pPr>
              <w:pStyle w:val="TableText"/>
              <w:rPr>
                <w:rFonts w:ascii="Calibri" w:hAnsi="Calibri"/>
                <w:sz w:val="24"/>
                <w:szCs w:val="24"/>
              </w:rPr>
            </w:pPr>
            <w:r>
              <w:rPr>
                <w:rFonts w:ascii="Calibri" w:hAnsi="Calibri"/>
                <w:sz w:val="24"/>
                <w:szCs w:val="24"/>
              </w:rPr>
              <w:t>Reason: To ensure a satisfactory standard of appearance in the interests of visual amenity.</w:t>
            </w:r>
          </w:p>
          <w:p w14:paraId="2F8432FA" w14:textId="414F930E" w:rsidR="00C558A6" w:rsidRDefault="00C558A6">
            <w:pPr>
              <w:pStyle w:val="TableText"/>
              <w:rPr>
                <w:rFonts w:ascii="Calibri" w:hAnsi="Calibri"/>
                <w:sz w:val="24"/>
                <w:szCs w:val="24"/>
              </w:rPr>
            </w:pPr>
          </w:p>
        </w:tc>
      </w:tr>
      <w:tr w:rsidR="00C558A6" w:rsidRPr="00DD62CA" w14:paraId="51602546" w14:textId="77777777" w:rsidTr="003243B5">
        <w:trPr>
          <w:cantSplit/>
          <w:trHeight w:val="527"/>
        </w:trPr>
        <w:tc>
          <w:tcPr>
            <w:tcW w:w="988" w:type="dxa"/>
          </w:tcPr>
          <w:p w14:paraId="561B494E"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321E1F40" w14:textId="77777777" w:rsidR="00C558A6" w:rsidRDefault="00C558A6">
            <w:pPr>
              <w:pStyle w:val="TableText"/>
              <w:rPr>
                <w:rFonts w:ascii="Calibri" w:hAnsi="Calibri"/>
                <w:sz w:val="24"/>
                <w:szCs w:val="24"/>
              </w:rPr>
            </w:pPr>
            <w:r>
              <w:rPr>
                <w:rFonts w:ascii="Calibri" w:hAnsi="Calibri"/>
                <w:sz w:val="24"/>
                <w:szCs w:val="24"/>
              </w:rPr>
              <w:t xml:space="preserve">The tree and hedgerow planting shown on the approved plans (361A/201) shall be implemented in the first planting season following occupation or use of the development and shall be maintained thereafter for a period of not less than 5 years to the satisfaction of the Local Planning Authority.  This maintenance shall include the replacement of any tree or shrub which is removed, or dies, or is seriously damaged, or becomes seriously diseased, by a species of similar size to those originally </w:t>
            </w:r>
            <w:proofErr w:type="spellStart"/>
            <w:r>
              <w:rPr>
                <w:rFonts w:ascii="Calibri" w:hAnsi="Calibri"/>
                <w:sz w:val="24"/>
                <w:szCs w:val="24"/>
              </w:rPr>
              <w:t>planted</w:t>
            </w:r>
            <w:proofErr w:type="spellEnd"/>
            <w:r>
              <w:rPr>
                <w:rFonts w:ascii="Calibri" w:hAnsi="Calibri"/>
                <w:sz w:val="24"/>
                <w:szCs w:val="24"/>
              </w:rPr>
              <w:t>.</w:t>
            </w:r>
          </w:p>
          <w:p w14:paraId="7B8FCA2B" w14:textId="77777777" w:rsidR="00C558A6" w:rsidRDefault="00C558A6">
            <w:pPr>
              <w:pStyle w:val="TableText"/>
              <w:rPr>
                <w:rFonts w:ascii="Calibri" w:hAnsi="Calibri"/>
                <w:sz w:val="24"/>
                <w:szCs w:val="24"/>
              </w:rPr>
            </w:pPr>
          </w:p>
          <w:p w14:paraId="5C525CEE" w14:textId="77777777" w:rsidR="00C558A6" w:rsidRDefault="00C558A6">
            <w:pPr>
              <w:pStyle w:val="TableText"/>
              <w:rPr>
                <w:rFonts w:ascii="Calibri" w:hAnsi="Calibri"/>
                <w:sz w:val="24"/>
                <w:szCs w:val="24"/>
              </w:rPr>
            </w:pPr>
            <w:r>
              <w:rPr>
                <w:rFonts w:ascii="Calibri" w:hAnsi="Calibri"/>
                <w:sz w:val="24"/>
                <w:szCs w:val="24"/>
              </w:rPr>
              <w:t>Reason: In the interests of the amenity of the area.</w:t>
            </w:r>
          </w:p>
          <w:p w14:paraId="5C9F43B2" w14:textId="77777777" w:rsidR="00C558A6" w:rsidRDefault="00C558A6">
            <w:pPr>
              <w:pStyle w:val="TableText"/>
              <w:rPr>
                <w:rFonts w:ascii="Calibri" w:hAnsi="Calibri"/>
                <w:sz w:val="24"/>
                <w:szCs w:val="24"/>
              </w:rPr>
            </w:pPr>
          </w:p>
          <w:p w14:paraId="22667E14" w14:textId="77777777" w:rsidR="00A64B9A" w:rsidRDefault="00A64B9A">
            <w:pPr>
              <w:pStyle w:val="TableText"/>
              <w:rPr>
                <w:rFonts w:ascii="Calibri" w:hAnsi="Calibri"/>
                <w:sz w:val="24"/>
                <w:szCs w:val="24"/>
              </w:rPr>
            </w:pPr>
          </w:p>
          <w:p w14:paraId="7693A27D" w14:textId="77777777" w:rsidR="00A64B9A" w:rsidRDefault="00A64B9A">
            <w:pPr>
              <w:pStyle w:val="TableText"/>
              <w:rPr>
                <w:rFonts w:ascii="Calibri" w:hAnsi="Calibri"/>
                <w:sz w:val="24"/>
                <w:szCs w:val="24"/>
              </w:rPr>
            </w:pPr>
          </w:p>
          <w:p w14:paraId="6FD82068" w14:textId="31A89795" w:rsidR="00A64B9A" w:rsidRDefault="00A64B9A" w:rsidP="00A64B9A">
            <w:pPr>
              <w:pStyle w:val="TableText"/>
              <w:ind w:left="1" w:hanging="1"/>
              <w:jc w:val="right"/>
              <w:rPr>
                <w:rFonts w:ascii="Calibri" w:hAnsi="Calibri"/>
                <w:sz w:val="24"/>
                <w:szCs w:val="24"/>
              </w:rPr>
            </w:pPr>
            <w:r>
              <w:rPr>
                <w:rFonts w:ascii="Calibri" w:hAnsi="Calibri"/>
                <w:sz w:val="24"/>
                <w:szCs w:val="24"/>
              </w:rPr>
              <w:t>P.T.O.</w:t>
            </w:r>
          </w:p>
        </w:tc>
      </w:tr>
      <w:tr w:rsidR="00C558A6" w:rsidRPr="00DD62CA" w14:paraId="53D38AF2" w14:textId="77777777" w:rsidTr="003243B5">
        <w:trPr>
          <w:cantSplit/>
          <w:trHeight w:val="527"/>
        </w:trPr>
        <w:tc>
          <w:tcPr>
            <w:tcW w:w="988" w:type="dxa"/>
          </w:tcPr>
          <w:p w14:paraId="06754C75"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1FC975EC" w14:textId="77777777" w:rsidR="00C558A6" w:rsidRDefault="00C558A6">
            <w:pPr>
              <w:pStyle w:val="TableText"/>
              <w:rPr>
                <w:rFonts w:ascii="Calibri" w:hAnsi="Calibri"/>
                <w:sz w:val="24"/>
                <w:szCs w:val="24"/>
              </w:rPr>
            </w:pPr>
            <w:r>
              <w:rPr>
                <w:rFonts w:ascii="Calibri" w:hAnsi="Calibri"/>
                <w:sz w:val="24"/>
                <w:szCs w:val="24"/>
              </w:rPr>
              <w:t>Any removal of vegetation including trees and hedges shall be undertaken outside the nesting bird season [March - August inclusive].</w:t>
            </w:r>
          </w:p>
          <w:p w14:paraId="1948B72C" w14:textId="77777777" w:rsidR="00C558A6" w:rsidRDefault="00C558A6">
            <w:pPr>
              <w:pStyle w:val="TableText"/>
              <w:rPr>
                <w:rFonts w:ascii="Calibri" w:hAnsi="Calibri"/>
                <w:sz w:val="24"/>
                <w:szCs w:val="24"/>
              </w:rPr>
            </w:pPr>
          </w:p>
          <w:p w14:paraId="19D329B7" w14:textId="77777777" w:rsidR="00C558A6" w:rsidRDefault="00C558A6">
            <w:pPr>
              <w:pStyle w:val="TableText"/>
              <w:rPr>
                <w:rFonts w:ascii="Calibri" w:hAnsi="Calibri"/>
                <w:sz w:val="24"/>
                <w:szCs w:val="24"/>
              </w:rPr>
            </w:pPr>
            <w:r>
              <w:rPr>
                <w:rFonts w:ascii="Calibri" w:hAnsi="Calibri"/>
                <w:sz w:val="24"/>
                <w:szCs w:val="24"/>
              </w:rPr>
              <w:t>Any removal of vegetation out with the nesting bird season shall be preceded by a pre-clearance check by a licensed ecologist on the day of removal</w:t>
            </w:r>
          </w:p>
          <w:p w14:paraId="34C1AAE3" w14:textId="77777777" w:rsidR="00C558A6" w:rsidRDefault="00C558A6">
            <w:pPr>
              <w:pStyle w:val="TableText"/>
              <w:rPr>
                <w:rFonts w:ascii="Calibri" w:hAnsi="Calibri"/>
                <w:sz w:val="24"/>
                <w:szCs w:val="24"/>
              </w:rPr>
            </w:pPr>
          </w:p>
          <w:p w14:paraId="2A845A74" w14:textId="77777777" w:rsidR="00C558A6" w:rsidRDefault="00C558A6">
            <w:pPr>
              <w:pStyle w:val="TableText"/>
              <w:rPr>
                <w:rFonts w:ascii="Calibri" w:hAnsi="Calibri"/>
                <w:sz w:val="24"/>
                <w:szCs w:val="24"/>
              </w:rPr>
            </w:pPr>
            <w:r>
              <w:rPr>
                <w:rFonts w:ascii="Calibri" w:hAnsi="Calibri"/>
                <w:sz w:val="24"/>
                <w:szCs w:val="24"/>
              </w:rPr>
              <w:t>Reason: To ensure that there are no adverse effects on the favourable conservation status of birds.</w:t>
            </w:r>
          </w:p>
          <w:p w14:paraId="5D02E9E3" w14:textId="04C59225" w:rsidR="00C558A6" w:rsidRDefault="00C558A6">
            <w:pPr>
              <w:pStyle w:val="TableText"/>
              <w:rPr>
                <w:rFonts w:ascii="Calibri" w:hAnsi="Calibri"/>
                <w:sz w:val="24"/>
                <w:szCs w:val="24"/>
              </w:rPr>
            </w:pPr>
          </w:p>
        </w:tc>
      </w:tr>
      <w:tr w:rsidR="00C558A6" w:rsidRPr="00DD62CA" w14:paraId="20A2DE91" w14:textId="77777777" w:rsidTr="003243B5">
        <w:trPr>
          <w:cantSplit/>
          <w:trHeight w:val="527"/>
        </w:trPr>
        <w:tc>
          <w:tcPr>
            <w:tcW w:w="988" w:type="dxa"/>
          </w:tcPr>
          <w:p w14:paraId="6995B0E1"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252C8FA4" w14:textId="77777777" w:rsidR="00C558A6" w:rsidRDefault="00C558A6">
            <w:pPr>
              <w:pStyle w:val="TableText"/>
              <w:rPr>
                <w:rFonts w:ascii="Calibri" w:hAnsi="Calibri"/>
                <w:sz w:val="24"/>
                <w:szCs w:val="24"/>
              </w:rPr>
            </w:pPr>
            <w:r>
              <w:rPr>
                <w:rFonts w:ascii="Calibri" w:hAnsi="Calibri"/>
                <w:sz w:val="24"/>
                <w:szCs w:val="24"/>
              </w:rPr>
              <w:t>Prior to commencement of any site works including delivery of building materials and excavations for foundations or services all trees to be retained shall be protected in accordance with the BS5837:2012 [Trees in Relation to Demolition, Design &amp; Construction].</w:t>
            </w:r>
          </w:p>
          <w:p w14:paraId="479332AC" w14:textId="77777777" w:rsidR="00C558A6" w:rsidRDefault="00C558A6">
            <w:pPr>
              <w:pStyle w:val="TableText"/>
              <w:rPr>
                <w:rFonts w:ascii="Calibri" w:hAnsi="Calibri"/>
                <w:sz w:val="24"/>
                <w:szCs w:val="24"/>
              </w:rPr>
            </w:pPr>
          </w:p>
          <w:p w14:paraId="5C5FF50F" w14:textId="77777777" w:rsidR="00C558A6" w:rsidRDefault="00C558A6">
            <w:pPr>
              <w:pStyle w:val="TableText"/>
              <w:rPr>
                <w:rFonts w:ascii="Calibri" w:hAnsi="Calibri"/>
                <w:sz w:val="24"/>
                <w:szCs w:val="24"/>
              </w:rPr>
            </w:pPr>
            <w:r>
              <w:rPr>
                <w:rFonts w:ascii="Calibri" w:hAnsi="Calibri"/>
                <w:sz w:val="24"/>
                <w:szCs w:val="24"/>
              </w:rPr>
              <w:t>The protection zone must cover the entire branch spread of the trees, [the area of the root soil environment from the trunk to the edge of the branch spread] and shall remain in place until all building work has been completed and all excess materials have been removed from site including soil/spoil and rubble.</w:t>
            </w:r>
          </w:p>
          <w:p w14:paraId="58207371" w14:textId="77777777" w:rsidR="00C558A6" w:rsidRDefault="00C558A6">
            <w:pPr>
              <w:pStyle w:val="TableText"/>
              <w:rPr>
                <w:rFonts w:ascii="Calibri" w:hAnsi="Calibri"/>
                <w:sz w:val="24"/>
                <w:szCs w:val="24"/>
              </w:rPr>
            </w:pPr>
          </w:p>
          <w:p w14:paraId="7864D07A" w14:textId="77777777" w:rsidR="00C558A6" w:rsidRDefault="00C558A6">
            <w:pPr>
              <w:pStyle w:val="TableText"/>
              <w:rPr>
                <w:rFonts w:ascii="Calibri" w:hAnsi="Calibri"/>
                <w:sz w:val="24"/>
                <w:szCs w:val="24"/>
              </w:rPr>
            </w:pPr>
            <w:r>
              <w:rPr>
                <w:rFonts w:ascii="Calibri" w:hAnsi="Calibri"/>
                <w:sz w:val="24"/>
                <w:szCs w:val="24"/>
              </w:rPr>
              <w:t>During the building works no excavations or changes in ground levels shall take place and no building materials/spoil/soil/rubble shall be stored or redistributed within the protection/exclusion zone, in addition no impermeable surfacing shall be constructed within the protection zone.</w:t>
            </w:r>
          </w:p>
          <w:p w14:paraId="40806C02" w14:textId="77777777" w:rsidR="00C558A6" w:rsidRDefault="00C558A6">
            <w:pPr>
              <w:pStyle w:val="TableText"/>
              <w:rPr>
                <w:rFonts w:ascii="Calibri" w:hAnsi="Calibri"/>
                <w:sz w:val="24"/>
                <w:szCs w:val="24"/>
              </w:rPr>
            </w:pPr>
          </w:p>
          <w:p w14:paraId="5751EC44" w14:textId="77777777" w:rsidR="00C558A6" w:rsidRDefault="00C558A6">
            <w:pPr>
              <w:pStyle w:val="TableText"/>
              <w:rPr>
                <w:rFonts w:ascii="Calibri" w:hAnsi="Calibri"/>
                <w:sz w:val="24"/>
                <w:szCs w:val="24"/>
              </w:rPr>
            </w:pPr>
            <w:r>
              <w:rPr>
                <w:rFonts w:ascii="Calibri" w:hAnsi="Calibri"/>
                <w:sz w:val="24"/>
                <w:szCs w:val="24"/>
              </w:rPr>
              <w:t>Reason: In order to ensure that any trees affected by development and considered to be of visual, historic or botanical value are afforded maximum physical protection from the potential adverse effects of development.</w:t>
            </w:r>
          </w:p>
          <w:p w14:paraId="2EAF92E3" w14:textId="6B0FC6FE" w:rsidR="00C558A6" w:rsidRDefault="00C558A6">
            <w:pPr>
              <w:pStyle w:val="TableText"/>
              <w:rPr>
                <w:rFonts w:ascii="Calibri" w:hAnsi="Calibri"/>
                <w:sz w:val="24"/>
                <w:szCs w:val="24"/>
              </w:rPr>
            </w:pPr>
          </w:p>
        </w:tc>
      </w:tr>
      <w:tr w:rsidR="00C558A6" w:rsidRPr="00DD62CA" w14:paraId="25DC5361" w14:textId="77777777" w:rsidTr="003243B5">
        <w:trPr>
          <w:cantSplit/>
          <w:trHeight w:val="527"/>
        </w:trPr>
        <w:tc>
          <w:tcPr>
            <w:tcW w:w="988" w:type="dxa"/>
          </w:tcPr>
          <w:p w14:paraId="3261FAC4"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6EB462DC" w14:textId="77777777" w:rsidR="00C558A6" w:rsidRDefault="00C558A6">
            <w:pPr>
              <w:pStyle w:val="TableText"/>
              <w:rPr>
                <w:rFonts w:ascii="Calibri" w:hAnsi="Calibri"/>
                <w:sz w:val="24"/>
                <w:szCs w:val="24"/>
              </w:rPr>
            </w:pPr>
            <w:r>
              <w:rPr>
                <w:rFonts w:ascii="Calibri" w:hAnsi="Calibri"/>
                <w:sz w:val="24"/>
                <w:szCs w:val="24"/>
              </w:rPr>
              <w:t xml:space="preserve">Notwithstanding the provisions of Class A Schedule 2 Part 2 of the Town and Country Planning (General Permitted Development) (England) Order 2015, or any Order revoking and re-enacting that Order, no gates, walls, fences or other means of enclosure (except for those approved by this consent) shall be erected within the curtilage of the dwellings unless planning permission has first been granted by the Local Planning Authority. </w:t>
            </w:r>
          </w:p>
          <w:p w14:paraId="7F8D83D9" w14:textId="77777777" w:rsidR="00C558A6" w:rsidRDefault="00C558A6">
            <w:pPr>
              <w:pStyle w:val="TableText"/>
              <w:rPr>
                <w:rFonts w:ascii="Calibri" w:hAnsi="Calibri"/>
                <w:sz w:val="24"/>
                <w:szCs w:val="24"/>
              </w:rPr>
            </w:pPr>
          </w:p>
          <w:p w14:paraId="2F974B19" w14:textId="77777777" w:rsidR="00C558A6" w:rsidRDefault="00C558A6">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character and visual amenities of the development.</w:t>
            </w:r>
          </w:p>
          <w:p w14:paraId="73DDFA68" w14:textId="1A61A8D9" w:rsidR="00C558A6" w:rsidRDefault="00C558A6">
            <w:pPr>
              <w:pStyle w:val="TableText"/>
              <w:rPr>
                <w:rFonts w:ascii="Calibri" w:hAnsi="Calibri"/>
                <w:sz w:val="24"/>
                <w:szCs w:val="24"/>
              </w:rPr>
            </w:pPr>
          </w:p>
        </w:tc>
      </w:tr>
      <w:tr w:rsidR="00C558A6" w:rsidRPr="00DD62CA" w14:paraId="2A336A08" w14:textId="77777777" w:rsidTr="003243B5">
        <w:trPr>
          <w:cantSplit/>
          <w:trHeight w:val="527"/>
        </w:trPr>
        <w:tc>
          <w:tcPr>
            <w:tcW w:w="988" w:type="dxa"/>
          </w:tcPr>
          <w:p w14:paraId="3E71FBC3"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7E695257" w14:textId="77777777" w:rsidR="00C558A6" w:rsidRDefault="00C558A6">
            <w:pPr>
              <w:pStyle w:val="TableText"/>
              <w:rPr>
                <w:rFonts w:ascii="Calibri" w:hAnsi="Calibri"/>
                <w:sz w:val="24"/>
                <w:szCs w:val="24"/>
              </w:rPr>
            </w:pPr>
            <w:r>
              <w:rPr>
                <w:rFonts w:ascii="Calibri" w:hAnsi="Calibri"/>
                <w:sz w:val="24"/>
                <w:szCs w:val="24"/>
              </w:rPr>
              <w:t xml:space="preserve">Notwithstanding the provisions of Classes A-I of Schedule 2 Part 14 of the Town and Country Planning (General Permitted Development) (England) Order 2015, or any Order revoking and re-enacting that Order, no renewable energy sources (except for those approved by this consent) shall be attached to the new dwellings or placed within the curtilage of the dwellings unless planning permission has first been granted by the Local Planning Authority. </w:t>
            </w:r>
          </w:p>
          <w:p w14:paraId="7DD424BE" w14:textId="77777777" w:rsidR="00C558A6" w:rsidRDefault="00C558A6">
            <w:pPr>
              <w:pStyle w:val="TableText"/>
              <w:rPr>
                <w:rFonts w:ascii="Calibri" w:hAnsi="Calibri"/>
                <w:sz w:val="24"/>
                <w:szCs w:val="24"/>
              </w:rPr>
            </w:pPr>
          </w:p>
          <w:p w14:paraId="1E7730F1" w14:textId="77777777" w:rsidR="00C558A6" w:rsidRDefault="00C558A6">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character and visual amenities of the development and locality and the amenities of nearby residents in accordance with Key.</w:t>
            </w:r>
          </w:p>
          <w:p w14:paraId="35D43CF6" w14:textId="7FF7CE13" w:rsidR="00C558A6" w:rsidRDefault="00A64B9A" w:rsidP="00A64B9A">
            <w:pPr>
              <w:pStyle w:val="TableText"/>
              <w:jc w:val="right"/>
              <w:rPr>
                <w:rFonts w:ascii="Calibri" w:hAnsi="Calibri"/>
                <w:sz w:val="24"/>
                <w:szCs w:val="24"/>
              </w:rPr>
            </w:pPr>
            <w:r>
              <w:rPr>
                <w:rFonts w:ascii="Calibri" w:hAnsi="Calibri"/>
                <w:sz w:val="24"/>
                <w:szCs w:val="24"/>
              </w:rPr>
              <w:t>P.T.O.</w:t>
            </w:r>
          </w:p>
        </w:tc>
      </w:tr>
      <w:tr w:rsidR="00C558A6" w:rsidRPr="00DD62CA" w14:paraId="60358881" w14:textId="77777777" w:rsidTr="003243B5">
        <w:trPr>
          <w:cantSplit/>
          <w:trHeight w:val="527"/>
        </w:trPr>
        <w:tc>
          <w:tcPr>
            <w:tcW w:w="988" w:type="dxa"/>
          </w:tcPr>
          <w:p w14:paraId="3435EF82"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1BFE385A" w14:textId="77777777" w:rsidR="00C558A6" w:rsidRDefault="00C558A6">
            <w:pPr>
              <w:pStyle w:val="TableText"/>
              <w:rPr>
                <w:rFonts w:ascii="Calibri" w:hAnsi="Calibri"/>
                <w:sz w:val="24"/>
                <w:szCs w:val="24"/>
              </w:rPr>
            </w:pPr>
            <w:r>
              <w:rPr>
                <w:rFonts w:ascii="Calibri" w:hAnsi="Calibri"/>
                <w:sz w:val="24"/>
                <w:szCs w:val="24"/>
              </w:rPr>
              <w:t>No external lighting shall be installed on site unless details of such lighting, including the intensity of illumination and predicted lighting contours, have been first submitted to, and approved in writing by, the Local Planning Authority prior to first occupation/use of the site. Any external lighting that is installed shall accord with the details so approved.</w:t>
            </w:r>
          </w:p>
          <w:p w14:paraId="48CB501B" w14:textId="77777777" w:rsidR="00C558A6" w:rsidRDefault="00C558A6">
            <w:pPr>
              <w:pStyle w:val="TableText"/>
              <w:rPr>
                <w:rFonts w:ascii="Calibri" w:hAnsi="Calibri"/>
                <w:sz w:val="24"/>
                <w:szCs w:val="24"/>
              </w:rPr>
            </w:pPr>
          </w:p>
          <w:p w14:paraId="623E1DE5" w14:textId="77777777" w:rsidR="00C558A6" w:rsidRDefault="00C558A6">
            <w:pPr>
              <w:pStyle w:val="TableText"/>
              <w:rPr>
                <w:rFonts w:ascii="Calibri" w:hAnsi="Calibri"/>
                <w:sz w:val="24"/>
                <w:szCs w:val="24"/>
              </w:rPr>
            </w:pPr>
            <w:r>
              <w:rPr>
                <w:rFonts w:ascii="Calibri" w:hAnsi="Calibri"/>
                <w:sz w:val="24"/>
                <w:szCs w:val="24"/>
              </w:rPr>
              <w:t>Reason: In the interests of the visual amenities of the area.</w:t>
            </w:r>
          </w:p>
          <w:p w14:paraId="143213FD" w14:textId="3ACCEA1D" w:rsidR="00C558A6" w:rsidRDefault="00C558A6">
            <w:pPr>
              <w:pStyle w:val="TableText"/>
              <w:rPr>
                <w:rFonts w:ascii="Calibri" w:hAnsi="Calibri"/>
                <w:sz w:val="24"/>
                <w:szCs w:val="24"/>
              </w:rPr>
            </w:pPr>
          </w:p>
        </w:tc>
      </w:tr>
      <w:tr w:rsidR="00C558A6" w:rsidRPr="00DD62CA" w14:paraId="6A1A64CC" w14:textId="77777777" w:rsidTr="003243B5">
        <w:trPr>
          <w:cantSplit/>
          <w:trHeight w:val="527"/>
        </w:trPr>
        <w:tc>
          <w:tcPr>
            <w:tcW w:w="988" w:type="dxa"/>
          </w:tcPr>
          <w:p w14:paraId="7DA464AF"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280144A6" w14:textId="77777777" w:rsidR="00C558A6" w:rsidRDefault="00C558A6">
            <w:pPr>
              <w:pStyle w:val="TableText"/>
              <w:rPr>
                <w:rFonts w:ascii="Calibri" w:hAnsi="Calibri"/>
                <w:sz w:val="24"/>
                <w:szCs w:val="24"/>
              </w:rPr>
            </w:pPr>
            <w:r>
              <w:rPr>
                <w:rFonts w:ascii="Calibri" w:hAnsi="Calibri"/>
                <w:sz w:val="24"/>
                <w:szCs w:val="24"/>
              </w:rPr>
              <w:t>Notwithstanding the provisions of the Town and Country Planning (General Permitted Development) (England) Order 2015 or any Order revoking and re-enacting that Order, the dwellings and garages hereby permitted shall not be altered or extended, no new windows shall be inserted, no alterations to the roof shall be undertaken and no buildings or structures shall be erected within the curtilage of the dwellings hereby approved unless planning permission has first been granted by the Local Planning Authority.</w:t>
            </w:r>
          </w:p>
          <w:p w14:paraId="20D289F3" w14:textId="77777777" w:rsidR="00C558A6" w:rsidRDefault="00C558A6">
            <w:pPr>
              <w:pStyle w:val="TableText"/>
              <w:rPr>
                <w:rFonts w:ascii="Calibri" w:hAnsi="Calibri"/>
                <w:sz w:val="24"/>
                <w:szCs w:val="24"/>
              </w:rPr>
            </w:pPr>
          </w:p>
          <w:p w14:paraId="34D5745A" w14:textId="77777777" w:rsidR="00C558A6" w:rsidRDefault="00C558A6">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character and visual amenities of the immediate area and the character and the appearance of the buildings.</w:t>
            </w:r>
          </w:p>
          <w:p w14:paraId="26B78948" w14:textId="4802F749" w:rsidR="00C558A6" w:rsidRDefault="00C558A6">
            <w:pPr>
              <w:pStyle w:val="TableText"/>
              <w:rPr>
                <w:rFonts w:ascii="Calibri" w:hAnsi="Calibri"/>
                <w:sz w:val="24"/>
                <w:szCs w:val="24"/>
              </w:rPr>
            </w:pPr>
          </w:p>
        </w:tc>
      </w:tr>
      <w:tr w:rsidR="00C558A6" w:rsidRPr="00DD62CA" w14:paraId="42DDCA51" w14:textId="77777777" w:rsidTr="003243B5">
        <w:trPr>
          <w:cantSplit/>
          <w:trHeight w:val="527"/>
        </w:trPr>
        <w:tc>
          <w:tcPr>
            <w:tcW w:w="988" w:type="dxa"/>
          </w:tcPr>
          <w:p w14:paraId="5033F53A"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782348ED" w14:textId="77777777" w:rsidR="00C558A6" w:rsidRDefault="00C558A6">
            <w:pPr>
              <w:pStyle w:val="TableText"/>
              <w:rPr>
                <w:rFonts w:ascii="Calibri" w:hAnsi="Calibri"/>
                <w:sz w:val="24"/>
                <w:szCs w:val="24"/>
              </w:rPr>
            </w:pPr>
            <w:r>
              <w:rPr>
                <w:rFonts w:ascii="Calibri" w:hAnsi="Calibri"/>
                <w:sz w:val="24"/>
                <w:szCs w:val="24"/>
              </w:rPr>
              <w:t>The development shall be carried out in strict accordance with the conclusion and recommendations of the Bat Survey Reports (dated 10.09.2017 and 24.06.2019) that were submitted with the application.</w:t>
            </w:r>
          </w:p>
          <w:p w14:paraId="4434F9DD" w14:textId="77777777" w:rsidR="00C558A6" w:rsidRDefault="00C558A6">
            <w:pPr>
              <w:pStyle w:val="TableText"/>
              <w:rPr>
                <w:rFonts w:ascii="Calibri" w:hAnsi="Calibri"/>
                <w:sz w:val="24"/>
                <w:szCs w:val="24"/>
              </w:rPr>
            </w:pPr>
          </w:p>
          <w:p w14:paraId="522F2C8F" w14:textId="77777777" w:rsidR="00C558A6" w:rsidRDefault="00C558A6">
            <w:pPr>
              <w:pStyle w:val="TableText"/>
              <w:rPr>
                <w:rFonts w:ascii="Calibri" w:hAnsi="Calibri"/>
                <w:sz w:val="24"/>
                <w:szCs w:val="24"/>
              </w:rPr>
            </w:pPr>
            <w:r>
              <w:rPr>
                <w:rFonts w:ascii="Calibri" w:hAnsi="Calibri"/>
                <w:sz w:val="24"/>
                <w:szCs w:val="24"/>
              </w:rPr>
              <w:t>No building works shall be carried out on building nos. 1, 5 or 7 (as identified on approved plan 361/106) in pursuance of this permission until the likely impact of the proposed development and appropriate mitigation and compensatory measures including appropriate protected species license details have been submitted to and agreed in writing by Natural England and the Local Planning Authority.</w:t>
            </w:r>
          </w:p>
          <w:p w14:paraId="3F7FC216" w14:textId="77777777" w:rsidR="00C558A6" w:rsidRDefault="00C558A6">
            <w:pPr>
              <w:pStyle w:val="TableText"/>
              <w:rPr>
                <w:rFonts w:ascii="Calibri" w:hAnsi="Calibri"/>
                <w:sz w:val="24"/>
                <w:szCs w:val="24"/>
              </w:rPr>
            </w:pPr>
          </w:p>
          <w:p w14:paraId="2C99C9DA" w14:textId="77777777" w:rsidR="00C558A6" w:rsidRDefault="00C558A6">
            <w:pPr>
              <w:pStyle w:val="TableText"/>
              <w:rPr>
                <w:rFonts w:ascii="Calibri" w:hAnsi="Calibri"/>
                <w:sz w:val="24"/>
                <w:szCs w:val="24"/>
              </w:rPr>
            </w:pPr>
            <w:r>
              <w:rPr>
                <w:rFonts w:ascii="Calibri" w:hAnsi="Calibri"/>
                <w:sz w:val="24"/>
                <w:szCs w:val="24"/>
              </w:rPr>
              <w:t>The actions, methods &amp; timings included in the mitigation measures identified and the conditions of the Natural England License shall be fully implemented and adhered to throughout the lifetime of the development.</w:t>
            </w:r>
          </w:p>
          <w:p w14:paraId="41B5AA3A" w14:textId="77777777" w:rsidR="00C558A6" w:rsidRDefault="00C558A6">
            <w:pPr>
              <w:pStyle w:val="TableText"/>
              <w:rPr>
                <w:rFonts w:ascii="Calibri" w:hAnsi="Calibri"/>
                <w:sz w:val="24"/>
                <w:szCs w:val="24"/>
              </w:rPr>
            </w:pPr>
          </w:p>
          <w:p w14:paraId="2F198A09" w14:textId="77777777" w:rsidR="00C558A6" w:rsidRDefault="00C558A6">
            <w:pPr>
              <w:pStyle w:val="TableText"/>
              <w:rPr>
                <w:rFonts w:ascii="Calibri" w:hAnsi="Calibri"/>
                <w:sz w:val="24"/>
                <w:szCs w:val="24"/>
              </w:rPr>
            </w:pPr>
            <w:r>
              <w:rPr>
                <w:rFonts w:ascii="Calibri" w:hAnsi="Calibri"/>
                <w:sz w:val="24"/>
                <w:szCs w:val="24"/>
              </w:rPr>
              <w:t>Reason: To ensure that no species/habitat protected by the Wildlife and Countryside Act 1981 are destroyed or harmed.</w:t>
            </w:r>
          </w:p>
          <w:p w14:paraId="74538337" w14:textId="715042A4" w:rsidR="00C558A6" w:rsidRDefault="00C558A6">
            <w:pPr>
              <w:pStyle w:val="TableText"/>
              <w:rPr>
                <w:rFonts w:ascii="Calibri" w:hAnsi="Calibri"/>
                <w:sz w:val="24"/>
                <w:szCs w:val="24"/>
              </w:rPr>
            </w:pPr>
          </w:p>
        </w:tc>
      </w:tr>
      <w:tr w:rsidR="00C558A6" w:rsidRPr="00DD62CA" w14:paraId="0D909ED3" w14:textId="77777777" w:rsidTr="003243B5">
        <w:trPr>
          <w:cantSplit/>
          <w:trHeight w:val="527"/>
        </w:trPr>
        <w:tc>
          <w:tcPr>
            <w:tcW w:w="988" w:type="dxa"/>
          </w:tcPr>
          <w:p w14:paraId="5B1F83E6"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550BB83E" w14:textId="77777777" w:rsidR="00C558A6" w:rsidRDefault="00C558A6">
            <w:pPr>
              <w:pStyle w:val="TableText"/>
              <w:rPr>
                <w:rFonts w:ascii="Calibri" w:hAnsi="Calibri"/>
                <w:sz w:val="24"/>
                <w:szCs w:val="24"/>
              </w:rPr>
            </w:pPr>
            <w:r>
              <w:rPr>
                <w:rFonts w:ascii="Calibri" w:hAnsi="Calibri"/>
                <w:sz w:val="24"/>
                <w:szCs w:val="24"/>
              </w:rPr>
              <w:t xml:space="preserve">No part of the development hereby approved shall commence until a scheme for the construction of the site access has been submitted to, and approved by, the Local Planning Authority. </w:t>
            </w:r>
          </w:p>
          <w:p w14:paraId="711EDDBB" w14:textId="77777777" w:rsidR="00C558A6" w:rsidRDefault="00C558A6">
            <w:pPr>
              <w:pStyle w:val="TableText"/>
              <w:rPr>
                <w:rFonts w:ascii="Calibri" w:hAnsi="Calibri"/>
                <w:sz w:val="24"/>
                <w:szCs w:val="24"/>
              </w:rPr>
            </w:pPr>
          </w:p>
          <w:p w14:paraId="4C52AF0F" w14:textId="77777777" w:rsidR="00C558A6" w:rsidRDefault="00C558A6">
            <w:pPr>
              <w:pStyle w:val="TableText"/>
              <w:rPr>
                <w:rFonts w:ascii="Calibri" w:hAnsi="Calibri"/>
                <w:sz w:val="24"/>
                <w:szCs w:val="24"/>
              </w:rPr>
            </w:pPr>
            <w:r>
              <w:rPr>
                <w:rFonts w:ascii="Calibri" w:hAnsi="Calibri"/>
                <w:sz w:val="24"/>
                <w:szCs w:val="24"/>
              </w:rPr>
              <w:t>Reason: In order to satisfy the Local Planning Authority that the details of the works adjacent to the highway are acceptable before work commences on site.</w:t>
            </w:r>
          </w:p>
          <w:p w14:paraId="690E4C36" w14:textId="77777777" w:rsidR="00C558A6" w:rsidRDefault="00C558A6">
            <w:pPr>
              <w:pStyle w:val="TableText"/>
              <w:rPr>
                <w:rFonts w:ascii="Calibri" w:hAnsi="Calibri"/>
                <w:sz w:val="24"/>
                <w:szCs w:val="24"/>
              </w:rPr>
            </w:pPr>
          </w:p>
          <w:p w14:paraId="4E6215D1" w14:textId="77777777" w:rsidR="00A64B9A" w:rsidRDefault="00A64B9A">
            <w:pPr>
              <w:pStyle w:val="TableText"/>
              <w:rPr>
                <w:rFonts w:ascii="Calibri" w:hAnsi="Calibri"/>
                <w:sz w:val="24"/>
                <w:szCs w:val="24"/>
              </w:rPr>
            </w:pPr>
          </w:p>
          <w:p w14:paraId="6313E6F8" w14:textId="1DAF388D" w:rsidR="00A64B9A" w:rsidRDefault="00A64B9A" w:rsidP="00A64B9A">
            <w:pPr>
              <w:pStyle w:val="TableText"/>
              <w:jc w:val="right"/>
              <w:rPr>
                <w:rFonts w:ascii="Calibri" w:hAnsi="Calibri"/>
                <w:sz w:val="24"/>
                <w:szCs w:val="24"/>
              </w:rPr>
            </w:pPr>
            <w:r>
              <w:rPr>
                <w:rFonts w:ascii="Calibri" w:hAnsi="Calibri"/>
                <w:sz w:val="24"/>
                <w:szCs w:val="24"/>
              </w:rPr>
              <w:t>P.T.O.</w:t>
            </w:r>
          </w:p>
        </w:tc>
      </w:tr>
      <w:tr w:rsidR="00C558A6" w:rsidRPr="00DD62CA" w14:paraId="1DAD6E59" w14:textId="77777777" w:rsidTr="003243B5">
        <w:trPr>
          <w:cantSplit/>
          <w:trHeight w:val="527"/>
        </w:trPr>
        <w:tc>
          <w:tcPr>
            <w:tcW w:w="988" w:type="dxa"/>
          </w:tcPr>
          <w:p w14:paraId="3F45B025"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2C2A2375" w14:textId="77777777" w:rsidR="00C558A6" w:rsidRDefault="00C558A6">
            <w:pPr>
              <w:pStyle w:val="TableText"/>
              <w:rPr>
                <w:rFonts w:ascii="Calibri" w:hAnsi="Calibri"/>
                <w:sz w:val="24"/>
                <w:szCs w:val="24"/>
              </w:rPr>
            </w:pPr>
            <w:r>
              <w:rPr>
                <w:rFonts w:ascii="Calibri" w:hAnsi="Calibri"/>
                <w:sz w:val="24"/>
                <w:szCs w:val="24"/>
              </w:rPr>
              <w:t xml:space="preserve">No part of the development hereby approved shall commence until the trees (T1, T5, T6 and T7 on approved plan 361A/201) overhanging the roadside hedge between the farm access track and the access to the north of the plot have been crown raised to be a minimum of 2000mm above the finished carriageway level and maintained their after. </w:t>
            </w:r>
          </w:p>
          <w:p w14:paraId="59C7E2BD" w14:textId="77777777" w:rsidR="00C558A6" w:rsidRDefault="00C558A6">
            <w:pPr>
              <w:pStyle w:val="TableText"/>
              <w:rPr>
                <w:rFonts w:ascii="Calibri" w:hAnsi="Calibri"/>
                <w:sz w:val="24"/>
                <w:szCs w:val="24"/>
              </w:rPr>
            </w:pPr>
          </w:p>
          <w:p w14:paraId="46F6A52D" w14:textId="77777777" w:rsidR="00C558A6" w:rsidRDefault="00C558A6">
            <w:pPr>
              <w:pStyle w:val="TableText"/>
              <w:rPr>
                <w:rFonts w:ascii="Calibri" w:hAnsi="Calibri"/>
                <w:sz w:val="24"/>
                <w:szCs w:val="24"/>
              </w:rPr>
            </w:pPr>
            <w:r>
              <w:rPr>
                <w:rFonts w:ascii="Calibri" w:hAnsi="Calibri"/>
                <w:sz w:val="24"/>
                <w:szCs w:val="24"/>
              </w:rPr>
              <w:t>Reason: To ensure adequate visibility at the street junction or site access in the interest of highway safety.</w:t>
            </w:r>
          </w:p>
          <w:p w14:paraId="6F835DAB" w14:textId="64525E40" w:rsidR="00C558A6" w:rsidRDefault="00C558A6">
            <w:pPr>
              <w:pStyle w:val="TableText"/>
              <w:rPr>
                <w:rFonts w:ascii="Calibri" w:hAnsi="Calibri"/>
                <w:sz w:val="24"/>
                <w:szCs w:val="24"/>
              </w:rPr>
            </w:pPr>
          </w:p>
        </w:tc>
      </w:tr>
      <w:tr w:rsidR="00C558A6" w:rsidRPr="00DD62CA" w14:paraId="59AE9C50" w14:textId="77777777" w:rsidTr="003243B5">
        <w:trPr>
          <w:cantSplit/>
          <w:trHeight w:val="527"/>
        </w:trPr>
        <w:tc>
          <w:tcPr>
            <w:tcW w:w="988" w:type="dxa"/>
          </w:tcPr>
          <w:p w14:paraId="51C7F396"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3AF0F2B8" w14:textId="77777777" w:rsidR="00C558A6" w:rsidRDefault="00C558A6">
            <w:pPr>
              <w:pStyle w:val="TableText"/>
              <w:rPr>
                <w:rFonts w:ascii="Calibri" w:hAnsi="Calibri"/>
                <w:sz w:val="24"/>
                <w:szCs w:val="24"/>
              </w:rPr>
            </w:pPr>
            <w:r>
              <w:rPr>
                <w:rFonts w:ascii="Calibri" w:hAnsi="Calibri"/>
                <w:sz w:val="24"/>
                <w:szCs w:val="24"/>
              </w:rPr>
              <w:t>Before the development hereby permitted is first occupied, the roadside hedge between the farm access track and the access to the north of the plot shall be reduced to a height no greater than 1.0 metre and shall be retained as such at all times thereafter. There shall not at any time in connection with the development hereby permitted, be erected or planted, upon the land between the farm access track and the access to the north of the plot for a minimum distance of 1.0 metre into the site measured from the carriageway boundary any building, wall, fence, hedge, tree, shrub or other device which will obstruct the view above a plane 1 metre above the crown level of the adjoining highway.</w:t>
            </w:r>
          </w:p>
          <w:p w14:paraId="2E26E6BC" w14:textId="77777777" w:rsidR="00C558A6" w:rsidRDefault="00C558A6">
            <w:pPr>
              <w:pStyle w:val="TableText"/>
              <w:rPr>
                <w:rFonts w:ascii="Calibri" w:hAnsi="Calibri"/>
                <w:sz w:val="24"/>
                <w:szCs w:val="24"/>
              </w:rPr>
            </w:pPr>
          </w:p>
          <w:p w14:paraId="7CF7AC6F" w14:textId="77777777" w:rsidR="00C558A6" w:rsidRDefault="00C558A6">
            <w:pPr>
              <w:pStyle w:val="TableText"/>
              <w:rPr>
                <w:rFonts w:ascii="Calibri" w:hAnsi="Calibri"/>
                <w:sz w:val="24"/>
                <w:szCs w:val="24"/>
              </w:rPr>
            </w:pPr>
            <w:r>
              <w:rPr>
                <w:rFonts w:ascii="Calibri" w:hAnsi="Calibri"/>
                <w:sz w:val="24"/>
                <w:szCs w:val="24"/>
              </w:rPr>
              <w:t>Reason: To ensure adequate visibility at the street junction or site access in the interest of highway safety.</w:t>
            </w:r>
          </w:p>
          <w:p w14:paraId="7ED8AE96" w14:textId="1B3936CA" w:rsidR="00C558A6" w:rsidRDefault="00C558A6">
            <w:pPr>
              <w:pStyle w:val="TableText"/>
              <w:rPr>
                <w:rFonts w:ascii="Calibri" w:hAnsi="Calibri"/>
                <w:sz w:val="24"/>
                <w:szCs w:val="24"/>
              </w:rPr>
            </w:pPr>
          </w:p>
        </w:tc>
      </w:tr>
      <w:tr w:rsidR="00C558A6" w:rsidRPr="00DD62CA" w14:paraId="12CE029D" w14:textId="77777777" w:rsidTr="003243B5">
        <w:trPr>
          <w:cantSplit/>
          <w:trHeight w:val="527"/>
        </w:trPr>
        <w:tc>
          <w:tcPr>
            <w:tcW w:w="988" w:type="dxa"/>
          </w:tcPr>
          <w:p w14:paraId="7888F1D0"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1213080A" w14:textId="77777777" w:rsidR="00C558A6" w:rsidRDefault="00C558A6">
            <w:pPr>
              <w:pStyle w:val="TableText"/>
              <w:rPr>
                <w:rFonts w:ascii="Calibri" w:hAnsi="Calibri"/>
                <w:sz w:val="24"/>
                <w:szCs w:val="24"/>
              </w:rPr>
            </w:pPr>
            <w:r>
              <w:rPr>
                <w:rFonts w:ascii="Calibri" w:hAnsi="Calibri"/>
                <w:sz w:val="24"/>
                <w:szCs w:val="24"/>
              </w:rPr>
              <w:t>The garages hereby approved shall be kept available for the parking of vehicles ancillary to the enjoyment of the households and shall not be used for any use that would preclude the ability for their use for the parking of private motor vehicles, whether or not permitted by the provisions of the Town and Country Planning (General Permitted Development) Order 2015 or any order amending or revoking and re-enacting that order.</w:t>
            </w:r>
          </w:p>
          <w:p w14:paraId="40881423" w14:textId="77777777" w:rsidR="00C558A6" w:rsidRDefault="00C558A6">
            <w:pPr>
              <w:pStyle w:val="TableText"/>
              <w:rPr>
                <w:rFonts w:ascii="Calibri" w:hAnsi="Calibri"/>
                <w:sz w:val="24"/>
                <w:szCs w:val="24"/>
              </w:rPr>
            </w:pPr>
          </w:p>
          <w:p w14:paraId="62324ADE" w14:textId="77777777" w:rsidR="00C558A6" w:rsidRDefault="00C558A6">
            <w:pPr>
              <w:pStyle w:val="TableText"/>
              <w:rPr>
                <w:rFonts w:ascii="Calibri" w:hAnsi="Calibri"/>
                <w:sz w:val="24"/>
                <w:szCs w:val="24"/>
              </w:rPr>
            </w:pPr>
            <w:r>
              <w:rPr>
                <w:rFonts w:ascii="Calibri" w:hAnsi="Calibri"/>
                <w:sz w:val="24"/>
                <w:szCs w:val="24"/>
              </w:rPr>
              <w:t>Reason: To ensure to ensure that adequate parking provision is retained on site and to ensure that the visual impact of the parked motor-vehicle upon the landscape is minimised.</w:t>
            </w:r>
          </w:p>
          <w:p w14:paraId="38B1A9DB" w14:textId="2E3C811F" w:rsidR="00C558A6" w:rsidRDefault="00C558A6">
            <w:pPr>
              <w:pStyle w:val="TableText"/>
              <w:rPr>
                <w:rFonts w:ascii="Calibri" w:hAnsi="Calibri"/>
                <w:sz w:val="24"/>
                <w:szCs w:val="24"/>
              </w:rPr>
            </w:pPr>
          </w:p>
        </w:tc>
      </w:tr>
      <w:tr w:rsidR="00C558A6" w:rsidRPr="00DD62CA" w14:paraId="1BFFF4A7" w14:textId="77777777" w:rsidTr="003243B5">
        <w:trPr>
          <w:cantSplit/>
          <w:trHeight w:val="527"/>
        </w:trPr>
        <w:tc>
          <w:tcPr>
            <w:tcW w:w="988" w:type="dxa"/>
          </w:tcPr>
          <w:p w14:paraId="1E3B9849"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4380EC6F" w14:textId="77777777" w:rsidR="00C558A6" w:rsidRDefault="00C558A6">
            <w:pPr>
              <w:pStyle w:val="TableText"/>
              <w:rPr>
                <w:rFonts w:ascii="Calibri" w:hAnsi="Calibri"/>
                <w:sz w:val="24"/>
                <w:szCs w:val="24"/>
              </w:rPr>
            </w:pPr>
            <w:r>
              <w:rPr>
                <w:rFonts w:ascii="Calibri" w:hAnsi="Calibri"/>
                <w:sz w:val="24"/>
                <w:szCs w:val="24"/>
              </w:rPr>
              <w:t xml:space="preserve">The car parking and manoeuvring scheme shall be marked out in accordance with the approved plan, before the use of the premises hereby permitted becomes operative and permanently maintained thereafter. </w:t>
            </w:r>
          </w:p>
          <w:p w14:paraId="1A3E770F" w14:textId="77777777" w:rsidR="00C558A6" w:rsidRDefault="00C558A6">
            <w:pPr>
              <w:pStyle w:val="TableText"/>
              <w:rPr>
                <w:rFonts w:ascii="Calibri" w:hAnsi="Calibri"/>
                <w:sz w:val="24"/>
                <w:szCs w:val="24"/>
              </w:rPr>
            </w:pPr>
          </w:p>
          <w:p w14:paraId="3968653A" w14:textId="77777777" w:rsidR="00C558A6" w:rsidRDefault="00C558A6">
            <w:pPr>
              <w:pStyle w:val="TableText"/>
              <w:rPr>
                <w:rFonts w:ascii="Calibri" w:hAnsi="Calibri"/>
                <w:sz w:val="24"/>
                <w:szCs w:val="24"/>
              </w:rPr>
            </w:pPr>
            <w:r>
              <w:rPr>
                <w:rFonts w:ascii="Calibri" w:hAnsi="Calibri"/>
                <w:sz w:val="24"/>
                <w:szCs w:val="24"/>
              </w:rPr>
              <w:t xml:space="preserve">Reason: To allow for the effective use of the parking areas. </w:t>
            </w:r>
          </w:p>
          <w:p w14:paraId="6F4DF013" w14:textId="2A708343" w:rsidR="00C558A6" w:rsidRDefault="00C558A6">
            <w:pPr>
              <w:pStyle w:val="TableText"/>
              <w:rPr>
                <w:rFonts w:ascii="Calibri" w:hAnsi="Calibri"/>
                <w:sz w:val="24"/>
                <w:szCs w:val="24"/>
              </w:rPr>
            </w:pPr>
          </w:p>
        </w:tc>
      </w:tr>
      <w:tr w:rsidR="00C558A6" w:rsidRPr="00DD62CA" w14:paraId="33A28C48" w14:textId="77777777" w:rsidTr="003243B5">
        <w:trPr>
          <w:cantSplit/>
          <w:trHeight w:val="527"/>
        </w:trPr>
        <w:tc>
          <w:tcPr>
            <w:tcW w:w="988" w:type="dxa"/>
          </w:tcPr>
          <w:p w14:paraId="06B6CD8F"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22890807" w14:textId="77777777" w:rsidR="00C558A6" w:rsidRDefault="00C558A6">
            <w:pPr>
              <w:pStyle w:val="TableText"/>
              <w:rPr>
                <w:rFonts w:ascii="Calibri" w:hAnsi="Calibri"/>
                <w:sz w:val="24"/>
                <w:szCs w:val="24"/>
              </w:rPr>
            </w:pPr>
            <w:r>
              <w:rPr>
                <w:rFonts w:ascii="Calibri" w:hAnsi="Calibri"/>
                <w:sz w:val="24"/>
                <w:szCs w:val="24"/>
              </w:rPr>
              <w:t>The development hereby permitted shall be completed in strict accordance with the Flood Risk Assessment (FRA) prepared by Paul Wait Associates, referenced 18073/CR/01, revision 03, dated 17/10/2019.</w:t>
            </w:r>
          </w:p>
          <w:p w14:paraId="3ED9E223" w14:textId="77777777" w:rsidR="00C558A6" w:rsidRDefault="00C558A6">
            <w:pPr>
              <w:pStyle w:val="TableText"/>
              <w:rPr>
                <w:rFonts w:ascii="Calibri" w:hAnsi="Calibri"/>
                <w:sz w:val="24"/>
                <w:szCs w:val="24"/>
              </w:rPr>
            </w:pPr>
          </w:p>
          <w:p w14:paraId="3621637E" w14:textId="77777777" w:rsidR="00C558A6" w:rsidRDefault="00C558A6">
            <w:pPr>
              <w:pStyle w:val="TableText"/>
              <w:rPr>
                <w:rFonts w:ascii="Calibri" w:hAnsi="Calibri"/>
                <w:sz w:val="24"/>
                <w:szCs w:val="24"/>
              </w:rPr>
            </w:pPr>
            <w:r>
              <w:rPr>
                <w:rFonts w:ascii="Calibri" w:hAnsi="Calibri"/>
                <w:sz w:val="24"/>
                <w:szCs w:val="24"/>
              </w:rPr>
              <w:t>Reason: In accordance with the Environment Agency standing advice and to minimise the risk of flooding.</w:t>
            </w:r>
          </w:p>
          <w:p w14:paraId="2DF88F69" w14:textId="73484238" w:rsidR="00C558A6" w:rsidRDefault="00C558A6">
            <w:pPr>
              <w:pStyle w:val="TableText"/>
              <w:rPr>
                <w:rFonts w:ascii="Calibri" w:hAnsi="Calibri"/>
                <w:sz w:val="24"/>
                <w:szCs w:val="24"/>
              </w:rPr>
            </w:pPr>
          </w:p>
        </w:tc>
      </w:tr>
      <w:tr w:rsidR="00C558A6" w:rsidRPr="00DD62CA" w14:paraId="7E929FF1" w14:textId="77777777" w:rsidTr="003243B5">
        <w:trPr>
          <w:cantSplit/>
          <w:trHeight w:val="527"/>
        </w:trPr>
        <w:tc>
          <w:tcPr>
            <w:tcW w:w="988" w:type="dxa"/>
          </w:tcPr>
          <w:p w14:paraId="1C309185" w14:textId="77777777" w:rsidR="00C558A6" w:rsidRPr="00DD62CA" w:rsidRDefault="00C558A6">
            <w:pPr>
              <w:pStyle w:val="TableText"/>
              <w:numPr>
                <w:ilvl w:val="0"/>
                <w:numId w:val="3"/>
              </w:numPr>
              <w:rPr>
                <w:rFonts w:ascii="Calibri" w:hAnsi="Calibri"/>
                <w:sz w:val="24"/>
                <w:szCs w:val="24"/>
              </w:rPr>
            </w:pPr>
          </w:p>
        </w:tc>
        <w:tc>
          <w:tcPr>
            <w:tcW w:w="9365" w:type="dxa"/>
            <w:gridSpan w:val="2"/>
          </w:tcPr>
          <w:p w14:paraId="2D735174" w14:textId="77777777" w:rsidR="00C558A6" w:rsidRDefault="00C558A6">
            <w:pPr>
              <w:pStyle w:val="TableText"/>
              <w:rPr>
                <w:rFonts w:ascii="Calibri" w:hAnsi="Calibri"/>
                <w:sz w:val="24"/>
                <w:szCs w:val="24"/>
              </w:rPr>
            </w:pPr>
            <w:r>
              <w:rPr>
                <w:rFonts w:ascii="Calibri" w:hAnsi="Calibri"/>
                <w:sz w:val="24"/>
                <w:szCs w:val="24"/>
              </w:rPr>
              <w:t>Foul and surface water shall be drained on separate systems.</w:t>
            </w:r>
          </w:p>
          <w:p w14:paraId="2EE0A98D" w14:textId="77777777" w:rsidR="00C558A6" w:rsidRDefault="00C558A6">
            <w:pPr>
              <w:pStyle w:val="TableText"/>
              <w:rPr>
                <w:rFonts w:ascii="Calibri" w:hAnsi="Calibri"/>
                <w:sz w:val="24"/>
                <w:szCs w:val="24"/>
              </w:rPr>
            </w:pPr>
          </w:p>
          <w:p w14:paraId="4462D105" w14:textId="77777777" w:rsidR="00C558A6" w:rsidRDefault="00C558A6">
            <w:pPr>
              <w:pStyle w:val="TableText"/>
              <w:rPr>
                <w:rFonts w:ascii="Calibri" w:hAnsi="Calibri"/>
                <w:sz w:val="24"/>
                <w:szCs w:val="24"/>
              </w:rPr>
            </w:pPr>
            <w:r>
              <w:rPr>
                <w:rFonts w:ascii="Calibri" w:hAnsi="Calibri"/>
                <w:sz w:val="24"/>
                <w:szCs w:val="24"/>
              </w:rPr>
              <w:t>Reason: To secure proper drainage and to manage the risk of flooding and pollution.</w:t>
            </w:r>
          </w:p>
          <w:p w14:paraId="0E4B6C9E" w14:textId="7BD563CE" w:rsidR="00C558A6" w:rsidRDefault="00C558A6">
            <w:pPr>
              <w:pStyle w:val="TableText"/>
              <w:rPr>
                <w:rFonts w:ascii="Calibri" w:hAnsi="Calibri"/>
                <w:sz w:val="24"/>
                <w:szCs w:val="24"/>
              </w:rPr>
            </w:pPr>
          </w:p>
        </w:tc>
      </w:tr>
    </w:tbl>
    <w:p w14:paraId="4129F6A1" w14:textId="03AE1EB8" w:rsidR="002F3ADA" w:rsidRPr="00DD62CA" w:rsidRDefault="00A64B9A" w:rsidP="00A64B9A">
      <w:pPr>
        <w:pStyle w:val="TableText"/>
        <w:jc w:val="right"/>
        <w:rPr>
          <w:rFonts w:ascii="Calibri" w:hAnsi="Calibri"/>
          <w:sz w:val="24"/>
          <w:szCs w:val="24"/>
        </w:rPr>
      </w:pPr>
      <w:r>
        <w:rPr>
          <w:rFonts w:ascii="Calibri" w:hAnsi="Calibri"/>
          <w:sz w:val="24"/>
          <w:szCs w:val="24"/>
        </w:rPr>
        <w:t>P.T.O.</w:t>
      </w:r>
    </w:p>
    <w:p w14:paraId="01E74F57"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21DB6FB5"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68"/>
        <w:gridCol w:w="9392"/>
      </w:tblGrid>
      <w:tr w:rsidR="002F3ADA" w:rsidRPr="00DD62CA" w14:paraId="3F4ABB5E" w14:textId="77777777" w:rsidTr="003243B5">
        <w:tc>
          <w:tcPr>
            <w:tcW w:w="993" w:type="dxa"/>
          </w:tcPr>
          <w:p w14:paraId="7A5947F2" w14:textId="77777777" w:rsidR="002F3ADA" w:rsidRPr="00DD62CA" w:rsidRDefault="002F3ADA">
            <w:pPr>
              <w:pStyle w:val="TableText"/>
              <w:numPr>
                <w:ilvl w:val="0"/>
                <w:numId w:val="1"/>
              </w:numPr>
              <w:rPr>
                <w:rFonts w:ascii="Calibri" w:hAnsi="Calibri"/>
                <w:sz w:val="24"/>
                <w:szCs w:val="24"/>
              </w:rPr>
            </w:pPr>
          </w:p>
        </w:tc>
        <w:tc>
          <w:tcPr>
            <w:tcW w:w="9583" w:type="dxa"/>
          </w:tcPr>
          <w:p w14:paraId="4E2A13E9"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B01E002" w14:textId="77777777" w:rsidTr="003243B5">
        <w:tc>
          <w:tcPr>
            <w:tcW w:w="993" w:type="dxa"/>
          </w:tcPr>
          <w:p w14:paraId="3102EA4E" w14:textId="77777777" w:rsidR="002F3ADA" w:rsidRPr="00DD62CA" w:rsidRDefault="002F3ADA">
            <w:pPr>
              <w:pStyle w:val="TableText"/>
              <w:numPr>
                <w:ilvl w:val="0"/>
                <w:numId w:val="1"/>
              </w:numPr>
              <w:rPr>
                <w:rFonts w:ascii="Calibri" w:hAnsi="Calibri"/>
                <w:sz w:val="24"/>
                <w:szCs w:val="24"/>
              </w:rPr>
            </w:pPr>
          </w:p>
        </w:tc>
        <w:tc>
          <w:tcPr>
            <w:tcW w:w="9583" w:type="dxa"/>
          </w:tcPr>
          <w:p w14:paraId="57E36E0D"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5A0DA819" w14:textId="77777777" w:rsidTr="003243B5">
        <w:tc>
          <w:tcPr>
            <w:tcW w:w="993" w:type="dxa"/>
          </w:tcPr>
          <w:p w14:paraId="21FB8D29" w14:textId="77777777" w:rsidR="0070149C" w:rsidRPr="00DD62CA" w:rsidRDefault="0070149C">
            <w:pPr>
              <w:pStyle w:val="TableText"/>
              <w:numPr>
                <w:ilvl w:val="0"/>
                <w:numId w:val="1"/>
              </w:numPr>
              <w:rPr>
                <w:rFonts w:ascii="Calibri" w:hAnsi="Calibri"/>
                <w:sz w:val="24"/>
                <w:szCs w:val="24"/>
              </w:rPr>
            </w:pPr>
          </w:p>
        </w:tc>
        <w:tc>
          <w:tcPr>
            <w:tcW w:w="9583" w:type="dxa"/>
          </w:tcPr>
          <w:p w14:paraId="4A632EF7"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6F5E6B4F" w14:textId="77777777" w:rsidTr="003243B5">
        <w:tc>
          <w:tcPr>
            <w:tcW w:w="993" w:type="dxa"/>
          </w:tcPr>
          <w:p w14:paraId="58F6B646" w14:textId="77777777" w:rsidR="00B91966" w:rsidRPr="00DD62CA" w:rsidRDefault="00B91966">
            <w:pPr>
              <w:pStyle w:val="TableText"/>
              <w:numPr>
                <w:ilvl w:val="0"/>
                <w:numId w:val="1"/>
              </w:numPr>
              <w:rPr>
                <w:rFonts w:ascii="Calibri" w:hAnsi="Calibri"/>
                <w:sz w:val="24"/>
                <w:szCs w:val="24"/>
              </w:rPr>
            </w:pPr>
          </w:p>
        </w:tc>
        <w:tc>
          <w:tcPr>
            <w:tcW w:w="958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6"/>
            </w:tblGrid>
            <w:tr w:rsidR="00A64B9A" w14:paraId="10FC6789" w14:textId="77777777" w:rsidTr="00A64B9A">
              <w:tc>
                <w:tcPr>
                  <w:tcW w:w="0" w:type="auto"/>
                  <w:shd w:val="clear" w:color="auto" w:fill="auto"/>
                </w:tcPr>
                <w:p w14:paraId="34BF0503" w14:textId="39E67A17" w:rsidR="00A64B9A" w:rsidRDefault="00A64B9A">
                  <w:pPr>
                    <w:pStyle w:val="TableText"/>
                    <w:rPr>
                      <w:rFonts w:ascii="Calibri" w:hAnsi="Calibri"/>
                      <w:sz w:val="24"/>
                      <w:szCs w:val="24"/>
                    </w:rPr>
                  </w:pPr>
                  <w:bookmarkStart w:id="1" w:name="InformativeText"/>
                  <w:r>
                    <w:rPr>
                      <w:rFonts w:ascii="Calibri" w:hAnsi="Calibri"/>
                      <w:sz w:val="24"/>
                      <w:szCs w:val="24"/>
                    </w:rPr>
                    <w:t>The developer should be aware that the any works on, or immediately adjacent to the adopted highway network, would require the appropriate permits from Lancashire County Council's Highways Regulation Team, who would need a minimum of 12 weeks' notice to arrange the necessary permits. They can be contacted on lhsstreetworks@lancashire.gov.uk or on 01772 533433</w:t>
                  </w:r>
                </w:p>
                <w:p w14:paraId="1F300A00" w14:textId="77777777" w:rsidR="00A64B9A" w:rsidRDefault="00A64B9A">
                  <w:pPr>
                    <w:pStyle w:val="TableText"/>
                    <w:rPr>
                      <w:rFonts w:ascii="Calibri" w:hAnsi="Calibri"/>
                      <w:sz w:val="24"/>
                      <w:szCs w:val="24"/>
                    </w:rPr>
                  </w:pPr>
                </w:p>
              </w:tc>
            </w:tr>
            <w:bookmarkEnd w:id="1"/>
          </w:tbl>
          <w:p w14:paraId="3E1CBBD3" w14:textId="74AF30CF" w:rsidR="00B91966" w:rsidRPr="00DD62CA" w:rsidRDefault="00B91966">
            <w:pPr>
              <w:pStyle w:val="TableText"/>
              <w:rPr>
                <w:rFonts w:ascii="Calibri" w:hAnsi="Calibri"/>
                <w:sz w:val="24"/>
                <w:szCs w:val="24"/>
              </w:rPr>
            </w:pPr>
          </w:p>
        </w:tc>
      </w:tr>
    </w:tbl>
    <w:p w14:paraId="1447B7DA"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785AA2CB" w14:textId="77777777" w:rsidTr="002C337D">
        <w:trPr>
          <w:cantSplit/>
        </w:trPr>
        <w:tc>
          <w:tcPr>
            <w:tcW w:w="10403" w:type="dxa"/>
          </w:tcPr>
          <w:p w14:paraId="1E64ED4E"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20F08B46" w14:textId="77777777" w:rsidR="00B6420A" w:rsidRDefault="00B6420A" w:rsidP="00B6420A">
            <w:pPr>
              <w:rPr>
                <w:rFonts w:ascii="Calibri" w:hAnsi="Calibri"/>
                <w:b/>
                <w:sz w:val="24"/>
                <w:szCs w:val="24"/>
              </w:rPr>
            </w:pPr>
            <w:r>
              <w:rPr>
                <w:rFonts w:ascii="Calibri" w:hAnsi="Calibri"/>
                <w:b/>
                <w:sz w:val="24"/>
                <w:szCs w:val="24"/>
              </w:rPr>
              <w:t>pp NICOLA HOPKINS</w:t>
            </w:r>
          </w:p>
          <w:p w14:paraId="471BD046"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1111F116" w14:textId="77777777" w:rsidR="00E83FE1" w:rsidRPr="00641E0F" w:rsidRDefault="00E83FE1" w:rsidP="002C337D">
            <w:pPr>
              <w:rPr>
                <w:rFonts w:ascii="Calibri" w:hAnsi="Calibri"/>
                <w:b/>
                <w:bCs/>
                <w:sz w:val="24"/>
                <w:szCs w:val="24"/>
              </w:rPr>
            </w:pPr>
          </w:p>
        </w:tc>
      </w:tr>
    </w:tbl>
    <w:p w14:paraId="482442BA" w14:textId="77777777" w:rsidR="0081123F" w:rsidRDefault="0081123F" w:rsidP="0081123F">
      <w:pPr>
        <w:pStyle w:val="TableText"/>
      </w:pPr>
    </w:p>
    <w:p w14:paraId="3220B283" w14:textId="77777777" w:rsidR="00310FDD" w:rsidRDefault="00310FDD" w:rsidP="00310FDD">
      <w:pPr>
        <w:pStyle w:val="TableText"/>
        <w:rPr>
          <w:rFonts w:ascii="Calibri" w:hAnsi="Calibri" w:cs="Calibri"/>
        </w:rPr>
      </w:pPr>
    </w:p>
    <w:p w14:paraId="2B6D165F" w14:textId="77777777" w:rsidR="006F03C4" w:rsidRDefault="006F03C4" w:rsidP="00310FDD">
      <w:pPr>
        <w:pStyle w:val="TableText"/>
        <w:rPr>
          <w:rFonts w:ascii="Calibri" w:hAnsi="Calibri" w:cs="Calibri"/>
          <w:b/>
        </w:rPr>
      </w:pPr>
    </w:p>
    <w:p w14:paraId="12FFF8A1"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0F20239" w14:textId="77777777" w:rsidR="00310FDD" w:rsidRPr="00310FDD" w:rsidRDefault="00310FDD" w:rsidP="00310FDD">
      <w:pPr>
        <w:pStyle w:val="TableText"/>
        <w:rPr>
          <w:rFonts w:ascii="Calibri" w:hAnsi="Calibri" w:cs="Calibri"/>
        </w:rPr>
      </w:pPr>
    </w:p>
    <w:p w14:paraId="5F4BEDFE"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7EF60655"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F5DE71C"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1077FD4F"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63D74E5"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EBA740B" w14:textId="77777777" w:rsidR="00310FDD" w:rsidRPr="00310FDD" w:rsidRDefault="00310FDD" w:rsidP="00310FDD">
      <w:pPr>
        <w:rPr>
          <w:rFonts w:ascii="Calibri" w:hAnsi="Calibri" w:cs="Calibri"/>
        </w:rPr>
      </w:pPr>
    </w:p>
    <w:p w14:paraId="3202B7B1"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w:t>
      </w:r>
      <w:r w:rsidRPr="00310FDD">
        <w:rPr>
          <w:rFonts w:ascii="Calibri" w:hAnsi="Calibri" w:cs="Calibri"/>
        </w:rPr>
        <w:lastRenderedPageBreak/>
        <w:t xml:space="preserve">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D4DD825" w14:textId="77777777" w:rsidR="00310FDD" w:rsidRPr="00310FDD" w:rsidRDefault="00310FDD" w:rsidP="00310FDD">
      <w:pPr>
        <w:rPr>
          <w:rFonts w:ascii="Calibri" w:hAnsi="Calibri" w:cs="Calibri"/>
        </w:rPr>
      </w:pPr>
    </w:p>
    <w:p w14:paraId="1E69CAED"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5B9AA483"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6A61B31" w14:textId="77777777" w:rsidR="00310FDD" w:rsidRPr="00310FDD" w:rsidRDefault="00310FDD" w:rsidP="00310FDD">
      <w:pPr>
        <w:pStyle w:val="TableText"/>
        <w:rPr>
          <w:rFonts w:ascii="Calibri" w:hAnsi="Calibri" w:cs="Calibri"/>
        </w:rPr>
      </w:pPr>
    </w:p>
    <w:p w14:paraId="3D6E0C54" w14:textId="77777777" w:rsidR="00310FDD" w:rsidRPr="00310FDD" w:rsidRDefault="00310FDD" w:rsidP="00310FDD">
      <w:pPr>
        <w:pStyle w:val="TableText"/>
        <w:rPr>
          <w:rFonts w:ascii="Calibri" w:hAnsi="Calibri" w:cs="Calibri"/>
        </w:rPr>
      </w:pPr>
    </w:p>
    <w:p w14:paraId="41DBD113"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743B" w14:textId="77777777" w:rsidR="00C558A6" w:rsidRDefault="00C558A6">
      <w:r>
        <w:separator/>
      </w:r>
    </w:p>
  </w:endnote>
  <w:endnote w:type="continuationSeparator" w:id="0">
    <w:p w14:paraId="2A7F2849" w14:textId="77777777" w:rsidR="00C558A6" w:rsidRDefault="00C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3B8C"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33B6" w14:textId="77777777" w:rsidR="00C558A6" w:rsidRDefault="00C558A6">
      <w:r>
        <w:separator/>
      </w:r>
    </w:p>
  </w:footnote>
  <w:footnote w:type="continuationSeparator" w:id="0">
    <w:p w14:paraId="143F8F3C" w14:textId="77777777" w:rsidR="00C558A6" w:rsidRDefault="00C5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CF2C" w14:textId="77777777" w:rsidR="002F3ADA" w:rsidRPr="0089171B" w:rsidRDefault="002F3ADA">
    <w:pPr>
      <w:rPr>
        <w:rFonts w:ascii="Calibri" w:hAnsi="Calibri" w:cs="Calibri"/>
      </w:rPr>
    </w:pPr>
    <w:r w:rsidRPr="0089171B">
      <w:rPr>
        <w:rFonts w:ascii="Calibri" w:hAnsi="Calibri" w:cs="Calibri"/>
      </w:rPr>
      <w:t>RIBBLE VALLEY BOROUGH COUNCIL</w:t>
    </w:r>
  </w:p>
  <w:p w14:paraId="448AC917"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B5145BC" w14:textId="77777777" w:rsidR="002F3ADA" w:rsidRPr="0089171B" w:rsidRDefault="002F3ADA">
    <w:pPr>
      <w:pStyle w:val="addresses"/>
      <w:rPr>
        <w:rFonts w:ascii="Calibri" w:hAnsi="Calibri" w:cs="Calibri"/>
      </w:rPr>
    </w:pPr>
  </w:p>
  <w:p w14:paraId="17ECF0A0" w14:textId="23481F2E" w:rsidR="002F3ADA" w:rsidRPr="0089171B" w:rsidRDefault="002F3ADA">
    <w:pPr>
      <w:rPr>
        <w:rFonts w:ascii="Calibri" w:hAnsi="Calibri" w:cs="Calibri"/>
        <w:b/>
        <w:bCs/>
      </w:rPr>
    </w:pPr>
    <w:r w:rsidRPr="0089171B">
      <w:rPr>
        <w:rFonts w:ascii="Calibri" w:hAnsi="Calibri" w:cs="Calibri"/>
        <w:b/>
        <w:bCs/>
      </w:rPr>
      <w:t xml:space="preserve">APPLICATION NO.  </w:t>
    </w:r>
    <w:r w:rsidR="00C558A6">
      <w:rPr>
        <w:rFonts w:ascii="Calibri" w:hAnsi="Calibri" w:cs="Calibri"/>
        <w:b/>
        <w:bCs/>
      </w:rPr>
      <w:t>3/2022/0307</w:t>
    </w:r>
    <w:r w:rsidRPr="0089171B">
      <w:rPr>
        <w:rFonts w:ascii="Calibri" w:hAnsi="Calibri" w:cs="Calibri"/>
        <w:b/>
        <w:bCs/>
      </w:rPr>
      <w:t xml:space="preserve">                                DECISION DATE: </w:t>
    </w:r>
    <w:r w:rsidR="00690161">
      <w:rPr>
        <w:rFonts w:ascii="Calibri" w:hAnsi="Calibri" w:cs="Calibri"/>
        <w:b/>
        <w:bCs/>
      </w:rPr>
      <w:t xml:space="preserve"> </w:t>
    </w:r>
    <w:r w:rsidR="00A64B9A">
      <w:rPr>
        <w:rFonts w:ascii="Calibri" w:hAnsi="Calibri" w:cs="Calibri"/>
        <w:b/>
        <w:bCs/>
      </w:rPr>
      <w:t>23</w:t>
    </w:r>
    <w:r w:rsidR="00C558A6">
      <w:rPr>
        <w:rFonts w:ascii="Calibri" w:hAnsi="Calibri" w:cs="Calibri"/>
        <w:b/>
        <w:bCs/>
      </w:rPr>
      <w:t xml:space="preserve"> May 2022</w:t>
    </w:r>
  </w:p>
  <w:p w14:paraId="77D7EDDB" w14:textId="77777777" w:rsidR="002F3ADA" w:rsidRDefault="002F3ADA">
    <w:pPr>
      <w:pBdr>
        <w:bottom w:val="single" w:sz="4" w:space="1" w:color="auto"/>
      </w:pBdr>
    </w:pPr>
  </w:p>
  <w:p w14:paraId="31CCF28E"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9683701">
    <w:abstractNumId w:val="3"/>
  </w:num>
  <w:num w:numId="2" w16cid:durableId="119997769">
    <w:abstractNumId w:val="2"/>
  </w:num>
  <w:num w:numId="3" w16cid:durableId="2139914095">
    <w:abstractNumId w:val="0"/>
  </w:num>
  <w:num w:numId="4" w16cid:durableId="195237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A6"/>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C793E"/>
    <w:rsid w:val="0081123F"/>
    <w:rsid w:val="00822630"/>
    <w:rsid w:val="0084781D"/>
    <w:rsid w:val="0089171B"/>
    <w:rsid w:val="0090365E"/>
    <w:rsid w:val="00905666"/>
    <w:rsid w:val="009A509E"/>
    <w:rsid w:val="009F1725"/>
    <w:rsid w:val="00A00F48"/>
    <w:rsid w:val="00A2080A"/>
    <w:rsid w:val="00A43996"/>
    <w:rsid w:val="00A64B9A"/>
    <w:rsid w:val="00AA358D"/>
    <w:rsid w:val="00AD66B2"/>
    <w:rsid w:val="00B27048"/>
    <w:rsid w:val="00B54B2E"/>
    <w:rsid w:val="00B6420A"/>
    <w:rsid w:val="00B739B9"/>
    <w:rsid w:val="00B91966"/>
    <w:rsid w:val="00BE454C"/>
    <w:rsid w:val="00C00AD7"/>
    <w:rsid w:val="00C33734"/>
    <w:rsid w:val="00C558A6"/>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4D1C7"/>
  <w15:chartTrackingRefBased/>
  <w15:docId w15:val="{0DF3B4BF-30F1-4DC4-A09B-4B749803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C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8</Pages>
  <Words>2929</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18696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Lesley Lund</cp:lastModifiedBy>
  <cp:revision>2</cp:revision>
  <cp:lastPrinted>2021-08-06T09:17:00Z</cp:lastPrinted>
  <dcterms:created xsi:type="dcterms:W3CDTF">2022-05-23T16:44:00Z</dcterms:created>
  <dcterms:modified xsi:type="dcterms:W3CDTF">2022-05-23T16:44:00Z</dcterms:modified>
</cp:coreProperties>
</file>