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93" w:type="dxa"/>
        <w:tblInd w:w="293" w:type="dxa"/>
        <w:tblCellMar>
          <w:top w:w="103" w:type="dxa"/>
          <w:left w:w="22" w:type="dxa"/>
        </w:tblCellMar>
        <w:tblLook w:val="04A0" w:firstRow="1" w:lastRow="0" w:firstColumn="1" w:lastColumn="0" w:noHBand="0" w:noVBand="1"/>
      </w:tblPr>
      <w:tblGrid>
        <w:gridCol w:w="1051"/>
        <w:gridCol w:w="1061"/>
        <w:gridCol w:w="1030"/>
        <w:gridCol w:w="1030"/>
        <w:gridCol w:w="1032"/>
        <w:gridCol w:w="1097"/>
        <w:gridCol w:w="1030"/>
        <w:gridCol w:w="1030"/>
        <w:gridCol w:w="1032"/>
      </w:tblGrid>
      <w:tr w:rsidR="00791F29" w14:paraId="3341639E" w14:textId="77777777">
        <w:trPr>
          <w:trHeight w:val="391"/>
        </w:trPr>
        <w:tc>
          <w:tcPr>
            <w:tcW w:w="1051" w:type="dxa"/>
            <w:tcBorders>
              <w:top w:val="single" w:sz="4" w:space="0" w:color="A6A6A6"/>
              <w:left w:val="single" w:sz="4" w:space="0" w:color="A6A6A6"/>
              <w:bottom w:val="single" w:sz="4" w:space="0" w:color="A6A6A6"/>
              <w:right w:val="nil"/>
            </w:tcBorders>
          </w:tcPr>
          <w:p w14:paraId="66B761BE" w14:textId="77777777" w:rsidR="00791F29" w:rsidRDefault="00791F29"/>
        </w:tc>
        <w:tc>
          <w:tcPr>
            <w:tcW w:w="6279" w:type="dxa"/>
            <w:gridSpan w:val="6"/>
            <w:tcBorders>
              <w:top w:val="single" w:sz="4" w:space="0" w:color="A6A6A6"/>
              <w:left w:val="nil"/>
              <w:bottom w:val="single" w:sz="4" w:space="0" w:color="A6A6A6"/>
              <w:right w:val="nil"/>
            </w:tcBorders>
          </w:tcPr>
          <w:p w14:paraId="242DADB0" w14:textId="77777777" w:rsidR="00791F29" w:rsidRDefault="00673220">
            <w:pPr>
              <w:ind w:right="-19"/>
              <w:jc w:val="right"/>
            </w:pPr>
            <w:r>
              <w:rPr>
                <w:b/>
              </w:rPr>
              <w:t>Report to be read in conjunction with the Decision Notice.</w:t>
            </w:r>
          </w:p>
        </w:tc>
        <w:tc>
          <w:tcPr>
            <w:tcW w:w="1030" w:type="dxa"/>
            <w:tcBorders>
              <w:top w:val="single" w:sz="4" w:space="0" w:color="A6A6A6"/>
              <w:left w:val="nil"/>
              <w:bottom w:val="single" w:sz="4" w:space="0" w:color="A6A6A6"/>
              <w:right w:val="nil"/>
            </w:tcBorders>
          </w:tcPr>
          <w:p w14:paraId="076CEF7D" w14:textId="77777777" w:rsidR="00791F29" w:rsidRDefault="00673220">
            <w:r>
              <w:rPr>
                <w:b/>
              </w:rPr>
              <w:t xml:space="preserve"> </w:t>
            </w:r>
          </w:p>
        </w:tc>
        <w:tc>
          <w:tcPr>
            <w:tcW w:w="1032" w:type="dxa"/>
            <w:tcBorders>
              <w:top w:val="single" w:sz="4" w:space="0" w:color="A6A6A6"/>
              <w:left w:val="nil"/>
              <w:bottom w:val="single" w:sz="4" w:space="0" w:color="A6A6A6"/>
              <w:right w:val="single" w:sz="4" w:space="0" w:color="A6A6A6"/>
            </w:tcBorders>
          </w:tcPr>
          <w:p w14:paraId="792C4AE0" w14:textId="77777777" w:rsidR="00791F29" w:rsidRDefault="00791F29"/>
        </w:tc>
      </w:tr>
      <w:tr w:rsidR="00791F29" w14:paraId="35CFEA66" w14:textId="77777777">
        <w:trPr>
          <w:trHeight w:val="394"/>
        </w:trPr>
        <w:tc>
          <w:tcPr>
            <w:tcW w:w="1051" w:type="dxa"/>
            <w:tcBorders>
              <w:top w:val="single" w:sz="4" w:space="0" w:color="A6A6A6"/>
              <w:left w:val="single" w:sz="4" w:space="0" w:color="A6A6A6"/>
              <w:bottom w:val="single" w:sz="4" w:space="0" w:color="A6A6A6"/>
              <w:right w:val="single" w:sz="4" w:space="0" w:color="A6A6A6"/>
            </w:tcBorders>
          </w:tcPr>
          <w:p w14:paraId="6E978222" w14:textId="77777777" w:rsidR="00791F29" w:rsidRDefault="00673220">
            <w:pPr>
              <w:ind w:right="23"/>
              <w:jc w:val="center"/>
            </w:pPr>
            <w:r>
              <w:rPr>
                <w:b/>
              </w:rPr>
              <w:t xml:space="preserve">Signed: </w:t>
            </w:r>
          </w:p>
        </w:tc>
        <w:tc>
          <w:tcPr>
            <w:tcW w:w="1061" w:type="dxa"/>
            <w:tcBorders>
              <w:top w:val="single" w:sz="4" w:space="0" w:color="A6A6A6"/>
              <w:left w:val="single" w:sz="4" w:space="0" w:color="A6A6A6"/>
              <w:bottom w:val="single" w:sz="4" w:space="0" w:color="A6A6A6"/>
              <w:right w:val="single" w:sz="4" w:space="0" w:color="A6A6A6"/>
            </w:tcBorders>
          </w:tcPr>
          <w:p w14:paraId="4568351B" w14:textId="77777777" w:rsidR="00791F29" w:rsidRDefault="00673220">
            <w:pPr>
              <w:ind w:right="21"/>
              <w:jc w:val="center"/>
            </w:pPr>
            <w:r>
              <w:rPr>
                <w:b/>
              </w:rPr>
              <w:t xml:space="preserve">Officer: </w:t>
            </w:r>
          </w:p>
        </w:tc>
        <w:tc>
          <w:tcPr>
            <w:tcW w:w="1030" w:type="dxa"/>
            <w:tcBorders>
              <w:top w:val="single" w:sz="4" w:space="0" w:color="A6A6A6"/>
              <w:left w:val="single" w:sz="4" w:space="0" w:color="A6A6A6"/>
              <w:bottom w:val="single" w:sz="4" w:space="0" w:color="A6A6A6"/>
              <w:right w:val="single" w:sz="4" w:space="0" w:color="A6A6A6"/>
            </w:tcBorders>
          </w:tcPr>
          <w:p w14:paraId="49CA363C" w14:textId="77777777" w:rsidR="00791F29" w:rsidRDefault="00673220">
            <w:pPr>
              <w:ind w:right="18"/>
              <w:jc w:val="center"/>
            </w:pPr>
            <w:r>
              <w:rPr>
                <w:b/>
              </w:rPr>
              <w:t xml:space="preserve">SK </w:t>
            </w:r>
          </w:p>
        </w:tc>
        <w:tc>
          <w:tcPr>
            <w:tcW w:w="1030" w:type="dxa"/>
            <w:tcBorders>
              <w:top w:val="single" w:sz="4" w:space="0" w:color="A6A6A6"/>
              <w:left w:val="single" w:sz="4" w:space="0" w:color="A6A6A6"/>
              <w:bottom w:val="single" w:sz="4" w:space="0" w:color="A6A6A6"/>
              <w:right w:val="single" w:sz="4" w:space="0" w:color="A6A6A6"/>
            </w:tcBorders>
          </w:tcPr>
          <w:p w14:paraId="6D8F6513" w14:textId="77777777" w:rsidR="00791F29" w:rsidRDefault="00673220">
            <w:pPr>
              <w:ind w:right="22"/>
              <w:jc w:val="center"/>
            </w:pPr>
            <w:r>
              <w:rPr>
                <w:b/>
              </w:rPr>
              <w:t xml:space="preserve">Date: </w:t>
            </w:r>
          </w:p>
        </w:tc>
        <w:tc>
          <w:tcPr>
            <w:tcW w:w="1032" w:type="dxa"/>
            <w:tcBorders>
              <w:top w:val="single" w:sz="4" w:space="0" w:color="A6A6A6"/>
              <w:left w:val="single" w:sz="4" w:space="0" w:color="A6A6A6"/>
              <w:bottom w:val="single" w:sz="4" w:space="0" w:color="A6A6A6"/>
              <w:right w:val="single" w:sz="4" w:space="0" w:color="A6A6A6"/>
            </w:tcBorders>
          </w:tcPr>
          <w:p w14:paraId="31257C78" w14:textId="77777777" w:rsidR="00791F29" w:rsidRDefault="00673220">
            <w:pPr>
              <w:ind w:left="98"/>
            </w:pPr>
            <w:r>
              <w:rPr>
                <w:b/>
              </w:rPr>
              <w:t xml:space="preserve">19.07.22 </w:t>
            </w:r>
          </w:p>
        </w:tc>
        <w:tc>
          <w:tcPr>
            <w:tcW w:w="1097" w:type="dxa"/>
            <w:tcBorders>
              <w:top w:val="single" w:sz="4" w:space="0" w:color="A6A6A6"/>
              <w:left w:val="single" w:sz="4" w:space="0" w:color="A6A6A6"/>
              <w:bottom w:val="single" w:sz="4" w:space="0" w:color="A6A6A6"/>
              <w:right w:val="single" w:sz="4" w:space="0" w:color="A6A6A6"/>
            </w:tcBorders>
          </w:tcPr>
          <w:p w14:paraId="0624D719" w14:textId="77777777" w:rsidR="00791F29" w:rsidRDefault="00673220">
            <w:pPr>
              <w:ind w:left="84"/>
            </w:pPr>
            <w:r>
              <w:rPr>
                <w:b/>
              </w:rPr>
              <w:t xml:space="preserve">Manager: </w:t>
            </w:r>
          </w:p>
        </w:tc>
        <w:tc>
          <w:tcPr>
            <w:tcW w:w="1030" w:type="dxa"/>
            <w:tcBorders>
              <w:top w:val="single" w:sz="4" w:space="0" w:color="A6A6A6"/>
              <w:left w:val="single" w:sz="4" w:space="0" w:color="A6A6A6"/>
              <w:bottom w:val="single" w:sz="4" w:space="0" w:color="A6A6A6"/>
              <w:right w:val="single" w:sz="4" w:space="0" w:color="A6A6A6"/>
            </w:tcBorders>
          </w:tcPr>
          <w:p w14:paraId="4E5C82D8" w14:textId="77777777" w:rsidR="00791F29" w:rsidRDefault="00673220">
            <w:pPr>
              <w:ind w:right="21"/>
              <w:jc w:val="center"/>
            </w:pPr>
            <w:r>
              <w:rPr>
                <w:b/>
              </w:rPr>
              <w:t xml:space="preserve">NH </w:t>
            </w:r>
          </w:p>
        </w:tc>
        <w:tc>
          <w:tcPr>
            <w:tcW w:w="1030" w:type="dxa"/>
            <w:tcBorders>
              <w:top w:val="single" w:sz="4" w:space="0" w:color="A6A6A6"/>
              <w:left w:val="single" w:sz="4" w:space="0" w:color="A6A6A6"/>
              <w:bottom w:val="single" w:sz="4" w:space="0" w:color="A6A6A6"/>
              <w:right w:val="single" w:sz="4" w:space="0" w:color="A6A6A6"/>
            </w:tcBorders>
          </w:tcPr>
          <w:p w14:paraId="4E146B1D" w14:textId="77777777" w:rsidR="00791F29" w:rsidRDefault="00673220">
            <w:pPr>
              <w:ind w:right="22"/>
              <w:jc w:val="center"/>
            </w:pPr>
            <w:r>
              <w:rPr>
                <w:b/>
              </w:rPr>
              <w:t xml:space="preserve">Date: </w:t>
            </w:r>
          </w:p>
        </w:tc>
        <w:tc>
          <w:tcPr>
            <w:tcW w:w="1032" w:type="dxa"/>
            <w:tcBorders>
              <w:top w:val="single" w:sz="4" w:space="0" w:color="A6A6A6"/>
              <w:left w:val="single" w:sz="4" w:space="0" w:color="A6A6A6"/>
              <w:bottom w:val="single" w:sz="4" w:space="0" w:color="A6A6A6"/>
              <w:right w:val="single" w:sz="4" w:space="0" w:color="A6A6A6"/>
            </w:tcBorders>
          </w:tcPr>
          <w:p w14:paraId="005E1ECA" w14:textId="77777777" w:rsidR="00791F29" w:rsidRDefault="00673220">
            <w:pPr>
              <w:ind w:left="101"/>
            </w:pPr>
            <w:r>
              <w:rPr>
                <w:b/>
              </w:rPr>
              <w:t xml:space="preserve">19.07.22 </w:t>
            </w:r>
          </w:p>
        </w:tc>
      </w:tr>
    </w:tbl>
    <w:p w14:paraId="04601BAF" w14:textId="77777777" w:rsidR="00791F29" w:rsidRDefault="00673220">
      <w:pPr>
        <w:spacing w:after="0"/>
        <w:jc w:val="right"/>
      </w:pPr>
      <w:r>
        <w:rPr>
          <w:b/>
        </w:rPr>
        <w:t xml:space="preserve"> </w:t>
      </w:r>
    </w:p>
    <w:tbl>
      <w:tblPr>
        <w:tblStyle w:val="TableGrid"/>
        <w:tblW w:w="9393" w:type="dxa"/>
        <w:tblInd w:w="293" w:type="dxa"/>
        <w:tblCellMar>
          <w:top w:w="79" w:type="dxa"/>
          <w:left w:w="106" w:type="dxa"/>
          <w:right w:w="115" w:type="dxa"/>
        </w:tblCellMar>
        <w:tblLook w:val="04A0" w:firstRow="1" w:lastRow="0" w:firstColumn="1" w:lastColumn="0" w:noHBand="0" w:noVBand="1"/>
      </w:tblPr>
      <w:tblGrid>
        <w:gridCol w:w="2287"/>
        <w:gridCol w:w="3436"/>
        <w:gridCol w:w="3670"/>
      </w:tblGrid>
      <w:tr w:rsidR="00791F29" w14:paraId="32C4FCF1" w14:textId="77777777">
        <w:trPr>
          <w:trHeight w:val="394"/>
        </w:trPr>
        <w:tc>
          <w:tcPr>
            <w:tcW w:w="2287" w:type="dxa"/>
            <w:tcBorders>
              <w:top w:val="single" w:sz="4" w:space="0" w:color="A6A6A6"/>
              <w:left w:val="single" w:sz="4" w:space="0" w:color="A6A6A6"/>
              <w:bottom w:val="single" w:sz="4" w:space="0" w:color="A6A6A6"/>
              <w:right w:val="single" w:sz="4" w:space="0" w:color="A6A6A6"/>
            </w:tcBorders>
          </w:tcPr>
          <w:p w14:paraId="7612B527" w14:textId="77777777" w:rsidR="00791F29" w:rsidRDefault="00673220">
            <w:pPr>
              <w:ind w:left="2"/>
            </w:pPr>
            <w:r>
              <w:rPr>
                <w:b/>
              </w:rPr>
              <w:t xml:space="preserve">Application Ref: </w:t>
            </w:r>
          </w:p>
        </w:tc>
        <w:tc>
          <w:tcPr>
            <w:tcW w:w="3435" w:type="dxa"/>
            <w:tcBorders>
              <w:top w:val="single" w:sz="4" w:space="0" w:color="A6A6A6"/>
              <w:left w:val="single" w:sz="4" w:space="0" w:color="A6A6A6"/>
              <w:bottom w:val="single" w:sz="4" w:space="0" w:color="A6A6A6"/>
              <w:right w:val="single" w:sz="4" w:space="0" w:color="A6A6A6"/>
            </w:tcBorders>
          </w:tcPr>
          <w:p w14:paraId="46BC9C4B" w14:textId="670A9F34" w:rsidR="00791F29" w:rsidRDefault="00673220">
            <w:pPr>
              <w:ind w:left="2"/>
            </w:pPr>
            <w:r>
              <w:t>3/2022/0400</w:t>
            </w:r>
            <w:r>
              <w:rPr>
                <w:color w:val="548DD4"/>
              </w:rPr>
              <w:t xml:space="preserve"> </w:t>
            </w:r>
          </w:p>
        </w:tc>
        <w:tc>
          <w:tcPr>
            <w:tcW w:w="3670" w:type="dxa"/>
            <w:vMerge w:val="restart"/>
            <w:tcBorders>
              <w:top w:val="single" w:sz="4" w:space="0" w:color="A6A6A6"/>
              <w:left w:val="single" w:sz="4" w:space="0" w:color="A6A6A6"/>
              <w:bottom w:val="single" w:sz="4" w:space="0" w:color="A6A6A6"/>
              <w:right w:val="single" w:sz="4" w:space="0" w:color="A6A6A6"/>
            </w:tcBorders>
          </w:tcPr>
          <w:p w14:paraId="4CC4BE4A" w14:textId="77777777" w:rsidR="00791F29" w:rsidRDefault="00673220">
            <w:r>
              <w:t xml:space="preserve"> </w:t>
            </w:r>
            <w:r>
              <w:rPr>
                <w:noProof/>
              </w:rPr>
              <w:drawing>
                <wp:inline distT="0" distB="0" distL="0" distR="0" wp14:anchorId="0552F995" wp14:editId="5B3D7928">
                  <wp:extent cx="2155444" cy="649605"/>
                  <wp:effectExtent l="0" t="0" r="0" b="0"/>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5"/>
                          <a:stretch>
                            <a:fillRect/>
                          </a:stretch>
                        </pic:blipFill>
                        <pic:spPr>
                          <a:xfrm>
                            <a:off x="0" y="0"/>
                            <a:ext cx="2155444" cy="649605"/>
                          </a:xfrm>
                          <a:prstGeom prst="rect">
                            <a:avLst/>
                          </a:prstGeom>
                        </pic:spPr>
                      </pic:pic>
                    </a:graphicData>
                  </a:graphic>
                </wp:inline>
              </w:drawing>
            </w:r>
          </w:p>
        </w:tc>
      </w:tr>
      <w:tr w:rsidR="00791F29" w14:paraId="042BFE5D" w14:textId="77777777">
        <w:trPr>
          <w:trHeight w:val="391"/>
        </w:trPr>
        <w:tc>
          <w:tcPr>
            <w:tcW w:w="2287" w:type="dxa"/>
            <w:tcBorders>
              <w:top w:val="single" w:sz="4" w:space="0" w:color="A6A6A6"/>
              <w:left w:val="single" w:sz="4" w:space="0" w:color="A6A6A6"/>
              <w:bottom w:val="single" w:sz="4" w:space="0" w:color="A6A6A6"/>
              <w:right w:val="single" w:sz="4" w:space="0" w:color="A6A6A6"/>
            </w:tcBorders>
          </w:tcPr>
          <w:p w14:paraId="4A287E25" w14:textId="77777777" w:rsidR="00791F29" w:rsidRDefault="00673220">
            <w:pPr>
              <w:ind w:left="2"/>
            </w:pPr>
            <w:r>
              <w:rPr>
                <w:b/>
              </w:rPr>
              <w:t xml:space="preserve">Date Inspected: </w:t>
            </w:r>
          </w:p>
        </w:tc>
        <w:tc>
          <w:tcPr>
            <w:tcW w:w="3435" w:type="dxa"/>
            <w:tcBorders>
              <w:top w:val="single" w:sz="4" w:space="0" w:color="A6A6A6"/>
              <w:left w:val="single" w:sz="4" w:space="0" w:color="A6A6A6"/>
              <w:bottom w:val="single" w:sz="4" w:space="0" w:color="A6A6A6"/>
              <w:right w:val="single" w:sz="4" w:space="0" w:color="A6A6A6"/>
            </w:tcBorders>
          </w:tcPr>
          <w:p w14:paraId="0E7C2E0E" w14:textId="77777777" w:rsidR="00791F29" w:rsidRDefault="00673220">
            <w:pPr>
              <w:ind w:left="2"/>
            </w:pPr>
            <w:r>
              <w:t xml:space="preserve">28/04/22 </w:t>
            </w:r>
          </w:p>
        </w:tc>
        <w:tc>
          <w:tcPr>
            <w:tcW w:w="0" w:type="auto"/>
            <w:vMerge/>
            <w:tcBorders>
              <w:top w:val="nil"/>
              <w:left w:val="single" w:sz="4" w:space="0" w:color="A6A6A6"/>
              <w:bottom w:val="nil"/>
              <w:right w:val="single" w:sz="4" w:space="0" w:color="A6A6A6"/>
            </w:tcBorders>
          </w:tcPr>
          <w:p w14:paraId="4CFF960B" w14:textId="77777777" w:rsidR="00791F29" w:rsidRDefault="00791F29"/>
        </w:tc>
      </w:tr>
      <w:tr w:rsidR="00791F29" w14:paraId="1F8587FE" w14:textId="77777777">
        <w:trPr>
          <w:trHeight w:val="394"/>
        </w:trPr>
        <w:tc>
          <w:tcPr>
            <w:tcW w:w="2287" w:type="dxa"/>
            <w:tcBorders>
              <w:top w:val="single" w:sz="4" w:space="0" w:color="A6A6A6"/>
              <w:left w:val="single" w:sz="4" w:space="0" w:color="A6A6A6"/>
              <w:bottom w:val="single" w:sz="4" w:space="0" w:color="A6A6A6"/>
              <w:right w:val="single" w:sz="4" w:space="0" w:color="A6A6A6"/>
            </w:tcBorders>
          </w:tcPr>
          <w:p w14:paraId="26C9EB83" w14:textId="77777777" w:rsidR="00791F29" w:rsidRDefault="00673220">
            <w:pPr>
              <w:ind w:left="2"/>
            </w:pPr>
            <w:r>
              <w:rPr>
                <w:b/>
              </w:rPr>
              <w:t xml:space="preserve">Officer: </w:t>
            </w:r>
          </w:p>
        </w:tc>
        <w:tc>
          <w:tcPr>
            <w:tcW w:w="3435" w:type="dxa"/>
            <w:tcBorders>
              <w:top w:val="single" w:sz="4" w:space="0" w:color="A6A6A6"/>
              <w:left w:val="single" w:sz="4" w:space="0" w:color="A6A6A6"/>
              <w:bottom w:val="single" w:sz="4" w:space="0" w:color="A6A6A6"/>
              <w:right w:val="single" w:sz="4" w:space="0" w:color="A6A6A6"/>
            </w:tcBorders>
          </w:tcPr>
          <w:p w14:paraId="2B5CBD22" w14:textId="77777777" w:rsidR="00791F29" w:rsidRDefault="00673220">
            <w:pPr>
              <w:ind w:left="2"/>
            </w:pPr>
            <w:r>
              <w:t>SK</w:t>
            </w:r>
            <w:r>
              <w:rPr>
                <w:color w:val="548DD4"/>
              </w:rPr>
              <w:t xml:space="preserve"> </w:t>
            </w:r>
          </w:p>
        </w:tc>
        <w:tc>
          <w:tcPr>
            <w:tcW w:w="0" w:type="auto"/>
            <w:vMerge/>
            <w:tcBorders>
              <w:top w:val="nil"/>
              <w:left w:val="single" w:sz="4" w:space="0" w:color="A6A6A6"/>
              <w:bottom w:val="single" w:sz="4" w:space="0" w:color="A6A6A6"/>
              <w:right w:val="single" w:sz="4" w:space="0" w:color="A6A6A6"/>
            </w:tcBorders>
          </w:tcPr>
          <w:p w14:paraId="1FD09234" w14:textId="77777777" w:rsidR="00791F29" w:rsidRDefault="00791F29"/>
        </w:tc>
      </w:tr>
      <w:tr w:rsidR="00791F29" w14:paraId="034EC46D" w14:textId="77777777">
        <w:trPr>
          <w:trHeight w:val="394"/>
        </w:trPr>
        <w:tc>
          <w:tcPr>
            <w:tcW w:w="5723" w:type="dxa"/>
            <w:gridSpan w:val="2"/>
            <w:tcBorders>
              <w:top w:val="single" w:sz="4" w:space="0" w:color="A6A6A6"/>
              <w:left w:val="single" w:sz="4" w:space="0" w:color="A6A6A6"/>
              <w:bottom w:val="single" w:sz="4" w:space="0" w:color="A6A6A6"/>
              <w:right w:val="single" w:sz="4" w:space="0" w:color="A6A6A6"/>
            </w:tcBorders>
          </w:tcPr>
          <w:p w14:paraId="60BEF077" w14:textId="77777777" w:rsidR="00791F29" w:rsidRDefault="00673220">
            <w:pPr>
              <w:ind w:left="2"/>
            </w:pPr>
            <w:r>
              <w:rPr>
                <w:b/>
              </w:rPr>
              <w:t xml:space="preserve">DELEGATED ITEM FILE REPORT:  </w:t>
            </w:r>
          </w:p>
        </w:tc>
        <w:tc>
          <w:tcPr>
            <w:tcW w:w="3670" w:type="dxa"/>
            <w:tcBorders>
              <w:top w:val="single" w:sz="4" w:space="0" w:color="A6A6A6"/>
              <w:left w:val="single" w:sz="4" w:space="0" w:color="A6A6A6"/>
              <w:bottom w:val="single" w:sz="4" w:space="0" w:color="A6A6A6"/>
              <w:right w:val="single" w:sz="4" w:space="0" w:color="A6A6A6"/>
            </w:tcBorders>
          </w:tcPr>
          <w:p w14:paraId="181BF33A" w14:textId="77777777" w:rsidR="00791F29" w:rsidRDefault="00673220">
            <w:pPr>
              <w:ind w:left="6"/>
              <w:jc w:val="center"/>
            </w:pPr>
            <w:r>
              <w:rPr>
                <w:b/>
              </w:rPr>
              <w:t xml:space="preserve">APPROVAL </w:t>
            </w:r>
          </w:p>
        </w:tc>
      </w:tr>
    </w:tbl>
    <w:p w14:paraId="7FD24097" w14:textId="77777777" w:rsidR="00791F29" w:rsidRDefault="00673220">
      <w:pPr>
        <w:spacing w:after="0"/>
        <w:ind w:left="401"/>
      </w:pPr>
      <w:r>
        <w:rPr>
          <w:b/>
        </w:rPr>
        <w:t xml:space="preserve"> </w:t>
      </w:r>
      <w:r>
        <w:rPr>
          <w:b/>
        </w:rPr>
        <w:tab/>
        <w:t xml:space="preserve"> </w:t>
      </w:r>
    </w:p>
    <w:tbl>
      <w:tblPr>
        <w:tblStyle w:val="TableGrid"/>
        <w:tblW w:w="9393" w:type="dxa"/>
        <w:tblInd w:w="293" w:type="dxa"/>
        <w:tblCellMar>
          <w:top w:w="106" w:type="dxa"/>
          <w:left w:w="108" w:type="dxa"/>
          <w:right w:w="58" w:type="dxa"/>
        </w:tblCellMar>
        <w:tblLook w:val="04A0" w:firstRow="1" w:lastRow="0" w:firstColumn="1" w:lastColumn="0" w:noHBand="0" w:noVBand="1"/>
      </w:tblPr>
      <w:tblGrid>
        <w:gridCol w:w="2945"/>
        <w:gridCol w:w="6448"/>
      </w:tblGrid>
      <w:tr w:rsidR="00791F29" w14:paraId="6E1D76CC" w14:textId="77777777">
        <w:trPr>
          <w:trHeight w:val="1198"/>
        </w:trPr>
        <w:tc>
          <w:tcPr>
            <w:tcW w:w="2945" w:type="dxa"/>
            <w:tcBorders>
              <w:top w:val="single" w:sz="4" w:space="0" w:color="A6A6A6"/>
              <w:left w:val="single" w:sz="4" w:space="0" w:color="A6A6A6"/>
              <w:bottom w:val="single" w:sz="4" w:space="0" w:color="A6A6A6"/>
              <w:right w:val="single" w:sz="4" w:space="0" w:color="A6A6A6"/>
            </w:tcBorders>
          </w:tcPr>
          <w:p w14:paraId="4004ED80" w14:textId="77777777" w:rsidR="00791F29" w:rsidRDefault="00673220">
            <w:r>
              <w:rPr>
                <w:b/>
              </w:rPr>
              <w:t xml:space="preserve">Development Description: </w:t>
            </w:r>
          </w:p>
        </w:tc>
        <w:tc>
          <w:tcPr>
            <w:tcW w:w="6447" w:type="dxa"/>
            <w:tcBorders>
              <w:top w:val="single" w:sz="4" w:space="0" w:color="A6A6A6"/>
              <w:left w:val="single" w:sz="4" w:space="0" w:color="A6A6A6"/>
              <w:bottom w:val="single" w:sz="4" w:space="0" w:color="A6A6A6"/>
              <w:right w:val="single" w:sz="4" w:space="0" w:color="A6A6A6"/>
            </w:tcBorders>
          </w:tcPr>
          <w:p w14:paraId="18180FA9" w14:textId="77777777" w:rsidR="00791F29" w:rsidRDefault="00673220">
            <w:pPr>
              <w:ind w:right="47"/>
              <w:jc w:val="both"/>
            </w:pPr>
            <w:r>
              <w:t xml:space="preserve">Variation of Conditions 2 (Plans) and 17 (Flood Risk Assessment) of planning permission 3/2014/0801. Owing to post completion issues with ponding and standing water, a section of swale has been replaced with pipework as a remediation solution. </w:t>
            </w:r>
          </w:p>
        </w:tc>
      </w:tr>
      <w:tr w:rsidR="00791F29" w14:paraId="638DDC96" w14:textId="77777777">
        <w:trPr>
          <w:trHeight w:val="394"/>
        </w:trPr>
        <w:tc>
          <w:tcPr>
            <w:tcW w:w="2945" w:type="dxa"/>
            <w:tcBorders>
              <w:top w:val="single" w:sz="4" w:space="0" w:color="A6A6A6"/>
              <w:left w:val="single" w:sz="4" w:space="0" w:color="A6A6A6"/>
              <w:bottom w:val="single" w:sz="4" w:space="0" w:color="A6A6A6"/>
              <w:right w:val="single" w:sz="4" w:space="0" w:color="A6A6A6"/>
            </w:tcBorders>
          </w:tcPr>
          <w:p w14:paraId="7B6356FC" w14:textId="77777777" w:rsidR="00791F29" w:rsidRDefault="00673220">
            <w:r>
              <w:rPr>
                <w:b/>
              </w:rPr>
              <w:t xml:space="preserve">Site Address/Location: </w:t>
            </w:r>
          </w:p>
        </w:tc>
        <w:tc>
          <w:tcPr>
            <w:tcW w:w="6447" w:type="dxa"/>
            <w:tcBorders>
              <w:top w:val="single" w:sz="4" w:space="0" w:color="A6A6A6"/>
              <w:left w:val="single" w:sz="4" w:space="0" w:color="A6A6A6"/>
              <w:bottom w:val="single" w:sz="4" w:space="0" w:color="A6A6A6"/>
              <w:right w:val="single" w:sz="4" w:space="0" w:color="A6A6A6"/>
            </w:tcBorders>
          </w:tcPr>
          <w:p w14:paraId="2D0CEA86" w14:textId="77777777" w:rsidR="00791F29" w:rsidRDefault="00673220">
            <w:r>
              <w:t xml:space="preserve">Land off Elker Lane Billington BB7 9YB </w:t>
            </w:r>
          </w:p>
        </w:tc>
      </w:tr>
    </w:tbl>
    <w:p w14:paraId="54545263" w14:textId="77777777" w:rsidR="00791F29" w:rsidRDefault="00673220">
      <w:pPr>
        <w:spacing w:after="0"/>
        <w:ind w:left="401"/>
      </w:pPr>
      <w:r>
        <w:rPr>
          <w:b/>
        </w:rPr>
        <w:t xml:space="preserve"> </w:t>
      </w:r>
      <w:r>
        <w:rPr>
          <w:b/>
        </w:rPr>
        <w:tab/>
        <w:t xml:space="preserve"> </w:t>
      </w:r>
    </w:p>
    <w:tbl>
      <w:tblPr>
        <w:tblStyle w:val="TableGrid"/>
        <w:tblW w:w="9393" w:type="dxa"/>
        <w:tblInd w:w="293" w:type="dxa"/>
        <w:tblCellMar>
          <w:top w:w="103" w:type="dxa"/>
          <w:left w:w="108" w:type="dxa"/>
          <w:right w:w="65" w:type="dxa"/>
        </w:tblCellMar>
        <w:tblLook w:val="04A0" w:firstRow="1" w:lastRow="0" w:firstColumn="1" w:lastColumn="0" w:noHBand="0" w:noVBand="1"/>
      </w:tblPr>
      <w:tblGrid>
        <w:gridCol w:w="2945"/>
        <w:gridCol w:w="6448"/>
      </w:tblGrid>
      <w:tr w:rsidR="00791F29" w14:paraId="6AFB6620" w14:textId="77777777">
        <w:trPr>
          <w:trHeight w:val="391"/>
        </w:trPr>
        <w:tc>
          <w:tcPr>
            <w:tcW w:w="2945" w:type="dxa"/>
            <w:tcBorders>
              <w:top w:val="single" w:sz="4" w:space="0" w:color="A6A6A6"/>
              <w:left w:val="single" w:sz="4" w:space="0" w:color="A6A6A6"/>
              <w:bottom w:val="single" w:sz="4" w:space="0" w:color="A6A6A6"/>
              <w:right w:val="single" w:sz="4" w:space="0" w:color="A6A6A6"/>
            </w:tcBorders>
          </w:tcPr>
          <w:p w14:paraId="41E98F62" w14:textId="77777777" w:rsidR="00791F29" w:rsidRDefault="00673220">
            <w:r>
              <w:rPr>
                <w:b/>
              </w:rPr>
              <w:t xml:space="preserve">CONSULTATIONS:  </w:t>
            </w:r>
          </w:p>
        </w:tc>
        <w:tc>
          <w:tcPr>
            <w:tcW w:w="6447" w:type="dxa"/>
            <w:tcBorders>
              <w:top w:val="single" w:sz="4" w:space="0" w:color="A6A6A6"/>
              <w:left w:val="single" w:sz="4" w:space="0" w:color="A6A6A6"/>
              <w:bottom w:val="single" w:sz="4" w:space="0" w:color="A6A6A6"/>
              <w:right w:val="single" w:sz="4" w:space="0" w:color="A6A6A6"/>
            </w:tcBorders>
          </w:tcPr>
          <w:p w14:paraId="382E8043" w14:textId="77777777" w:rsidR="00791F29" w:rsidRDefault="00673220">
            <w:r>
              <w:rPr>
                <w:b/>
              </w:rPr>
              <w:t xml:space="preserve">Parish/Town Council </w:t>
            </w:r>
          </w:p>
        </w:tc>
      </w:tr>
      <w:tr w:rsidR="00791F29" w14:paraId="0F123B87" w14:textId="77777777">
        <w:trPr>
          <w:trHeight w:val="8802"/>
        </w:trPr>
        <w:tc>
          <w:tcPr>
            <w:tcW w:w="9393" w:type="dxa"/>
            <w:gridSpan w:val="2"/>
            <w:tcBorders>
              <w:top w:val="single" w:sz="4" w:space="0" w:color="A6A6A6"/>
              <w:left w:val="single" w:sz="4" w:space="0" w:color="A6A6A6"/>
              <w:bottom w:val="single" w:sz="4" w:space="0" w:color="A6A6A6"/>
              <w:right w:val="single" w:sz="4" w:space="0" w:color="A6A6A6"/>
            </w:tcBorders>
          </w:tcPr>
          <w:p w14:paraId="4989C705" w14:textId="77777777" w:rsidR="00791F29" w:rsidRDefault="00673220">
            <w:r>
              <w:lastRenderedPageBreak/>
              <w:t xml:space="preserve">Billington and Langho Parish Council object to the proposal on the following grounds: </w:t>
            </w:r>
          </w:p>
          <w:p w14:paraId="45A4EC26" w14:textId="77777777" w:rsidR="00791F29" w:rsidRDefault="00673220">
            <w:pPr>
              <w:spacing w:after="24"/>
            </w:pPr>
            <w:r>
              <w:t xml:space="preserve"> </w:t>
            </w:r>
          </w:p>
          <w:p w14:paraId="630445C5" w14:textId="77777777" w:rsidR="00791F29" w:rsidRDefault="00673220">
            <w:pPr>
              <w:numPr>
                <w:ilvl w:val="0"/>
                <w:numId w:val="1"/>
              </w:numPr>
              <w:spacing w:after="1" w:line="239" w:lineRule="auto"/>
              <w:ind w:hanging="360"/>
            </w:pPr>
            <w:r>
              <w:t xml:space="preserve">The work was completed approximately 4 years ago (without planning permission,) this is the second time in a few months this application has been submitted the last time RVBC refused it as did the Parish Council on grounds that not enough information was provided by MSV, this still remains an issue.  </w:t>
            </w:r>
          </w:p>
          <w:p w14:paraId="35F579D9" w14:textId="77777777" w:rsidR="00791F29" w:rsidRDefault="00673220">
            <w:pPr>
              <w:spacing w:after="24"/>
            </w:pPr>
            <w:r>
              <w:t xml:space="preserve">  </w:t>
            </w:r>
          </w:p>
          <w:p w14:paraId="25504729" w14:textId="77777777" w:rsidR="00791F29" w:rsidRDefault="00673220">
            <w:pPr>
              <w:numPr>
                <w:ilvl w:val="0"/>
                <w:numId w:val="1"/>
              </w:numPr>
              <w:spacing w:line="239" w:lineRule="auto"/>
              <w:ind w:hanging="360"/>
            </w:pPr>
            <w:r>
              <w:t xml:space="preserve">The pipe work the application refers to is a section of a French drain which was installed to stop flood water entering the apartments at the back of Elker Meadows, the remainder of the swale is an open ditch with standing water in it this  is an eyesore, in summer residents are unable to sit on their balconies due to the smell and the number of insects which are attracted to the open ditch, recently rats have been seen by residents in the ditch.  </w:t>
            </w:r>
          </w:p>
          <w:p w14:paraId="13C6B4C2" w14:textId="77777777" w:rsidR="00791F29" w:rsidRDefault="00673220">
            <w:pPr>
              <w:spacing w:after="21"/>
            </w:pPr>
            <w:r>
              <w:t xml:space="preserve"> </w:t>
            </w:r>
          </w:p>
          <w:p w14:paraId="4911272E" w14:textId="77777777" w:rsidR="00791F29" w:rsidRDefault="00673220">
            <w:pPr>
              <w:numPr>
                <w:ilvl w:val="0"/>
                <w:numId w:val="1"/>
              </w:numPr>
              <w:ind w:hanging="360"/>
            </w:pPr>
            <w:r>
              <w:t xml:space="preserve">Since this work was completed 4 years ago Elker Meadows has flooded 3 times, a more robust system is needed.   </w:t>
            </w:r>
          </w:p>
          <w:p w14:paraId="3218EC19" w14:textId="77777777" w:rsidR="00791F29" w:rsidRDefault="00673220">
            <w:pPr>
              <w:spacing w:after="24"/>
            </w:pPr>
            <w:r>
              <w:t xml:space="preserve"> </w:t>
            </w:r>
          </w:p>
          <w:p w14:paraId="01265380" w14:textId="77777777" w:rsidR="00791F29" w:rsidRDefault="00673220">
            <w:pPr>
              <w:numPr>
                <w:ilvl w:val="0"/>
                <w:numId w:val="1"/>
              </w:numPr>
              <w:ind w:hanging="360"/>
            </w:pPr>
            <w:r>
              <w:t xml:space="preserve">This application in this format does not fully acknowledge the problem, it does not address the ongoing issues with flooding, vermin, insects and health and safety.   </w:t>
            </w:r>
          </w:p>
          <w:p w14:paraId="365E15DD" w14:textId="77777777" w:rsidR="00791F29" w:rsidRDefault="00673220">
            <w:pPr>
              <w:spacing w:after="21"/>
              <w:ind w:left="720"/>
            </w:pPr>
            <w:r>
              <w:t xml:space="preserve"> </w:t>
            </w:r>
          </w:p>
          <w:p w14:paraId="52799A40" w14:textId="77777777" w:rsidR="00791F29" w:rsidRDefault="00673220">
            <w:pPr>
              <w:numPr>
                <w:ilvl w:val="0"/>
                <w:numId w:val="1"/>
              </w:numPr>
              <w:spacing w:line="239" w:lineRule="auto"/>
              <w:ind w:hanging="360"/>
            </w:pPr>
            <w:r>
              <w:t xml:space="preserve">Lack of clarity on the application form, eg the last time this application was presented, all residents at Elker Meadows were written to by RVBC however, due to the total lack of information given by the residents did not fully understand what the application referred to. </w:t>
            </w:r>
          </w:p>
          <w:p w14:paraId="1E1F5BD3" w14:textId="77777777" w:rsidR="00791F29" w:rsidRDefault="00673220">
            <w:pPr>
              <w:spacing w:after="24"/>
              <w:ind w:left="720"/>
            </w:pPr>
            <w:r>
              <w:t xml:space="preserve"> </w:t>
            </w:r>
          </w:p>
          <w:p w14:paraId="34126793" w14:textId="77777777" w:rsidR="00791F29" w:rsidRDefault="00673220">
            <w:pPr>
              <w:numPr>
                <w:ilvl w:val="0"/>
                <w:numId w:val="1"/>
              </w:numPr>
              <w:ind w:hanging="360"/>
            </w:pPr>
            <w:r>
              <w:t xml:space="preserve">The parish council request that consideration is given to a covered drain with sufficient capacity to deal with the amount of water, for health and safety and efficiency reasons   </w:t>
            </w:r>
          </w:p>
          <w:p w14:paraId="411C358A" w14:textId="77777777" w:rsidR="00791F29" w:rsidRDefault="00673220">
            <w:pPr>
              <w:spacing w:after="21"/>
              <w:ind w:left="720"/>
            </w:pPr>
            <w:r>
              <w:t xml:space="preserve"> </w:t>
            </w:r>
          </w:p>
          <w:p w14:paraId="723EBF61" w14:textId="77777777" w:rsidR="00791F29" w:rsidRDefault="00673220">
            <w:pPr>
              <w:numPr>
                <w:ilvl w:val="0"/>
                <w:numId w:val="1"/>
              </w:numPr>
              <w:spacing w:line="239" w:lineRule="auto"/>
              <w:ind w:hanging="360"/>
            </w:pPr>
            <w:r>
              <w:t xml:space="preserve">On considering the plan, the parish council are aware that the lower floor apartments parallel to the road (Elker Lane) and in line with the section of pipe this application refers to all have damp, In addition and connected to this application the remaining lower floor apartments on the sides have to endure the stress and anxiety of further flooding, plus the problems associated with this open ditch. </w:t>
            </w:r>
          </w:p>
          <w:p w14:paraId="6C40DAAE" w14:textId="77777777" w:rsidR="00791F29" w:rsidRDefault="00673220">
            <w:r>
              <w:t xml:space="preserve"> </w:t>
            </w:r>
          </w:p>
        </w:tc>
      </w:tr>
    </w:tbl>
    <w:p w14:paraId="49825653" w14:textId="77777777" w:rsidR="00791F29" w:rsidRDefault="00673220">
      <w:pPr>
        <w:spacing w:after="0"/>
        <w:ind w:left="401"/>
      </w:pPr>
      <w:r>
        <w:t xml:space="preserve"> </w:t>
      </w:r>
    </w:p>
    <w:tbl>
      <w:tblPr>
        <w:tblStyle w:val="TableGrid"/>
        <w:tblW w:w="9393" w:type="dxa"/>
        <w:tblInd w:w="293" w:type="dxa"/>
        <w:tblCellMar>
          <w:top w:w="103" w:type="dxa"/>
          <w:left w:w="108" w:type="dxa"/>
          <w:right w:w="115" w:type="dxa"/>
        </w:tblCellMar>
        <w:tblLook w:val="04A0" w:firstRow="1" w:lastRow="0" w:firstColumn="1" w:lastColumn="0" w:noHBand="0" w:noVBand="1"/>
      </w:tblPr>
      <w:tblGrid>
        <w:gridCol w:w="2945"/>
        <w:gridCol w:w="6448"/>
      </w:tblGrid>
      <w:tr w:rsidR="00791F29" w14:paraId="32C9E3BC" w14:textId="77777777">
        <w:trPr>
          <w:trHeight w:val="394"/>
        </w:trPr>
        <w:tc>
          <w:tcPr>
            <w:tcW w:w="2945" w:type="dxa"/>
            <w:tcBorders>
              <w:top w:val="single" w:sz="4" w:space="0" w:color="A6A6A6"/>
              <w:left w:val="single" w:sz="4" w:space="0" w:color="A6A6A6"/>
              <w:bottom w:val="single" w:sz="4" w:space="0" w:color="A6A6A6"/>
              <w:right w:val="single" w:sz="4" w:space="0" w:color="A6A6A6"/>
            </w:tcBorders>
          </w:tcPr>
          <w:p w14:paraId="28369568" w14:textId="77777777" w:rsidR="00791F29" w:rsidRDefault="00673220">
            <w:r>
              <w:rPr>
                <w:b/>
              </w:rPr>
              <w:t xml:space="preserve">CONSULTATIONS:  </w:t>
            </w:r>
          </w:p>
        </w:tc>
        <w:tc>
          <w:tcPr>
            <w:tcW w:w="6447" w:type="dxa"/>
            <w:tcBorders>
              <w:top w:val="single" w:sz="4" w:space="0" w:color="A6A6A6"/>
              <w:left w:val="single" w:sz="4" w:space="0" w:color="A6A6A6"/>
              <w:bottom w:val="single" w:sz="4" w:space="0" w:color="A6A6A6"/>
              <w:right w:val="single" w:sz="4" w:space="0" w:color="A6A6A6"/>
            </w:tcBorders>
          </w:tcPr>
          <w:p w14:paraId="510E75CC" w14:textId="77777777" w:rsidR="00791F29" w:rsidRDefault="00673220">
            <w:r>
              <w:rPr>
                <w:b/>
              </w:rPr>
              <w:t xml:space="preserve">Highways/Water Authority/Other Bodies </w:t>
            </w:r>
          </w:p>
        </w:tc>
      </w:tr>
      <w:tr w:rsidR="00791F29" w14:paraId="2FDB2B68" w14:textId="77777777">
        <w:trPr>
          <w:trHeight w:val="391"/>
        </w:trPr>
        <w:tc>
          <w:tcPr>
            <w:tcW w:w="2945" w:type="dxa"/>
            <w:tcBorders>
              <w:top w:val="single" w:sz="4" w:space="0" w:color="A6A6A6"/>
              <w:left w:val="single" w:sz="4" w:space="0" w:color="A6A6A6"/>
              <w:bottom w:val="single" w:sz="4" w:space="0" w:color="A6A6A6"/>
              <w:right w:val="single" w:sz="4" w:space="0" w:color="A6A6A6"/>
            </w:tcBorders>
          </w:tcPr>
          <w:p w14:paraId="063267DC" w14:textId="77777777" w:rsidR="00791F29" w:rsidRDefault="00673220">
            <w:r>
              <w:rPr>
                <w:b/>
              </w:rPr>
              <w:t xml:space="preserve">LLFA: </w:t>
            </w:r>
          </w:p>
        </w:tc>
        <w:tc>
          <w:tcPr>
            <w:tcW w:w="6447" w:type="dxa"/>
            <w:tcBorders>
              <w:top w:val="single" w:sz="4" w:space="0" w:color="A6A6A6"/>
              <w:left w:val="single" w:sz="4" w:space="0" w:color="A6A6A6"/>
              <w:bottom w:val="single" w:sz="4" w:space="0" w:color="A6A6A6"/>
              <w:right w:val="single" w:sz="4" w:space="0" w:color="A6A6A6"/>
            </w:tcBorders>
          </w:tcPr>
          <w:p w14:paraId="56C71E1D" w14:textId="77777777" w:rsidR="00791F29" w:rsidRDefault="00673220">
            <w:r>
              <w:rPr>
                <w:b/>
              </w:rPr>
              <w:t xml:space="preserve"> </w:t>
            </w:r>
          </w:p>
        </w:tc>
      </w:tr>
      <w:tr w:rsidR="00791F29" w14:paraId="2356A07B" w14:textId="77777777">
        <w:trPr>
          <w:trHeight w:val="394"/>
        </w:trPr>
        <w:tc>
          <w:tcPr>
            <w:tcW w:w="9393" w:type="dxa"/>
            <w:gridSpan w:val="2"/>
            <w:tcBorders>
              <w:top w:val="single" w:sz="4" w:space="0" w:color="A6A6A6"/>
              <w:left w:val="single" w:sz="4" w:space="0" w:color="A6A6A6"/>
              <w:bottom w:val="single" w:sz="4" w:space="0" w:color="A6A6A6"/>
              <w:right w:val="single" w:sz="4" w:space="0" w:color="A6A6A6"/>
            </w:tcBorders>
          </w:tcPr>
          <w:p w14:paraId="061D0BB4" w14:textId="77777777" w:rsidR="00791F29" w:rsidRDefault="00673220">
            <w:r>
              <w:t xml:space="preserve">No objections raised in respect of the proposal. </w:t>
            </w:r>
          </w:p>
        </w:tc>
      </w:tr>
      <w:tr w:rsidR="00791F29" w14:paraId="57CE681D" w14:textId="77777777">
        <w:trPr>
          <w:trHeight w:val="391"/>
        </w:trPr>
        <w:tc>
          <w:tcPr>
            <w:tcW w:w="2945" w:type="dxa"/>
            <w:tcBorders>
              <w:top w:val="single" w:sz="4" w:space="0" w:color="A6A6A6"/>
              <w:left w:val="single" w:sz="4" w:space="0" w:color="A6A6A6"/>
              <w:bottom w:val="single" w:sz="4" w:space="0" w:color="A6A6A6"/>
              <w:right w:val="single" w:sz="4" w:space="0" w:color="A6A6A6"/>
            </w:tcBorders>
          </w:tcPr>
          <w:p w14:paraId="4D5748FA" w14:textId="77777777" w:rsidR="00791F29" w:rsidRDefault="00673220">
            <w:r>
              <w:rPr>
                <w:b/>
              </w:rPr>
              <w:t xml:space="preserve">Environment Agency </w:t>
            </w:r>
          </w:p>
        </w:tc>
        <w:tc>
          <w:tcPr>
            <w:tcW w:w="6447" w:type="dxa"/>
            <w:tcBorders>
              <w:top w:val="single" w:sz="4" w:space="0" w:color="A6A6A6"/>
              <w:left w:val="single" w:sz="4" w:space="0" w:color="A6A6A6"/>
              <w:bottom w:val="single" w:sz="4" w:space="0" w:color="A6A6A6"/>
              <w:right w:val="single" w:sz="4" w:space="0" w:color="A6A6A6"/>
            </w:tcBorders>
          </w:tcPr>
          <w:p w14:paraId="289784CD" w14:textId="77777777" w:rsidR="00791F29" w:rsidRDefault="00673220">
            <w:r>
              <w:rPr>
                <w:b/>
              </w:rPr>
              <w:t xml:space="preserve"> </w:t>
            </w:r>
          </w:p>
        </w:tc>
      </w:tr>
      <w:tr w:rsidR="00791F29" w14:paraId="6CFC5FBF" w14:textId="77777777">
        <w:trPr>
          <w:trHeight w:val="394"/>
        </w:trPr>
        <w:tc>
          <w:tcPr>
            <w:tcW w:w="9393" w:type="dxa"/>
            <w:gridSpan w:val="2"/>
            <w:tcBorders>
              <w:top w:val="single" w:sz="4" w:space="0" w:color="A6A6A6"/>
              <w:left w:val="single" w:sz="4" w:space="0" w:color="A6A6A6"/>
              <w:bottom w:val="single" w:sz="4" w:space="0" w:color="A6A6A6"/>
              <w:right w:val="single" w:sz="4" w:space="0" w:color="A6A6A6"/>
            </w:tcBorders>
          </w:tcPr>
          <w:p w14:paraId="247D10DB" w14:textId="77777777" w:rsidR="00791F29" w:rsidRDefault="00673220">
            <w:r>
              <w:t>No objections raised in respect of the proposal.</w:t>
            </w:r>
            <w:r>
              <w:rPr>
                <w:b/>
              </w:rPr>
              <w:t xml:space="preserve"> </w:t>
            </w:r>
          </w:p>
        </w:tc>
      </w:tr>
      <w:tr w:rsidR="00791F29" w14:paraId="739899A4" w14:textId="77777777">
        <w:trPr>
          <w:trHeight w:val="391"/>
        </w:trPr>
        <w:tc>
          <w:tcPr>
            <w:tcW w:w="2945" w:type="dxa"/>
            <w:tcBorders>
              <w:top w:val="single" w:sz="4" w:space="0" w:color="A6A6A6"/>
              <w:left w:val="single" w:sz="4" w:space="0" w:color="A6A6A6"/>
              <w:bottom w:val="single" w:sz="4" w:space="0" w:color="A6A6A6"/>
              <w:right w:val="single" w:sz="4" w:space="0" w:color="A6A6A6"/>
            </w:tcBorders>
          </w:tcPr>
          <w:p w14:paraId="28F21973" w14:textId="77777777" w:rsidR="00791F29" w:rsidRDefault="00673220">
            <w:r>
              <w:rPr>
                <w:b/>
              </w:rPr>
              <w:t xml:space="preserve">LCC Highways: </w:t>
            </w:r>
          </w:p>
        </w:tc>
        <w:tc>
          <w:tcPr>
            <w:tcW w:w="6447" w:type="dxa"/>
            <w:tcBorders>
              <w:top w:val="single" w:sz="4" w:space="0" w:color="A6A6A6"/>
              <w:left w:val="single" w:sz="4" w:space="0" w:color="A6A6A6"/>
              <w:bottom w:val="single" w:sz="4" w:space="0" w:color="A6A6A6"/>
              <w:right w:val="single" w:sz="4" w:space="0" w:color="A6A6A6"/>
            </w:tcBorders>
          </w:tcPr>
          <w:p w14:paraId="6AC71C61" w14:textId="77777777" w:rsidR="00791F29" w:rsidRDefault="00673220">
            <w:r>
              <w:rPr>
                <w:b/>
              </w:rPr>
              <w:t xml:space="preserve"> </w:t>
            </w:r>
          </w:p>
        </w:tc>
      </w:tr>
      <w:tr w:rsidR="00791F29" w14:paraId="1AF2FA3D" w14:textId="77777777">
        <w:trPr>
          <w:trHeight w:val="394"/>
        </w:trPr>
        <w:tc>
          <w:tcPr>
            <w:tcW w:w="9393" w:type="dxa"/>
            <w:gridSpan w:val="2"/>
            <w:tcBorders>
              <w:top w:val="single" w:sz="4" w:space="0" w:color="A6A6A6"/>
              <w:left w:val="single" w:sz="4" w:space="0" w:color="A6A6A6"/>
              <w:bottom w:val="single" w:sz="4" w:space="0" w:color="A6A6A6"/>
              <w:right w:val="single" w:sz="4" w:space="0" w:color="A6A6A6"/>
            </w:tcBorders>
          </w:tcPr>
          <w:p w14:paraId="404B11B4" w14:textId="77777777" w:rsidR="00791F29" w:rsidRDefault="00673220">
            <w:r>
              <w:t xml:space="preserve">No objections raised in respect of the proposal. </w:t>
            </w:r>
          </w:p>
        </w:tc>
      </w:tr>
      <w:tr w:rsidR="00791F29" w14:paraId="21E2449C" w14:textId="77777777">
        <w:trPr>
          <w:trHeight w:val="394"/>
        </w:trPr>
        <w:tc>
          <w:tcPr>
            <w:tcW w:w="2945" w:type="dxa"/>
            <w:tcBorders>
              <w:top w:val="single" w:sz="4" w:space="0" w:color="A6A6A6"/>
              <w:left w:val="single" w:sz="4" w:space="0" w:color="A6A6A6"/>
              <w:bottom w:val="single" w:sz="4" w:space="0" w:color="A6A6A6"/>
              <w:right w:val="single" w:sz="4" w:space="0" w:color="A6A6A6"/>
            </w:tcBorders>
          </w:tcPr>
          <w:p w14:paraId="7676B373" w14:textId="77777777" w:rsidR="00791F29" w:rsidRDefault="00673220">
            <w:r>
              <w:rPr>
                <w:b/>
              </w:rPr>
              <w:t xml:space="preserve">CONSULTATIONS:  </w:t>
            </w:r>
          </w:p>
        </w:tc>
        <w:tc>
          <w:tcPr>
            <w:tcW w:w="6447" w:type="dxa"/>
            <w:tcBorders>
              <w:top w:val="single" w:sz="4" w:space="0" w:color="A6A6A6"/>
              <w:left w:val="single" w:sz="4" w:space="0" w:color="A6A6A6"/>
              <w:bottom w:val="single" w:sz="4" w:space="0" w:color="A6A6A6"/>
              <w:right w:val="single" w:sz="4" w:space="0" w:color="A6A6A6"/>
            </w:tcBorders>
          </w:tcPr>
          <w:p w14:paraId="42CF32F2" w14:textId="77777777" w:rsidR="00791F29" w:rsidRDefault="00673220">
            <w:r>
              <w:rPr>
                <w:b/>
              </w:rPr>
              <w:t xml:space="preserve">Additional Representations. </w:t>
            </w:r>
          </w:p>
        </w:tc>
      </w:tr>
      <w:tr w:rsidR="00791F29" w14:paraId="6391155E" w14:textId="77777777">
        <w:trPr>
          <w:trHeight w:val="2331"/>
        </w:trPr>
        <w:tc>
          <w:tcPr>
            <w:tcW w:w="9393" w:type="dxa"/>
            <w:gridSpan w:val="2"/>
            <w:tcBorders>
              <w:top w:val="single" w:sz="4" w:space="0" w:color="A6A6A6"/>
              <w:left w:val="single" w:sz="4" w:space="0" w:color="A6A6A6"/>
              <w:bottom w:val="single" w:sz="4" w:space="0" w:color="A6A6A6"/>
              <w:right w:val="single" w:sz="4" w:space="0" w:color="A6A6A6"/>
            </w:tcBorders>
          </w:tcPr>
          <w:p w14:paraId="006ECE39" w14:textId="77777777" w:rsidR="00791F29" w:rsidRDefault="00673220">
            <w:r>
              <w:lastRenderedPageBreak/>
              <w:t xml:space="preserve">Two letters of representation have been received objecting on the following grounds: </w:t>
            </w:r>
          </w:p>
          <w:p w14:paraId="35EA0101" w14:textId="77777777" w:rsidR="00791F29" w:rsidRDefault="00673220">
            <w:pPr>
              <w:spacing w:after="23"/>
            </w:pPr>
            <w:r>
              <w:t xml:space="preserve"> </w:t>
            </w:r>
          </w:p>
          <w:p w14:paraId="6D3541DA" w14:textId="77777777" w:rsidR="00791F29" w:rsidRDefault="00673220">
            <w:pPr>
              <w:numPr>
                <w:ilvl w:val="0"/>
                <w:numId w:val="2"/>
              </w:numPr>
              <w:ind w:hanging="360"/>
            </w:pPr>
            <w:r>
              <w:t xml:space="preserve">Traffic issues </w:t>
            </w:r>
          </w:p>
          <w:p w14:paraId="2F2C403B" w14:textId="77777777" w:rsidR="00791F29" w:rsidRDefault="00673220">
            <w:pPr>
              <w:numPr>
                <w:ilvl w:val="0"/>
                <w:numId w:val="2"/>
              </w:numPr>
              <w:ind w:hanging="360"/>
            </w:pPr>
            <w:r>
              <w:t xml:space="preserve">Impacts upon wildlife </w:t>
            </w:r>
          </w:p>
          <w:p w14:paraId="4FA8F0F9" w14:textId="77777777" w:rsidR="00791F29" w:rsidRDefault="00673220">
            <w:pPr>
              <w:numPr>
                <w:ilvl w:val="0"/>
                <w:numId w:val="2"/>
              </w:numPr>
              <w:ind w:hanging="360"/>
            </w:pPr>
            <w:r>
              <w:t xml:space="preserve">Noise and disturbance </w:t>
            </w:r>
          </w:p>
          <w:p w14:paraId="1F315C9F" w14:textId="77777777" w:rsidR="00791F29" w:rsidRDefault="00673220">
            <w:pPr>
              <w:numPr>
                <w:ilvl w:val="0"/>
                <w:numId w:val="2"/>
              </w:numPr>
              <w:ind w:hanging="360"/>
            </w:pPr>
            <w:r>
              <w:t xml:space="preserve">Standing water </w:t>
            </w:r>
          </w:p>
          <w:p w14:paraId="43BB0346" w14:textId="77777777" w:rsidR="00791F29" w:rsidRDefault="00673220">
            <w:pPr>
              <w:numPr>
                <w:ilvl w:val="0"/>
                <w:numId w:val="2"/>
              </w:numPr>
              <w:ind w:hanging="360"/>
            </w:pPr>
            <w:r>
              <w:t xml:space="preserve">Dampness in apartments </w:t>
            </w:r>
          </w:p>
          <w:p w14:paraId="78796127" w14:textId="77777777" w:rsidR="00791F29" w:rsidRDefault="00673220">
            <w:r>
              <w:t xml:space="preserve"> </w:t>
            </w:r>
          </w:p>
        </w:tc>
      </w:tr>
    </w:tbl>
    <w:p w14:paraId="4FEDAF42" w14:textId="77777777" w:rsidR="00791F29" w:rsidRDefault="00673220">
      <w:pPr>
        <w:spacing w:after="0"/>
        <w:ind w:left="401"/>
        <w:jc w:val="both"/>
      </w:pPr>
      <w:r>
        <w:rPr>
          <w:color w:val="FF0000"/>
        </w:rPr>
        <w:t xml:space="preserve"> </w:t>
      </w:r>
    </w:p>
    <w:tbl>
      <w:tblPr>
        <w:tblStyle w:val="TableGrid"/>
        <w:tblW w:w="9393" w:type="dxa"/>
        <w:tblInd w:w="293" w:type="dxa"/>
        <w:tblCellMar>
          <w:top w:w="106" w:type="dxa"/>
          <w:left w:w="108" w:type="dxa"/>
          <w:right w:w="63" w:type="dxa"/>
        </w:tblCellMar>
        <w:tblLook w:val="04A0" w:firstRow="1" w:lastRow="0" w:firstColumn="1" w:lastColumn="0" w:noHBand="0" w:noVBand="1"/>
      </w:tblPr>
      <w:tblGrid>
        <w:gridCol w:w="9393"/>
      </w:tblGrid>
      <w:tr w:rsidR="00791F29" w14:paraId="20484859" w14:textId="77777777">
        <w:trPr>
          <w:trHeight w:val="394"/>
        </w:trPr>
        <w:tc>
          <w:tcPr>
            <w:tcW w:w="9393" w:type="dxa"/>
            <w:tcBorders>
              <w:top w:val="single" w:sz="4" w:space="0" w:color="A6A6A6"/>
              <w:left w:val="single" w:sz="4" w:space="0" w:color="A6A6A6"/>
              <w:bottom w:val="single" w:sz="4" w:space="0" w:color="A6A6A6"/>
              <w:right w:val="single" w:sz="4" w:space="0" w:color="A6A6A6"/>
            </w:tcBorders>
          </w:tcPr>
          <w:p w14:paraId="6C695755" w14:textId="77777777" w:rsidR="00791F29" w:rsidRDefault="00673220">
            <w:r>
              <w:rPr>
                <w:b/>
              </w:rPr>
              <w:t xml:space="preserve">RELEVANT POLICIES AND SITE PLANNING HISTORY: </w:t>
            </w:r>
          </w:p>
        </w:tc>
      </w:tr>
      <w:tr w:rsidR="00791F29" w14:paraId="3F040D03" w14:textId="77777777">
        <w:trPr>
          <w:trHeight w:val="2004"/>
        </w:trPr>
        <w:tc>
          <w:tcPr>
            <w:tcW w:w="9393" w:type="dxa"/>
            <w:tcBorders>
              <w:top w:val="single" w:sz="4" w:space="0" w:color="A6A6A6"/>
              <w:left w:val="single" w:sz="4" w:space="0" w:color="A6A6A6"/>
              <w:bottom w:val="single" w:sz="4" w:space="0" w:color="A6A6A6"/>
              <w:right w:val="single" w:sz="4" w:space="0" w:color="A6A6A6"/>
            </w:tcBorders>
          </w:tcPr>
          <w:p w14:paraId="100C4A8A" w14:textId="77777777" w:rsidR="00791F29" w:rsidRDefault="00673220">
            <w:r>
              <w:rPr>
                <w:b/>
              </w:rPr>
              <w:t xml:space="preserve">Ribble Valley Core Strategy: </w:t>
            </w:r>
          </w:p>
          <w:p w14:paraId="42943932" w14:textId="77777777" w:rsidR="00791F29" w:rsidRDefault="00673220">
            <w:r>
              <w:t xml:space="preserve"> </w:t>
            </w:r>
          </w:p>
          <w:p w14:paraId="4B62FB52" w14:textId="77777777" w:rsidR="00791F29" w:rsidRDefault="00673220">
            <w:r>
              <w:t xml:space="preserve">Policy DMG1 – General Considerations </w:t>
            </w:r>
          </w:p>
          <w:p w14:paraId="2F504F8F" w14:textId="77777777" w:rsidR="00791F29" w:rsidRDefault="00673220">
            <w:r>
              <w:t xml:space="preserve">Policy DME6 – Water Management  </w:t>
            </w:r>
          </w:p>
          <w:p w14:paraId="3708E177" w14:textId="77777777" w:rsidR="00791F29" w:rsidRDefault="00673220">
            <w:r>
              <w:t xml:space="preserve"> </w:t>
            </w:r>
          </w:p>
          <w:p w14:paraId="6ABE54C4" w14:textId="77777777" w:rsidR="00791F29" w:rsidRDefault="00673220">
            <w:r>
              <w:t xml:space="preserve">National Planning Policy Framework (NPPF) </w:t>
            </w:r>
          </w:p>
          <w:p w14:paraId="22C6C86F" w14:textId="77777777" w:rsidR="00791F29" w:rsidRDefault="00673220">
            <w:r>
              <w:rPr>
                <w:b/>
              </w:rPr>
              <w:t xml:space="preserve"> </w:t>
            </w:r>
          </w:p>
        </w:tc>
      </w:tr>
      <w:tr w:rsidR="00791F29" w14:paraId="57F6AC70" w14:textId="77777777">
        <w:trPr>
          <w:trHeight w:val="7107"/>
        </w:trPr>
        <w:tc>
          <w:tcPr>
            <w:tcW w:w="9393" w:type="dxa"/>
            <w:tcBorders>
              <w:top w:val="single" w:sz="4" w:space="0" w:color="A6A6A6"/>
              <w:left w:val="single" w:sz="4" w:space="0" w:color="A6A6A6"/>
              <w:bottom w:val="single" w:sz="4" w:space="0" w:color="A6A6A6"/>
              <w:right w:val="single" w:sz="4" w:space="0" w:color="A6A6A6"/>
            </w:tcBorders>
          </w:tcPr>
          <w:p w14:paraId="1973F8E5" w14:textId="77777777" w:rsidR="00791F29" w:rsidRDefault="00673220">
            <w:r>
              <w:rPr>
                <w:b/>
              </w:rPr>
              <w:t xml:space="preserve">Relevant Planning History: </w:t>
            </w:r>
          </w:p>
          <w:p w14:paraId="112023A3" w14:textId="77777777" w:rsidR="00791F29" w:rsidRDefault="00673220">
            <w:r>
              <w:rPr>
                <w:b/>
              </w:rPr>
              <w:t xml:space="preserve"> </w:t>
            </w:r>
          </w:p>
          <w:p w14:paraId="1903F1C5" w14:textId="77777777" w:rsidR="00791F29" w:rsidRDefault="00673220">
            <w:r>
              <w:rPr>
                <w:b/>
              </w:rPr>
              <w:t xml:space="preserve">3/2022/0168: </w:t>
            </w:r>
          </w:p>
          <w:p w14:paraId="475EC5F8" w14:textId="77777777" w:rsidR="00791F29" w:rsidRDefault="00673220">
            <w:pPr>
              <w:spacing w:line="239" w:lineRule="auto"/>
              <w:ind w:right="48"/>
              <w:jc w:val="both"/>
            </w:pPr>
            <w:r>
              <w:t xml:space="preserve">Variation of Condition 2 (Plans) of planning permission 3/2014/0801. Owing to post completion issues with ponding and standing water, a section of swale has been replaced with pipework as a remediation solution.  (Refused) </w:t>
            </w:r>
          </w:p>
          <w:p w14:paraId="19DD85CD" w14:textId="77777777" w:rsidR="00791F29" w:rsidRDefault="00673220">
            <w:r>
              <w:rPr>
                <w:b/>
              </w:rPr>
              <w:t xml:space="preserve"> </w:t>
            </w:r>
          </w:p>
          <w:p w14:paraId="6262C09E" w14:textId="77777777" w:rsidR="00791F29" w:rsidRDefault="00673220">
            <w:r>
              <w:rPr>
                <w:b/>
              </w:rPr>
              <w:t xml:space="preserve">3/2016/0106: </w:t>
            </w:r>
          </w:p>
          <w:p w14:paraId="0184619E" w14:textId="77777777" w:rsidR="00791F29" w:rsidRDefault="00673220">
            <w:pPr>
              <w:spacing w:line="239" w:lineRule="auto"/>
              <w:ind w:right="49"/>
              <w:jc w:val="both"/>
            </w:pPr>
            <w:r>
              <w:t xml:space="preserve">Discharge of Condition(s) 10 (car parking layout), condition 11 (cycling facilities for over 55's), condition 12 (motorbike facilities), 13 (travel plan), and 14 (acoustic barriers) of planning permission 3/2014/0801.  (Approved) </w:t>
            </w:r>
          </w:p>
          <w:p w14:paraId="4EA1934F" w14:textId="77777777" w:rsidR="00791F29" w:rsidRDefault="00673220">
            <w:r>
              <w:rPr>
                <w:b/>
              </w:rPr>
              <w:t xml:space="preserve"> </w:t>
            </w:r>
          </w:p>
          <w:p w14:paraId="279D1E49" w14:textId="77777777" w:rsidR="00791F29" w:rsidRDefault="00673220">
            <w:r>
              <w:rPr>
                <w:b/>
              </w:rPr>
              <w:t xml:space="preserve">3/2015/0429: </w:t>
            </w:r>
          </w:p>
          <w:p w14:paraId="519F9AA1" w14:textId="77777777" w:rsidR="00791F29" w:rsidRDefault="00673220">
            <w:pPr>
              <w:spacing w:line="239" w:lineRule="auto"/>
            </w:pPr>
            <w:r>
              <w:t xml:space="preserve">Non-material amendment to planning permission 3/2014/0801: Alteration to communal walkway facing courtyard.  (Approved) </w:t>
            </w:r>
          </w:p>
          <w:p w14:paraId="72FBF098" w14:textId="77777777" w:rsidR="00791F29" w:rsidRDefault="00673220">
            <w:r>
              <w:rPr>
                <w:b/>
              </w:rPr>
              <w:t xml:space="preserve"> </w:t>
            </w:r>
          </w:p>
          <w:p w14:paraId="4649FCD1" w14:textId="77777777" w:rsidR="00791F29" w:rsidRDefault="00673220">
            <w:r>
              <w:rPr>
                <w:b/>
              </w:rPr>
              <w:t xml:space="preserve">3/2015/0374: </w:t>
            </w:r>
          </w:p>
          <w:p w14:paraId="1F74B2AC" w14:textId="77777777" w:rsidR="00791F29" w:rsidRDefault="00673220">
            <w:r>
              <w:rPr>
                <w:color w:val="333333"/>
              </w:rPr>
              <w:t>Discharge of condition 20 (materials) on planning permission 3/2014/0801.  (Approved)</w:t>
            </w:r>
            <w:r>
              <w:rPr>
                <w:b/>
              </w:rPr>
              <w:t xml:space="preserve"> </w:t>
            </w:r>
          </w:p>
          <w:p w14:paraId="5AF734AB" w14:textId="77777777" w:rsidR="00791F29" w:rsidRDefault="00673220">
            <w:r>
              <w:rPr>
                <w:b/>
              </w:rPr>
              <w:t xml:space="preserve"> </w:t>
            </w:r>
          </w:p>
          <w:p w14:paraId="58AC6933" w14:textId="77777777" w:rsidR="00791F29" w:rsidRDefault="00673220">
            <w:r>
              <w:rPr>
                <w:b/>
              </w:rPr>
              <w:t xml:space="preserve">3/2015/0286: </w:t>
            </w:r>
          </w:p>
          <w:p w14:paraId="694CA4A3" w14:textId="77777777" w:rsidR="00791F29" w:rsidRDefault="00673220">
            <w:r>
              <w:t xml:space="preserve">Discharge of condition 2 (materials) of planning consent 3/2014/0638.  (Approved) </w:t>
            </w:r>
          </w:p>
          <w:p w14:paraId="3C54FC9F" w14:textId="77777777" w:rsidR="00791F29" w:rsidRDefault="00673220">
            <w:r>
              <w:rPr>
                <w:b/>
              </w:rPr>
              <w:t xml:space="preserve"> </w:t>
            </w:r>
          </w:p>
          <w:p w14:paraId="236C3FD2" w14:textId="77777777" w:rsidR="00791F29" w:rsidRDefault="00673220">
            <w:r>
              <w:rPr>
                <w:b/>
              </w:rPr>
              <w:t xml:space="preserve">3/2014/0801: </w:t>
            </w:r>
          </w:p>
          <w:p w14:paraId="0AD92FE3" w14:textId="77777777" w:rsidR="00791F29" w:rsidRDefault="00673220">
            <w:pPr>
              <w:spacing w:line="239" w:lineRule="auto"/>
              <w:jc w:val="both"/>
            </w:pPr>
            <w:r>
              <w:t xml:space="preserve">Construction of 19 2-bed apartments for the over 55s and a 120 place childrens day nursery, associated car parking and landscaping.  (Approved) </w:t>
            </w:r>
          </w:p>
          <w:p w14:paraId="490ECDB6" w14:textId="77777777" w:rsidR="00791F29" w:rsidRDefault="00673220">
            <w:r>
              <w:rPr>
                <w:b/>
              </w:rPr>
              <w:t xml:space="preserve"> </w:t>
            </w:r>
          </w:p>
        </w:tc>
      </w:tr>
    </w:tbl>
    <w:p w14:paraId="2D421F0D" w14:textId="77777777" w:rsidR="00791F29" w:rsidRDefault="00673220">
      <w:pPr>
        <w:spacing w:after="0"/>
        <w:ind w:left="401"/>
        <w:jc w:val="both"/>
      </w:pPr>
      <w:r>
        <w:rPr>
          <w:noProof/>
        </w:rPr>
        <mc:AlternateContent>
          <mc:Choice Requires="wpg">
            <w:drawing>
              <wp:anchor distT="0" distB="0" distL="114300" distR="114300" simplePos="0" relativeHeight="251658240" behindDoc="0" locked="0" layoutInCell="1" allowOverlap="1" wp14:anchorId="605DDDEE" wp14:editId="0C17CA9B">
                <wp:simplePos x="0" y="0"/>
                <wp:positionH relativeFrom="page">
                  <wp:posOffset>798881</wp:posOffset>
                </wp:positionH>
                <wp:positionV relativeFrom="page">
                  <wp:posOffset>612648</wp:posOffset>
                </wp:positionV>
                <wp:extent cx="5964301" cy="6096"/>
                <wp:effectExtent l="0" t="0" r="0" b="0"/>
                <wp:wrapTopAndBottom/>
                <wp:docPr id="8292" name="Group 8292"/>
                <wp:cNvGraphicFramePr/>
                <a:graphic xmlns:a="http://schemas.openxmlformats.org/drawingml/2006/main">
                  <a:graphicData uri="http://schemas.microsoft.com/office/word/2010/wordprocessingGroup">
                    <wpg:wgp>
                      <wpg:cNvGrpSpPr/>
                      <wpg:grpSpPr>
                        <a:xfrm>
                          <a:off x="0" y="0"/>
                          <a:ext cx="5964301" cy="6096"/>
                          <a:chOff x="0" y="0"/>
                          <a:chExt cx="5964301" cy="6096"/>
                        </a:xfrm>
                      </wpg:grpSpPr>
                      <wps:wsp>
                        <wps:cNvPr id="9077" name="Shape 9077"/>
                        <wps:cNvSpPr/>
                        <wps:spPr>
                          <a:xfrm>
                            <a:off x="0" y="0"/>
                            <a:ext cx="5964301" cy="9144"/>
                          </a:xfrm>
                          <a:custGeom>
                            <a:avLst/>
                            <a:gdLst/>
                            <a:ahLst/>
                            <a:cxnLst/>
                            <a:rect l="0" t="0" r="0" b="0"/>
                            <a:pathLst>
                              <a:path w="5964301" h="9144">
                                <a:moveTo>
                                  <a:pt x="0" y="0"/>
                                </a:moveTo>
                                <a:lnTo>
                                  <a:pt x="5964301" y="0"/>
                                </a:lnTo>
                                <a:lnTo>
                                  <a:pt x="5964301"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8292" style="width:469.63pt;height:0.47998pt;position:absolute;mso-position-horizontal-relative:page;mso-position-horizontal:absolute;margin-left:62.904pt;mso-position-vertical-relative:page;margin-top:48.24pt;" coordsize="59643,60">
                <v:shape id="Shape 9078" style="position:absolute;width:59643;height:91;left:0;top:0;" coordsize="5964301,9144" path="m0,0l5964301,0l5964301,9144l0,9144l0,0">
                  <v:stroke weight="0pt" endcap="flat" joinstyle="miter" miterlimit="10" on="false" color="#000000" opacity="0"/>
                  <v:fill on="true" color="#a6a6a6"/>
                </v:shape>
                <w10:wrap type="topAndBottom"/>
              </v:group>
            </w:pict>
          </mc:Fallback>
        </mc:AlternateContent>
      </w:r>
      <w:r>
        <w:rPr>
          <w:b/>
        </w:rPr>
        <w:t xml:space="preserve"> </w:t>
      </w:r>
    </w:p>
    <w:tbl>
      <w:tblPr>
        <w:tblStyle w:val="TableGrid"/>
        <w:tblW w:w="9393" w:type="dxa"/>
        <w:tblInd w:w="293" w:type="dxa"/>
        <w:tblCellMar>
          <w:top w:w="103" w:type="dxa"/>
          <w:left w:w="108" w:type="dxa"/>
          <w:right w:w="58" w:type="dxa"/>
        </w:tblCellMar>
        <w:tblLook w:val="04A0" w:firstRow="1" w:lastRow="0" w:firstColumn="1" w:lastColumn="0" w:noHBand="0" w:noVBand="1"/>
      </w:tblPr>
      <w:tblGrid>
        <w:gridCol w:w="2143"/>
        <w:gridCol w:w="7250"/>
      </w:tblGrid>
      <w:tr w:rsidR="00791F29" w14:paraId="1CEE151B" w14:textId="77777777">
        <w:trPr>
          <w:trHeight w:val="394"/>
        </w:trPr>
        <w:tc>
          <w:tcPr>
            <w:tcW w:w="9393" w:type="dxa"/>
            <w:gridSpan w:val="2"/>
            <w:tcBorders>
              <w:top w:val="single" w:sz="4" w:space="0" w:color="A6A6A6"/>
              <w:left w:val="single" w:sz="4" w:space="0" w:color="A6A6A6"/>
              <w:bottom w:val="single" w:sz="4" w:space="0" w:color="A6A6A6"/>
              <w:right w:val="single" w:sz="4" w:space="0" w:color="A6A6A6"/>
            </w:tcBorders>
          </w:tcPr>
          <w:p w14:paraId="5CAE11CF" w14:textId="77777777" w:rsidR="00791F29" w:rsidRDefault="00673220">
            <w:r>
              <w:rPr>
                <w:b/>
              </w:rPr>
              <w:t xml:space="preserve">ASSESSMENT OF PROPOSED DEVELOPMENT: </w:t>
            </w:r>
          </w:p>
        </w:tc>
      </w:tr>
      <w:tr w:rsidR="00791F29" w14:paraId="4442E5B9" w14:textId="77777777">
        <w:trPr>
          <w:trHeight w:val="1736"/>
        </w:trPr>
        <w:tc>
          <w:tcPr>
            <w:tcW w:w="9393" w:type="dxa"/>
            <w:gridSpan w:val="2"/>
            <w:tcBorders>
              <w:top w:val="single" w:sz="4" w:space="0" w:color="A6A6A6"/>
              <w:left w:val="single" w:sz="4" w:space="0" w:color="A6A6A6"/>
              <w:bottom w:val="single" w:sz="4" w:space="0" w:color="A6A6A6"/>
              <w:right w:val="single" w:sz="4" w:space="0" w:color="A6A6A6"/>
            </w:tcBorders>
          </w:tcPr>
          <w:p w14:paraId="74AC7DA7" w14:textId="77777777" w:rsidR="00791F29" w:rsidRDefault="00673220">
            <w:r>
              <w:rPr>
                <w:b/>
              </w:rPr>
              <w:lastRenderedPageBreak/>
              <w:t xml:space="preserve">Site Description and Surrounding Area: </w:t>
            </w:r>
          </w:p>
          <w:p w14:paraId="185D6F80" w14:textId="77777777" w:rsidR="00791F29" w:rsidRDefault="00673220">
            <w:r>
              <w:t xml:space="preserve"> </w:t>
            </w:r>
          </w:p>
          <w:p w14:paraId="538B307B" w14:textId="77777777" w:rsidR="00791F29" w:rsidRDefault="00673220">
            <w:pPr>
              <w:spacing w:line="239" w:lineRule="auto"/>
              <w:ind w:right="53"/>
              <w:jc w:val="both"/>
            </w:pPr>
            <w:r>
              <w:t xml:space="preserve">The application relates to an existing older persons apartment block located off Elker Lane, Billington. The site lies within the defined open countryside, also being a committed housing site (DS1 designation). </w:t>
            </w:r>
          </w:p>
          <w:p w14:paraId="1DCFB441" w14:textId="77777777" w:rsidR="00791F29" w:rsidRDefault="00673220">
            <w:r>
              <w:t xml:space="preserve"> </w:t>
            </w:r>
          </w:p>
        </w:tc>
      </w:tr>
      <w:tr w:rsidR="00791F29" w14:paraId="7DFDDE25" w14:textId="77777777">
        <w:trPr>
          <w:trHeight w:val="12446"/>
        </w:trPr>
        <w:tc>
          <w:tcPr>
            <w:tcW w:w="9393" w:type="dxa"/>
            <w:gridSpan w:val="2"/>
            <w:tcBorders>
              <w:top w:val="single" w:sz="4" w:space="0" w:color="A6A6A6"/>
              <w:left w:val="single" w:sz="4" w:space="0" w:color="A6A6A6"/>
              <w:bottom w:val="single" w:sz="4" w:space="0" w:color="A6A6A6"/>
              <w:right w:val="single" w:sz="4" w:space="0" w:color="A6A6A6"/>
            </w:tcBorders>
          </w:tcPr>
          <w:p w14:paraId="5573C851" w14:textId="77777777" w:rsidR="00791F29" w:rsidRDefault="00673220">
            <w:r>
              <w:rPr>
                <w:b/>
              </w:rPr>
              <w:t xml:space="preserve">Proposed Development for which consent is sought: </w:t>
            </w:r>
          </w:p>
          <w:p w14:paraId="55D8AAA9" w14:textId="77777777" w:rsidR="00791F29" w:rsidRDefault="00673220">
            <w:r>
              <w:rPr>
                <w:b/>
              </w:rPr>
              <w:t xml:space="preserve"> </w:t>
            </w:r>
          </w:p>
          <w:p w14:paraId="7417EA10" w14:textId="77777777" w:rsidR="00791F29" w:rsidRDefault="00673220">
            <w:pPr>
              <w:spacing w:line="239" w:lineRule="auto"/>
              <w:jc w:val="both"/>
            </w:pPr>
            <w:r>
              <w:t xml:space="preserve">The proposal seeks consent for the variations of condition 2 and 17 of planning consent 3/2014/0801 which reads as follows: </w:t>
            </w:r>
          </w:p>
          <w:p w14:paraId="547B4B64" w14:textId="77777777" w:rsidR="00791F29" w:rsidRDefault="00673220">
            <w:r>
              <w:t xml:space="preserve"> </w:t>
            </w:r>
          </w:p>
          <w:p w14:paraId="1908249B" w14:textId="77777777" w:rsidR="00791F29" w:rsidRDefault="00673220">
            <w:r>
              <w:rPr>
                <w:b/>
                <w:i/>
              </w:rPr>
              <w:t xml:space="preserve">Condition 2: </w:t>
            </w:r>
          </w:p>
          <w:p w14:paraId="687109A6" w14:textId="77777777" w:rsidR="00791F29" w:rsidRDefault="00673220">
            <w:r>
              <w:t xml:space="preserve"> </w:t>
            </w:r>
          </w:p>
          <w:p w14:paraId="538C201C" w14:textId="77777777" w:rsidR="00791F29" w:rsidRDefault="00673220">
            <w:r>
              <w:rPr>
                <w:i/>
              </w:rPr>
              <w:t xml:space="preserve">This permission shall be implemented in accordance with the proposal as detailed on drawings:  </w:t>
            </w:r>
          </w:p>
          <w:p w14:paraId="41B8C736" w14:textId="77777777" w:rsidR="00791F29" w:rsidRDefault="00673220">
            <w:pPr>
              <w:spacing w:after="24"/>
            </w:pPr>
            <w:r>
              <w:rPr>
                <w:i/>
              </w:rPr>
              <w:t xml:space="preserve"> </w:t>
            </w:r>
          </w:p>
          <w:p w14:paraId="68BF31D0" w14:textId="77777777" w:rsidR="00791F29" w:rsidRDefault="00673220">
            <w:pPr>
              <w:numPr>
                <w:ilvl w:val="0"/>
                <w:numId w:val="3"/>
              </w:numPr>
            </w:pPr>
            <w:r>
              <w:rPr>
                <w:i/>
              </w:rPr>
              <w:t xml:space="preserve">ELKER/01Dwg03 REVA - proposed plans and elevations </w:t>
            </w:r>
          </w:p>
          <w:p w14:paraId="09E6F88B" w14:textId="77777777" w:rsidR="00791F29" w:rsidRDefault="00673220">
            <w:pPr>
              <w:numPr>
                <w:ilvl w:val="0"/>
                <w:numId w:val="3"/>
              </w:numPr>
            </w:pPr>
            <w:r>
              <w:rPr>
                <w:i/>
              </w:rPr>
              <w:t xml:space="preserve">ELKER/01Dwg05 REVA - proposed car parking </w:t>
            </w:r>
          </w:p>
          <w:p w14:paraId="7CD9A942" w14:textId="77777777" w:rsidR="00791F29" w:rsidRDefault="00673220">
            <w:pPr>
              <w:numPr>
                <w:ilvl w:val="0"/>
                <w:numId w:val="3"/>
              </w:numPr>
            </w:pPr>
            <w:r>
              <w:rPr>
                <w:i/>
              </w:rPr>
              <w:t xml:space="preserve">805/A/000 - site location plan </w:t>
            </w:r>
          </w:p>
          <w:p w14:paraId="453F5518" w14:textId="77777777" w:rsidR="00791F29" w:rsidRDefault="00673220">
            <w:pPr>
              <w:numPr>
                <w:ilvl w:val="0"/>
                <w:numId w:val="3"/>
              </w:numPr>
            </w:pPr>
            <w:r>
              <w:rPr>
                <w:i/>
              </w:rPr>
              <w:t xml:space="preserve">805/A/001 REV1 (received on 29 October 2014) - proposed site plan </w:t>
            </w:r>
          </w:p>
          <w:p w14:paraId="29B046F9" w14:textId="77777777" w:rsidR="00791F29" w:rsidRDefault="00673220">
            <w:pPr>
              <w:numPr>
                <w:ilvl w:val="0"/>
                <w:numId w:val="3"/>
              </w:numPr>
            </w:pPr>
            <w:r>
              <w:rPr>
                <w:i/>
              </w:rPr>
              <w:t xml:space="preserve">805/A/002 REVB - ground floor plan </w:t>
            </w:r>
          </w:p>
          <w:p w14:paraId="6A9F7C58" w14:textId="77777777" w:rsidR="00791F29" w:rsidRDefault="00673220">
            <w:pPr>
              <w:numPr>
                <w:ilvl w:val="0"/>
                <w:numId w:val="3"/>
              </w:numPr>
            </w:pPr>
            <w:r>
              <w:rPr>
                <w:i/>
              </w:rPr>
              <w:t xml:space="preserve">805/A/003 REVB - first floor plan </w:t>
            </w:r>
          </w:p>
          <w:p w14:paraId="03723D86" w14:textId="77777777" w:rsidR="00791F29" w:rsidRDefault="00673220">
            <w:pPr>
              <w:numPr>
                <w:ilvl w:val="0"/>
                <w:numId w:val="3"/>
              </w:numPr>
            </w:pPr>
            <w:r>
              <w:rPr>
                <w:i/>
              </w:rPr>
              <w:t xml:space="preserve">805/A/005 REVA - proposed roof plan </w:t>
            </w:r>
          </w:p>
          <w:p w14:paraId="50AEF354" w14:textId="77777777" w:rsidR="00791F29" w:rsidRDefault="00673220">
            <w:pPr>
              <w:numPr>
                <w:ilvl w:val="0"/>
                <w:numId w:val="3"/>
              </w:numPr>
            </w:pPr>
            <w:r>
              <w:rPr>
                <w:i/>
              </w:rPr>
              <w:t xml:space="preserve">805/A/006 REVA 2B3P - apartment type 1 </w:t>
            </w:r>
          </w:p>
          <w:p w14:paraId="62B9B973" w14:textId="77777777" w:rsidR="00791F29" w:rsidRDefault="00673220">
            <w:pPr>
              <w:numPr>
                <w:ilvl w:val="0"/>
                <w:numId w:val="3"/>
              </w:numPr>
            </w:pPr>
            <w:r>
              <w:rPr>
                <w:i/>
              </w:rPr>
              <w:t xml:space="preserve">805/A/007 REVA 2B3P - apartment type 2 </w:t>
            </w:r>
          </w:p>
          <w:p w14:paraId="0A0C6C1D" w14:textId="77777777" w:rsidR="00791F29" w:rsidRDefault="00673220">
            <w:pPr>
              <w:numPr>
                <w:ilvl w:val="0"/>
                <w:numId w:val="3"/>
              </w:numPr>
            </w:pPr>
            <w:r>
              <w:rPr>
                <w:i/>
              </w:rPr>
              <w:t xml:space="preserve">805/A/008 REVC - proposed elevations </w:t>
            </w:r>
          </w:p>
          <w:p w14:paraId="199C4744" w14:textId="77777777" w:rsidR="00791F29" w:rsidRDefault="00673220">
            <w:pPr>
              <w:numPr>
                <w:ilvl w:val="0"/>
                <w:numId w:val="3"/>
              </w:numPr>
            </w:pPr>
            <w:r>
              <w:rPr>
                <w:i/>
              </w:rPr>
              <w:t xml:space="preserve">805/A/009 REVB - proposed elevations </w:t>
            </w:r>
          </w:p>
          <w:p w14:paraId="1B66AE0F" w14:textId="77777777" w:rsidR="00791F29" w:rsidRDefault="00673220">
            <w:pPr>
              <w:numPr>
                <w:ilvl w:val="0"/>
                <w:numId w:val="3"/>
              </w:numPr>
            </w:pPr>
            <w:r>
              <w:rPr>
                <w:i/>
              </w:rPr>
              <w:t xml:space="preserve">805/A/010 REVC - proposed elevations </w:t>
            </w:r>
          </w:p>
          <w:p w14:paraId="4D302B52" w14:textId="77777777" w:rsidR="00791F29" w:rsidRDefault="00673220">
            <w:pPr>
              <w:numPr>
                <w:ilvl w:val="0"/>
                <w:numId w:val="3"/>
              </w:numPr>
            </w:pPr>
            <w:r>
              <w:rPr>
                <w:i/>
              </w:rPr>
              <w:t xml:space="preserve">805/A/011 - proposed street elevations </w:t>
            </w:r>
          </w:p>
          <w:p w14:paraId="4BFAD9A1" w14:textId="77777777" w:rsidR="00791F29" w:rsidRDefault="00673220">
            <w:pPr>
              <w:numPr>
                <w:ilvl w:val="0"/>
                <w:numId w:val="3"/>
              </w:numPr>
            </w:pPr>
            <w:r>
              <w:rPr>
                <w:i/>
              </w:rPr>
              <w:t xml:space="preserve">805/A/012 - apartment car park layout </w:t>
            </w:r>
          </w:p>
          <w:p w14:paraId="717BE474" w14:textId="77777777" w:rsidR="00791F29" w:rsidRDefault="00673220">
            <w:pPr>
              <w:numPr>
                <w:ilvl w:val="0"/>
                <w:numId w:val="3"/>
              </w:numPr>
            </w:pPr>
            <w:r>
              <w:rPr>
                <w:i/>
              </w:rPr>
              <w:t xml:space="preserve">805/A/013 - 2B3P apartment type 3 </w:t>
            </w:r>
          </w:p>
          <w:p w14:paraId="38F836B8" w14:textId="77777777" w:rsidR="00791F29" w:rsidRDefault="00673220">
            <w:pPr>
              <w:numPr>
                <w:ilvl w:val="0"/>
                <w:numId w:val="3"/>
              </w:numPr>
            </w:pPr>
            <w:r>
              <w:rPr>
                <w:i/>
              </w:rPr>
              <w:t xml:space="preserve">805/A/014 - existing site plan </w:t>
            </w:r>
          </w:p>
          <w:p w14:paraId="2557FEFF" w14:textId="77777777" w:rsidR="00791F29" w:rsidRDefault="00673220">
            <w:pPr>
              <w:numPr>
                <w:ilvl w:val="0"/>
                <w:numId w:val="3"/>
              </w:numPr>
            </w:pPr>
            <w:r>
              <w:rPr>
                <w:i/>
              </w:rPr>
              <w:t xml:space="preserve">310403 - planting plan one of three </w:t>
            </w:r>
          </w:p>
          <w:p w14:paraId="3BDE416C" w14:textId="77777777" w:rsidR="00791F29" w:rsidRDefault="00673220">
            <w:pPr>
              <w:numPr>
                <w:ilvl w:val="0"/>
                <w:numId w:val="3"/>
              </w:numPr>
              <w:spacing w:line="258" w:lineRule="auto"/>
            </w:pPr>
            <w:r>
              <w:rPr>
                <w:i/>
              </w:rPr>
              <w:t xml:space="preserve">3104/04 - planting plan two of three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3104/05 - planting one three of three </w:t>
            </w:r>
          </w:p>
          <w:p w14:paraId="58809C55" w14:textId="77777777" w:rsidR="00791F29" w:rsidRDefault="00673220">
            <w:pPr>
              <w:numPr>
                <w:ilvl w:val="0"/>
                <w:numId w:val="3"/>
              </w:numPr>
            </w:pPr>
            <w:r>
              <w:rPr>
                <w:i/>
              </w:rPr>
              <w:t xml:space="preserve">3104/01 - landscape layout. </w:t>
            </w:r>
          </w:p>
          <w:p w14:paraId="58FA4963" w14:textId="77777777" w:rsidR="00791F29" w:rsidRDefault="00673220">
            <w:r>
              <w:rPr>
                <w:i/>
                <w:color w:val="FF0000"/>
              </w:rPr>
              <w:t xml:space="preserve"> </w:t>
            </w:r>
          </w:p>
          <w:p w14:paraId="14DE3302" w14:textId="77777777" w:rsidR="00791F29" w:rsidRDefault="00673220">
            <w:r>
              <w:rPr>
                <w:b/>
                <w:i/>
              </w:rPr>
              <w:t xml:space="preserve">Condition 17: </w:t>
            </w:r>
          </w:p>
          <w:p w14:paraId="2B57979D" w14:textId="77777777" w:rsidR="00791F29" w:rsidRDefault="00673220">
            <w:r>
              <w:rPr>
                <w:b/>
                <w:i/>
              </w:rPr>
              <w:t xml:space="preserve"> </w:t>
            </w:r>
          </w:p>
          <w:p w14:paraId="5A602B3D" w14:textId="77777777" w:rsidR="00791F29" w:rsidRDefault="00673220">
            <w:pPr>
              <w:spacing w:line="239" w:lineRule="auto"/>
              <w:ind w:right="49"/>
              <w:jc w:val="both"/>
            </w:pPr>
            <w:r>
              <w:rPr>
                <w:i/>
              </w:rPr>
              <w:t xml:space="preserve">The development permitted by this planning permission shall only be carried out in accordance with the approved FRA (Ref: B1586 Version 2, dated 11 September 2014) and the mitigation measures detailed within the FRA. The mitigation measures shall be fully implemented prior to occupation and subsequently in accordance with the timing/phasing arrangements embodied within the scheme, or within any other period as may subsequently be agreed, in writing, by the Local Planning Authority. </w:t>
            </w:r>
          </w:p>
          <w:p w14:paraId="3667AEC2" w14:textId="77777777" w:rsidR="00791F29" w:rsidRDefault="00673220">
            <w:r>
              <w:t xml:space="preserve"> </w:t>
            </w:r>
          </w:p>
          <w:p w14:paraId="42A81C06" w14:textId="77777777" w:rsidR="00791F29" w:rsidRDefault="00673220">
            <w:pPr>
              <w:spacing w:line="239" w:lineRule="auto"/>
              <w:ind w:right="48"/>
              <w:jc w:val="both"/>
            </w:pPr>
            <w:r>
              <w:t xml:space="preserve">The proposal seeks to amend condition 2 to introduce ‘Drainage Drawing’ and ‘Drainage Works review (6421-WML-00-XX-RP-C-0001: March 2022)’ to the approved documentation and to vary condition 17 to read as follows: </w:t>
            </w:r>
          </w:p>
          <w:p w14:paraId="4647D9F6" w14:textId="77777777" w:rsidR="00791F29" w:rsidRDefault="00673220">
            <w:r>
              <w:t xml:space="preserve"> </w:t>
            </w:r>
          </w:p>
          <w:p w14:paraId="4D818CA8" w14:textId="77777777" w:rsidR="00791F29" w:rsidRDefault="00673220">
            <w:pPr>
              <w:ind w:right="45"/>
              <w:jc w:val="both"/>
            </w:pPr>
            <w:r>
              <w:t xml:space="preserve">The development permitted by this planning permission shall only be carried out in accordance with the approved FRA (Ref: B1586 Version 2, dated 11 September 2014) and the mitigation measures detailed within the FRA and </w:t>
            </w:r>
            <w:r>
              <w:rPr>
                <w:u w:val="single" w:color="000000"/>
              </w:rPr>
              <w:t>Drainage Works Review (6421-WML-00-XX-RP-C-0001: March 2022)</w:t>
            </w:r>
            <w:r>
              <w:t xml:space="preserve">. The </w:t>
            </w:r>
          </w:p>
        </w:tc>
      </w:tr>
      <w:tr w:rsidR="00791F29" w14:paraId="4769050D" w14:textId="77777777">
        <w:trPr>
          <w:trHeight w:val="929"/>
        </w:trPr>
        <w:tc>
          <w:tcPr>
            <w:tcW w:w="9393" w:type="dxa"/>
            <w:gridSpan w:val="2"/>
            <w:tcBorders>
              <w:top w:val="single" w:sz="4" w:space="0" w:color="A6A6A6"/>
              <w:left w:val="single" w:sz="4" w:space="0" w:color="A6A6A6"/>
              <w:bottom w:val="single" w:sz="4" w:space="0" w:color="A6A6A6"/>
              <w:right w:val="single" w:sz="4" w:space="0" w:color="A6A6A6"/>
            </w:tcBorders>
          </w:tcPr>
          <w:p w14:paraId="0F403ED6" w14:textId="77777777" w:rsidR="00791F29" w:rsidRDefault="00673220">
            <w:pPr>
              <w:spacing w:line="239" w:lineRule="auto"/>
              <w:jc w:val="both"/>
            </w:pPr>
            <w:r>
              <w:lastRenderedPageBreak/>
              <w:t xml:space="preserve">mitigation measures shall be fully implemented in accordance with the timing/phasing arrangements embodied within the scheme. </w:t>
            </w:r>
          </w:p>
          <w:p w14:paraId="2EB741EE" w14:textId="77777777" w:rsidR="00791F29" w:rsidRDefault="00673220">
            <w:r>
              <w:t xml:space="preserve"> </w:t>
            </w:r>
          </w:p>
        </w:tc>
      </w:tr>
      <w:tr w:rsidR="00791F29" w14:paraId="0597135C" w14:textId="77777777">
        <w:trPr>
          <w:trHeight w:val="4690"/>
        </w:trPr>
        <w:tc>
          <w:tcPr>
            <w:tcW w:w="9393" w:type="dxa"/>
            <w:gridSpan w:val="2"/>
            <w:tcBorders>
              <w:top w:val="single" w:sz="4" w:space="0" w:color="A6A6A6"/>
              <w:left w:val="single" w:sz="4" w:space="0" w:color="A6A6A6"/>
              <w:bottom w:val="single" w:sz="4" w:space="0" w:color="A6A6A6"/>
              <w:right w:val="single" w:sz="4" w:space="0" w:color="A6A6A6"/>
            </w:tcBorders>
          </w:tcPr>
          <w:p w14:paraId="22F3A967" w14:textId="77777777" w:rsidR="00791F29" w:rsidRDefault="00673220">
            <w:r>
              <w:rPr>
                <w:b/>
              </w:rPr>
              <w:t xml:space="preserve">Assessment of Proposed Development: </w:t>
            </w:r>
          </w:p>
          <w:p w14:paraId="78B69A8C" w14:textId="77777777" w:rsidR="00791F29" w:rsidRDefault="00673220">
            <w:r>
              <w:rPr>
                <w:b/>
              </w:rPr>
              <w:t xml:space="preserve"> </w:t>
            </w:r>
          </w:p>
          <w:p w14:paraId="1053EDAA" w14:textId="77777777" w:rsidR="00791F29" w:rsidRDefault="00673220">
            <w:pPr>
              <w:spacing w:after="1" w:line="239" w:lineRule="auto"/>
              <w:ind w:right="48"/>
              <w:jc w:val="both"/>
            </w:pPr>
            <w:r>
              <w:t xml:space="preserve">The proposal seeks retrospective consent for drainage works that have been undertaken following post-completion issues with standing water.  The works undertaken deviate from that which was approved pursuant to consent 3/2014/0801 in that a section of a swale has been replaced with a section of pipework. </w:t>
            </w:r>
          </w:p>
          <w:p w14:paraId="7ED14F85" w14:textId="77777777" w:rsidR="00791F29" w:rsidRDefault="00673220">
            <w:r>
              <w:t xml:space="preserve"> </w:t>
            </w:r>
          </w:p>
          <w:p w14:paraId="3EE4AD6F" w14:textId="77777777" w:rsidR="00791F29" w:rsidRDefault="00673220">
            <w:pPr>
              <w:spacing w:line="239" w:lineRule="auto"/>
              <w:ind w:right="49"/>
              <w:jc w:val="both"/>
            </w:pPr>
            <w:r>
              <w:t xml:space="preserve">Given the nature of the application, the technical assessment of such matters is delegated to statutory consultees responsible for matters of drainage and flood-risk.  However, the final responsibility for determining matters lies with the authority whilst taking into account the statutory assessment. </w:t>
            </w:r>
          </w:p>
          <w:p w14:paraId="65DE4893" w14:textId="77777777" w:rsidR="00791F29" w:rsidRDefault="00673220">
            <w:r>
              <w:t xml:space="preserve"> </w:t>
            </w:r>
          </w:p>
          <w:p w14:paraId="1B9313A9" w14:textId="77777777" w:rsidR="00791F29" w:rsidRDefault="00673220">
            <w:pPr>
              <w:spacing w:line="239" w:lineRule="auto"/>
              <w:ind w:right="48"/>
              <w:jc w:val="both"/>
            </w:pPr>
            <w:r>
              <w:t xml:space="preserve">In this respect of this matter, the Lead Local Flood Authority and Environment Agency have raised no objection to the variations to the conditions.  Taking this into account and given there are no other material reasons to warrant disagreement with the assessments made by the statutory consultees, it is not considered that the proposed variations to conditions 2 or 17 would result in any direct conflict with adopted development plan policy. </w:t>
            </w:r>
          </w:p>
          <w:p w14:paraId="7465EF37" w14:textId="77777777" w:rsidR="00791F29" w:rsidRDefault="00673220">
            <w:r>
              <w:rPr>
                <w:b/>
              </w:rPr>
              <w:t xml:space="preserve"> </w:t>
            </w:r>
          </w:p>
        </w:tc>
      </w:tr>
      <w:tr w:rsidR="00791F29" w14:paraId="4B5FD5AC" w14:textId="77777777">
        <w:trPr>
          <w:trHeight w:val="1735"/>
        </w:trPr>
        <w:tc>
          <w:tcPr>
            <w:tcW w:w="9393" w:type="dxa"/>
            <w:gridSpan w:val="2"/>
            <w:tcBorders>
              <w:top w:val="single" w:sz="4" w:space="0" w:color="A6A6A6"/>
              <w:left w:val="single" w:sz="4" w:space="0" w:color="A6A6A6"/>
              <w:bottom w:val="single" w:sz="4" w:space="0" w:color="A6A6A6"/>
              <w:right w:val="single" w:sz="4" w:space="0" w:color="A6A6A6"/>
            </w:tcBorders>
          </w:tcPr>
          <w:p w14:paraId="0FCE6600" w14:textId="77777777" w:rsidR="00791F29" w:rsidRDefault="00673220">
            <w:r>
              <w:rPr>
                <w:b/>
              </w:rPr>
              <w:t xml:space="preserve">Impact Upon Residential Amenity: </w:t>
            </w:r>
          </w:p>
          <w:p w14:paraId="7C2BBC9A" w14:textId="77777777" w:rsidR="00791F29" w:rsidRDefault="00673220">
            <w:r>
              <w:rPr>
                <w:b/>
              </w:rPr>
              <w:t xml:space="preserve"> </w:t>
            </w:r>
          </w:p>
          <w:p w14:paraId="34EF5F66" w14:textId="77777777" w:rsidR="00791F29" w:rsidRDefault="00673220">
            <w:pPr>
              <w:spacing w:after="1" w:line="238" w:lineRule="auto"/>
              <w:ind w:right="47"/>
              <w:jc w:val="both"/>
            </w:pPr>
            <w:r>
              <w:t xml:space="preserve">Taking into account the extent of the proposed works and the nature of the development for which consent is sought, it is not considered that there will be any direct measurable impacts upon residential amenity resultant from the proposal. </w:t>
            </w:r>
          </w:p>
          <w:p w14:paraId="5E2BA4D8" w14:textId="77777777" w:rsidR="00791F29" w:rsidRDefault="00673220">
            <w:r>
              <w:t xml:space="preserve"> </w:t>
            </w:r>
          </w:p>
        </w:tc>
      </w:tr>
      <w:tr w:rsidR="00791F29" w14:paraId="45B6C972" w14:textId="77777777">
        <w:trPr>
          <w:trHeight w:val="1198"/>
        </w:trPr>
        <w:tc>
          <w:tcPr>
            <w:tcW w:w="9393" w:type="dxa"/>
            <w:gridSpan w:val="2"/>
            <w:tcBorders>
              <w:top w:val="single" w:sz="4" w:space="0" w:color="A6A6A6"/>
              <w:left w:val="single" w:sz="4" w:space="0" w:color="A6A6A6"/>
              <w:bottom w:val="single" w:sz="4" w:space="0" w:color="A6A6A6"/>
              <w:right w:val="single" w:sz="4" w:space="0" w:color="A6A6A6"/>
            </w:tcBorders>
          </w:tcPr>
          <w:p w14:paraId="36951435" w14:textId="77777777" w:rsidR="00791F29" w:rsidRDefault="00673220">
            <w:r>
              <w:rPr>
                <w:b/>
              </w:rPr>
              <w:t xml:space="preserve">Visual Amenity/External Appearance: </w:t>
            </w:r>
          </w:p>
          <w:p w14:paraId="1034FE3D" w14:textId="77777777" w:rsidR="00791F29" w:rsidRDefault="00673220">
            <w:r>
              <w:rPr>
                <w:b/>
              </w:rPr>
              <w:t xml:space="preserve"> </w:t>
            </w:r>
          </w:p>
          <w:p w14:paraId="5C0A1A7D" w14:textId="77777777" w:rsidR="00791F29" w:rsidRDefault="00673220">
            <w:r>
              <w:t xml:space="preserve">No implications resultant from the proposal. </w:t>
            </w:r>
          </w:p>
          <w:p w14:paraId="0AA70D52" w14:textId="77777777" w:rsidR="00791F29" w:rsidRDefault="00673220">
            <w:r>
              <w:rPr>
                <w:b/>
              </w:rPr>
              <w:t xml:space="preserve"> </w:t>
            </w:r>
          </w:p>
        </w:tc>
      </w:tr>
      <w:tr w:rsidR="00791F29" w14:paraId="21D78A02" w14:textId="77777777">
        <w:trPr>
          <w:trHeight w:val="1200"/>
        </w:trPr>
        <w:tc>
          <w:tcPr>
            <w:tcW w:w="9393" w:type="dxa"/>
            <w:gridSpan w:val="2"/>
            <w:tcBorders>
              <w:top w:val="single" w:sz="4" w:space="0" w:color="A6A6A6"/>
              <w:left w:val="single" w:sz="4" w:space="0" w:color="A6A6A6"/>
              <w:bottom w:val="single" w:sz="4" w:space="0" w:color="A6A6A6"/>
              <w:right w:val="single" w:sz="4" w:space="0" w:color="A6A6A6"/>
            </w:tcBorders>
          </w:tcPr>
          <w:p w14:paraId="105AFF45" w14:textId="77777777" w:rsidR="00791F29" w:rsidRDefault="00673220">
            <w:r>
              <w:rPr>
                <w:b/>
              </w:rPr>
              <w:t xml:space="preserve">Landscape/Ecology: </w:t>
            </w:r>
          </w:p>
          <w:p w14:paraId="0DFFC047" w14:textId="77777777" w:rsidR="00791F29" w:rsidRDefault="00673220">
            <w:r>
              <w:rPr>
                <w:b/>
              </w:rPr>
              <w:t xml:space="preserve"> </w:t>
            </w:r>
          </w:p>
          <w:p w14:paraId="27801ED7" w14:textId="77777777" w:rsidR="00791F29" w:rsidRDefault="00673220">
            <w:r>
              <w:t xml:space="preserve">No implications resultant from the proposal. </w:t>
            </w:r>
          </w:p>
          <w:p w14:paraId="792BD6AC" w14:textId="77777777" w:rsidR="00791F29" w:rsidRDefault="00673220">
            <w:r>
              <w:rPr>
                <w:b/>
              </w:rPr>
              <w:t xml:space="preserve"> </w:t>
            </w:r>
          </w:p>
        </w:tc>
      </w:tr>
      <w:tr w:rsidR="00791F29" w14:paraId="78914909" w14:textId="77777777">
        <w:trPr>
          <w:trHeight w:val="1466"/>
        </w:trPr>
        <w:tc>
          <w:tcPr>
            <w:tcW w:w="9393" w:type="dxa"/>
            <w:gridSpan w:val="2"/>
            <w:tcBorders>
              <w:top w:val="single" w:sz="4" w:space="0" w:color="A6A6A6"/>
              <w:left w:val="single" w:sz="4" w:space="0" w:color="A6A6A6"/>
              <w:bottom w:val="single" w:sz="4" w:space="0" w:color="A6A6A6"/>
              <w:right w:val="single" w:sz="4" w:space="0" w:color="A6A6A6"/>
            </w:tcBorders>
          </w:tcPr>
          <w:p w14:paraId="64D63C93" w14:textId="77777777" w:rsidR="00791F29" w:rsidRDefault="00673220">
            <w:r>
              <w:rPr>
                <w:b/>
              </w:rPr>
              <w:t xml:space="preserve">Observations/Consideration of Matters Raised/Conclusion: </w:t>
            </w:r>
          </w:p>
          <w:p w14:paraId="09DEC90B" w14:textId="77777777" w:rsidR="00791F29" w:rsidRDefault="00673220">
            <w:r>
              <w:rPr>
                <w:color w:val="548DD4"/>
              </w:rPr>
              <w:t xml:space="preserve"> </w:t>
            </w:r>
          </w:p>
          <w:p w14:paraId="42D36537" w14:textId="77777777" w:rsidR="00791F29" w:rsidRDefault="00673220">
            <w:pPr>
              <w:spacing w:line="239" w:lineRule="auto"/>
              <w:jc w:val="both"/>
            </w:pPr>
            <w:r>
              <w:t xml:space="preserve">It is for the above reasons and having regard to all material considerations and matters raised that the application is recommended for approval. </w:t>
            </w:r>
          </w:p>
          <w:p w14:paraId="42DECDFD" w14:textId="77777777" w:rsidR="00791F29" w:rsidRDefault="00673220">
            <w:r>
              <w:rPr>
                <w:b/>
              </w:rPr>
              <w:t xml:space="preserve"> </w:t>
            </w:r>
          </w:p>
        </w:tc>
      </w:tr>
      <w:tr w:rsidR="00791F29" w14:paraId="57A28C6B" w14:textId="77777777">
        <w:trPr>
          <w:trHeight w:val="392"/>
        </w:trPr>
        <w:tc>
          <w:tcPr>
            <w:tcW w:w="2143" w:type="dxa"/>
            <w:tcBorders>
              <w:top w:val="single" w:sz="4" w:space="0" w:color="A6A6A6"/>
              <w:left w:val="single" w:sz="4" w:space="0" w:color="A6A6A6"/>
              <w:bottom w:val="single" w:sz="4" w:space="0" w:color="A6A6A6"/>
              <w:right w:val="single" w:sz="4" w:space="0" w:color="A6A6A6"/>
            </w:tcBorders>
          </w:tcPr>
          <w:p w14:paraId="78ABCE36" w14:textId="77777777" w:rsidR="00791F29" w:rsidRDefault="00673220">
            <w:pPr>
              <w:jc w:val="both"/>
            </w:pPr>
            <w:r>
              <w:rPr>
                <w:b/>
              </w:rPr>
              <w:t>RECOMMENDATION</w:t>
            </w:r>
            <w:r>
              <w:t>:</w:t>
            </w:r>
            <w:r>
              <w:rPr>
                <w:b/>
              </w:rPr>
              <w:t xml:space="preserve"> </w:t>
            </w:r>
          </w:p>
        </w:tc>
        <w:tc>
          <w:tcPr>
            <w:tcW w:w="7250" w:type="dxa"/>
            <w:tcBorders>
              <w:top w:val="single" w:sz="4" w:space="0" w:color="A6A6A6"/>
              <w:left w:val="single" w:sz="4" w:space="0" w:color="A6A6A6"/>
              <w:bottom w:val="single" w:sz="4" w:space="0" w:color="A6A6A6"/>
              <w:right w:val="single" w:sz="4" w:space="0" w:color="A6A6A6"/>
            </w:tcBorders>
          </w:tcPr>
          <w:p w14:paraId="7212D5D7" w14:textId="77777777" w:rsidR="00791F29" w:rsidRDefault="00673220">
            <w:r>
              <w:t xml:space="preserve">That the variation to conditions 2 and 17 be approved. </w:t>
            </w:r>
          </w:p>
        </w:tc>
      </w:tr>
    </w:tbl>
    <w:p w14:paraId="11F1D3B1" w14:textId="77777777" w:rsidR="00791F29" w:rsidRDefault="00673220">
      <w:pPr>
        <w:spacing w:after="0"/>
        <w:jc w:val="both"/>
      </w:pPr>
      <w:r>
        <w:t xml:space="preserve"> </w:t>
      </w:r>
    </w:p>
    <w:sectPr w:rsidR="00791F29">
      <w:pgSz w:w="11906" w:h="16838"/>
      <w:pgMar w:top="970" w:right="5904" w:bottom="1059"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707"/>
    <w:multiLevelType w:val="hybridMultilevel"/>
    <w:tmpl w:val="13C4BE48"/>
    <w:lvl w:ilvl="0" w:tplc="7A3017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E19A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306EC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4FB3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EA59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CF3B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A1C7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A46C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08A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EE6A6C"/>
    <w:multiLevelType w:val="hybridMultilevel"/>
    <w:tmpl w:val="1F1836DA"/>
    <w:lvl w:ilvl="0" w:tplc="C1C2DA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46B9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C843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369A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C15F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7A894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BE1E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619D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8236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7D0D91"/>
    <w:multiLevelType w:val="hybridMultilevel"/>
    <w:tmpl w:val="5B7E7FAC"/>
    <w:lvl w:ilvl="0" w:tplc="4E7EC5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A69E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803D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A6D3B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00E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EC0A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C4700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849A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28B84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40787270">
    <w:abstractNumId w:val="1"/>
  </w:num>
  <w:num w:numId="2" w16cid:durableId="1791165283">
    <w:abstractNumId w:val="2"/>
  </w:num>
  <w:num w:numId="3" w16cid:durableId="12037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29"/>
    <w:rsid w:val="00673220"/>
    <w:rsid w:val="00791F29"/>
    <w:rsid w:val="00A8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B345"/>
  <w15:docId w15:val="{0473263C-D9CC-49CB-9577-AA322699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Kilmartin</dc:creator>
  <cp:keywords/>
  <cp:lastModifiedBy>Lesley Lund</cp:lastModifiedBy>
  <cp:revision>2</cp:revision>
  <dcterms:created xsi:type="dcterms:W3CDTF">2022-07-19T12:34:00Z</dcterms:created>
  <dcterms:modified xsi:type="dcterms:W3CDTF">2022-07-19T12:34:00Z</dcterms:modified>
</cp:coreProperties>
</file>