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78671895" w14:textId="77777777" w:rsidTr="00504440">
        <w:trPr>
          <w:jc w:val="center"/>
        </w:trPr>
        <w:tc>
          <w:tcPr>
            <w:tcW w:w="9555" w:type="dxa"/>
            <w:gridSpan w:val="14"/>
            <w:tcMar>
              <w:top w:w="57" w:type="dxa"/>
              <w:bottom w:w="57" w:type="dxa"/>
            </w:tcMar>
          </w:tcPr>
          <w:p w14:paraId="76BE2A3B"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21E2CB86" w14:textId="77777777" w:rsidTr="00504440">
        <w:trPr>
          <w:trHeight w:val="535"/>
          <w:jc w:val="center"/>
        </w:trPr>
        <w:tc>
          <w:tcPr>
            <w:tcW w:w="1296" w:type="dxa"/>
            <w:tcMar>
              <w:top w:w="57" w:type="dxa"/>
              <w:bottom w:w="57" w:type="dxa"/>
            </w:tcMar>
          </w:tcPr>
          <w:p w14:paraId="262715C6" w14:textId="77777777" w:rsidR="004936A6" w:rsidRDefault="004936A6" w:rsidP="00D2449B">
            <w:pPr>
              <w:jc w:val="center"/>
              <w:rPr>
                <w:rFonts w:ascii="Calibri" w:hAnsi="Calibri"/>
                <w:b/>
                <w:szCs w:val="22"/>
              </w:rPr>
            </w:pPr>
            <w:r w:rsidRPr="008C75E4">
              <w:rPr>
                <w:rFonts w:ascii="Calibri" w:hAnsi="Calibri"/>
                <w:b/>
                <w:szCs w:val="22"/>
              </w:rPr>
              <w:t>Signed:</w:t>
            </w:r>
          </w:p>
          <w:p w14:paraId="447B1A55" w14:textId="77777777" w:rsidR="00454754" w:rsidRPr="008C75E4" w:rsidRDefault="00454754" w:rsidP="00D2449B">
            <w:pPr>
              <w:jc w:val="center"/>
              <w:rPr>
                <w:rFonts w:ascii="Calibri" w:hAnsi="Calibri"/>
                <w:b/>
                <w:szCs w:val="22"/>
              </w:rPr>
            </w:pPr>
          </w:p>
        </w:tc>
        <w:tc>
          <w:tcPr>
            <w:tcW w:w="900" w:type="dxa"/>
          </w:tcPr>
          <w:p w14:paraId="41ADFAB5"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A77C4B3" w14:textId="6582AB8E" w:rsidR="004936A6" w:rsidRPr="008C75E4" w:rsidRDefault="00D03494" w:rsidP="00D2449B">
            <w:pPr>
              <w:jc w:val="center"/>
              <w:rPr>
                <w:rFonts w:ascii="Calibri" w:hAnsi="Calibri"/>
                <w:b/>
                <w:szCs w:val="22"/>
              </w:rPr>
            </w:pPr>
            <w:r>
              <w:rPr>
                <w:rFonts w:ascii="Calibri" w:hAnsi="Calibri"/>
                <w:b/>
                <w:szCs w:val="22"/>
              </w:rPr>
              <w:t>KH</w:t>
            </w:r>
          </w:p>
        </w:tc>
        <w:tc>
          <w:tcPr>
            <w:tcW w:w="1030" w:type="dxa"/>
          </w:tcPr>
          <w:p w14:paraId="6FC1E3C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7C4C9146" w14:textId="62DDC9E0" w:rsidR="004936A6" w:rsidRPr="008C75E4" w:rsidRDefault="00143721" w:rsidP="00D2449B">
            <w:pPr>
              <w:jc w:val="center"/>
              <w:rPr>
                <w:rFonts w:ascii="Calibri" w:hAnsi="Calibri"/>
                <w:b/>
                <w:szCs w:val="22"/>
              </w:rPr>
            </w:pPr>
            <w:r>
              <w:rPr>
                <w:rFonts w:ascii="Calibri" w:hAnsi="Calibri"/>
                <w:b/>
                <w:szCs w:val="22"/>
              </w:rPr>
              <w:t>1</w:t>
            </w:r>
            <w:r w:rsidR="00A46F98">
              <w:rPr>
                <w:rFonts w:ascii="Calibri" w:hAnsi="Calibri"/>
                <w:b/>
                <w:szCs w:val="22"/>
              </w:rPr>
              <w:t>7</w:t>
            </w:r>
            <w:r w:rsidR="008307E1">
              <w:rPr>
                <w:rFonts w:ascii="Calibri" w:hAnsi="Calibri"/>
                <w:b/>
                <w:szCs w:val="22"/>
              </w:rPr>
              <w:t>.0</w:t>
            </w:r>
            <w:r w:rsidR="00A46F98">
              <w:rPr>
                <w:rFonts w:ascii="Calibri" w:hAnsi="Calibri"/>
                <w:b/>
                <w:szCs w:val="22"/>
              </w:rPr>
              <w:t>6</w:t>
            </w:r>
            <w:r w:rsidR="00697B2D">
              <w:rPr>
                <w:rFonts w:ascii="Calibri" w:hAnsi="Calibri"/>
                <w:b/>
                <w:szCs w:val="22"/>
              </w:rPr>
              <w:t>.22</w:t>
            </w:r>
          </w:p>
        </w:tc>
        <w:tc>
          <w:tcPr>
            <w:tcW w:w="1098" w:type="dxa"/>
            <w:gridSpan w:val="2"/>
          </w:tcPr>
          <w:p w14:paraId="206E22FE"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C4127CA" w14:textId="77777777" w:rsidR="004936A6" w:rsidRPr="008C75E4" w:rsidRDefault="004936A6" w:rsidP="00D2449B">
            <w:pPr>
              <w:jc w:val="center"/>
              <w:rPr>
                <w:rFonts w:ascii="Calibri" w:hAnsi="Calibri"/>
                <w:b/>
                <w:szCs w:val="22"/>
              </w:rPr>
            </w:pPr>
          </w:p>
        </w:tc>
        <w:tc>
          <w:tcPr>
            <w:tcW w:w="1030" w:type="dxa"/>
          </w:tcPr>
          <w:p w14:paraId="2AA04F1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630715F9" w14:textId="77777777" w:rsidR="004936A6" w:rsidRPr="008C75E4" w:rsidRDefault="004936A6" w:rsidP="00D2449B">
            <w:pPr>
              <w:jc w:val="center"/>
              <w:rPr>
                <w:rFonts w:ascii="Calibri" w:hAnsi="Calibri"/>
                <w:b/>
                <w:szCs w:val="22"/>
              </w:rPr>
            </w:pPr>
          </w:p>
        </w:tc>
      </w:tr>
      <w:tr w:rsidR="00E06DFC" w:rsidRPr="008C75E4" w14:paraId="5FE0E321"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14A693E5"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55848537" w14:textId="5576AD77" w:rsidR="00E06DFC" w:rsidRPr="008C75E4" w:rsidRDefault="00697B2D"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57F784B1"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4DAA61DA" w14:textId="44E9A1B2" w:rsidR="00E06DFC" w:rsidRPr="008C75E4" w:rsidRDefault="00697B2D" w:rsidP="00D2449B">
            <w:pPr>
              <w:jc w:val="center"/>
              <w:rPr>
                <w:rFonts w:ascii="Calibri" w:hAnsi="Calibri"/>
                <w:b/>
                <w:szCs w:val="22"/>
              </w:rPr>
            </w:pPr>
            <w:r>
              <w:rPr>
                <w:rFonts w:ascii="Calibri" w:hAnsi="Calibri"/>
                <w:b/>
                <w:szCs w:val="22"/>
              </w:rPr>
              <w:t>Y</w:t>
            </w:r>
          </w:p>
        </w:tc>
        <w:tc>
          <w:tcPr>
            <w:tcW w:w="5249" w:type="dxa"/>
            <w:gridSpan w:val="7"/>
            <w:tcBorders>
              <w:bottom w:val="single" w:sz="4" w:space="0" w:color="BFBFBF" w:themeColor="background1" w:themeShade="BF"/>
            </w:tcBorders>
          </w:tcPr>
          <w:p w14:paraId="1C78C316" w14:textId="77777777" w:rsidR="00E06DFC" w:rsidRPr="008C75E4" w:rsidRDefault="00E06DFC" w:rsidP="00D2449B">
            <w:pPr>
              <w:jc w:val="center"/>
              <w:rPr>
                <w:rFonts w:ascii="Calibri" w:hAnsi="Calibri"/>
                <w:b/>
                <w:szCs w:val="22"/>
              </w:rPr>
            </w:pPr>
          </w:p>
        </w:tc>
      </w:tr>
      <w:tr w:rsidR="008C75E4" w:rsidRPr="008C75E4" w14:paraId="43B7709D" w14:textId="77777777" w:rsidTr="00504440">
        <w:trPr>
          <w:jc w:val="center"/>
        </w:trPr>
        <w:tc>
          <w:tcPr>
            <w:tcW w:w="9555" w:type="dxa"/>
            <w:gridSpan w:val="14"/>
            <w:tcBorders>
              <w:left w:val="nil"/>
              <w:right w:val="nil"/>
            </w:tcBorders>
            <w:tcMar>
              <w:top w:w="57" w:type="dxa"/>
              <w:bottom w:w="57" w:type="dxa"/>
            </w:tcMar>
          </w:tcPr>
          <w:p w14:paraId="51765569" w14:textId="77777777" w:rsidR="004A5EA9" w:rsidRPr="008C75E4" w:rsidRDefault="004A5EA9" w:rsidP="004A5EA9">
            <w:pPr>
              <w:jc w:val="center"/>
              <w:rPr>
                <w:rFonts w:ascii="Calibri" w:hAnsi="Calibri"/>
                <w:b/>
                <w:szCs w:val="22"/>
              </w:rPr>
            </w:pPr>
          </w:p>
        </w:tc>
      </w:tr>
      <w:tr w:rsidR="008C75E4" w:rsidRPr="008C75E4" w14:paraId="04145412" w14:textId="77777777" w:rsidTr="00504440">
        <w:trPr>
          <w:jc w:val="center"/>
        </w:trPr>
        <w:tc>
          <w:tcPr>
            <w:tcW w:w="2394" w:type="dxa"/>
            <w:gridSpan w:val="3"/>
            <w:tcMar>
              <w:top w:w="57" w:type="dxa"/>
              <w:bottom w:w="57" w:type="dxa"/>
            </w:tcMar>
          </w:tcPr>
          <w:p w14:paraId="6F681E35"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085BDC08" w14:textId="3AFC8ACA" w:rsidR="004A5EA9" w:rsidRPr="008C75E4" w:rsidRDefault="00697B2D" w:rsidP="008F6B58">
            <w:pPr>
              <w:rPr>
                <w:rFonts w:ascii="Calibri" w:hAnsi="Calibri"/>
                <w:szCs w:val="22"/>
              </w:rPr>
            </w:pPr>
            <w:r>
              <w:rPr>
                <w:rFonts w:ascii="Calibri" w:hAnsi="Calibri"/>
                <w:szCs w:val="22"/>
              </w:rPr>
              <w:t>3/202</w:t>
            </w:r>
            <w:r w:rsidR="00C428DF">
              <w:rPr>
                <w:rFonts w:ascii="Calibri" w:hAnsi="Calibri"/>
                <w:szCs w:val="22"/>
              </w:rPr>
              <w:t>2/0</w:t>
            </w:r>
            <w:r w:rsidR="00A46F98">
              <w:rPr>
                <w:rFonts w:ascii="Calibri" w:hAnsi="Calibri"/>
                <w:szCs w:val="22"/>
              </w:rPr>
              <w:t>432</w:t>
            </w:r>
          </w:p>
        </w:tc>
        <w:tc>
          <w:tcPr>
            <w:tcW w:w="3700" w:type="dxa"/>
            <w:gridSpan w:val="5"/>
            <w:vMerge w:val="restart"/>
            <w:tcMar>
              <w:top w:w="57" w:type="dxa"/>
              <w:bottom w:w="57" w:type="dxa"/>
            </w:tcMar>
          </w:tcPr>
          <w:p w14:paraId="4714CD49"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2AE58FC7" wp14:editId="43C997B7">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1B94EC19" w14:textId="77777777" w:rsidTr="00504440">
        <w:trPr>
          <w:jc w:val="center"/>
        </w:trPr>
        <w:tc>
          <w:tcPr>
            <w:tcW w:w="2394" w:type="dxa"/>
            <w:gridSpan w:val="3"/>
            <w:tcMar>
              <w:top w:w="57" w:type="dxa"/>
              <w:bottom w:w="57" w:type="dxa"/>
            </w:tcMar>
          </w:tcPr>
          <w:p w14:paraId="1AE9F542"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1C7299BB" w14:textId="3614E546" w:rsidR="004A5EA9" w:rsidRPr="008C75E4" w:rsidRDefault="00C428DF" w:rsidP="002C6277">
            <w:pPr>
              <w:rPr>
                <w:rFonts w:ascii="Calibri" w:hAnsi="Calibri"/>
                <w:szCs w:val="22"/>
              </w:rPr>
            </w:pPr>
            <w:r>
              <w:rPr>
                <w:rFonts w:ascii="Calibri" w:hAnsi="Calibri"/>
                <w:szCs w:val="22"/>
              </w:rPr>
              <w:t>2</w:t>
            </w:r>
            <w:r w:rsidR="00A46F98">
              <w:rPr>
                <w:rFonts w:ascii="Calibri" w:hAnsi="Calibri"/>
                <w:szCs w:val="22"/>
              </w:rPr>
              <w:t>6</w:t>
            </w:r>
            <w:r>
              <w:rPr>
                <w:rFonts w:ascii="Calibri" w:hAnsi="Calibri"/>
                <w:szCs w:val="22"/>
              </w:rPr>
              <w:t>/0</w:t>
            </w:r>
            <w:r w:rsidR="00A46F98">
              <w:rPr>
                <w:rFonts w:ascii="Calibri" w:hAnsi="Calibri"/>
                <w:szCs w:val="22"/>
              </w:rPr>
              <w:t>5</w:t>
            </w:r>
            <w:r>
              <w:rPr>
                <w:rFonts w:ascii="Calibri" w:hAnsi="Calibri"/>
                <w:szCs w:val="22"/>
              </w:rPr>
              <w:t>/22</w:t>
            </w:r>
          </w:p>
        </w:tc>
        <w:tc>
          <w:tcPr>
            <w:tcW w:w="3700" w:type="dxa"/>
            <w:gridSpan w:val="5"/>
            <w:vMerge/>
            <w:tcMar>
              <w:top w:w="57" w:type="dxa"/>
              <w:bottom w:w="57" w:type="dxa"/>
            </w:tcMar>
          </w:tcPr>
          <w:p w14:paraId="7380499C" w14:textId="77777777" w:rsidR="004A5EA9" w:rsidRPr="008C75E4" w:rsidRDefault="004A5EA9">
            <w:pPr>
              <w:rPr>
                <w:rFonts w:ascii="Calibri" w:hAnsi="Calibri"/>
                <w:szCs w:val="22"/>
              </w:rPr>
            </w:pPr>
          </w:p>
        </w:tc>
      </w:tr>
      <w:tr w:rsidR="008C75E4" w:rsidRPr="008C75E4" w14:paraId="661F8E9A" w14:textId="77777777" w:rsidTr="00504440">
        <w:trPr>
          <w:jc w:val="center"/>
        </w:trPr>
        <w:tc>
          <w:tcPr>
            <w:tcW w:w="2394" w:type="dxa"/>
            <w:gridSpan w:val="3"/>
            <w:tcMar>
              <w:top w:w="57" w:type="dxa"/>
              <w:bottom w:w="57" w:type="dxa"/>
            </w:tcMar>
          </w:tcPr>
          <w:p w14:paraId="3B322977"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0E6D7E6B" w14:textId="2840FDFD" w:rsidR="004A5EA9" w:rsidRPr="00454754" w:rsidRDefault="00D03494" w:rsidP="00811771">
            <w:pPr>
              <w:rPr>
                <w:rFonts w:ascii="Calibri" w:hAnsi="Calibri"/>
                <w:b/>
                <w:szCs w:val="22"/>
              </w:rPr>
            </w:pPr>
            <w:r>
              <w:rPr>
                <w:rFonts w:ascii="Calibri" w:hAnsi="Calibri"/>
                <w:b/>
                <w:szCs w:val="22"/>
              </w:rPr>
              <w:t>KH</w:t>
            </w:r>
          </w:p>
        </w:tc>
        <w:tc>
          <w:tcPr>
            <w:tcW w:w="3700" w:type="dxa"/>
            <w:gridSpan w:val="5"/>
            <w:vMerge/>
            <w:tcMar>
              <w:top w:w="57" w:type="dxa"/>
              <w:bottom w:w="57" w:type="dxa"/>
            </w:tcMar>
          </w:tcPr>
          <w:p w14:paraId="19978D97" w14:textId="77777777" w:rsidR="004A5EA9" w:rsidRPr="008C75E4" w:rsidRDefault="004A5EA9">
            <w:pPr>
              <w:rPr>
                <w:rFonts w:ascii="Calibri" w:hAnsi="Calibri"/>
                <w:szCs w:val="22"/>
              </w:rPr>
            </w:pPr>
          </w:p>
        </w:tc>
      </w:tr>
      <w:tr w:rsidR="00FD334A" w:rsidRPr="008C75E4" w14:paraId="6FC2315D"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63AEA55A"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3E0A4DC1"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2C55B9B5" w14:textId="52561CC1" w:rsidR="00FD334A" w:rsidRPr="008C75E4" w:rsidRDefault="008307E1" w:rsidP="00FD334A">
            <w:pPr>
              <w:rPr>
                <w:rFonts w:ascii="Calibri" w:hAnsi="Calibri"/>
                <w:b/>
                <w:szCs w:val="22"/>
              </w:rPr>
            </w:pPr>
            <w:r>
              <w:rPr>
                <w:rFonts w:ascii="Calibri" w:hAnsi="Calibri"/>
                <w:b/>
                <w:szCs w:val="22"/>
              </w:rPr>
              <w:t>Approved</w:t>
            </w:r>
          </w:p>
        </w:tc>
      </w:tr>
      <w:tr w:rsidR="008C75E4" w:rsidRPr="008C75E4" w14:paraId="1D46A840" w14:textId="77777777" w:rsidTr="00504440">
        <w:trPr>
          <w:trHeight w:hRule="exact" w:val="144"/>
          <w:jc w:val="center"/>
        </w:trPr>
        <w:tc>
          <w:tcPr>
            <w:tcW w:w="9555" w:type="dxa"/>
            <w:gridSpan w:val="14"/>
            <w:tcBorders>
              <w:left w:val="nil"/>
              <w:right w:val="nil"/>
            </w:tcBorders>
            <w:tcMar>
              <w:top w:w="57" w:type="dxa"/>
              <w:bottom w:w="57" w:type="dxa"/>
            </w:tcMar>
          </w:tcPr>
          <w:p w14:paraId="07ECAA1C" w14:textId="77777777" w:rsidR="004A5EA9" w:rsidRPr="00504440" w:rsidRDefault="004A5EA9" w:rsidP="007E0D23">
            <w:pPr>
              <w:tabs>
                <w:tab w:val="left" w:pos="4007"/>
              </w:tabs>
              <w:rPr>
                <w:rFonts w:ascii="Calibri" w:hAnsi="Calibri"/>
                <w:b/>
                <w:sz w:val="4"/>
                <w:szCs w:val="4"/>
              </w:rPr>
            </w:pPr>
          </w:p>
        </w:tc>
      </w:tr>
      <w:tr w:rsidR="008C75E4" w:rsidRPr="008C75E4" w14:paraId="2BBCB377" w14:textId="77777777" w:rsidTr="00504440">
        <w:trPr>
          <w:jc w:val="center"/>
        </w:trPr>
        <w:tc>
          <w:tcPr>
            <w:tcW w:w="3075" w:type="dxa"/>
            <w:gridSpan w:val="5"/>
            <w:tcMar>
              <w:top w:w="57" w:type="dxa"/>
              <w:bottom w:w="57" w:type="dxa"/>
            </w:tcMar>
          </w:tcPr>
          <w:p w14:paraId="3AB15BF1"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41210B56" w14:textId="62274618" w:rsidR="004A5EA9" w:rsidRPr="008C75E4" w:rsidRDefault="00C428DF">
            <w:pPr>
              <w:rPr>
                <w:rFonts w:ascii="Calibri" w:hAnsi="Calibri"/>
                <w:szCs w:val="22"/>
              </w:rPr>
            </w:pPr>
            <w:r>
              <w:rPr>
                <w:rFonts w:ascii="Calibri" w:hAnsi="Calibri"/>
                <w:szCs w:val="22"/>
              </w:rPr>
              <w:t>P</w:t>
            </w:r>
            <w:r w:rsidR="00564747">
              <w:rPr>
                <w:rFonts w:ascii="Calibri" w:hAnsi="Calibri"/>
                <w:szCs w:val="22"/>
              </w:rPr>
              <w:t>roposed removal of existing conservatory, construction of new orangery, replacement of two windows with glazed doors and sidelights</w:t>
            </w:r>
            <w:r w:rsidR="00DD5B4E">
              <w:rPr>
                <w:rFonts w:ascii="Calibri" w:hAnsi="Calibri"/>
                <w:szCs w:val="22"/>
              </w:rPr>
              <w:t>.</w:t>
            </w:r>
            <w:r w:rsidR="00143721">
              <w:rPr>
                <w:rFonts w:ascii="Calibri" w:hAnsi="Calibri"/>
                <w:szCs w:val="22"/>
              </w:rPr>
              <w:t xml:space="preserve"> </w:t>
            </w:r>
          </w:p>
        </w:tc>
      </w:tr>
      <w:tr w:rsidR="008C75E4" w:rsidRPr="008C75E4" w14:paraId="29D448B2"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013DB22D"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36E928F0" w14:textId="3404F022" w:rsidR="002A01CF" w:rsidRPr="008C75E4" w:rsidRDefault="00566415" w:rsidP="00A42E82">
            <w:pPr>
              <w:rPr>
                <w:rFonts w:ascii="Calibri" w:hAnsi="Calibri"/>
                <w:szCs w:val="22"/>
              </w:rPr>
            </w:pPr>
            <w:proofErr w:type="spellStart"/>
            <w:r>
              <w:rPr>
                <w:rFonts w:ascii="Calibri" w:hAnsi="Calibri"/>
                <w:szCs w:val="22"/>
              </w:rPr>
              <w:t>Feildens</w:t>
            </w:r>
            <w:proofErr w:type="spellEnd"/>
            <w:r>
              <w:rPr>
                <w:rFonts w:ascii="Calibri" w:hAnsi="Calibri"/>
                <w:szCs w:val="22"/>
              </w:rPr>
              <w:t xml:space="preserve"> Arms Whalley Road</w:t>
            </w:r>
            <w:r w:rsidR="00143721">
              <w:rPr>
                <w:rFonts w:ascii="Calibri" w:hAnsi="Calibri"/>
                <w:szCs w:val="22"/>
              </w:rPr>
              <w:t xml:space="preserve"> </w:t>
            </w:r>
            <w:r>
              <w:rPr>
                <w:rFonts w:ascii="Calibri" w:hAnsi="Calibri"/>
                <w:szCs w:val="22"/>
              </w:rPr>
              <w:t>Mellor Brook</w:t>
            </w:r>
            <w:r w:rsidR="00143721">
              <w:rPr>
                <w:rFonts w:ascii="Calibri" w:hAnsi="Calibri"/>
                <w:szCs w:val="22"/>
              </w:rPr>
              <w:t xml:space="preserve"> </w:t>
            </w:r>
            <w:r w:rsidR="00D03494">
              <w:rPr>
                <w:rFonts w:ascii="Calibri" w:hAnsi="Calibri"/>
                <w:szCs w:val="22"/>
              </w:rPr>
              <w:t>BB</w:t>
            </w:r>
            <w:r>
              <w:rPr>
                <w:rFonts w:ascii="Calibri" w:hAnsi="Calibri"/>
                <w:szCs w:val="22"/>
              </w:rPr>
              <w:t>2 7PR</w:t>
            </w:r>
          </w:p>
        </w:tc>
      </w:tr>
      <w:tr w:rsidR="008C75E4" w:rsidRPr="008C75E4" w14:paraId="1C433E6C" w14:textId="77777777" w:rsidTr="00504440">
        <w:trPr>
          <w:trHeight w:hRule="exact" w:val="144"/>
          <w:jc w:val="center"/>
        </w:trPr>
        <w:tc>
          <w:tcPr>
            <w:tcW w:w="9555" w:type="dxa"/>
            <w:gridSpan w:val="14"/>
            <w:tcBorders>
              <w:left w:val="nil"/>
              <w:right w:val="nil"/>
            </w:tcBorders>
            <w:tcMar>
              <w:top w:w="57" w:type="dxa"/>
              <w:bottom w:w="57" w:type="dxa"/>
            </w:tcMar>
          </w:tcPr>
          <w:p w14:paraId="4FF59ADF" w14:textId="77777777" w:rsidR="00A95D89" w:rsidRPr="00504440" w:rsidRDefault="00A95D89" w:rsidP="007E0D23">
            <w:pPr>
              <w:tabs>
                <w:tab w:val="left" w:pos="2667"/>
              </w:tabs>
              <w:rPr>
                <w:rFonts w:ascii="Calibri" w:hAnsi="Calibri"/>
                <w:b/>
                <w:sz w:val="4"/>
                <w:szCs w:val="4"/>
              </w:rPr>
            </w:pPr>
          </w:p>
        </w:tc>
      </w:tr>
      <w:tr w:rsidR="008C75E4" w:rsidRPr="008C75E4" w14:paraId="21214257" w14:textId="77777777" w:rsidTr="00504440">
        <w:trPr>
          <w:jc w:val="center"/>
        </w:trPr>
        <w:tc>
          <w:tcPr>
            <w:tcW w:w="3075" w:type="dxa"/>
            <w:gridSpan w:val="5"/>
            <w:tcMar>
              <w:top w:w="57" w:type="dxa"/>
              <w:bottom w:w="57" w:type="dxa"/>
            </w:tcMar>
          </w:tcPr>
          <w:p w14:paraId="5ABE6DCE"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568756FE"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16623A61"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5ACEA020" w14:textId="77777777" w:rsidR="003A4376" w:rsidRDefault="00566415" w:rsidP="009825FF">
            <w:pPr>
              <w:jc w:val="both"/>
              <w:rPr>
                <w:rFonts w:ascii="Calibri" w:hAnsi="Calibri"/>
                <w:szCs w:val="22"/>
              </w:rPr>
            </w:pPr>
            <w:r>
              <w:rPr>
                <w:rFonts w:ascii="Calibri" w:hAnsi="Calibri"/>
                <w:szCs w:val="22"/>
              </w:rPr>
              <w:t>No response.</w:t>
            </w:r>
          </w:p>
          <w:p w14:paraId="13FAC4F2" w14:textId="0845049D" w:rsidR="00566415" w:rsidRPr="009825FF" w:rsidRDefault="00566415" w:rsidP="009825FF">
            <w:pPr>
              <w:jc w:val="both"/>
              <w:rPr>
                <w:rFonts w:ascii="Calibri" w:hAnsi="Calibri"/>
                <w:szCs w:val="22"/>
              </w:rPr>
            </w:pPr>
          </w:p>
        </w:tc>
      </w:tr>
      <w:tr w:rsidR="008C75E4" w:rsidRPr="008C75E4" w14:paraId="5D902C85" w14:textId="77777777" w:rsidTr="00504440">
        <w:trPr>
          <w:trHeight w:hRule="exact" w:val="144"/>
          <w:jc w:val="center"/>
        </w:trPr>
        <w:tc>
          <w:tcPr>
            <w:tcW w:w="9555" w:type="dxa"/>
            <w:gridSpan w:val="14"/>
            <w:tcBorders>
              <w:left w:val="nil"/>
              <w:right w:val="nil"/>
            </w:tcBorders>
            <w:tcMar>
              <w:top w:w="57" w:type="dxa"/>
              <w:bottom w:w="57" w:type="dxa"/>
            </w:tcMar>
          </w:tcPr>
          <w:p w14:paraId="51665322" w14:textId="77777777" w:rsidR="00C618DB" w:rsidRPr="00504440" w:rsidRDefault="00C618DB" w:rsidP="006126D1">
            <w:pPr>
              <w:jc w:val="both"/>
              <w:rPr>
                <w:rFonts w:ascii="Calibri" w:hAnsi="Calibri"/>
                <w:bCs/>
                <w:sz w:val="4"/>
                <w:szCs w:val="4"/>
              </w:rPr>
            </w:pPr>
          </w:p>
        </w:tc>
      </w:tr>
      <w:tr w:rsidR="008C75E4" w:rsidRPr="008C75E4" w14:paraId="1FF7D5F3" w14:textId="77777777" w:rsidTr="00504440">
        <w:trPr>
          <w:jc w:val="center"/>
        </w:trPr>
        <w:tc>
          <w:tcPr>
            <w:tcW w:w="3075" w:type="dxa"/>
            <w:gridSpan w:val="5"/>
            <w:tcMar>
              <w:top w:w="57" w:type="dxa"/>
              <w:bottom w:w="57" w:type="dxa"/>
            </w:tcMar>
          </w:tcPr>
          <w:p w14:paraId="7F08DD1A"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12173924"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14084617" w14:textId="77777777" w:rsidTr="00504440">
        <w:trPr>
          <w:jc w:val="center"/>
        </w:trPr>
        <w:tc>
          <w:tcPr>
            <w:tcW w:w="3075" w:type="dxa"/>
            <w:gridSpan w:val="5"/>
            <w:tcMar>
              <w:top w:w="57" w:type="dxa"/>
              <w:bottom w:w="57" w:type="dxa"/>
            </w:tcMar>
          </w:tcPr>
          <w:p w14:paraId="01D783C7" w14:textId="02317704" w:rsidR="002A01CF" w:rsidRPr="008C75E4" w:rsidRDefault="002A01CF" w:rsidP="006126D1">
            <w:pPr>
              <w:jc w:val="both"/>
              <w:rPr>
                <w:rFonts w:ascii="Calibri" w:hAnsi="Calibri"/>
                <w:b/>
                <w:szCs w:val="22"/>
              </w:rPr>
            </w:pPr>
          </w:p>
        </w:tc>
        <w:tc>
          <w:tcPr>
            <w:tcW w:w="6480" w:type="dxa"/>
            <w:gridSpan w:val="9"/>
          </w:tcPr>
          <w:p w14:paraId="4B79A80B" w14:textId="4495C433" w:rsidR="009D487D" w:rsidRDefault="001918DB" w:rsidP="006126D1">
            <w:pPr>
              <w:jc w:val="both"/>
              <w:rPr>
                <w:rFonts w:ascii="Calibri" w:hAnsi="Calibri"/>
                <w:b/>
                <w:szCs w:val="22"/>
              </w:rPr>
            </w:pPr>
            <w:r>
              <w:rPr>
                <w:rFonts w:ascii="Calibri" w:hAnsi="Calibri"/>
                <w:b/>
                <w:szCs w:val="22"/>
              </w:rPr>
              <w:t xml:space="preserve">LCC: </w:t>
            </w:r>
            <w:r w:rsidR="00ED2734" w:rsidRPr="00ED2734">
              <w:rPr>
                <w:rFonts w:ascii="Calibri" w:hAnsi="Calibri"/>
                <w:bCs/>
                <w:szCs w:val="22"/>
              </w:rPr>
              <w:t>No objection.</w:t>
            </w:r>
          </w:p>
          <w:p w14:paraId="3773A2B8" w14:textId="77777777" w:rsidR="001918DB" w:rsidRDefault="001918DB" w:rsidP="006126D1">
            <w:pPr>
              <w:jc w:val="both"/>
              <w:rPr>
                <w:rFonts w:ascii="Calibri" w:hAnsi="Calibri"/>
                <w:b/>
                <w:szCs w:val="22"/>
              </w:rPr>
            </w:pPr>
          </w:p>
          <w:p w14:paraId="1A754851" w14:textId="465D78B7" w:rsidR="00DD5B4E" w:rsidRDefault="00566415" w:rsidP="00566415">
            <w:pPr>
              <w:jc w:val="both"/>
              <w:rPr>
                <w:rFonts w:ascii="Calibri" w:hAnsi="Calibri"/>
                <w:b/>
                <w:szCs w:val="22"/>
              </w:rPr>
            </w:pPr>
            <w:r>
              <w:rPr>
                <w:rFonts w:ascii="Calibri" w:hAnsi="Calibri"/>
                <w:b/>
                <w:szCs w:val="22"/>
              </w:rPr>
              <w:t>Cadent</w:t>
            </w:r>
            <w:r w:rsidR="00DD5B4E">
              <w:rPr>
                <w:rFonts w:ascii="Calibri" w:hAnsi="Calibri"/>
                <w:b/>
                <w:szCs w:val="22"/>
              </w:rPr>
              <w:t xml:space="preserve">: </w:t>
            </w:r>
            <w:r w:rsidR="00ED2734" w:rsidRPr="00ED2734">
              <w:rPr>
                <w:rFonts w:ascii="Calibri" w:hAnsi="Calibri"/>
                <w:bCs/>
                <w:szCs w:val="22"/>
              </w:rPr>
              <w:t>Require informative to be attached.</w:t>
            </w:r>
          </w:p>
          <w:p w14:paraId="43E71B1F" w14:textId="58AA5B16" w:rsidR="00566415" w:rsidRPr="008C75E4" w:rsidRDefault="00566415" w:rsidP="00566415">
            <w:pPr>
              <w:jc w:val="both"/>
              <w:rPr>
                <w:rFonts w:ascii="Calibri" w:hAnsi="Calibri"/>
                <w:b/>
                <w:szCs w:val="22"/>
              </w:rPr>
            </w:pPr>
          </w:p>
        </w:tc>
      </w:tr>
      <w:tr w:rsidR="008C75E4" w:rsidRPr="008C75E4" w14:paraId="656D4748" w14:textId="77777777" w:rsidTr="00504440">
        <w:trPr>
          <w:jc w:val="center"/>
        </w:trPr>
        <w:tc>
          <w:tcPr>
            <w:tcW w:w="9555" w:type="dxa"/>
            <w:gridSpan w:val="14"/>
            <w:tcMar>
              <w:top w:w="57" w:type="dxa"/>
              <w:bottom w:w="57" w:type="dxa"/>
            </w:tcMar>
          </w:tcPr>
          <w:p w14:paraId="1C7591F6" w14:textId="7894DEBA" w:rsidR="00C0704D" w:rsidRPr="008C75E4" w:rsidRDefault="00C0704D" w:rsidP="00FC046F">
            <w:pPr>
              <w:jc w:val="both"/>
              <w:rPr>
                <w:rFonts w:ascii="Calibri" w:hAnsi="Calibri"/>
                <w:szCs w:val="22"/>
              </w:rPr>
            </w:pPr>
          </w:p>
        </w:tc>
      </w:tr>
      <w:tr w:rsidR="008C75E4" w:rsidRPr="008C75E4" w14:paraId="6237AA5E" w14:textId="77777777" w:rsidTr="00504440">
        <w:trPr>
          <w:jc w:val="center"/>
        </w:trPr>
        <w:tc>
          <w:tcPr>
            <w:tcW w:w="3075" w:type="dxa"/>
            <w:gridSpan w:val="5"/>
            <w:tcMar>
              <w:top w:w="57" w:type="dxa"/>
              <w:bottom w:w="57" w:type="dxa"/>
            </w:tcMar>
          </w:tcPr>
          <w:p w14:paraId="2C5488D9" w14:textId="10D156D9" w:rsidR="00C0704D" w:rsidRPr="008C75E4" w:rsidRDefault="00566415" w:rsidP="006126D1">
            <w:pPr>
              <w:jc w:val="both"/>
              <w:rPr>
                <w:rFonts w:ascii="Calibri" w:hAnsi="Calibri"/>
                <w:b/>
                <w:szCs w:val="22"/>
              </w:rPr>
            </w:pPr>
            <w:r>
              <w:rPr>
                <w:rFonts w:ascii="Calibri" w:hAnsi="Calibri"/>
                <w:b/>
                <w:szCs w:val="22"/>
              </w:rPr>
              <w:t>Neighbour Comments:</w:t>
            </w:r>
          </w:p>
        </w:tc>
        <w:tc>
          <w:tcPr>
            <w:tcW w:w="6480" w:type="dxa"/>
            <w:gridSpan w:val="9"/>
          </w:tcPr>
          <w:p w14:paraId="4212B1B1" w14:textId="02185476" w:rsidR="00C0704D" w:rsidRPr="00566415" w:rsidRDefault="00566415" w:rsidP="006126D1">
            <w:pPr>
              <w:jc w:val="both"/>
              <w:rPr>
                <w:rFonts w:ascii="Calibri" w:hAnsi="Calibri"/>
                <w:bCs/>
                <w:szCs w:val="22"/>
              </w:rPr>
            </w:pPr>
            <w:r w:rsidRPr="00566415">
              <w:rPr>
                <w:rFonts w:ascii="Calibri" w:hAnsi="Calibri"/>
                <w:bCs/>
                <w:szCs w:val="22"/>
              </w:rPr>
              <w:t>Four responses received objecting on the following grounds:</w:t>
            </w:r>
          </w:p>
        </w:tc>
      </w:tr>
      <w:tr w:rsidR="008C75E4" w:rsidRPr="007435A2" w14:paraId="000DC430"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0CC27811" w14:textId="4094B36A" w:rsidR="00872A38" w:rsidRPr="007435A2" w:rsidRDefault="00872A38" w:rsidP="00435FC9">
            <w:pPr>
              <w:jc w:val="both"/>
              <w:rPr>
                <w:rFonts w:cs="Arial"/>
                <w:bCs/>
                <w:sz w:val="24"/>
                <w:szCs w:val="24"/>
              </w:rPr>
            </w:pPr>
          </w:p>
          <w:p w14:paraId="23B3D003" w14:textId="781992C8" w:rsidR="00ED2734" w:rsidRPr="007435A2" w:rsidRDefault="00ED2734" w:rsidP="00ED2734">
            <w:pPr>
              <w:pStyle w:val="ListParagraph"/>
              <w:numPr>
                <w:ilvl w:val="0"/>
                <w:numId w:val="12"/>
              </w:numPr>
              <w:jc w:val="both"/>
              <w:rPr>
                <w:rFonts w:cs="Arial"/>
                <w:bCs/>
                <w:sz w:val="24"/>
                <w:szCs w:val="24"/>
              </w:rPr>
            </w:pPr>
            <w:r w:rsidRPr="007435A2">
              <w:rPr>
                <w:rFonts w:cs="Arial"/>
                <w:bCs/>
                <w:sz w:val="24"/>
                <w:szCs w:val="24"/>
              </w:rPr>
              <w:t>We have had problems with noise on the car park and outside covers in hot weather;</w:t>
            </w:r>
          </w:p>
          <w:p w14:paraId="0821002A" w14:textId="39848E68" w:rsidR="00ED2734" w:rsidRPr="007435A2" w:rsidRDefault="00ED2734" w:rsidP="00ED2734">
            <w:pPr>
              <w:pStyle w:val="ListParagraph"/>
              <w:numPr>
                <w:ilvl w:val="0"/>
                <w:numId w:val="12"/>
              </w:numPr>
              <w:jc w:val="both"/>
              <w:rPr>
                <w:rFonts w:cs="Arial"/>
                <w:bCs/>
                <w:sz w:val="24"/>
                <w:szCs w:val="24"/>
              </w:rPr>
            </w:pPr>
            <w:r w:rsidRPr="007435A2">
              <w:rPr>
                <w:rFonts w:cs="Arial"/>
                <w:bCs/>
                <w:sz w:val="24"/>
                <w:szCs w:val="24"/>
              </w:rPr>
              <w:t>We can hear people in the pub when doors are open;</w:t>
            </w:r>
          </w:p>
          <w:p w14:paraId="2D58065F" w14:textId="78234E12" w:rsidR="00ED2734" w:rsidRPr="007435A2" w:rsidRDefault="00ED2734" w:rsidP="00ED2734">
            <w:pPr>
              <w:pStyle w:val="ListParagraph"/>
              <w:numPr>
                <w:ilvl w:val="0"/>
                <w:numId w:val="12"/>
              </w:numPr>
              <w:jc w:val="both"/>
              <w:rPr>
                <w:rFonts w:cs="Arial"/>
                <w:bCs/>
                <w:sz w:val="24"/>
                <w:szCs w:val="24"/>
              </w:rPr>
            </w:pPr>
            <w:r w:rsidRPr="007435A2">
              <w:rPr>
                <w:rFonts w:cs="Arial"/>
                <w:bCs/>
                <w:sz w:val="24"/>
                <w:szCs w:val="24"/>
              </w:rPr>
              <w:t xml:space="preserve">Extra tables mean more noise plus late night opening Friday and Saturday means people could be hanging around </w:t>
            </w:r>
            <w:proofErr w:type="spellStart"/>
            <w:r w:rsidRPr="007435A2">
              <w:rPr>
                <w:rFonts w:cs="Arial"/>
                <w:bCs/>
                <w:sz w:val="24"/>
                <w:szCs w:val="24"/>
              </w:rPr>
              <w:t>til</w:t>
            </w:r>
            <w:proofErr w:type="spellEnd"/>
            <w:r w:rsidRPr="007435A2">
              <w:rPr>
                <w:rFonts w:cs="Arial"/>
                <w:bCs/>
                <w:sz w:val="24"/>
                <w:szCs w:val="24"/>
              </w:rPr>
              <w:t xml:space="preserve"> the early hours;</w:t>
            </w:r>
          </w:p>
          <w:p w14:paraId="7D76F57B" w14:textId="17F66CA5" w:rsidR="00ED2734" w:rsidRPr="007435A2" w:rsidRDefault="00ED2734" w:rsidP="00ED2734">
            <w:pPr>
              <w:pStyle w:val="ListParagraph"/>
              <w:numPr>
                <w:ilvl w:val="0"/>
                <w:numId w:val="12"/>
              </w:numPr>
              <w:jc w:val="both"/>
              <w:rPr>
                <w:rFonts w:cs="Arial"/>
                <w:bCs/>
                <w:sz w:val="24"/>
                <w:szCs w:val="24"/>
              </w:rPr>
            </w:pPr>
            <w:r w:rsidRPr="007435A2">
              <w:rPr>
                <w:rFonts w:cs="Arial"/>
                <w:bCs/>
                <w:sz w:val="24"/>
                <w:szCs w:val="24"/>
              </w:rPr>
              <w:t xml:space="preserve">The strict limits on car parking do not allow for further covers.  The car parking spaces are inadequate </w:t>
            </w:r>
            <w:r w:rsidR="00DA1519" w:rsidRPr="007435A2">
              <w:rPr>
                <w:rFonts w:cs="Arial"/>
                <w:bCs/>
                <w:sz w:val="24"/>
                <w:szCs w:val="24"/>
              </w:rPr>
              <w:t>to cater for additional staff.  This will lead to drivers parking on the adjoining narrow road;</w:t>
            </w:r>
          </w:p>
          <w:p w14:paraId="63B2AF26" w14:textId="45F15821" w:rsidR="00DA1519" w:rsidRPr="007435A2" w:rsidRDefault="00DA1519" w:rsidP="00ED2734">
            <w:pPr>
              <w:pStyle w:val="ListParagraph"/>
              <w:numPr>
                <w:ilvl w:val="0"/>
                <w:numId w:val="12"/>
              </w:numPr>
              <w:jc w:val="both"/>
              <w:rPr>
                <w:rFonts w:cs="Arial"/>
                <w:bCs/>
                <w:sz w:val="24"/>
                <w:szCs w:val="24"/>
              </w:rPr>
            </w:pPr>
            <w:r w:rsidRPr="007435A2">
              <w:rPr>
                <w:rFonts w:cs="Arial"/>
                <w:bCs/>
                <w:sz w:val="24"/>
                <w:szCs w:val="24"/>
              </w:rPr>
              <w:t>The markings on the roundabout have nearly disappeared ;</w:t>
            </w:r>
          </w:p>
          <w:p w14:paraId="56CEBD75" w14:textId="246242FF" w:rsidR="00DA1519" w:rsidRPr="007435A2" w:rsidRDefault="00DA1519" w:rsidP="00ED2734">
            <w:pPr>
              <w:pStyle w:val="ListParagraph"/>
              <w:numPr>
                <w:ilvl w:val="0"/>
                <w:numId w:val="12"/>
              </w:numPr>
              <w:jc w:val="both"/>
              <w:rPr>
                <w:rFonts w:cs="Arial"/>
                <w:bCs/>
                <w:sz w:val="24"/>
                <w:szCs w:val="24"/>
              </w:rPr>
            </w:pPr>
            <w:r w:rsidRPr="007435A2">
              <w:rPr>
                <w:rFonts w:cs="Arial"/>
                <w:bCs/>
                <w:sz w:val="24"/>
                <w:szCs w:val="24"/>
              </w:rPr>
              <w:t>The buses stop early evening and reduced service Saturdays and no service on Sundays;</w:t>
            </w:r>
          </w:p>
          <w:p w14:paraId="68B0FB43" w14:textId="27D4B8CF" w:rsidR="00DA1519" w:rsidRPr="007435A2" w:rsidRDefault="00DA1519" w:rsidP="00ED2734">
            <w:pPr>
              <w:pStyle w:val="ListParagraph"/>
              <w:numPr>
                <w:ilvl w:val="0"/>
                <w:numId w:val="12"/>
              </w:numPr>
              <w:jc w:val="both"/>
              <w:rPr>
                <w:rFonts w:cs="Arial"/>
                <w:bCs/>
                <w:sz w:val="24"/>
                <w:szCs w:val="24"/>
              </w:rPr>
            </w:pPr>
            <w:r w:rsidRPr="007435A2">
              <w:rPr>
                <w:rFonts w:cs="Arial"/>
                <w:bCs/>
                <w:sz w:val="24"/>
                <w:szCs w:val="24"/>
              </w:rPr>
              <w:t>A larger outdoor eating area would impact local residents combined with 7 days a week and increase in noise pollution is unacceptable;</w:t>
            </w:r>
          </w:p>
          <w:p w14:paraId="26C2A26F" w14:textId="16B81360" w:rsidR="00305989" w:rsidRPr="007435A2" w:rsidRDefault="00305989" w:rsidP="00ED2734">
            <w:pPr>
              <w:pStyle w:val="ListParagraph"/>
              <w:numPr>
                <w:ilvl w:val="0"/>
                <w:numId w:val="12"/>
              </w:numPr>
              <w:jc w:val="both"/>
              <w:rPr>
                <w:rFonts w:cs="Arial"/>
                <w:bCs/>
                <w:sz w:val="24"/>
                <w:szCs w:val="24"/>
              </w:rPr>
            </w:pPr>
            <w:r w:rsidRPr="007435A2">
              <w:rPr>
                <w:rFonts w:cs="Arial"/>
                <w:bCs/>
                <w:sz w:val="24"/>
                <w:szCs w:val="24"/>
              </w:rPr>
              <w:t>It is proposed to increase the number of covers inside from 96 to 127 and outside from 30 to 92;</w:t>
            </w:r>
          </w:p>
          <w:p w14:paraId="2ECC0538" w14:textId="19EF88A7" w:rsidR="00305989" w:rsidRPr="007435A2" w:rsidRDefault="00305989" w:rsidP="00ED2734">
            <w:pPr>
              <w:pStyle w:val="ListParagraph"/>
              <w:numPr>
                <w:ilvl w:val="0"/>
                <w:numId w:val="12"/>
              </w:numPr>
              <w:jc w:val="both"/>
              <w:rPr>
                <w:rFonts w:cs="Arial"/>
                <w:bCs/>
                <w:sz w:val="24"/>
                <w:szCs w:val="24"/>
              </w:rPr>
            </w:pPr>
            <w:r w:rsidRPr="007435A2">
              <w:rPr>
                <w:rFonts w:cs="Arial"/>
                <w:bCs/>
                <w:sz w:val="24"/>
                <w:szCs w:val="24"/>
              </w:rPr>
              <w:t>A recent application at another pub was refused on Policy DMG1 due to noise impacts on neighbouring residential properties;</w:t>
            </w:r>
          </w:p>
          <w:p w14:paraId="155A27D7" w14:textId="6D36883B" w:rsidR="00305989" w:rsidRPr="007435A2" w:rsidRDefault="00305989" w:rsidP="00ED2734">
            <w:pPr>
              <w:pStyle w:val="ListParagraph"/>
              <w:numPr>
                <w:ilvl w:val="0"/>
                <w:numId w:val="12"/>
              </w:numPr>
              <w:jc w:val="both"/>
              <w:rPr>
                <w:rFonts w:cs="Arial"/>
                <w:bCs/>
                <w:sz w:val="24"/>
                <w:szCs w:val="24"/>
              </w:rPr>
            </w:pPr>
            <w:r w:rsidRPr="007435A2">
              <w:rPr>
                <w:rFonts w:cs="Arial"/>
                <w:bCs/>
                <w:sz w:val="24"/>
                <w:szCs w:val="24"/>
              </w:rPr>
              <w:t>The proposed glass open doorways would increase the noise from inside the premises;</w:t>
            </w:r>
          </w:p>
          <w:p w14:paraId="5032F918" w14:textId="1D846782" w:rsidR="00DA1519" w:rsidRPr="007435A2" w:rsidRDefault="00DA1519" w:rsidP="00ED2734">
            <w:pPr>
              <w:pStyle w:val="ListParagraph"/>
              <w:numPr>
                <w:ilvl w:val="0"/>
                <w:numId w:val="12"/>
              </w:numPr>
              <w:jc w:val="both"/>
              <w:rPr>
                <w:rFonts w:cs="Arial"/>
                <w:bCs/>
                <w:sz w:val="24"/>
                <w:szCs w:val="24"/>
              </w:rPr>
            </w:pPr>
            <w:r w:rsidRPr="007435A2">
              <w:rPr>
                <w:rFonts w:cs="Arial"/>
                <w:bCs/>
                <w:sz w:val="24"/>
                <w:szCs w:val="24"/>
              </w:rPr>
              <w:lastRenderedPageBreak/>
              <w:t>The proposed additions would have a negative impact and restrict residents rights to privacy and cause disturbance to homes and gardens;</w:t>
            </w:r>
          </w:p>
          <w:p w14:paraId="7B83B293" w14:textId="60153B5D" w:rsidR="00DA1519" w:rsidRPr="007435A2" w:rsidRDefault="00DA1519" w:rsidP="00ED2734">
            <w:pPr>
              <w:pStyle w:val="ListParagraph"/>
              <w:numPr>
                <w:ilvl w:val="0"/>
                <w:numId w:val="12"/>
              </w:numPr>
              <w:jc w:val="both"/>
              <w:rPr>
                <w:rFonts w:cs="Arial"/>
                <w:bCs/>
                <w:sz w:val="24"/>
                <w:szCs w:val="24"/>
              </w:rPr>
            </w:pPr>
            <w:r w:rsidRPr="007435A2">
              <w:rPr>
                <w:rFonts w:cs="Arial"/>
                <w:bCs/>
                <w:sz w:val="24"/>
                <w:szCs w:val="24"/>
              </w:rPr>
              <w:t>The entertainment licence does not allow for outdoor music and this must remain so;</w:t>
            </w:r>
          </w:p>
          <w:p w14:paraId="29934969" w14:textId="4C5C2585" w:rsidR="00305989" w:rsidRPr="007435A2" w:rsidRDefault="00305989" w:rsidP="00ED2734">
            <w:pPr>
              <w:pStyle w:val="ListParagraph"/>
              <w:numPr>
                <w:ilvl w:val="0"/>
                <w:numId w:val="12"/>
              </w:numPr>
              <w:jc w:val="both"/>
              <w:rPr>
                <w:rFonts w:cs="Arial"/>
                <w:bCs/>
                <w:sz w:val="24"/>
                <w:szCs w:val="24"/>
              </w:rPr>
            </w:pPr>
            <w:r w:rsidRPr="007435A2">
              <w:rPr>
                <w:rFonts w:cs="Arial"/>
                <w:bCs/>
                <w:sz w:val="24"/>
                <w:szCs w:val="24"/>
              </w:rPr>
              <w:t xml:space="preserve">Local residents are not in agreement </w:t>
            </w:r>
            <w:r w:rsidR="00D0453A" w:rsidRPr="007435A2">
              <w:rPr>
                <w:rFonts w:cs="Arial"/>
                <w:bCs/>
                <w:sz w:val="24"/>
                <w:szCs w:val="24"/>
              </w:rPr>
              <w:t xml:space="preserve">with the Licencing hours now sanctioned by RVBC especially as </w:t>
            </w:r>
            <w:r w:rsidR="007435A2" w:rsidRPr="007435A2">
              <w:rPr>
                <w:rFonts w:cs="Arial"/>
                <w:bCs/>
                <w:sz w:val="24"/>
                <w:szCs w:val="24"/>
              </w:rPr>
              <w:t>there</w:t>
            </w:r>
            <w:r w:rsidR="00D0453A" w:rsidRPr="007435A2">
              <w:rPr>
                <w:rFonts w:cs="Arial"/>
                <w:bCs/>
                <w:sz w:val="24"/>
                <w:szCs w:val="24"/>
              </w:rPr>
              <w:t xml:space="preserve"> has been numerous complaints regarding noise to RVBC and the Police;</w:t>
            </w:r>
          </w:p>
          <w:p w14:paraId="7EDCD7EB" w14:textId="77777777" w:rsidR="00D0453A" w:rsidRPr="007435A2" w:rsidRDefault="00DA1519" w:rsidP="00ED2734">
            <w:pPr>
              <w:pStyle w:val="ListParagraph"/>
              <w:numPr>
                <w:ilvl w:val="0"/>
                <w:numId w:val="12"/>
              </w:numPr>
              <w:jc w:val="both"/>
              <w:rPr>
                <w:rFonts w:cs="Arial"/>
                <w:bCs/>
                <w:sz w:val="24"/>
                <w:szCs w:val="24"/>
              </w:rPr>
            </w:pPr>
            <w:r w:rsidRPr="007435A2">
              <w:rPr>
                <w:rFonts w:cs="Arial"/>
                <w:bCs/>
                <w:sz w:val="24"/>
                <w:szCs w:val="24"/>
              </w:rPr>
              <w:t>Late night drinking outside until after 23.00 hours would be unacceptable to local residents due to noise and nuisance</w:t>
            </w:r>
            <w:r w:rsidR="000A745C" w:rsidRPr="007435A2">
              <w:rPr>
                <w:rFonts w:cs="Arial"/>
                <w:bCs/>
                <w:sz w:val="24"/>
                <w:szCs w:val="24"/>
              </w:rPr>
              <w:t xml:space="preserve">.  The current license restricts such activity and this should be upheld and not extended; </w:t>
            </w:r>
          </w:p>
          <w:p w14:paraId="61FF5434" w14:textId="77777777" w:rsidR="00D0453A" w:rsidRPr="007435A2" w:rsidRDefault="00D0453A" w:rsidP="00ED2734">
            <w:pPr>
              <w:pStyle w:val="ListParagraph"/>
              <w:numPr>
                <w:ilvl w:val="0"/>
                <w:numId w:val="12"/>
              </w:numPr>
              <w:jc w:val="both"/>
              <w:rPr>
                <w:rFonts w:cs="Arial"/>
                <w:bCs/>
                <w:sz w:val="24"/>
                <w:szCs w:val="24"/>
              </w:rPr>
            </w:pPr>
            <w:r w:rsidRPr="007435A2">
              <w:rPr>
                <w:rFonts w:cs="Arial"/>
                <w:bCs/>
                <w:sz w:val="24"/>
                <w:szCs w:val="24"/>
              </w:rPr>
              <w:t xml:space="preserve">The proposed changes would reduce the number of spaces from 34 to 30 with the number of covers from 126 to 219 covers; </w:t>
            </w:r>
          </w:p>
          <w:p w14:paraId="2664F9F8" w14:textId="77777777" w:rsidR="00D0453A" w:rsidRPr="007435A2" w:rsidRDefault="00D0453A" w:rsidP="00ED2734">
            <w:pPr>
              <w:pStyle w:val="ListParagraph"/>
              <w:numPr>
                <w:ilvl w:val="0"/>
                <w:numId w:val="12"/>
              </w:numPr>
              <w:jc w:val="both"/>
              <w:rPr>
                <w:rFonts w:cs="Arial"/>
                <w:bCs/>
                <w:sz w:val="24"/>
                <w:szCs w:val="24"/>
              </w:rPr>
            </w:pPr>
            <w:r w:rsidRPr="007435A2">
              <w:rPr>
                <w:rFonts w:cs="Arial"/>
                <w:bCs/>
                <w:sz w:val="24"/>
                <w:szCs w:val="24"/>
              </w:rPr>
              <w:t xml:space="preserve">When the </w:t>
            </w:r>
            <w:proofErr w:type="spellStart"/>
            <w:r w:rsidRPr="007435A2">
              <w:rPr>
                <w:rFonts w:cs="Arial"/>
                <w:bCs/>
                <w:sz w:val="24"/>
                <w:szCs w:val="24"/>
              </w:rPr>
              <w:t>Feildens</w:t>
            </w:r>
            <w:proofErr w:type="spellEnd"/>
            <w:r w:rsidRPr="007435A2">
              <w:rPr>
                <w:rFonts w:cs="Arial"/>
                <w:bCs/>
                <w:sz w:val="24"/>
                <w:szCs w:val="24"/>
              </w:rPr>
              <w:t xml:space="preserve"> Farm estate was built it was subject to S.106 Agreement to restrict parking for users of the pub allowing access to the car park only;</w:t>
            </w:r>
          </w:p>
          <w:p w14:paraId="2A366858" w14:textId="6B004704" w:rsidR="00DA1519" w:rsidRPr="007435A2" w:rsidRDefault="00D0453A" w:rsidP="00ED2734">
            <w:pPr>
              <w:pStyle w:val="ListParagraph"/>
              <w:numPr>
                <w:ilvl w:val="0"/>
                <w:numId w:val="12"/>
              </w:numPr>
              <w:jc w:val="both"/>
              <w:rPr>
                <w:rFonts w:cs="Arial"/>
                <w:bCs/>
                <w:sz w:val="24"/>
                <w:szCs w:val="24"/>
              </w:rPr>
            </w:pPr>
            <w:r w:rsidRPr="007435A2">
              <w:rPr>
                <w:rFonts w:cs="Arial"/>
                <w:bCs/>
                <w:sz w:val="24"/>
                <w:szCs w:val="24"/>
              </w:rPr>
              <w:t xml:space="preserve">The pub website states that there are </w:t>
            </w:r>
            <w:r w:rsidR="00B01A5A" w:rsidRPr="007435A2">
              <w:rPr>
                <w:rFonts w:cs="Arial"/>
                <w:bCs/>
                <w:sz w:val="24"/>
                <w:szCs w:val="24"/>
              </w:rPr>
              <w:t>six letting rooms in the building;</w:t>
            </w:r>
            <w:r w:rsidRPr="007435A2">
              <w:rPr>
                <w:rFonts w:cs="Arial"/>
                <w:bCs/>
                <w:sz w:val="24"/>
                <w:szCs w:val="24"/>
              </w:rPr>
              <w:t xml:space="preserve"> </w:t>
            </w:r>
            <w:r w:rsidR="000A745C" w:rsidRPr="007435A2">
              <w:rPr>
                <w:rFonts w:cs="Arial"/>
                <w:bCs/>
                <w:sz w:val="24"/>
                <w:szCs w:val="24"/>
              </w:rPr>
              <w:t>and</w:t>
            </w:r>
          </w:p>
          <w:p w14:paraId="61F8C218" w14:textId="0C34B227" w:rsidR="000A745C" w:rsidRPr="007435A2" w:rsidRDefault="000A745C" w:rsidP="00ED2734">
            <w:pPr>
              <w:pStyle w:val="ListParagraph"/>
              <w:numPr>
                <w:ilvl w:val="0"/>
                <w:numId w:val="12"/>
              </w:numPr>
              <w:jc w:val="both"/>
              <w:rPr>
                <w:rFonts w:cs="Arial"/>
                <w:bCs/>
                <w:sz w:val="24"/>
                <w:szCs w:val="24"/>
              </w:rPr>
            </w:pPr>
            <w:r w:rsidRPr="007435A2">
              <w:rPr>
                <w:rFonts w:cs="Arial"/>
                <w:bCs/>
                <w:sz w:val="24"/>
                <w:szCs w:val="24"/>
              </w:rPr>
              <w:t>The visual amenity of the area of Mellor Brook will be affected.</w:t>
            </w:r>
          </w:p>
          <w:p w14:paraId="0C8FB48A" w14:textId="33E64317" w:rsidR="001918DB" w:rsidRPr="007435A2" w:rsidRDefault="001918DB" w:rsidP="00435FC9">
            <w:pPr>
              <w:jc w:val="both"/>
              <w:rPr>
                <w:rFonts w:cs="Arial"/>
                <w:bCs/>
                <w:sz w:val="24"/>
                <w:szCs w:val="24"/>
              </w:rPr>
            </w:pPr>
          </w:p>
        </w:tc>
      </w:tr>
      <w:tr w:rsidR="008C75E4" w:rsidRPr="007435A2" w14:paraId="57B30470" w14:textId="77777777" w:rsidTr="00504440">
        <w:trPr>
          <w:trHeight w:hRule="exact" w:val="144"/>
          <w:jc w:val="center"/>
        </w:trPr>
        <w:tc>
          <w:tcPr>
            <w:tcW w:w="9555" w:type="dxa"/>
            <w:gridSpan w:val="14"/>
            <w:tcBorders>
              <w:left w:val="nil"/>
              <w:right w:val="nil"/>
            </w:tcBorders>
            <w:tcMar>
              <w:top w:w="57" w:type="dxa"/>
              <w:bottom w:w="57" w:type="dxa"/>
            </w:tcMar>
          </w:tcPr>
          <w:p w14:paraId="2B2C25CD" w14:textId="77777777" w:rsidR="00C0704D" w:rsidRPr="007435A2" w:rsidRDefault="00C0704D" w:rsidP="006126D1">
            <w:pPr>
              <w:jc w:val="both"/>
              <w:rPr>
                <w:rFonts w:cs="Arial"/>
                <w:sz w:val="24"/>
                <w:szCs w:val="24"/>
              </w:rPr>
            </w:pPr>
          </w:p>
        </w:tc>
      </w:tr>
      <w:tr w:rsidR="008C75E4" w:rsidRPr="007435A2" w14:paraId="5BAF9382" w14:textId="77777777" w:rsidTr="00504440">
        <w:trPr>
          <w:jc w:val="center"/>
        </w:trPr>
        <w:tc>
          <w:tcPr>
            <w:tcW w:w="9555" w:type="dxa"/>
            <w:gridSpan w:val="14"/>
            <w:tcMar>
              <w:top w:w="57" w:type="dxa"/>
              <w:bottom w:w="57" w:type="dxa"/>
            </w:tcMar>
          </w:tcPr>
          <w:p w14:paraId="09BE116F" w14:textId="77777777" w:rsidR="00C0704D" w:rsidRPr="007435A2" w:rsidRDefault="00C0704D" w:rsidP="006126D1">
            <w:pPr>
              <w:jc w:val="both"/>
              <w:rPr>
                <w:rFonts w:cs="Arial"/>
                <w:b/>
                <w:sz w:val="24"/>
                <w:szCs w:val="24"/>
              </w:rPr>
            </w:pPr>
            <w:r w:rsidRPr="007435A2">
              <w:rPr>
                <w:rFonts w:cs="Arial"/>
                <w:b/>
                <w:sz w:val="24"/>
                <w:szCs w:val="24"/>
              </w:rPr>
              <w:t>RELEVANT POLICIES AND SITE PLANNING HISTORY:</w:t>
            </w:r>
          </w:p>
        </w:tc>
      </w:tr>
      <w:tr w:rsidR="008C75E4" w:rsidRPr="007435A2" w14:paraId="093BCED3" w14:textId="77777777" w:rsidTr="00504440">
        <w:trPr>
          <w:trHeight w:val="864"/>
          <w:jc w:val="center"/>
        </w:trPr>
        <w:tc>
          <w:tcPr>
            <w:tcW w:w="9555" w:type="dxa"/>
            <w:gridSpan w:val="14"/>
            <w:tcMar>
              <w:top w:w="57" w:type="dxa"/>
              <w:bottom w:w="57" w:type="dxa"/>
            </w:tcMar>
          </w:tcPr>
          <w:p w14:paraId="6D173471" w14:textId="77777777" w:rsidR="00A46F98" w:rsidRPr="007435A2" w:rsidRDefault="00A46F98" w:rsidP="00504440">
            <w:pPr>
              <w:pStyle w:val="PLANNING"/>
              <w:rPr>
                <w:rFonts w:cs="Arial"/>
                <w:b/>
                <w:bCs/>
                <w:sz w:val="24"/>
                <w:szCs w:val="24"/>
              </w:rPr>
            </w:pPr>
          </w:p>
          <w:p w14:paraId="65B22A46" w14:textId="77777777" w:rsidR="00A46F98" w:rsidRPr="007435A2" w:rsidRDefault="00A46F98" w:rsidP="00A46F98">
            <w:pPr>
              <w:pStyle w:val="PLANNING"/>
              <w:rPr>
                <w:rFonts w:cs="Arial"/>
                <w:i/>
                <w:sz w:val="24"/>
                <w:szCs w:val="24"/>
              </w:rPr>
            </w:pPr>
            <w:proofErr w:type="spellStart"/>
            <w:r w:rsidRPr="007435A2">
              <w:rPr>
                <w:rFonts w:cs="Arial"/>
                <w:i/>
                <w:sz w:val="24"/>
                <w:szCs w:val="24"/>
              </w:rPr>
              <w:t>Ribble</w:t>
            </w:r>
            <w:proofErr w:type="spellEnd"/>
            <w:r w:rsidRPr="007435A2">
              <w:rPr>
                <w:rFonts w:cs="Arial"/>
                <w:i/>
                <w:sz w:val="24"/>
                <w:szCs w:val="24"/>
              </w:rPr>
              <w:t xml:space="preserve"> Valley Core Strategy </w:t>
            </w:r>
          </w:p>
          <w:p w14:paraId="08DBFF65" w14:textId="77777777" w:rsidR="00A46F98" w:rsidRPr="007435A2" w:rsidRDefault="00A46F98" w:rsidP="00A46F98">
            <w:pPr>
              <w:pStyle w:val="PLANNING"/>
              <w:rPr>
                <w:rFonts w:cs="Arial"/>
                <w:sz w:val="24"/>
                <w:szCs w:val="24"/>
              </w:rPr>
            </w:pPr>
            <w:r w:rsidRPr="007435A2">
              <w:rPr>
                <w:rFonts w:cs="Arial"/>
                <w:sz w:val="24"/>
                <w:szCs w:val="24"/>
              </w:rPr>
              <w:t>Key Statement DS1 – Development Strategy</w:t>
            </w:r>
            <w:r w:rsidRPr="007435A2">
              <w:rPr>
                <w:rFonts w:cs="Arial"/>
                <w:sz w:val="24"/>
                <w:szCs w:val="24"/>
              </w:rPr>
              <w:tab/>
            </w:r>
          </w:p>
          <w:p w14:paraId="21C83916" w14:textId="2678F1AB" w:rsidR="00A46F98" w:rsidRPr="007435A2" w:rsidRDefault="00A46F98" w:rsidP="00A46F98">
            <w:pPr>
              <w:pStyle w:val="PLANNING"/>
              <w:rPr>
                <w:rFonts w:cs="Arial"/>
                <w:sz w:val="24"/>
                <w:szCs w:val="24"/>
              </w:rPr>
            </w:pPr>
            <w:r w:rsidRPr="007435A2">
              <w:rPr>
                <w:rFonts w:cs="Arial"/>
                <w:sz w:val="24"/>
                <w:szCs w:val="24"/>
              </w:rPr>
              <w:t>Key Statement DS2 – Presumption in Favour of Sustainable Development</w:t>
            </w:r>
          </w:p>
          <w:p w14:paraId="1942B944" w14:textId="05A8595D" w:rsidR="00A46F98" w:rsidRPr="007435A2" w:rsidRDefault="00A46F98" w:rsidP="00A46F98">
            <w:pPr>
              <w:pStyle w:val="PLANNING"/>
              <w:rPr>
                <w:rFonts w:cs="Arial"/>
                <w:sz w:val="24"/>
                <w:szCs w:val="24"/>
              </w:rPr>
            </w:pPr>
            <w:r w:rsidRPr="007435A2">
              <w:rPr>
                <w:rFonts w:cs="Arial"/>
                <w:sz w:val="24"/>
                <w:szCs w:val="24"/>
              </w:rPr>
              <w:t>Key Statement EC1 – Business and Employment Development</w:t>
            </w:r>
          </w:p>
          <w:p w14:paraId="2FCA28FD" w14:textId="77777777" w:rsidR="00A46F98" w:rsidRPr="007435A2" w:rsidRDefault="00A46F98" w:rsidP="00A46F98">
            <w:pPr>
              <w:pStyle w:val="PLANNING"/>
              <w:rPr>
                <w:rFonts w:cs="Arial"/>
                <w:sz w:val="24"/>
                <w:szCs w:val="24"/>
              </w:rPr>
            </w:pPr>
            <w:r w:rsidRPr="007435A2">
              <w:rPr>
                <w:rFonts w:cs="Arial"/>
                <w:sz w:val="24"/>
                <w:szCs w:val="24"/>
              </w:rPr>
              <w:tab/>
            </w:r>
            <w:r w:rsidRPr="007435A2">
              <w:rPr>
                <w:rFonts w:cs="Arial"/>
                <w:sz w:val="24"/>
                <w:szCs w:val="24"/>
              </w:rPr>
              <w:tab/>
            </w:r>
          </w:p>
          <w:p w14:paraId="79935018" w14:textId="7AE18A19" w:rsidR="00A46F98" w:rsidRPr="007435A2" w:rsidRDefault="00A46F98" w:rsidP="00A46F98">
            <w:pPr>
              <w:pStyle w:val="PLANNING"/>
              <w:rPr>
                <w:rFonts w:cs="Arial"/>
                <w:sz w:val="24"/>
                <w:szCs w:val="24"/>
              </w:rPr>
            </w:pPr>
            <w:r w:rsidRPr="007435A2">
              <w:rPr>
                <w:rFonts w:cs="Arial"/>
                <w:sz w:val="24"/>
                <w:szCs w:val="24"/>
              </w:rPr>
              <w:t>Policy DMG1 – General Considerations</w:t>
            </w:r>
          </w:p>
          <w:p w14:paraId="23748EEC" w14:textId="397BDB11" w:rsidR="00A46F98" w:rsidRPr="007435A2" w:rsidRDefault="00A46F98" w:rsidP="00A46F98">
            <w:pPr>
              <w:pStyle w:val="PLANNING"/>
              <w:rPr>
                <w:rFonts w:cs="Arial"/>
                <w:sz w:val="24"/>
                <w:szCs w:val="24"/>
              </w:rPr>
            </w:pPr>
            <w:r w:rsidRPr="007435A2">
              <w:rPr>
                <w:rFonts w:cs="Arial"/>
                <w:sz w:val="24"/>
                <w:szCs w:val="24"/>
              </w:rPr>
              <w:t>Policy DMG3 – Transport and Mobility</w:t>
            </w:r>
          </w:p>
          <w:p w14:paraId="499BC448" w14:textId="00F711C7" w:rsidR="00A46F98" w:rsidRPr="007435A2" w:rsidRDefault="00A46F98" w:rsidP="00A46F98">
            <w:pPr>
              <w:pStyle w:val="PLANNING"/>
              <w:rPr>
                <w:rFonts w:cs="Arial"/>
                <w:sz w:val="24"/>
                <w:szCs w:val="24"/>
              </w:rPr>
            </w:pPr>
            <w:r w:rsidRPr="007435A2">
              <w:rPr>
                <w:rFonts w:cs="Arial"/>
                <w:sz w:val="24"/>
                <w:szCs w:val="24"/>
              </w:rPr>
              <w:t xml:space="preserve">Policy DMB1 – </w:t>
            </w:r>
            <w:r w:rsidR="0090398B" w:rsidRPr="007435A2">
              <w:rPr>
                <w:rFonts w:cs="Arial"/>
                <w:sz w:val="24"/>
                <w:szCs w:val="24"/>
              </w:rPr>
              <w:t>Supporting Business Growth and the Local Economy</w:t>
            </w:r>
          </w:p>
          <w:p w14:paraId="77C5E21C" w14:textId="77777777" w:rsidR="00A46F98" w:rsidRPr="007435A2" w:rsidRDefault="00A46F98" w:rsidP="00A46F98">
            <w:pPr>
              <w:pStyle w:val="PLANNING"/>
              <w:rPr>
                <w:rFonts w:cs="Arial"/>
                <w:sz w:val="24"/>
                <w:szCs w:val="24"/>
              </w:rPr>
            </w:pPr>
            <w:r w:rsidRPr="007435A2">
              <w:rPr>
                <w:rFonts w:cs="Arial"/>
                <w:sz w:val="24"/>
                <w:szCs w:val="24"/>
              </w:rPr>
              <w:tab/>
            </w:r>
          </w:p>
          <w:p w14:paraId="3A053E67" w14:textId="2F0DFF44" w:rsidR="00A46F98" w:rsidRPr="007435A2" w:rsidRDefault="00A46F98" w:rsidP="00A46F98">
            <w:pPr>
              <w:pStyle w:val="PLANNING"/>
              <w:rPr>
                <w:rFonts w:cs="Arial"/>
                <w:sz w:val="24"/>
                <w:szCs w:val="24"/>
              </w:rPr>
            </w:pPr>
            <w:r w:rsidRPr="007435A2">
              <w:rPr>
                <w:rFonts w:cs="Arial"/>
                <w:sz w:val="24"/>
                <w:szCs w:val="24"/>
              </w:rPr>
              <w:t>National Planning Policy Framework</w:t>
            </w:r>
          </w:p>
          <w:p w14:paraId="0D7CD674" w14:textId="239244D3" w:rsidR="008A6141" w:rsidRPr="007435A2" w:rsidRDefault="008A6141" w:rsidP="00A46F98">
            <w:pPr>
              <w:jc w:val="both"/>
              <w:rPr>
                <w:rFonts w:cs="Arial"/>
                <w:b/>
                <w:sz w:val="24"/>
                <w:szCs w:val="24"/>
              </w:rPr>
            </w:pPr>
          </w:p>
        </w:tc>
      </w:tr>
      <w:tr w:rsidR="008C75E4" w:rsidRPr="007435A2" w14:paraId="41D1C0B6"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567A2E59" w14:textId="77777777" w:rsidR="00C0704D" w:rsidRPr="007435A2" w:rsidRDefault="00C0704D" w:rsidP="006126D1">
            <w:pPr>
              <w:pStyle w:val="PLANNING"/>
              <w:rPr>
                <w:rFonts w:cs="Arial"/>
                <w:b/>
                <w:bCs/>
                <w:sz w:val="24"/>
                <w:szCs w:val="24"/>
              </w:rPr>
            </w:pPr>
            <w:r w:rsidRPr="007435A2">
              <w:rPr>
                <w:rFonts w:cs="Arial"/>
                <w:b/>
                <w:bCs/>
                <w:sz w:val="24"/>
                <w:szCs w:val="24"/>
              </w:rPr>
              <w:t>Relevant Planning History:</w:t>
            </w:r>
          </w:p>
          <w:p w14:paraId="72E04959" w14:textId="4FF6C4FD" w:rsidR="00B05610" w:rsidRPr="007435A2" w:rsidRDefault="00B05610" w:rsidP="00454754">
            <w:pPr>
              <w:pStyle w:val="PLANNING"/>
              <w:rPr>
                <w:rFonts w:cs="Arial"/>
                <w:bCs/>
                <w:sz w:val="24"/>
                <w:szCs w:val="24"/>
              </w:rPr>
            </w:pPr>
          </w:p>
          <w:p w14:paraId="48EFEFF5" w14:textId="73E25A0E" w:rsidR="00DD5B4E" w:rsidRPr="007435A2" w:rsidRDefault="00B01A5A" w:rsidP="00454754">
            <w:pPr>
              <w:pStyle w:val="PLANNING"/>
              <w:rPr>
                <w:rFonts w:cs="Arial"/>
                <w:bCs/>
                <w:sz w:val="24"/>
                <w:szCs w:val="24"/>
              </w:rPr>
            </w:pPr>
            <w:r w:rsidRPr="007435A2">
              <w:rPr>
                <w:rFonts w:cs="Arial"/>
                <w:bCs/>
                <w:sz w:val="24"/>
                <w:szCs w:val="24"/>
              </w:rPr>
              <w:t>3/2010/0742 – Proposed new free-standing pagoda to rear entrance.  Change of parking surface to rear entrance from tarmac to paving.  New fence enclosure to new kitchen service access.  New roof mounted kitchen air input supply fan/extract dummy – Approved.</w:t>
            </w:r>
          </w:p>
          <w:p w14:paraId="2850E0EE" w14:textId="3E7720B0" w:rsidR="00943485" w:rsidRPr="007435A2" w:rsidRDefault="00943485" w:rsidP="00143721">
            <w:pPr>
              <w:pStyle w:val="PLANNING"/>
              <w:rPr>
                <w:rFonts w:cs="Arial"/>
                <w:bCs/>
                <w:sz w:val="24"/>
                <w:szCs w:val="24"/>
              </w:rPr>
            </w:pPr>
          </w:p>
        </w:tc>
      </w:tr>
      <w:tr w:rsidR="008C75E4" w:rsidRPr="007435A2" w14:paraId="32FA2C44" w14:textId="77777777" w:rsidTr="00504440">
        <w:trPr>
          <w:trHeight w:hRule="exact" w:val="144"/>
          <w:jc w:val="center"/>
        </w:trPr>
        <w:tc>
          <w:tcPr>
            <w:tcW w:w="9555" w:type="dxa"/>
            <w:gridSpan w:val="14"/>
            <w:tcBorders>
              <w:left w:val="nil"/>
              <w:right w:val="nil"/>
            </w:tcBorders>
            <w:tcMar>
              <w:top w:w="57" w:type="dxa"/>
              <w:bottom w:w="57" w:type="dxa"/>
            </w:tcMar>
          </w:tcPr>
          <w:p w14:paraId="26DACD13" w14:textId="77777777" w:rsidR="003F16AA" w:rsidRPr="007435A2" w:rsidRDefault="003F16AA" w:rsidP="00504440">
            <w:pPr>
              <w:rPr>
                <w:rFonts w:cs="Arial"/>
                <w:sz w:val="24"/>
                <w:szCs w:val="24"/>
              </w:rPr>
            </w:pPr>
          </w:p>
        </w:tc>
      </w:tr>
      <w:tr w:rsidR="008C75E4" w:rsidRPr="007435A2" w14:paraId="6B3B1049" w14:textId="77777777" w:rsidTr="00504440">
        <w:trPr>
          <w:jc w:val="center"/>
        </w:trPr>
        <w:tc>
          <w:tcPr>
            <w:tcW w:w="9555" w:type="dxa"/>
            <w:gridSpan w:val="14"/>
            <w:tcMar>
              <w:top w:w="57" w:type="dxa"/>
              <w:bottom w:w="57" w:type="dxa"/>
            </w:tcMar>
          </w:tcPr>
          <w:p w14:paraId="428108CA" w14:textId="77777777" w:rsidR="00C0704D" w:rsidRPr="007435A2" w:rsidRDefault="00C0704D" w:rsidP="006126D1">
            <w:pPr>
              <w:jc w:val="both"/>
              <w:rPr>
                <w:rFonts w:cs="Arial"/>
                <w:b/>
                <w:sz w:val="24"/>
                <w:szCs w:val="24"/>
              </w:rPr>
            </w:pPr>
            <w:r w:rsidRPr="007435A2">
              <w:rPr>
                <w:rFonts w:cs="Arial"/>
                <w:b/>
                <w:bCs/>
                <w:sz w:val="24"/>
                <w:szCs w:val="24"/>
              </w:rPr>
              <w:t>ASSESSMENT OF PROPOSED DEVELOPMENT:</w:t>
            </w:r>
          </w:p>
        </w:tc>
      </w:tr>
      <w:tr w:rsidR="008C75E4" w:rsidRPr="007435A2" w14:paraId="3B515A79" w14:textId="77777777" w:rsidTr="00504440">
        <w:trPr>
          <w:trHeight w:val="1152"/>
          <w:jc w:val="center"/>
        </w:trPr>
        <w:tc>
          <w:tcPr>
            <w:tcW w:w="9555" w:type="dxa"/>
            <w:gridSpan w:val="14"/>
            <w:tcMar>
              <w:top w:w="57" w:type="dxa"/>
              <w:bottom w:w="57" w:type="dxa"/>
            </w:tcMar>
          </w:tcPr>
          <w:p w14:paraId="1C3D78F3" w14:textId="77777777" w:rsidR="00D102D9" w:rsidRPr="007435A2" w:rsidRDefault="00C0704D" w:rsidP="00454754">
            <w:pPr>
              <w:pStyle w:val="Header"/>
              <w:tabs>
                <w:tab w:val="clear" w:pos="4153"/>
                <w:tab w:val="clear" w:pos="8306"/>
              </w:tabs>
              <w:contextualSpacing/>
              <w:jc w:val="both"/>
              <w:rPr>
                <w:rFonts w:cs="Arial"/>
                <w:b/>
                <w:sz w:val="24"/>
                <w:szCs w:val="24"/>
              </w:rPr>
            </w:pPr>
            <w:r w:rsidRPr="007435A2">
              <w:rPr>
                <w:rFonts w:cs="Arial"/>
                <w:b/>
                <w:sz w:val="24"/>
                <w:szCs w:val="24"/>
              </w:rPr>
              <w:t>Site Description and Surrounding Area:</w:t>
            </w:r>
          </w:p>
          <w:p w14:paraId="5B6CC752" w14:textId="77777777" w:rsidR="001B7EC7" w:rsidRPr="007435A2" w:rsidRDefault="001B7EC7" w:rsidP="00454754">
            <w:pPr>
              <w:pStyle w:val="Header"/>
              <w:tabs>
                <w:tab w:val="clear" w:pos="4153"/>
                <w:tab w:val="clear" w:pos="8306"/>
              </w:tabs>
              <w:contextualSpacing/>
              <w:jc w:val="both"/>
              <w:rPr>
                <w:rFonts w:cs="Arial"/>
                <w:b/>
                <w:sz w:val="24"/>
                <w:szCs w:val="24"/>
              </w:rPr>
            </w:pPr>
          </w:p>
          <w:p w14:paraId="33D846AD" w14:textId="3771241A" w:rsidR="00A46F98" w:rsidRPr="007435A2" w:rsidRDefault="00A46F98" w:rsidP="000A745C">
            <w:pPr>
              <w:pStyle w:val="PLANNING"/>
              <w:overflowPunct/>
              <w:autoSpaceDE/>
              <w:autoSpaceDN/>
              <w:adjustRightInd/>
              <w:textAlignment w:val="auto"/>
              <w:rPr>
                <w:rFonts w:cs="Arial"/>
                <w:sz w:val="24"/>
                <w:szCs w:val="24"/>
              </w:rPr>
            </w:pPr>
            <w:r w:rsidRPr="007435A2">
              <w:rPr>
                <w:rFonts w:cs="Arial"/>
                <w:sz w:val="24"/>
                <w:szCs w:val="24"/>
              </w:rPr>
              <w:t xml:space="preserve">The site consists </w:t>
            </w:r>
            <w:r w:rsidR="000A745C" w:rsidRPr="007435A2">
              <w:rPr>
                <w:rFonts w:cs="Arial"/>
                <w:sz w:val="24"/>
                <w:szCs w:val="24"/>
              </w:rPr>
              <w:t xml:space="preserve">of </w:t>
            </w:r>
            <w:r w:rsidRPr="007435A2">
              <w:rPr>
                <w:rFonts w:cs="Arial"/>
                <w:sz w:val="24"/>
                <w:szCs w:val="24"/>
              </w:rPr>
              <w:t xml:space="preserve">an existing two storey </w:t>
            </w:r>
            <w:r w:rsidR="00B01A5A" w:rsidRPr="007435A2">
              <w:rPr>
                <w:rFonts w:cs="Arial"/>
                <w:sz w:val="24"/>
                <w:szCs w:val="24"/>
              </w:rPr>
              <w:t xml:space="preserve">stone </w:t>
            </w:r>
            <w:r w:rsidRPr="007435A2">
              <w:rPr>
                <w:rFonts w:cs="Arial"/>
                <w:sz w:val="24"/>
                <w:szCs w:val="24"/>
              </w:rPr>
              <w:t>building located with</w:t>
            </w:r>
            <w:r w:rsidR="000A745C" w:rsidRPr="007435A2">
              <w:rPr>
                <w:rFonts w:cs="Arial"/>
                <w:sz w:val="24"/>
                <w:szCs w:val="24"/>
              </w:rPr>
              <w:t xml:space="preserve">in </w:t>
            </w:r>
            <w:r w:rsidR="00EB6738" w:rsidRPr="007435A2">
              <w:rPr>
                <w:rFonts w:cs="Arial"/>
                <w:sz w:val="24"/>
                <w:szCs w:val="24"/>
              </w:rPr>
              <w:t xml:space="preserve">the settlement of </w:t>
            </w:r>
            <w:r w:rsidR="000A745C" w:rsidRPr="007435A2">
              <w:rPr>
                <w:rFonts w:cs="Arial"/>
                <w:sz w:val="24"/>
                <w:szCs w:val="24"/>
              </w:rPr>
              <w:t>Mellor Brook</w:t>
            </w:r>
            <w:r w:rsidRPr="007435A2">
              <w:rPr>
                <w:rFonts w:cs="Arial"/>
                <w:sz w:val="24"/>
                <w:szCs w:val="24"/>
              </w:rPr>
              <w:t xml:space="preserve"> with </w:t>
            </w:r>
            <w:r w:rsidR="000A745C" w:rsidRPr="007435A2">
              <w:rPr>
                <w:rFonts w:cs="Arial"/>
                <w:sz w:val="24"/>
                <w:szCs w:val="24"/>
              </w:rPr>
              <w:t>a</w:t>
            </w:r>
            <w:r w:rsidRPr="007435A2">
              <w:rPr>
                <w:rFonts w:cs="Arial"/>
                <w:sz w:val="24"/>
                <w:szCs w:val="24"/>
              </w:rPr>
              <w:t xml:space="preserve"> vehicular access </w:t>
            </w:r>
            <w:r w:rsidR="000A745C" w:rsidRPr="007435A2">
              <w:rPr>
                <w:rFonts w:cs="Arial"/>
                <w:sz w:val="24"/>
                <w:szCs w:val="24"/>
              </w:rPr>
              <w:t xml:space="preserve">into </w:t>
            </w:r>
            <w:r w:rsidRPr="007435A2">
              <w:rPr>
                <w:rFonts w:cs="Arial"/>
                <w:sz w:val="24"/>
                <w:szCs w:val="24"/>
              </w:rPr>
              <w:t xml:space="preserve">the </w:t>
            </w:r>
            <w:r w:rsidR="00B01A5A" w:rsidRPr="007435A2">
              <w:rPr>
                <w:rFonts w:cs="Arial"/>
                <w:sz w:val="24"/>
                <w:szCs w:val="24"/>
              </w:rPr>
              <w:t>car park at the rear of the site</w:t>
            </w:r>
            <w:r w:rsidR="00A42707" w:rsidRPr="007435A2">
              <w:rPr>
                <w:rFonts w:cs="Arial"/>
                <w:sz w:val="24"/>
                <w:szCs w:val="24"/>
              </w:rPr>
              <w:t xml:space="preserve"> from the western side.</w:t>
            </w:r>
          </w:p>
          <w:p w14:paraId="135DC674" w14:textId="77777777" w:rsidR="000A745C" w:rsidRPr="007435A2" w:rsidRDefault="000A745C" w:rsidP="000A745C">
            <w:pPr>
              <w:pStyle w:val="PLANNING"/>
              <w:overflowPunct/>
              <w:autoSpaceDE/>
              <w:autoSpaceDN/>
              <w:adjustRightInd/>
              <w:textAlignment w:val="auto"/>
              <w:rPr>
                <w:rFonts w:cs="Arial"/>
                <w:sz w:val="24"/>
                <w:szCs w:val="24"/>
              </w:rPr>
            </w:pPr>
          </w:p>
          <w:p w14:paraId="5066A06A" w14:textId="0603D14E" w:rsidR="00A46F98" w:rsidRPr="007435A2" w:rsidRDefault="00A46F98" w:rsidP="000A745C">
            <w:pPr>
              <w:pStyle w:val="PLANNING"/>
              <w:overflowPunct/>
              <w:autoSpaceDE/>
              <w:autoSpaceDN/>
              <w:adjustRightInd/>
              <w:textAlignment w:val="auto"/>
              <w:rPr>
                <w:rFonts w:cs="Arial"/>
                <w:sz w:val="24"/>
                <w:szCs w:val="24"/>
              </w:rPr>
            </w:pPr>
            <w:r w:rsidRPr="007435A2">
              <w:rPr>
                <w:rFonts w:cs="Arial"/>
                <w:sz w:val="24"/>
                <w:szCs w:val="24"/>
              </w:rPr>
              <w:t xml:space="preserve">The building has been as a Public House. The current opening times according to the website are Tuesday to Thursday </w:t>
            </w:r>
            <w:r w:rsidR="00A42707" w:rsidRPr="007435A2">
              <w:rPr>
                <w:rFonts w:cs="Arial"/>
                <w:sz w:val="24"/>
                <w:szCs w:val="24"/>
              </w:rPr>
              <w:t>4</w:t>
            </w:r>
            <w:r w:rsidRPr="007435A2">
              <w:rPr>
                <w:rFonts w:cs="Arial"/>
                <w:sz w:val="24"/>
                <w:szCs w:val="24"/>
              </w:rPr>
              <w:t>pm to 10pm</w:t>
            </w:r>
            <w:r w:rsidR="00A42707" w:rsidRPr="007435A2">
              <w:rPr>
                <w:rFonts w:cs="Arial"/>
                <w:sz w:val="24"/>
                <w:szCs w:val="24"/>
              </w:rPr>
              <w:t xml:space="preserve">, </w:t>
            </w:r>
            <w:r w:rsidRPr="007435A2">
              <w:rPr>
                <w:rFonts w:cs="Arial"/>
                <w:sz w:val="24"/>
                <w:szCs w:val="24"/>
              </w:rPr>
              <w:t xml:space="preserve">Friday and Saturday </w:t>
            </w:r>
            <w:r w:rsidR="00A42707" w:rsidRPr="007435A2">
              <w:rPr>
                <w:rFonts w:cs="Arial"/>
                <w:sz w:val="24"/>
                <w:szCs w:val="24"/>
              </w:rPr>
              <w:t>12</w:t>
            </w:r>
            <w:r w:rsidRPr="007435A2">
              <w:rPr>
                <w:rFonts w:cs="Arial"/>
                <w:sz w:val="24"/>
                <w:szCs w:val="24"/>
              </w:rPr>
              <w:t>pm until</w:t>
            </w:r>
            <w:r w:rsidR="00A42707" w:rsidRPr="007435A2">
              <w:rPr>
                <w:rFonts w:cs="Arial"/>
                <w:sz w:val="24"/>
                <w:szCs w:val="24"/>
              </w:rPr>
              <w:t>12</w:t>
            </w:r>
            <w:r w:rsidRPr="007435A2">
              <w:rPr>
                <w:rFonts w:cs="Arial"/>
                <w:sz w:val="24"/>
                <w:szCs w:val="24"/>
              </w:rPr>
              <w:t>am</w:t>
            </w:r>
            <w:r w:rsidR="00A42707" w:rsidRPr="007435A2">
              <w:rPr>
                <w:rFonts w:cs="Arial"/>
                <w:sz w:val="24"/>
                <w:szCs w:val="24"/>
              </w:rPr>
              <w:t xml:space="preserve"> and Sunday 12pm until 10pm.</w:t>
            </w:r>
          </w:p>
          <w:p w14:paraId="0C24F141" w14:textId="77777777" w:rsidR="00A46F98" w:rsidRPr="007435A2" w:rsidRDefault="00A46F98" w:rsidP="00A46F98">
            <w:pPr>
              <w:pStyle w:val="PLANNING"/>
              <w:rPr>
                <w:rFonts w:cs="Arial"/>
                <w:sz w:val="24"/>
                <w:szCs w:val="24"/>
              </w:rPr>
            </w:pPr>
          </w:p>
          <w:p w14:paraId="00480FED" w14:textId="342C808B" w:rsidR="00A46F98" w:rsidRPr="007435A2" w:rsidRDefault="00A46F98" w:rsidP="000A745C">
            <w:pPr>
              <w:pStyle w:val="PLANNING"/>
              <w:overflowPunct/>
              <w:autoSpaceDE/>
              <w:autoSpaceDN/>
              <w:adjustRightInd/>
              <w:textAlignment w:val="auto"/>
              <w:rPr>
                <w:rFonts w:cs="Arial"/>
                <w:sz w:val="24"/>
                <w:szCs w:val="24"/>
              </w:rPr>
            </w:pPr>
            <w:r w:rsidRPr="007435A2">
              <w:rPr>
                <w:rFonts w:cs="Arial"/>
                <w:sz w:val="24"/>
                <w:szCs w:val="24"/>
              </w:rPr>
              <w:t xml:space="preserve">The site is served by </w:t>
            </w:r>
            <w:r w:rsidR="000A745C" w:rsidRPr="007435A2">
              <w:rPr>
                <w:rFonts w:cs="Arial"/>
                <w:sz w:val="24"/>
                <w:szCs w:val="24"/>
              </w:rPr>
              <w:t xml:space="preserve">an </w:t>
            </w:r>
            <w:r w:rsidRPr="007435A2">
              <w:rPr>
                <w:rFonts w:cs="Arial"/>
                <w:sz w:val="24"/>
                <w:szCs w:val="24"/>
              </w:rPr>
              <w:t xml:space="preserve">established access off </w:t>
            </w:r>
            <w:r w:rsidR="00B01A5A" w:rsidRPr="007435A2">
              <w:rPr>
                <w:rFonts w:cs="Arial"/>
                <w:sz w:val="24"/>
                <w:szCs w:val="24"/>
              </w:rPr>
              <w:t>Myerscough Smithy Lane/Whalley Road.</w:t>
            </w:r>
          </w:p>
          <w:p w14:paraId="53ECB7BB" w14:textId="216ACEE0" w:rsidR="00B05610" w:rsidRPr="007435A2" w:rsidRDefault="00B05610" w:rsidP="00A46F98">
            <w:pPr>
              <w:pStyle w:val="Header"/>
              <w:tabs>
                <w:tab w:val="clear" w:pos="4153"/>
                <w:tab w:val="clear" w:pos="8306"/>
              </w:tabs>
              <w:contextualSpacing/>
              <w:jc w:val="both"/>
              <w:rPr>
                <w:rFonts w:cs="Arial"/>
                <w:bCs/>
                <w:sz w:val="24"/>
                <w:szCs w:val="24"/>
              </w:rPr>
            </w:pPr>
          </w:p>
        </w:tc>
      </w:tr>
      <w:tr w:rsidR="008C75E4" w:rsidRPr="007435A2" w14:paraId="19AF70A9" w14:textId="77777777" w:rsidTr="00A33395">
        <w:trPr>
          <w:trHeight w:val="501"/>
          <w:jc w:val="center"/>
        </w:trPr>
        <w:tc>
          <w:tcPr>
            <w:tcW w:w="9555" w:type="dxa"/>
            <w:gridSpan w:val="14"/>
            <w:tcMar>
              <w:top w:w="57" w:type="dxa"/>
              <w:bottom w:w="57" w:type="dxa"/>
            </w:tcMar>
          </w:tcPr>
          <w:p w14:paraId="3B08B01F" w14:textId="77777777" w:rsidR="00F8201E" w:rsidRPr="007435A2" w:rsidRDefault="00C0704D" w:rsidP="00454754">
            <w:pPr>
              <w:pStyle w:val="Header"/>
              <w:tabs>
                <w:tab w:val="clear" w:pos="4153"/>
                <w:tab w:val="clear" w:pos="8306"/>
              </w:tabs>
              <w:jc w:val="both"/>
              <w:rPr>
                <w:rFonts w:cs="Arial"/>
                <w:b/>
                <w:sz w:val="24"/>
                <w:szCs w:val="24"/>
              </w:rPr>
            </w:pPr>
            <w:r w:rsidRPr="007435A2">
              <w:rPr>
                <w:rFonts w:cs="Arial"/>
                <w:b/>
                <w:sz w:val="24"/>
                <w:szCs w:val="24"/>
              </w:rPr>
              <w:lastRenderedPageBreak/>
              <w:t>Proposed Development for which consent is sought:</w:t>
            </w:r>
          </w:p>
          <w:p w14:paraId="31791344" w14:textId="77777777" w:rsidR="00B05610" w:rsidRPr="007435A2" w:rsidRDefault="00B05610" w:rsidP="00454754">
            <w:pPr>
              <w:pStyle w:val="Header"/>
              <w:tabs>
                <w:tab w:val="clear" w:pos="4153"/>
                <w:tab w:val="clear" w:pos="8306"/>
              </w:tabs>
              <w:jc w:val="both"/>
              <w:rPr>
                <w:rFonts w:cs="Arial"/>
                <w:sz w:val="24"/>
                <w:szCs w:val="24"/>
              </w:rPr>
            </w:pPr>
          </w:p>
          <w:p w14:paraId="32CBC0E5" w14:textId="59087C6E" w:rsidR="00A46F98" w:rsidRPr="007435A2" w:rsidRDefault="00A46F98" w:rsidP="00A46F98">
            <w:pPr>
              <w:pStyle w:val="PLANNING"/>
              <w:rPr>
                <w:rFonts w:cs="Arial"/>
                <w:sz w:val="24"/>
                <w:szCs w:val="24"/>
              </w:rPr>
            </w:pPr>
            <w:r w:rsidRPr="007435A2">
              <w:rPr>
                <w:rFonts w:cs="Arial"/>
                <w:sz w:val="24"/>
                <w:szCs w:val="24"/>
              </w:rPr>
              <w:t xml:space="preserve">The proposed development is to </w:t>
            </w:r>
            <w:r w:rsidR="00995D2A" w:rsidRPr="007435A2">
              <w:rPr>
                <w:rFonts w:cs="Arial"/>
                <w:sz w:val="24"/>
                <w:szCs w:val="24"/>
              </w:rPr>
              <w:t xml:space="preserve">demolish a conservatory and </w:t>
            </w:r>
            <w:r w:rsidRPr="007435A2">
              <w:rPr>
                <w:rFonts w:cs="Arial"/>
                <w:sz w:val="24"/>
                <w:szCs w:val="24"/>
              </w:rPr>
              <w:t>erect a</w:t>
            </w:r>
            <w:r w:rsidR="00995D2A" w:rsidRPr="007435A2">
              <w:rPr>
                <w:rFonts w:cs="Arial"/>
                <w:sz w:val="24"/>
                <w:szCs w:val="24"/>
              </w:rPr>
              <w:t xml:space="preserve">n orangery in its place and insert glazed doors in place of a window.  Some </w:t>
            </w:r>
            <w:r w:rsidR="00A42707" w:rsidRPr="007435A2">
              <w:rPr>
                <w:rFonts w:cs="Arial"/>
                <w:sz w:val="24"/>
                <w:szCs w:val="24"/>
              </w:rPr>
              <w:t>reconfiguration</w:t>
            </w:r>
            <w:r w:rsidR="00995D2A" w:rsidRPr="007435A2">
              <w:rPr>
                <w:rFonts w:cs="Arial"/>
                <w:sz w:val="24"/>
                <w:szCs w:val="24"/>
              </w:rPr>
              <w:t xml:space="preserve"> inside and outside is proposed with increased covers </w:t>
            </w:r>
            <w:r w:rsidR="00A33395" w:rsidRPr="007435A2">
              <w:rPr>
                <w:rFonts w:cs="Arial"/>
                <w:sz w:val="24"/>
                <w:szCs w:val="24"/>
              </w:rPr>
              <w:t xml:space="preserve">which would result in the loss of </w:t>
            </w:r>
            <w:r w:rsidR="00A42707" w:rsidRPr="007435A2">
              <w:rPr>
                <w:rFonts w:cs="Arial"/>
                <w:sz w:val="24"/>
                <w:szCs w:val="24"/>
              </w:rPr>
              <w:t>some car</w:t>
            </w:r>
            <w:r w:rsidR="00995D2A" w:rsidRPr="007435A2">
              <w:rPr>
                <w:rFonts w:cs="Arial"/>
                <w:sz w:val="24"/>
                <w:szCs w:val="24"/>
              </w:rPr>
              <w:t xml:space="preserve"> parking spaces</w:t>
            </w:r>
            <w:r w:rsidR="00A33395" w:rsidRPr="007435A2">
              <w:rPr>
                <w:rFonts w:cs="Arial"/>
                <w:sz w:val="24"/>
                <w:szCs w:val="24"/>
              </w:rPr>
              <w:t xml:space="preserve"> but this does not form part of the proposal.</w:t>
            </w:r>
          </w:p>
          <w:p w14:paraId="67F22A9D" w14:textId="77777777" w:rsidR="00B05610" w:rsidRPr="007435A2" w:rsidRDefault="00B05610" w:rsidP="00995D2A">
            <w:pPr>
              <w:pStyle w:val="PLANNING"/>
              <w:rPr>
                <w:rFonts w:cs="Arial"/>
                <w:sz w:val="24"/>
                <w:szCs w:val="24"/>
              </w:rPr>
            </w:pPr>
          </w:p>
          <w:p w14:paraId="1BA76795" w14:textId="77777777" w:rsidR="00A42707" w:rsidRPr="007435A2" w:rsidRDefault="00A42707" w:rsidP="00995D2A">
            <w:pPr>
              <w:pStyle w:val="PLANNING"/>
              <w:rPr>
                <w:rFonts w:cs="Arial"/>
                <w:sz w:val="24"/>
                <w:szCs w:val="24"/>
              </w:rPr>
            </w:pPr>
          </w:p>
          <w:p w14:paraId="575958C5" w14:textId="563E714E" w:rsidR="00A42707" w:rsidRPr="007435A2" w:rsidRDefault="00A42707" w:rsidP="00995D2A">
            <w:pPr>
              <w:pStyle w:val="PLANNING"/>
              <w:rPr>
                <w:rFonts w:cs="Arial"/>
                <w:sz w:val="24"/>
                <w:szCs w:val="24"/>
              </w:rPr>
            </w:pPr>
            <w:r w:rsidRPr="007435A2">
              <w:rPr>
                <w:rFonts w:cs="Arial"/>
                <w:sz w:val="24"/>
                <w:szCs w:val="24"/>
              </w:rPr>
              <w:t xml:space="preserve">The </w:t>
            </w:r>
            <w:r w:rsidR="00A33395" w:rsidRPr="007435A2">
              <w:rPr>
                <w:rFonts w:cs="Arial"/>
                <w:sz w:val="24"/>
                <w:szCs w:val="24"/>
              </w:rPr>
              <w:t>numbers of covers and car parking spaces has not been r</w:t>
            </w:r>
            <w:r w:rsidRPr="007435A2">
              <w:rPr>
                <w:rFonts w:cs="Arial"/>
                <w:sz w:val="24"/>
                <w:szCs w:val="24"/>
              </w:rPr>
              <w:t>estricted by condition.</w:t>
            </w:r>
          </w:p>
        </w:tc>
      </w:tr>
      <w:tr w:rsidR="00C214A6" w:rsidRPr="007435A2" w14:paraId="1510C51E" w14:textId="77777777" w:rsidTr="00504440">
        <w:trPr>
          <w:trHeight w:val="864"/>
          <w:jc w:val="center"/>
        </w:trPr>
        <w:tc>
          <w:tcPr>
            <w:tcW w:w="9555" w:type="dxa"/>
            <w:gridSpan w:val="14"/>
            <w:tcMar>
              <w:top w:w="57" w:type="dxa"/>
              <w:bottom w:w="57" w:type="dxa"/>
            </w:tcMar>
          </w:tcPr>
          <w:p w14:paraId="7A81B6DE" w14:textId="01947C03" w:rsidR="006D7624" w:rsidRPr="007435A2" w:rsidRDefault="006D7624" w:rsidP="006D7624">
            <w:pPr>
              <w:pStyle w:val="Header"/>
              <w:jc w:val="both"/>
              <w:rPr>
                <w:rFonts w:cs="Arial"/>
                <w:b/>
                <w:sz w:val="24"/>
                <w:szCs w:val="24"/>
              </w:rPr>
            </w:pPr>
            <w:r w:rsidRPr="007435A2">
              <w:rPr>
                <w:rFonts w:cs="Arial"/>
                <w:b/>
                <w:sz w:val="24"/>
                <w:szCs w:val="24"/>
              </w:rPr>
              <w:t>Principle of Developme</w:t>
            </w:r>
            <w:r w:rsidR="00A42707" w:rsidRPr="007435A2">
              <w:rPr>
                <w:rFonts w:cs="Arial"/>
                <w:b/>
                <w:sz w:val="24"/>
                <w:szCs w:val="24"/>
              </w:rPr>
              <w:t>n</w:t>
            </w:r>
            <w:r w:rsidRPr="007435A2">
              <w:rPr>
                <w:rFonts w:cs="Arial"/>
                <w:b/>
                <w:sz w:val="24"/>
                <w:szCs w:val="24"/>
              </w:rPr>
              <w:t>t:</w:t>
            </w:r>
          </w:p>
          <w:p w14:paraId="24C932E2" w14:textId="77777777" w:rsidR="00D102D9" w:rsidRPr="007435A2" w:rsidRDefault="00D102D9" w:rsidP="00454754">
            <w:pPr>
              <w:pStyle w:val="Header"/>
              <w:tabs>
                <w:tab w:val="clear" w:pos="4153"/>
                <w:tab w:val="clear" w:pos="8306"/>
              </w:tabs>
              <w:jc w:val="both"/>
              <w:rPr>
                <w:rFonts w:cs="Arial"/>
                <w:sz w:val="24"/>
                <w:szCs w:val="24"/>
              </w:rPr>
            </w:pPr>
          </w:p>
          <w:p w14:paraId="6EF49F11" w14:textId="451ED4AF" w:rsidR="00943485" w:rsidRPr="007435A2" w:rsidRDefault="00DD5B4E" w:rsidP="00DD5B4E">
            <w:pPr>
              <w:pStyle w:val="Header"/>
              <w:tabs>
                <w:tab w:val="clear" w:pos="4153"/>
                <w:tab w:val="clear" w:pos="8306"/>
              </w:tabs>
              <w:jc w:val="both"/>
              <w:rPr>
                <w:rFonts w:cs="Arial"/>
                <w:sz w:val="24"/>
                <w:szCs w:val="24"/>
              </w:rPr>
            </w:pPr>
            <w:r w:rsidRPr="007435A2">
              <w:rPr>
                <w:rFonts w:cs="Arial"/>
                <w:sz w:val="24"/>
                <w:szCs w:val="24"/>
              </w:rPr>
              <w:t xml:space="preserve">The site is currently </w:t>
            </w:r>
            <w:r w:rsidR="00387A5A" w:rsidRPr="007435A2">
              <w:rPr>
                <w:rFonts w:cs="Arial"/>
                <w:sz w:val="24"/>
                <w:szCs w:val="24"/>
              </w:rPr>
              <w:t xml:space="preserve">in </w:t>
            </w:r>
            <w:r w:rsidRPr="007435A2">
              <w:rPr>
                <w:rFonts w:cs="Arial"/>
                <w:sz w:val="24"/>
                <w:szCs w:val="24"/>
              </w:rPr>
              <w:t xml:space="preserve">use </w:t>
            </w:r>
            <w:r w:rsidR="00995D2A" w:rsidRPr="007435A2">
              <w:rPr>
                <w:rFonts w:cs="Arial"/>
                <w:sz w:val="24"/>
                <w:szCs w:val="24"/>
              </w:rPr>
              <w:t>as a public house</w:t>
            </w:r>
            <w:r w:rsidR="00CE7722" w:rsidRPr="007435A2">
              <w:rPr>
                <w:rFonts w:cs="Arial"/>
                <w:sz w:val="24"/>
                <w:szCs w:val="24"/>
              </w:rPr>
              <w:t xml:space="preserve">.  The proposal is to </w:t>
            </w:r>
            <w:r w:rsidR="00995D2A" w:rsidRPr="007435A2">
              <w:rPr>
                <w:rFonts w:cs="Arial"/>
                <w:sz w:val="24"/>
                <w:szCs w:val="24"/>
              </w:rPr>
              <w:t xml:space="preserve">replace the existing </w:t>
            </w:r>
            <w:r w:rsidR="00387A5A" w:rsidRPr="007435A2">
              <w:rPr>
                <w:rFonts w:cs="Arial"/>
                <w:sz w:val="24"/>
                <w:szCs w:val="24"/>
              </w:rPr>
              <w:t>conservatory</w:t>
            </w:r>
            <w:r w:rsidR="00A33395" w:rsidRPr="007435A2">
              <w:rPr>
                <w:rFonts w:cs="Arial"/>
                <w:sz w:val="24"/>
                <w:szCs w:val="24"/>
              </w:rPr>
              <w:t xml:space="preserve"> extension on the northern elevation (rear) with an </w:t>
            </w:r>
            <w:r w:rsidR="00387A5A" w:rsidRPr="007435A2">
              <w:rPr>
                <w:rFonts w:cs="Arial"/>
                <w:sz w:val="24"/>
                <w:szCs w:val="24"/>
              </w:rPr>
              <w:t xml:space="preserve">orangery </w:t>
            </w:r>
            <w:r w:rsidR="00A33395" w:rsidRPr="007435A2">
              <w:rPr>
                <w:rFonts w:cs="Arial"/>
                <w:sz w:val="24"/>
                <w:szCs w:val="24"/>
              </w:rPr>
              <w:t xml:space="preserve">style extension of similar footprint but increased </w:t>
            </w:r>
            <w:r w:rsidR="007435A2">
              <w:rPr>
                <w:rFonts w:cs="Arial"/>
                <w:sz w:val="24"/>
                <w:szCs w:val="24"/>
              </w:rPr>
              <w:t xml:space="preserve">projection of 0.612 and </w:t>
            </w:r>
            <w:r w:rsidR="003A1776" w:rsidRPr="007435A2">
              <w:rPr>
                <w:rFonts w:cs="Arial"/>
                <w:sz w:val="24"/>
                <w:szCs w:val="24"/>
              </w:rPr>
              <w:t>height of 3.575</w:t>
            </w:r>
            <w:r w:rsidR="00387A5A" w:rsidRPr="007435A2">
              <w:rPr>
                <w:rFonts w:cs="Arial"/>
                <w:sz w:val="24"/>
                <w:szCs w:val="24"/>
              </w:rPr>
              <w:t>m</w:t>
            </w:r>
            <w:r w:rsidR="00A33395" w:rsidRPr="007435A2">
              <w:rPr>
                <w:rFonts w:cs="Arial"/>
                <w:sz w:val="24"/>
                <w:szCs w:val="24"/>
              </w:rPr>
              <w:t xml:space="preserve">.  The existing two ground floor window to the north would be replaced </w:t>
            </w:r>
            <w:r w:rsidR="00387A5A" w:rsidRPr="007435A2">
              <w:rPr>
                <w:rFonts w:cs="Arial"/>
                <w:sz w:val="24"/>
                <w:szCs w:val="24"/>
              </w:rPr>
              <w:t xml:space="preserve">with </w:t>
            </w:r>
            <w:r w:rsidR="00A33395" w:rsidRPr="007435A2">
              <w:rPr>
                <w:rFonts w:cs="Arial"/>
                <w:sz w:val="24"/>
                <w:szCs w:val="24"/>
              </w:rPr>
              <w:t>full length glazed windows and d</w:t>
            </w:r>
            <w:r w:rsidR="00387A5A" w:rsidRPr="007435A2">
              <w:rPr>
                <w:rFonts w:cs="Arial"/>
                <w:sz w:val="24"/>
                <w:szCs w:val="24"/>
              </w:rPr>
              <w:t xml:space="preserve">oors.  </w:t>
            </w:r>
          </w:p>
          <w:p w14:paraId="213B8111" w14:textId="02D32DAA" w:rsidR="0061422C" w:rsidRPr="007435A2" w:rsidRDefault="0061422C" w:rsidP="00DD5B4E">
            <w:pPr>
              <w:pStyle w:val="Header"/>
              <w:tabs>
                <w:tab w:val="clear" w:pos="4153"/>
                <w:tab w:val="clear" w:pos="8306"/>
              </w:tabs>
              <w:jc w:val="both"/>
              <w:rPr>
                <w:rFonts w:cs="Arial"/>
                <w:sz w:val="24"/>
                <w:szCs w:val="24"/>
              </w:rPr>
            </w:pPr>
          </w:p>
          <w:p w14:paraId="7A8B86FB" w14:textId="680B3AB3" w:rsidR="0061422C" w:rsidRPr="007435A2" w:rsidRDefault="0061422C" w:rsidP="00DD5B4E">
            <w:pPr>
              <w:pStyle w:val="Header"/>
              <w:tabs>
                <w:tab w:val="clear" w:pos="4153"/>
                <w:tab w:val="clear" w:pos="8306"/>
              </w:tabs>
              <w:jc w:val="both"/>
              <w:rPr>
                <w:rFonts w:cs="Arial"/>
                <w:sz w:val="24"/>
                <w:szCs w:val="24"/>
              </w:rPr>
            </w:pPr>
            <w:r w:rsidRPr="007435A2">
              <w:rPr>
                <w:rFonts w:cs="Arial"/>
                <w:sz w:val="24"/>
                <w:szCs w:val="24"/>
              </w:rPr>
              <w:t xml:space="preserve">Taking into account the existing use and </w:t>
            </w:r>
            <w:r w:rsidR="00995D2A" w:rsidRPr="007435A2">
              <w:rPr>
                <w:rFonts w:cs="Arial"/>
                <w:sz w:val="24"/>
                <w:szCs w:val="24"/>
              </w:rPr>
              <w:t xml:space="preserve">extensions </w:t>
            </w:r>
            <w:r w:rsidRPr="007435A2">
              <w:rPr>
                <w:rFonts w:cs="Arial"/>
                <w:sz w:val="24"/>
                <w:szCs w:val="24"/>
              </w:rPr>
              <w:t>this would be acceptable in principle.</w:t>
            </w:r>
          </w:p>
          <w:p w14:paraId="5D515AAF" w14:textId="566B56FA" w:rsidR="00DD5B4E" w:rsidRPr="007435A2" w:rsidRDefault="00DD5B4E" w:rsidP="00DD5B4E">
            <w:pPr>
              <w:pStyle w:val="Header"/>
              <w:tabs>
                <w:tab w:val="clear" w:pos="4153"/>
                <w:tab w:val="clear" w:pos="8306"/>
              </w:tabs>
              <w:jc w:val="both"/>
              <w:rPr>
                <w:rFonts w:cs="Arial"/>
                <w:sz w:val="24"/>
                <w:szCs w:val="24"/>
              </w:rPr>
            </w:pPr>
          </w:p>
        </w:tc>
      </w:tr>
      <w:tr w:rsidR="008C75E4" w:rsidRPr="007435A2" w14:paraId="7AE8A5DB" w14:textId="77777777" w:rsidTr="00504440">
        <w:trPr>
          <w:trHeight w:val="864"/>
          <w:jc w:val="center"/>
        </w:trPr>
        <w:tc>
          <w:tcPr>
            <w:tcW w:w="9555" w:type="dxa"/>
            <w:gridSpan w:val="14"/>
            <w:tcMar>
              <w:top w:w="57" w:type="dxa"/>
              <w:bottom w:w="57" w:type="dxa"/>
            </w:tcMar>
          </w:tcPr>
          <w:p w14:paraId="3F66C5B3" w14:textId="77777777" w:rsidR="00ED00B7" w:rsidRPr="007435A2" w:rsidRDefault="00F71D53" w:rsidP="006126D1">
            <w:pPr>
              <w:contextualSpacing/>
              <w:jc w:val="both"/>
              <w:rPr>
                <w:rFonts w:cs="Arial"/>
                <w:b/>
                <w:sz w:val="24"/>
                <w:szCs w:val="24"/>
              </w:rPr>
            </w:pPr>
            <w:r w:rsidRPr="007435A2">
              <w:rPr>
                <w:rFonts w:cs="Arial"/>
                <w:b/>
                <w:sz w:val="24"/>
                <w:szCs w:val="24"/>
              </w:rPr>
              <w:t>Residential Amenity</w:t>
            </w:r>
            <w:r w:rsidR="00DF42DA" w:rsidRPr="007435A2">
              <w:rPr>
                <w:rFonts w:cs="Arial"/>
                <w:b/>
                <w:sz w:val="24"/>
                <w:szCs w:val="24"/>
              </w:rPr>
              <w:t>:</w:t>
            </w:r>
          </w:p>
          <w:p w14:paraId="6AEAEF54" w14:textId="77777777" w:rsidR="00B05610" w:rsidRPr="007435A2" w:rsidRDefault="00B05610" w:rsidP="00454754">
            <w:pPr>
              <w:contextualSpacing/>
              <w:jc w:val="both"/>
              <w:rPr>
                <w:rFonts w:cs="Arial"/>
                <w:sz w:val="24"/>
                <w:szCs w:val="24"/>
              </w:rPr>
            </w:pPr>
          </w:p>
          <w:p w14:paraId="5788C155" w14:textId="3A0CC38F" w:rsidR="00321545" w:rsidRPr="007435A2" w:rsidRDefault="00CE7722" w:rsidP="00CE7722">
            <w:pPr>
              <w:contextualSpacing/>
              <w:jc w:val="both"/>
              <w:rPr>
                <w:rFonts w:cs="Arial"/>
                <w:sz w:val="24"/>
                <w:szCs w:val="24"/>
              </w:rPr>
            </w:pPr>
            <w:r w:rsidRPr="007435A2">
              <w:rPr>
                <w:rFonts w:cs="Arial"/>
                <w:sz w:val="24"/>
                <w:szCs w:val="24"/>
              </w:rPr>
              <w:t xml:space="preserve">The site is situated </w:t>
            </w:r>
            <w:r w:rsidR="008010E5" w:rsidRPr="007435A2">
              <w:rPr>
                <w:rFonts w:cs="Arial"/>
                <w:sz w:val="24"/>
                <w:szCs w:val="24"/>
              </w:rPr>
              <w:t xml:space="preserve">within the settlement with other commercial premises close by and housing </w:t>
            </w:r>
            <w:r w:rsidR="00DB080E" w:rsidRPr="007435A2">
              <w:rPr>
                <w:rFonts w:cs="Arial"/>
                <w:sz w:val="24"/>
                <w:szCs w:val="24"/>
              </w:rPr>
              <w:t>located t</w:t>
            </w:r>
            <w:r w:rsidR="008010E5" w:rsidRPr="007435A2">
              <w:rPr>
                <w:rFonts w:cs="Arial"/>
                <w:sz w:val="24"/>
                <w:szCs w:val="24"/>
              </w:rPr>
              <w:t xml:space="preserve">o </w:t>
            </w:r>
            <w:r w:rsidR="00DB080E" w:rsidRPr="007435A2">
              <w:rPr>
                <w:rFonts w:cs="Arial"/>
                <w:sz w:val="24"/>
                <w:szCs w:val="24"/>
              </w:rPr>
              <w:t xml:space="preserve">all </w:t>
            </w:r>
            <w:r w:rsidR="008010E5" w:rsidRPr="007435A2">
              <w:rPr>
                <w:rFonts w:cs="Arial"/>
                <w:sz w:val="24"/>
                <w:szCs w:val="24"/>
              </w:rPr>
              <w:t>sides</w:t>
            </w:r>
            <w:r w:rsidR="00DB080E" w:rsidRPr="007435A2">
              <w:rPr>
                <w:rFonts w:cs="Arial"/>
                <w:sz w:val="24"/>
                <w:szCs w:val="24"/>
              </w:rPr>
              <w:t>.</w:t>
            </w:r>
          </w:p>
          <w:p w14:paraId="76D8DF58" w14:textId="78FD1C9D" w:rsidR="0061422C" w:rsidRPr="007435A2" w:rsidRDefault="0061422C" w:rsidP="00CE7722">
            <w:pPr>
              <w:contextualSpacing/>
              <w:jc w:val="both"/>
              <w:rPr>
                <w:rFonts w:cs="Arial"/>
                <w:sz w:val="24"/>
                <w:szCs w:val="24"/>
              </w:rPr>
            </w:pPr>
          </w:p>
          <w:p w14:paraId="213FB7BC" w14:textId="29FEEFFD" w:rsidR="0061422C" w:rsidRPr="007435A2" w:rsidRDefault="00A33395" w:rsidP="00CE7722">
            <w:pPr>
              <w:contextualSpacing/>
              <w:jc w:val="both"/>
              <w:rPr>
                <w:rFonts w:cs="Arial"/>
                <w:sz w:val="24"/>
                <w:szCs w:val="24"/>
              </w:rPr>
            </w:pPr>
            <w:r w:rsidRPr="007435A2">
              <w:rPr>
                <w:rFonts w:cs="Arial"/>
                <w:sz w:val="24"/>
                <w:szCs w:val="24"/>
              </w:rPr>
              <w:t>T</w:t>
            </w:r>
            <w:r w:rsidR="008010E5" w:rsidRPr="007435A2">
              <w:rPr>
                <w:rFonts w:cs="Arial"/>
                <w:sz w:val="24"/>
                <w:szCs w:val="24"/>
              </w:rPr>
              <w:t xml:space="preserve">he </w:t>
            </w:r>
            <w:r w:rsidR="00DB080E" w:rsidRPr="007435A2">
              <w:rPr>
                <w:rFonts w:cs="Arial"/>
                <w:sz w:val="24"/>
                <w:szCs w:val="24"/>
              </w:rPr>
              <w:t xml:space="preserve">proposed </w:t>
            </w:r>
            <w:r w:rsidR="008010E5" w:rsidRPr="007435A2">
              <w:rPr>
                <w:rFonts w:cs="Arial"/>
                <w:sz w:val="24"/>
                <w:szCs w:val="24"/>
              </w:rPr>
              <w:t xml:space="preserve">development is to the rear </w:t>
            </w:r>
            <w:r w:rsidRPr="007435A2">
              <w:rPr>
                <w:rFonts w:cs="Arial"/>
                <w:sz w:val="24"/>
                <w:szCs w:val="24"/>
              </w:rPr>
              <w:t xml:space="preserve">(north side) </w:t>
            </w:r>
            <w:r w:rsidR="008010E5" w:rsidRPr="007435A2">
              <w:rPr>
                <w:rFonts w:cs="Arial"/>
                <w:sz w:val="24"/>
                <w:szCs w:val="24"/>
              </w:rPr>
              <w:t xml:space="preserve">of the building and includes </w:t>
            </w:r>
            <w:r w:rsidRPr="007435A2">
              <w:rPr>
                <w:rFonts w:cs="Arial"/>
                <w:sz w:val="24"/>
                <w:szCs w:val="24"/>
              </w:rPr>
              <w:t>the</w:t>
            </w:r>
            <w:r w:rsidR="008010E5" w:rsidRPr="007435A2">
              <w:rPr>
                <w:rFonts w:cs="Arial"/>
                <w:sz w:val="24"/>
                <w:szCs w:val="24"/>
              </w:rPr>
              <w:t xml:space="preserve"> replacement of the conservatory with an oran</w:t>
            </w:r>
            <w:r w:rsidR="00995D2A" w:rsidRPr="007435A2">
              <w:rPr>
                <w:rFonts w:cs="Arial"/>
                <w:sz w:val="24"/>
                <w:szCs w:val="24"/>
              </w:rPr>
              <w:t>g</w:t>
            </w:r>
            <w:r w:rsidR="008010E5" w:rsidRPr="007435A2">
              <w:rPr>
                <w:rFonts w:cs="Arial"/>
                <w:sz w:val="24"/>
                <w:szCs w:val="24"/>
              </w:rPr>
              <w:t xml:space="preserve">ery and </w:t>
            </w:r>
            <w:r w:rsidRPr="007435A2">
              <w:rPr>
                <w:rFonts w:cs="Arial"/>
                <w:sz w:val="24"/>
                <w:szCs w:val="24"/>
              </w:rPr>
              <w:t>two</w:t>
            </w:r>
            <w:r w:rsidR="00995D2A" w:rsidRPr="007435A2">
              <w:rPr>
                <w:rFonts w:cs="Arial"/>
                <w:sz w:val="24"/>
                <w:szCs w:val="24"/>
              </w:rPr>
              <w:t xml:space="preserve"> window</w:t>
            </w:r>
            <w:r w:rsidRPr="007435A2">
              <w:rPr>
                <w:rFonts w:cs="Arial"/>
                <w:sz w:val="24"/>
                <w:szCs w:val="24"/>
              </w:rPr>
              <w:t>s</w:t>
            </w:r>
            <w:r w:rsidR="00995D2A" w:rsidRPr="007435A2">
              <w:rPr>
                <w:rFonts w:cs="Arial"/>
                <w:sz w:val="24"/>
                <w:szCs w:val="24"/>
              </w:rPr>
              <w:t xml:space="preserve"> replaced with glazed doors</w:t>
            </w:r>
            <w:r w:rsidR="0061422C" w:rsidRPr="007435A2">
              <w:rPr>
                <w:rFonts w:cs="Arial"/>
                <w:sz w:val="24"/>
                <w:szCs w:val="24"/>
              </w:rPr>
              <w:t>.</w:t>
            </w:r>
          </w:p>
          <w:p w14:paraId="4769EB43" w14:textId="45735011" w:rsidR="00227963" w:rsidRPr="007435A2" w:rsidRDefault="00227963" w:rsidP="00CE7722">
            <w:pPr>
              <w:contextualSpacing/>
              <w:jc w:val="both"/>
              <w:rPr>
                <w:rFonts w:cs="Arial"/>
                <w:sz w:val="24"/>
                <w:szCs w:val="24"/>
              </w:rPr>
            </w:pPr>
          </w:p>
          <w:p w14:paraId="73D37723" w14:textId="2858BD0A" w:rsidR="00227963" w:rsidRPr="007435A2" w:rsidRDefault="00227963" w:rsidP="00CE7722">
            <w:pPr>
              <w:contextualSpacing/>
              <w:jc w:val="both"/>
              <w:rPr>
                <w:rFonts w:cs="Arial"/>
                <w:sz w:val="24"/>
                <w:szCs w:val="24"/>
              </w:rPr>
            </w:pPr>
            <w:r w:rsidRPr="007435A2">
              <w:rPr>
                <w:rFonts w:cs="Arial"/>
                <w:sz w:val="24"/>
                <w:szCs w:val="24"/>
              </w:rPr>
              <w:t xml:space="preserve">The main concerns </w:t>
            </w:r>
            <w:r w:rsidR="008C1060" w:rsidRPr="007435A2">
              <w:rPr>
                <w:rFonts w:cs="Arial"/>
                <w:sz w:val="24"/>
                <w:szCs w:val="24"/>
              </w:rPr>
              <w:t xml:space="preserve">raised by </w:t>
            </w:r>
            <w:r w:rsidRPr="007435A2">
              <w:rPr>
                <w:rFonts w:cs="Arial"/>
                <w:sz w:val="24"/>
                <w:szCs w:val="24"/>
              </w:rPr>
              <w:t>residents is the additional covers, noise and reduced parking spaces within the site</w:t>
            </w:r>
            <w:r w:rsidR="00482FC7" w:rsidRPr="007435A2">
              <w:rPr>
                <w:rFonts w:cs="Arial"/>
                <w:sz w:val="24"/>
                <w:szCs w:val="24"/>
              </w:rPr>
              <w:t xml:space="preserve"> and the provision of letting rooms.</w:t>
            </w:r>
          </w:p>
          <w:p w14:paraId="6B421791" w14:textId="618F137B" w:rsidR="007C1131" w:rsidRPr="007435A2" w:rsidRDefault="007C1131" w:rsidP="00CE7722">
            <w:pPr>
              <w:contextualSpacing/>
              <w:jc w:val="both"/>
              <w:rPr>
                <w:rFonts w:cs="Arial"/>
                <w:sz w:val="24"/>
                <w:szCs w:val="24"/>
              </w:rPr>
            </w:pPr>
          </w:p>
          <w:p w14:paraId="48EB2EA0" w14:textId="38D2C650" w:rsidR="007C1131" w:rsidRPr="007435A2" w:rsidRDefault="007C1131" w:rsidP="00CE7722">
            <w:pPr>
              <w:contextualSpacing/>
              <w:jc w:val="both"/>
              <w:rPr>
                <w:rFonts w:cs="Arial"/>
                <w:sz w:val="24"/>
                <w:szCs w:val="24"/>
              </w:rPr>
            </w:pPr>
            <w:r w:rsidRPr="007435A2">
              <w:rPr>
                <w:rFonts w:cs="Arial"/>
                <w:sz w:val="24"/>
                <w:szCs w:val="24"/>
              </w:rPr>
              <w:t xml:space="preserve">There are no controls on the number of covers </w:t>
            </w:r>
            <w:r w:rsidR="00387A5A" w:rsidRPr="007435A2">
              <w:rPr>
                <w:rFonts w:cs="Arial"/>
                <w:sz w:val="24"/>
                <w:szCs w:val="24"/>
              </w:rPr>
              <w:t xml:space="preserve">either </w:t>
            </w:r>
            <w:r w:rsidRPr="007435A2">
              <w:rPr>
                <w:rFonts w:cs="Arial"/>
                <w:sz w:val="24"/>
                <w:szCs w:val="24"/>
              </w:rPr>
              <w:t>internally or extern</w:t>
            </w:r>
            <w:r w:rsidR="00387A5A" w:rsidRPr="007435A2">
              <w:rPr>
                <w:rFonts w:cs="Arial"/>
                <w:sz w:val="24"/>
                <w:szCs w:val="24"/>
              </w:rPr>
              <w:t>ally and there is no condition attached requiring the provision of a set number of parking spaces.</w:t>
            </w:r>
          </w:p>
          <w:p w14:paraId="24B0C27D" w14:textId="69B95690" w:rsidR="00387A5A" w:rsidRPr="007435A2" w:rsidRDefault="00387A5A" w:rsidP="00CE7722">
            <w:pPr>
              <w:contextualSpacing/>
              <w:jc w:val="both"/>
              <w:rPr>
                <w:rFonts w:cs="Arial"/>
                <w:sz w:val="24"/>
                <w:szCs w:val="24"/>
              </w:rPr>
            </w:pPr>
          </w:p>
          <w:p w14:paraId="43150376" w14:textId="715DAF2D" w:rsidR="00482FC7" w:rsidRPr="007435A2" w:rsidRDefault="00482FC7" w:rsidP="00482FC7">
            <w:pPr>
              <w:contextualSpacing/>
              <w:jc w:val="both"/>
              <w:rPr>
                <w:rFonts w:cs="Arial"/>
                <w:sz w:val="24"/>
                <w:szCs w:val="24"/>
              </w:rPr>
            </w:pPr>
            <w:r w:rsidRPr="007435A2">
              <w:rPr>
                <w:rFonts w:cs="Arial"/>
                <w:sz w:val="24"/>
                <w:szCs w:val="24"/>
              </w:rPr>
              <w:t>There are four letting rooms which are existing and would not require permission.</w:t>
            </w:r>
          </w:p>
          <w:p w14:paraId="4C67BEF1" w14:textId="77777777" w:rsidR="00482FC7" w:rsidRPr="007435A2" w:rsidRDefault="00482FC7" w:rsidP="00CE7722">
            <w:pPr>
              <w:contextualSpacing/>
              <w:jc w:val="both"/>
              <w:rPr>
                <w:rFonts w:cs="Arial"/>
                <w:sz w:val="24"/>
                <w:szCs w:val="24"/>
              </w:rPr>
            </w:pPr>
          </w:p>
          <w:p w14:paraId="6691DC4A" w14:textId="5CC53E0C" w:rsidR="00387A5A" w:rsidRPr="007435A2" w:rsidRDefault="00387A5A" w:rsidP="00CE7722">
            <w:pPr>
              <w:contextualSpacing/>
              <w:jc w:val="both"/>
              <w:rPr>
                <w:rFonts w:cs="Arial"/>
                <w:sz w:val="24"/>
                <w:szCs w:val="24"/>
              </w:rPr>
            </w:pPr>
            <w:r w:rsidRPr="007435A2">
              <w:rPr>
                <w:rFonts w:cs="Arial"/>
                <w:sz w:val="24"/>
                <w:szCs w:val="24"/>
              </w:rPr>
              <w:t xml:space="preserve">The only external changes proposed are the replacement of the conservatory and the insertion of glazed doors.  </w:t>
            </w:r>
            <w:r w:rsidR="008C1060" w:rsidRPr="007435A2">
              <w:rPr>
                <w:rFonts w:cs="Arial"/>
                <w:sz w:val="24"/>
                <w:szCs w:val="24"/>
              </w:rPr>
              <w:t>None of these result in any adverse impact</w:t>
            </w:r>
            <w:r w:rsidRPr="007435A2">
              <w:rPr>
                <w:rFonts w:cs="Arial"/>
                <w:sz w:val="24"/>
                <w:szCs w:val="24"/>
              </w:rPr>
              <w:t xml:space="preserve"> in themselves </w:t>
            </w:r>
            <w:r w:rsidR="008C1060" w:rsidRPr="007435A2">
              <w:rPr>
                <w:rFonts w:cs="Arial"/>
                <w:sz w:val="24"/>
                <w:szCs w:val="24"/>
              </w:rPr>
              <w:t xml:space="preserve">and therefore </w:t>
            </w:r>
            <w:r w:rsidRPr="007435A2">
              <w:rPr>
                <w:rFonts w:cs="Arial"/>
                <w:sz w:val="24"/>
                <w:szCs w:val="24"/>
              </w:rPr>
              <w:t xml:space="preserve">are acceptable. </w:t>
            </w:r>
          </w:p>
          <w:p w14:paraId="5E277A79" w14:textId="2B925285" w:rsidR="0061422C" w:rsidRPr="007435A2" w:rsidRDefault="0061422C" w:rsidP="00CE7722">
            <w:pPr>
              <w:contextualSpacing/>
              <w:jc w:val="both"/>
              <w:rPr>
                <w:rFonts w:cs="Arial"/>
                <w:sz w:val="24"/>
                <w:szCs w:val="24"/>
              </w:rPr>
            </w:pPr>
          </w:p>
          <w:p w14:paraId="277474A3" w14:textId="56251A72" w:rsidR="0061422C" w:rsidRPr="007435A2" w:rsidRDefault="0061422C" w:rsidP="00CE7722">
            <w:pPr>
              <w:contextualSpacing/>
              <w:jc w:val="both"/>
              <w:rPr>
                <w:rFonts w:cs="Arial"/>
                <w:sz w:val="24"/>
                <w:szCs w:val="24"/>
              </w:rPr>
            </w:pPr>
            <w:r w:rsidRPr="007435A2">
              <w:rPr>
                <w:rFonts w:cs="Arial"/>
                <w:sz w:val="24"/>
                <w:szCs w:val="24"/>
              </w:rPr>
              <w:t>Th</w:t>
            </w:r>
            <w:r w:rsidR="008C1060" w:rsidRPr="007435A2">
              <w:rPr>
                <w:rFonts w:cs="Arial"/>
                <w:sz w:val="24"/>
                <w:szCs w:val="24"/>
              </w:rPr>
              <w:t>e proposed development would result in any undue impact.</w:t>
            </w:r>
          </w:p>
          <w:p w14:paraId="64BB2789" w14:textId="26459C45" w:rsidR="00CE7722" w:rsidRPr="007435A2" w:rsidRDefault="00CE7722" w:rsidP="00482FC7">
            <w:pPr>
              <w:contextualSpacing/>
              <w:jc w:val="both"/>
              <w:rPr>
                <w:rFonts w:cs="Arial"/>
                <w:sz w:val="24"/>
                <w:szCs w:val="24"/>
              </w:rPr>
            </w:pPr>
          </w:p>
        </w:tc>
      </w:tr>
      <w:tr w:rsidR="008C75E4" w:rsidRPr="007435A2" w14:paraId="769E4ED9" w14:textId="77777777" w:rsidTr="00504440">
        <w:trPr>
          <w:trHeight w:val="864"/>
          <w:jc w:val="center"/>
        </w:trPr>
        <w:tc>
          <w:tcPr>
            <w:tcW w:w="9555" w:type="dxa"/>
            <w:gridSpan w:val="14"/>
            <w:tcMar>
              <w:top w:w="57" w:type="dxa"/>
              <w:bottom w:w="57" w:type="dxa"/>
            </w:tcMar>
          </w:tcPr>
          <w:p w14:paraId="4A2FC2C3" w14:textId="77777777" w:rsidR="00C0704D" w:rsidRPr="007435A2" w:rsidRDefault="00DF42DA" w:rsidP="006126D1">
            <w:pPr>
              <w:contextualSpacing/>
              <w:jc w:val="both"/>
              <w:rPr>
                <w:rFonts w:cs="Arial"/>
                <w:b/>
                <w:sz w:val="24"/>
                <w:szCs w:val="24"/>
              </w:rPr>
            </w:pPr>
            <w:r w:rsidRPr="007435A2">
              <w:rPr>
                <w:rFonts w:cs="Arial"/>
                <w:b/>
                <w:sz w:val="24"/>
                <w:szCs w:val="24"/>
              </w:rPr>
              <w:t>Visual Amenity:</w:t>
            </w:r>
          </w:p>
          <w:p w14:paraId="1993569E" w14:textId="5B3DD581" w:rsidR="008307E1" w:rsidRPr="007435A2" w:rsidRDefault="008307E1" w:rsidP="00454754">
            <w:pPr>
              <w:contextualSpacing/>
              <w:jc w:val="both"/>
              <w:rPr>
                <w:rFonts w:cs="Arial"/>
                <w:sz w:val="24"/>
                <w:szCs w:val="24"/>
              </w:rPr>
            </w:pPr>
          </w:p>
          <w:p w14:paraId="6E348FA0" w14:textId="6883A214" w:rsidR="005F7D13" w:rsidRPr="007435A2" w:rsidRDefault="005F7D13" w:rsidP="00454754">
            <w:pPr>
              <w:contextualSpacing/>
              <w:jc w:val="both"/>
              <w:rPr>
                <w:rFonts w:cs="Arial"/>
                <w:sz w:val="24"/>
                <w:szCs w:val="24"/>
              </w:rPr>
            </w:pPr>
            <w:r w:rsidRPr="007435A2">
              <w:rPr>
                <w:rFonts w:cs="Arial"/>
                <w:sz w:val="24"/>
                <w:szCs w:val="24"/>
              </w:rPr>
              <w:t xml:space="preserve">The site is visible in the </w:t>
            </w:r>
            <w:proofErr w:type="spellStart"/>
            <w:r w:rsidRPr="007435A2">
              <w:rPr>
                <w:rFonts w:cs="Arial"/>
                <w:sz w:val="24"/>
                <w:szCs w:val="24"/>
              </w:rPr>
              <w:t>streetscene</w:t>
            </w:r>
            <w:proofErr w:type="spellEnd"/>
            <w:r w:rsidRPr="007435A2">
              <w:rPr>
                <w:rFonts w:cs="Arial"/>
                <w:sz w:val="24"/>
                <w:szCs w:val="24"/>
              </w:rPr>
              <w:t xml:space="preserve"> </w:t>
            </w:r>
            <w:r w:rsidR="008010E5" w:rsidRPr="007435A2">
              <w:rPr>
                <w:rFonts w:cs="Arial"/>
                <w:sz w:val="24"/>
                <w:szCs w:val="24"/>
              </w:rPr>
              <w:t>adjacent to the main roads into the village.</w:t>
            </w:r>
            <w:r w:rsidR="00227963" w:rsidRPr="007435A2">
              <w:rPr>
                <w:rFonts w:cs="Arial"/>
                <w:sz w:val="24"/>
                <w:szCs w:val="24"/>
              </w:rPr>
              <w:t xml:space="preserve"> However, all the proposed development is to the rear</w:t>
            </w:r>
            <w:r w:rsidR="00482FC7" w:rsidRPr="007435A2">
              <w:rPr>
                <w:rFonts w:cs="Arial"/>
                <w:sz w:val="24"/>
                <w:szCs w:val="24"/>
              </w:rPr>
              <w:t xml:space="preserve"> elevation which is not as prominent in public views.</w:t>
            </w:r>
          </w:p>
          <w:p w14:paraId="2073F4DC" w14:textId="1B855BFD" w:rsidR="00227963" w:rsidRPr="007435A2" w:rsidRDefault="00227963" w:rsidP="00454754">
            <w:pPr>
              <w:contextualSpacing/>
              <w:jc w:val="both"/>
              <w:rPr>
                <w:rFonts w:cs="Arial"/>
                <w:sz w:val="24"/>
                <w:szCs w:val="24"/>
              </w:rPr>
            </w:pPr>
          </w:p>
          <w:p w14:paraId="6626B7FF" w14:textId="5BF958E5" w:rsidR="00227963" w:rsidRPr="007435A2" w:rsidRDefault="00227963" w:rsidP="00454754">
            <w:pPr>
              <w:contextualSpacing/>
              <w:jc w:val="both"/>
              <w:rPr>
                <w:rFonts w:cs="Arial"/>
                <w:sz w:val="24"/>
                <w:szCs w:val="24"/>
              </w:rPr>
            </w:pPr>
            <w:r w:rsidRPr="007435A2">
              <w:rPr>
                <w:rFonts w:cs="Arial"/>
                <w:sz w:val="24"/>
                <w:szCs w:val="24"/>
              </w:rPr>
              <w:t>The external changes are minor in form and consist of replacement of the rear conservatory and insert</w:t>
            </w:r>
            <w:r w:rsidR="00482FC7" w:rsidRPr="007435A2">
              <w:rPr>
                <w:rFonts w:cs="Arial"/>
                <w:sz w:val="24"/>
                <w:szCs w:val="24"/>
              </w:rPr>
              <w:t>ion</w:t>
            </w:r>
            <w:r w:rsidRPr="007435A2">
              <w:rPr>
                <w:rFonts w:cs="Arial"/>
                <w:sz w:val="24"/>
                <w:szCs w:val="24"/>
              </w:rPr>
              <w:t xml:space="preserve"> </w:t>
            </w:r>
            <w:r w:rsidR="00482FC7" w:rsidRPr="007435A2">
              <w:rPr>
                <w:rFonts w:cs="Arial"/>
                <w:sz w:val="24"/>
                <w:szCs w:val="24"/>
              </w:rPr>
              <w:t xml:space="preserve">of </w:t>
            </w:r>
            <w:r w:rsidRPr="007435A2">
              <w:rPr>
                <w:rFonts w:cs="Arial"/>
                <w:sz w:val="24"/>
                <w:szCs w:val="24"/>
              </w:rPr>
              <w:t xml:space="preserve">glazed doors where there </w:t>
            </w:r>
            <w:r w:rsidR="007435A2">
              <w:rPr>
                <w:rFonts w:cs="Arial"/>
                <w:sz w:val="24"/>
                <w:szCs w:val="24"/>
              </w:rPr>
              <w:t>are</w:t>
            </w:r>
            <w:r w:rsidRPr="007435A2">
              <w:rPr>
                <w:rFonts w:cs="Arial"/>
                <w:sz w:val="24"/>
                <w:szCs w:val="24"/>
              </w:rPr>
              <w:t xml:space="preserve"> currently </w:t>
            </w:r>
            <w:r w:rsidR="00482FC7" w:rsidRPr="007435A2">
              <w:rPr>
                <w:rFonts w:cs="Arial"/>
                <w:sz w:val="24"/>
                <w:szCs w:val="24"/>
              </w:rPr>
              <w:t>two</w:t>
            </w:r>
            <w:r w:rsidRPr="007435A2">
              <w:rPr>
                <w:rFonts w:cs="Arial"/>
                <w:sz w:val="24"/>
                <w:szCs w:val="24"/>
              </w:rPr>
              <w:t xml:space="preserve"> window</w:t>
            </w:r>
            <w:r w:rsidR="00482FC7" w:rsidRPr="007435A2">
              <w:rPr>
                <w:rFonts w:cs="Arial"/>
                <w:sz w:val="24"/>
                <w:szCs w:val="24"/>
              </w:rPr>
              <w:t>s</w:t>
            </w:r>
            <w:r w:rsidRPr="007435A2">
              <w:rPr>
                <w:rFonts w:cs="Arial"/>
                <w:sz w:val="24"/>
                <w:szCs w:val="24"/>
              </w:rPr>
              <w:t>.</w:t>
            </w:r>
          </w:p>
          <w:p w14:paraId="7F2D1099" w14:textId="7EE2BAC9" w:rsidR="005F7D13" w:rsidRPr="007435A2" w:rsidRDefault="005F7D13" w:rsidP="00454754">
            <w:pPr>
              <w:contextualSpacing/>
              <w:jc w:val="both"/>
              <w:rPr>
                <w:rFonts w:cs="Arial"/>
                <w:sz w:val="24"/>
                <w:szCs w:val="24"/>
              </w:rPr>
            </w:pPr>
          </w:p>
          <w:p w14:paraId="5B249EF0" w14:textId="5C3E4083" w:rsidR="005F7D13" w:rsidRPr="007435A2" w:rsidRDefault="005F7D13" w:rsidP="00454754">
            <w:pPr>
              <w:contextualSpacing/>
              <w:jc w:val="both"/>
              <w:rPr>
                <w:rFonts w:cs="Arial"/>
                <w:sz w:val="24"/>
                <w:szCs w:val="24"/>
              </w:rPr>
            </w:pPr>
            <w:r w:rsidRPr="007435A2">
              <w:rPr>
                <w:rFonts w:cs="Arial"/>
                <w:sz w:val="24"/>
                <w:szCs w:val="24"/>
              </w:rPr>
              <w:t>These are acceptable in this location.</w:t>
            </w:r>
          </w:p>
          <w:p w14:paraId="254F8497" w14:textId="7EE316AB" w:rsidR="00943485" w:rsidRPr="007435A2" w:rsidRDefault="00943485" w:rsidP="00454754">
            <w:pPr>
              <w:contextualSpacing/>
              <w:jc w:val="both"/>
              <w:rPr>
                <w:rFonts w:cs="Arial"/>
                <w:sz w:val="24"/>
                <w:szCs w:val="24"/>
              </w:rPr>
            </w:pPr>
          </w:p>
        </w:tc>
      </w:tr>
      <w:tr w:rsidR="008C75E4" w:rsidRPr="007435A2" w14:paraId="08C82EC6" w14:textId="77777777" w:rsidTr="00504440">
        <w:trPr>
          <w:trHeight w:val="864"/>
          <w:jc w:val="center"/>
        </w:trPr>
        <w:tc>
          <w:tcPr>
            <w:tcW w:w="9555" w:type="dxa"/>
            <w:gridSpan w:val="14"/>
            <w:tcMar>
              <w:top w:w="57" w:type="dxa"/>
              <w:bottom w:w="57" w:type="dxa"/>
            </w:tcMar>
          </w:tcPr>
          <w:p w14:paraId="3243CB4D" w14:textId="31533FDC" w:rsidR="00C0704D" w:rsidRPr="007435A2" w:rsidRDefault="007C5713" w:rsidP="006126D1">
            <w:pPr>
              <w:pStyle w:val="Header"/>
              <w:tabs>
                <w:tab w:val="clear" w:pos="4153"/>
                <w:tab w:val="clear" w:pos="8306"/>
              </w:tabs>
              <w:contextualSpacing/>
              <w:jc w:val="both"/>
              <w:rPr>
                <w:rFonts w:cs="Arial"/>
                <w:b/>
                <w:sz w:val="24"/>
                <w:szCs w:val="24"/>
              </w:rPr>
            </w:pPr>
            <w:r w:rsidRPr="007435A2">
              <w:rPr>
                <w:rFonts w:cs="Arial"/>
                <w:b/>
                <w:sz w:val="24"/>
                <w:szCs w:val="24"/>
              </w:rPr>
              <w:lastRenderedPageBreak/>
              <w:t>Highways:</w:t>
            </w:r>
          </w:p>
          <w:p w14:paraId="66E25A3B" w14:textId="77777777" w:rsidR="008307E1" w:rsidRPr="007435A2" w:rsidRDefault="008307E1" w:rsidP="006126D1">
            <w:pPr>
              <w:pStyle w:val="Header"/>
              <w:tabs>
                <w:tab w:val="clear" w:pos="4153"/>
                <w:tab w:val="clear" w:pos="8306"/>
              </w:tabs>
              <w:contextualSpacing/>
              <w:jc w:val="both"/>
              <w:rPr>
                <w:rFonts w:cs="Arial"/>
                <w:bCs/>
                <w:sz w:val="24"/>
                <w:szCs w:val="24"/>
              </w:rPr>
            </w:pPr>
          </w:p>
          <w:p w14:paraId="0FF549F4" w14:textId="3EBE053A" w:rsidR="00C50517" w:rsidRPr="007435A2" w:rsidRDefault="00380163" w:rsidP="00454754">
            <w:pPr>
              <w:pStyle w:val="Header"/>
              <w:tabs>
                <w:tab w:val="clear" w:pos="4153"/>
                <w:tab w:val="clear" w:pos="8306"/>
              </w:tabs>
              <w:contextualSpacing/>
              <w:jc w:val="both"/>
              <w:rPr>
                <w:rFonts w:cs="Arial"/>
                <w:bCs/>
                <w:sz w:val="24"/>
                <w:szCs w:val="24"/>
              </w:rPr>
            </w:pPr>
            <w:r w:rsidRPr="007435A2">
              <w:rPr>
                <w:rFonts w:cs="Arial"/>
                <w:bCs/>
                <w:sz w:val="24"/>
                <w:szCs w:val="24"/>
              </w:rPr>
              <w:t>The</w:t>
            </w:r>
            <w:r w:rsidR="0025163C" w:rsidRPr="007435A2">
              <w:rPr>
                <w:rFonts w:cs="Arial"/>
                <w:bCs/>
                <w:sz w:val="24"/>
                <w:szCs w:val="24"/>
              </w:rPr>
              <w:t xml:space="preserve"> site is accessed </w:t>
            </w:r>
            <w:r w:rsidR="008C1060" w:rsidRPr="007435A2">
              <w:rPr>
                <w:rFonts w:cs="Arial"/>
                <w:bCs/>
                <w:sz w:val="24"/>
                <w:szCs w:val="24"/>
              </w:rPr>
              <w:t xml:space="preserve">from </w:t>
            </w:r>
            <w:r w:rsidR="00482FC7" w:rsidRPr="007435A2">
              <w:rPr>
                <w:rFonts w:cs="Arial"/>
                <w:bCs/>
                <w:sz w:val="24"/>
                <w:szCs w:val="24"/>
              </w:rPr>
              <w:t xml:space="preserve">Myerscough Smithy Lane/Whalley Road </w:t>
            </w:r>
            <w:r w:rsidR="0025163C" w:rsidRPr="007435A2">
              <w:rPr>
                <w:rFonts w:cs="Arial"/>
                <w:bCs/>
                <w:sz w:val="24"/>
                <w:szCs w:val="24"/>
              </w:rPr>
              <w:t>and this proposal would not change this.</w:t>
            </w:r>
          </w:p>
          <w:p w14:paraId="4D335F74" w14:textId="46E1D5E8" w:rsidR="0025163C" w:rsidRPr="007435A2" w:rsidRDefault="0025163C" w:rsidP="00454754">
            <w:pPr>
              <w:pStyle w:val="Header"/>
              <w:tabs>
                <w:tab w:val="clear" w:pos="4153"/>
                <w:tab w:val="clear" w:pos="8306"/>
              </w:tabs>
              <w:contextualSpacing/>
              <w:jc w:val="both"/>
              <w:rPr>
                <w:rFonts w:cs="Arial"/>
                <w:sz w:val="24"/>
                <w:szCs w:val="24"/>
              </w:rPr>
            </w:pPr>
          </w:p>
          <w:p w14:paraId="02EF47E5" w14:textId="6D54F108" w:rsidR="0025163C" w:rsidRPr="007435A2" w:rsidRDefault="0025163C" w:rsidP="00454754">
            <w:pPr>
              <w:pStyle w:val="Header"/>
              <w:tabs>
                <w:tab w:val="clear" w:pos="4153"/>
                <w:tab w:val="clear" w:pos="8306"/>
              </w:tabs>
              <w:contextualSpacing/>
              <w:jc w:val="both"/>
              <w:rPr>
                <w:rFonts w:cs="Arial"/>
                <w:sz w:val="24"/>
                <w:szCs w:val="24"/>
              </w:rPr>
            </w:pPr>
            <w:r w:rsidRPr="007435A2">
              <w:rPr>
                <w:rFonts w:cs="Arial"/>
                <w:sz w:val="24"/>
                <w:szCs w:val="24"/>
              </w:rPr>
              <w:t xml:space="preserve">The scale of the </w:t>
            </w:r>
            <w:r w:rsidR="00482FC7" w:rsidRPr="007435A2">
              <w:rPr>
                <w:rFonts w:cs="Arial"/>
                <w:sz w:val="24"/>
                <w:szCs w:val="24"/>
              </w:rPr>
              <w:t xml:space="preserve">built </w:t>
            </w:r>
            <w:r w:rsidRPr="007435A2">
              <w:rPr>
                <w:rFonts w:cs="Arial"/>
                <w:sz w:val="24"/>
                <w:szCs w:val="24"/>
              </w:rPr>
              <w:t xml:space="preserve">development would remain as existing and </w:t>
            </w:r>
            <w:r w:rsidR="00482FC7" w:rsidRPr="007435A2">
              <w:rPr>
                <w:rFonts w:cs="Arial"/>
                <w:sz w:val="24"/>
                <w:szCs w:val="24"/>
              </w:rPr>
              <w:t>apart form the loss of four parking spaces would not impact on parking within the site. The amount of parking within the site is acceptable on this basis and n</w:t>
            </w:r>
            <w:r w:rsidRPr="007435A2">
              <w:rPr>
                <w:rFonts w:cs="Arial"/>
                <w:sz w:val="24"/>
                <w:szCs w:val="24"/>
              </w:rPr>
              <w:t>o adverse highway issues would arise from this proposal.</w:t>
            </w:r>
          </w:p>
          <w:p w14:paraId="6DDB152C" w14:textId="5A307494" w:rsidR="00380163" w:rsidRPr="007435A2" w:rsidRDefault="00380163" w:rsidP="00454754">
            <w:pPr>
              <w:pStyle w:val="Header"/>
              <w:tabs>
                <w:tab w:val="clear" w:pos="4153"/>
                <w:tab w:val="clear" w:pos="8306"/>
              </w:tabs>
              <w:contextualSpacing/>
              <w:jc w:val="both"/>
              <w:rPr>
                <w:rFonts w:cs="Arial"/>
                <w:sz w:val="24"/>
                <w:szCs w:val="24"/>
              </w:rPr>
            </w:pPr>
          </w:p>
        </w:tc>
      </w:tr>
      <w:tr w:rsidR="008C75E4" w:rsidRPr="007435A2" w14:paraId="06E44D5C" w14:textId="77777777" w:rsidTr="00504440">
        <w:trPr>
          <w:trHeight w:val="864"/>
          <w:jc w:val="center"/>
        </w:trPr>
        <w:tc>
          <w:tcPr>
            <w:tcW w:w="9555" w:type="dxa"/>
            <w:gridSpan w:val="14"/>
            <w:tcMar>
              <w:top w:w="57" w:type="dxa"/>
              <w:bottom w:w="57" w:type="dxa"/>
            </w:tcMar>
          </w:tcPr>
          <w:p w14:paraId="02B72A17" w14:textId="77777777" w:rsidR="00C0704D" w:rsidRPr="007435A2" w:rsidRDefault="00C0704D" w:rsidP="006126D1">
            <w:pPr>
              <w:contextualSpacing/>
              <w:jc w:val="both"/>
              <w:rPr>
                <w:rFonts w:cs="Arial"/>
                <w:b/>
                <w:bCs/>
                <w:sz w:val="24"/>
                <w:szCs w:val="24"/>
              </w:rPr>
            </w:pPr>
            <w:r w:rsidRPr="007435A2">
              <w:rPr>
                <w:rFonts w:cs="Arial"/>
                <w:b/>
                <w:bCs/>
                <w:sz w:val="24"/>
                <w:szCs w:val="24"/>
              </w:rPr>
              <w:t>Observations/Consideration of Matters Raised/Conclusion:</w:t>
            </w:r>
          </w:p>
          <w:p w14:paraId="3DB3BC79" w14:textId="5B966780" w:rsidR="008307E1" w:rsidRPr="007435A2" w:rsidRDefault="008307E1" w:rsidP="00454754">
            <w:pPr>
              <w:pStyle w:val="Header"/>
              <w:tabs>
                <w:tab w:val="clear" w:pos="4153"/>
                <w:tab w:val="clear" w:pos="8306"/>
              </w:tabs>
              <w:contextualSpacing/>
              <w:jc w:val="both"/>
              <w:rPr>
                <w:rFonts w:cs="Arial"/>
                <w:sz w:val="24"/>
                <w:szCs w:val="24"/>
              </w:rPr>
            </w:pPr>
          </w:p>
          <w:p w14:paraId="340D6DA5" w14:textId="64C92B64" w:rsidR="005F7D13" w:rsidRPr="007435A2" w:rsidRDefault="005F7D13" w:rsidP="00454754">
            <w:pPr>
              <w:pStyle w:val="Header"/>
              <w:tabs>
                <w:tab w:val="clear" w:pos="4153"/>
                <w:tab w:val="clear" w:pos="8306"/>
              </w:tabs>
              <w:contextualSpacing/>
              <w:jc w:val="both"/>
              <w:rPr>
                <w:rFonts w:cs="Arial"/>
                <w:sz w:val="24"/>
                <w:szCs w:val="24"/>
              </w:rPr>
            </w:pPr>
            <w:r w:rsidRPr="007435A2">
              <w:rPr>
                <w:rFonts w:cs="Arial"/>
                <w:sz w:val="24"/>
                <w:szCs w:val="24"/>
              </w:rPr>
              <w:t xml:space="preserve">The proposed replacement </w:t>
            </w:r>
            <w:r w:rsidR="00EB6738" w:rsidRPr="007435A2">
              <w:rPr>
                <w:rFonts w:cs="Arial"/>
                <w:sz w:val="24"/>
                <w:szCs w:val="24"/>
              </w:rPr>
              <w:t xml:space="preserve">extension </w:t>
            </w:r>
            <w:r w:rsidRPr="007435A2">
              <w:rPr>
                <w:rFonts w:cs="Arial"/>
                <w:sz w:val="24"/>
                <w:szCs w:val="24"/>
              </w:rPr>
              <w:t>would be appropriate in this location in terms of siting, design and materials and would not result in any adverse impact on residential or visual amenity.</w:t>
            </w:r>
            <w:r w:rsidR="00EB6738" w:rsidRPr="007435A2">
              <w:rPr>
                <w:rFonts w:cs="Arial"/>
                <w:sz w:val="24"/>
                <w:szCs w:val="24"/>
              </w:rPr>
              <w:t xml:space="preserve"> The loss of four parking spaces is acknowledged but would not result in any significant issues.  The increased in covers internally is not a material planning considered.  Externally we can only consider what has been applied for </w:t>
            </w:r>
            <w:r w:rsidR="008010E5" w:rsidRPr="007435A2">
              <w:rPr>
                <w:rFonts w:cs="Arial"/>
                <w:sz w:val="24"/>
                <w:szCs w:val="24"/>
              </w:rPr>
              <w:t xml:space="preserve">and can be controlled.  There is no requirement for the pub to have a set amount of car parking </w:t>
            </w:r>
            <w:r w:rsidR="00482FC7" w:rsidRPr="007435A2">
              <w:rPr>
                <w:rFonts w:cs="Arial"/>
                <w:sz w:val="24"/>
                <w:szCs w:val="24"/>
              </w:rPr>
              <w:t>provision</w:t>
            </w:r>
            <w:r w:rsidR="008010E5" w:rsidRPr="007435A2">
              <w:rPr>
                <w:rFonts w:cs="Arial"/>
                <w:sz w:val="24"/>
                <w:szCs w:val="24"/>
              </w:rPr>
              <w:t xml:space="preserve"> and the proposed extension replaces an existing of a similar size and therefore would not require any additional </w:t>
            </w:r>
            <w:r w:rsidR="00482FC7" w:rsidRPr="007435A2">
              <w:rPr>
                <w:rFonts w:cs="Arial"/>
                <w:sz w:val="24"/>
                <w:szCs w:val="24"/>
              </w:rPr>
              <w:t xml:space="preserve">on-site parking.  The loss of four spaces is acceptable taking into account the existing use of the premises and the small scale changes </w:t>
            </w:r>
            <w:r w:rsidR="007435A2" w:rsidRPr="007435A2">
              <w:rPr>
                <w:rFonts w:cs="Arial"/>
                <w:sz w:val="24"/>
                <w:szCs w:val="24"/>
              </w:rPr>
              <w:t>arising from this proposal.</w:t>
            </w:r>
          </w:p>
          <w:p w14:paraId="121431CA" w14:textId="2BC6DDD6" w:rsidR="008010E5" w:rsidRPr="007435A2" w:rsidRDefault="008010E5" w:rsidP="00454754">
            <w:pPr>
              <w:pStyle w:val="Header"/>
              <w:tabs>
                <w:tab w:val="clear" w:pos="4153"/>
                <w:tab w:val="clear" w:pos="8306"/>
              </w:tabs>
              <w:contextualSpacing/>
              <w:jc w:val="both"/>
              <w:rPr>
                <w:rFonts w:cs="Arial"/>
                <w:sz w:val="24"/>
                <w:szCs w:val="24"/>
              </w:rPr>
            </w:pPr>
          </w:p>
          <w:p w14:paraId="07393137" w14:textId="310599D2" w:rsidR="008010E5" w:rsidRPr="007435A2" w:rsidRDefault="008010E5" w:rsidP="00454754">
            <w:pPr>
              <w:pStyle w:val="Header"/>
              <w:tabs>
                <w:tab w:val="clear" w:pos="4153"/>
                <w:tab w:val="clear" w:pos="8306"/>
              </w:tabs>
              <w:contextualSpacing/>
              <w:jc w:val="both"/>
              <w:rPr>
                <w:rFonts w:cs="Arial"/>
                <w:sz w:val="24"/>
                <w:szCs w:val="24"/>
              </w:rPr>
            </w:pPr>
            <w:r w:rsidRPr="007435A2">
              <w:rPr>
                <w:rFonts w:cs="Arial"/>
                <w:sz w:val="24"/>
                <w:szCs w:val="24"/>
              </w:rPr>
              <w:t xml:space="preserve">Some of the issues raised relate to licencing including hours and provision of live music and therefore are beyond the remit of planning.  Noise nuisance is a consideration and activity </w:t>
            </w:r>
            <w:r w:rsidR="007435A2" w:rsidRPr="007435A2">
              <w:rPr>
                <w:rFonts w:cs="Arial"/>
                <w:sz w:val="24"/>
                <w:szCs w:val="24"/>
              </w:rPr>
              <w:t xml:space="preserve">at the premises </w:t>
            </w:r>
            <w:r w:rsidRPr="007435A2">
              <w:rPr>
                <w:rFonts w:cs="Arial"/>
                <w:sz w:val="24"/>
                <w:szCs w:val="24"/>
              </w:rPr>
              <w:t>could result in an increase, however, based on the existing use and restrictions this would not be so significant as to warrant a refusal especially as the pub is sited within a settlement adjacent to other commercial establishments.</w:t>
            </w:r>
          </w:p>
          <w:p w14:paraId="2774FB87" w14:textId="4DE23845" w:rsidR="005F7D13" w:rsidRPr="007435A2" w:rsidRDefault="005F7D13" w:rsidP="00454754">
            <w:pPr>
              <w:pStyle w:val="Header"/>
              <w:tabs>
                <w:tab w:val="clear" w:pos="4153"/>
                <w:tab w:val="clear" w:pos="8306"/>
              </w:tabs>
              <w:contextualSpacing/>
              <w:jc w:val="both"/>
              <w:rPr>
                <w:rFonts w:cs="Arial"/>
                <w:sz w:val="24"/>
                <w:szCs w:val="24"/>
              </w:rPr>
            </w:pPr>
          </w:p>
          <w:p w14:paraId="4B22BCDF" w14:textId="1105CFC6" w:rsidR="00C44E40" w:rsidRPr="007435A2" w:rsidRDefault="00EB6738" w:rsidP="00EB6738">
            <w:pPr>
              <w:pStyle w:val="Header"/>
              <w:tabs>
                <w:tab w:val="clear" w:pos="4153"/>
                <w:tab w:val="clear" w:pos="8306"/>
              </w:tabs>
              <w:contextualSpacing/>
              <w:jc w:val="both"/>
              <w:rPr>
                <w:rFonts w:cs="Arial"/>
                <w:sz w:val="24"/>
                <w:szCs w:val="24"/>
              </w:rPr>
            </w:pPr>
            <w:r w:rsidRPr="007435A2">
              <w:rPr>
                <w:rFonts w:cs="Arial"/>
                <w:sz w:val="24"/>
                <w:szCs w:val="24"/>
              </w:rPr>
              <w:t>It is considered that the increased use of the outside seating area would not significantly contribute to noise disturbance to neighbouring residents taking into account the existing use of the site and as such the proposal is recommended accordingly.</w:t>
            </w:r>
          </w:p>
          <w:p w14:paraId="47D664C2" w14:textId="499DF091" w:rsidR="00EB6738" w:rsidRPr="007435A2" w:rsidRDefault="00EB6738" w:rsidP="00EB6738">
            <w:pPr>
              <w:pStyle w:val="Header"/>
              <w:tabs>
                <w:tab w:val="clear" w:pos="4153"/>
                <w:tab w:val="clear" w:pos="8306"/>
              </w:tabs>
              <w:contextualSpacing/>
              <w:jc w:val="both"/>
              <w:rPr>
                <w:rFonts w:cs="Arial"/>
                <w:sz w:val="24"/>
                <w:szCs w:val="24"/>
              </w:rPr>
            </w:pPr>
          </w:p>
        </w:tc>
      </w:tr>
      <w:tr w:rsidR="00870E7A" w:rsidRPr="007435A2" w14:paraId="0DBC1B39" w14:textId="77777777" w:rsidTr="00DC0328">
        <w:trPr>
          <w:jc w:val="center"/>
        </w:trPr>
        <w:tc>
          <w:tcPr>
            <w:tcW w:w="2837" w:type="dxa"/>
            <w:gridSpan w:val="4"/>
            <w:tcMar>
              <w:top w:w="57" w:type="dxa"/>
              <w:bottom w:w="57" w:type="dxa"/>
            </w:tcMar>
          </w:tcPr>
          <w:p w14:paraId="0C1A85C5" w14:textId="77777777" w:rsidR="00870E7A" w:rsidRPr="007435A2" w:rsidRDefault="00870E7A" w:rsidP="00DC0328">
            <w:pPr>
              <w:jc w:val="both"/>
              <w:rPr>
                <w:rFonts w:cs="Arial"/>
                <w:b/>
                <w:bCs/>
                <w:sz w:val="24"/>
                <w:szCs w:val="24"/>
              </w:rPr>
            </w:pPr>
            <w:r w:rsidRPr="007435A2">
              <w:rPr>
                <w:rFonts w:cs="Arial"/>
                <w:b/>
                <w:sz w:val="24"/>
                <w:szCs w:val="24"/>
              </w:rPr>
              <w:t>RECOMMENDATION</w:t>
            </w:r>
            <w:r w:rsidRPr="007435A2">
              <w:rPr>
                <w:rFonts w:cs="Arial"/>
                <w:sz w:val="24"/>
                <w:szCs w:val="24"/>
              </w:rPr>
              <w:t>:</w:t>
            </w:r>
          </w:p>
        </w:tc>
        <w:tc>
          <w:tcPr>
            <w:tcW w:w="6718" w:type="dxa"/>
            <w:gridSpan w:val="10"/>
          </w:tcPr>
          <w:p w14:paraId="708A8924" w14:textId="1193971F" w:rsidR="00870E7A" w:rsidRPr="007435A2" w:rsidRDefault="00870E7A" w:rsidP="00DC0328">
            <w:pPr>
              <w:jc w:val="both"/>
              <w:rPr>
                <w:rFonts w:cs="Arial"/>
                <w:bCs/>
                <w:sz w:val="24"/>
                <w:szCs w:val="24"/>
              </w:rPr>
            </w:pPr>
            <w:r w:rsidRPr="007435A2">
              <w:rPr>
                <w:rFonts w:cs="Arial"/>
                <w:bCs/>
                <w:sz w:val="24"/>
                <w:szCs w:val="24"/>
              </w:rPr>
              <w:t xml:space="preserve">Approve </w:t>
            </w:r>
            <w:r w:rsidR="0025163C" w:rsidRPr="007435A2">
              <w:rPr>
                <w:rFonts w:cs="Arial"/>
                <w:bCs/>
                <w:sz w:val="24"/>
                <w:szCs w:val="24"/>
              </w:rPr>
              <w:t>subject to conditions.</w:t>
            </w:r>
          </w:p>
        </w:tc>
      </w:tr>
    </w:tbl>
    <w:p w14:paraId="25DF7843" w14:textId="77777777" w:rsidR="00D266BE" w:rsidRPr="007435A2" w:rsidRDefault="00D266BE" w:rsidP="006126D1">
      <w:pPr>
        <w:jc w:val="both"/>
        <w:rPr>
          <w:rFonts w:cs="Arial"/>
          <w:sz w:val="24"/>
          <w:szCs w:val="24"/>
        </w:rPr>
      </w:pPr>
    </w:p>
    <w:sectPr w:rsidR="00D266BE" w:rsidRPr="007435A2"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5FBE" w14:textId="77777777" w:rsidR="00D80310" w:rsidRDefault="00D80310" w:rsidP="006D0B5F">
      <w:r>
        <w:separator/>
      </w:r>
    </w:p>
  </w:endnote>
  <w:endnote w:type="continuationSeparator" w:id="0">
    <w:p w14:paraId="1D85D9F6"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19D4" w14:textId="77777777" w:rsidR="00D80310" w:rsidRDefault="00D80310" w:rsidP="006D0B5F">
      <w:r>
        <w:separator/>
      </w:r>
    </w:p>
  </w:footnote>
  <w:footnote w:type="continuationSeparator" w:id="0">
    <w:p w14:paraId="27F2E331"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34B13"/>
    <w:multiLevelType w:val="multilevel"/>
    <w:tmpl w:val="9D96FB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422CBA"/>
    <w:multiLevelType w:val="hybridMultilevel"/>
    <w:tmpl w:val="0F3E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157645">
    <w:abstractNumId w:val="11"/>
  </w:num>
  <w:num w:numId="2" w16cid:durableId="1797603069">
    <w:abstractNumId w:val="9"/>
  </w:num>
  <w:num w:numId="3" w16cid:durableId="1486244973">
    <w:abstractNumId w:val="5"/>
  </w:num>
  <w:num w:numId="4" w16cid:durableId="1670861161">
    <w:abstractNumId w:val="6"/>
  </w:num>
  <w:num w:numId="5" w16cid:durableId="478424954">
    <w:abstractNumId w:val="0"/>
  </w:num>
  <w:num w:numId="6" w16cid:durableId="1591742031">
    <w:abstractNumId w:val="1"/>
  </w:num>
  <w:num w:numId="7" w16cid:durableId="575432134">
    <w:abstractNumId w:val="7"/>
  </w:num>
  <w:num w:numId="8" w16cid:durableId="507713494">
    <w:abstractNumId w:val="10"/>
  </w:num>
  <w:num w:numId="9" w16cid:durableId="1726294380">
    <w:abstractNumId w:val="4"/>
  </w:num>
  <w:num w:numId="10" w16cid:durableId="128398607">
    <w:abstractNumId w:val="8"/>
  </w:num>
  <w:num w:numId="11" w16cid:durableId="1559630700">
    <w:abstractNumId w:val="2"/>
  </w:num>
  <w:num w:numId="12" w16cid:durableId="2140223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638E"/>
    <w:rsid w:val="000A745C"/>
    <w:rsid w:val="000B5CB5"/>
    <w:rsid w:val="000C7A57"/>
    <w:rsid w:val="000F345C"/>
    <w:rsid w:val="00101855"/>
    <w:rsid w:val="0010371E"/>
    <w:rsid w:val="00106932"/>
    <w:rsid w:val="00130035"/>
    <w:rsid w:val="00141512"/>
    <w:rsid w:val="00143721"/>
    <w:rsid w:val="0016428F"/>
    <w:rsid w:val="00174004"/>
    <w:rsid w:val="001918DB"/>
    <w:rsid w:val="001946E0"/>
    <w:rsid w:val="00196722"/>
    <w:rsid w:val="001B769B"/>
    <w:rsid w:val="001B7EC7"/>
    <w:rsid w:val="001C1453"/>
    <w:rsid w:val="001C5789"/>
    <w:rsid w:val="001C5C8F"/>
    <w:rsid w:val="001D4F7A"/>
    <w:rsid w:val="001D5452"/>
    <w:rsid w:val="001D5ADD"/>
    <w:rsid w:val="00203F50"/>
    <w:rsid w:val="00206E24"/>
    <w:rsid w:val="00227963"/>
    <w:rsid w:val="00237DA1"/>
    <w:rsid w:val="00250879"/>
    <w:rsid w:val="0025163C"/>
    <w:rsid w:val="0028089E"/>
    <w:rsid w:val="00284480"/>
    <w:rsid w:val="0028751A"/>
    <w:rsid w:val="0029334A"/>
    <w:rsid w:val="002A01CF"/>
    <w:rsid w:val="002A7DF7"/>
    <w:rsid w:val="002B7854"/>
    <w:rsid w:val="002C6277"/>
    <w:rsid w:val="002D4346"/>
    <w:rsid w:val="002E2952"/>
    <w:rsid w:val="002E7CC1"/>
    <w:rsid w:val="002F041D"/>
    <w:rsid w:val="002F2580"/>
    <w:rsid w:val="002F7502"/>
    <w:rsid w:val="00300EE5"/>
    <w:rsid w:val="00305989"/>
    <w:rsid w:val="003137E0"/>
    <w:rsid w:val="00320A6F"/>
    <w:rsid w:val="00321545"/>
    <w:rsid w:val="00321B6E"/>
    <w:rsid w:val="003359D0"/>
    <w:rsid w:val="00341E8D"/>
    <w:rsid w:val="00347F5E"/>
    <w:rsid w:val="003562A3"/>
    <w:rsid w:val="003634D9"/>
    <w:rsid w:val="0036759A"/>
    <w:rsid w:val="00380163"/>
    <w:rsid w:val="003825D5"/>
    <w:rsid w:val="00387A5A"/>
    <w:rsid w:val="003A1776"/>
    <w:rsid w:val="003A4376"/>
    <w:rsid w:val="003C28E1"/>
    <w:rsid w:val="003D365F"/>
    <w:rsid w:val="003E2151"/>
    <w:rsid w:val="003F16AA"/>
    <w:rsid w:val="003F16B4"/>
    <w:rsid w:val="003F3DB5"/>
    <w:rsid w:val="003F481A"/>
    <w:rsid w:val="00404C72"/>
    <w:rsid w:val="00435FC9"/>
    <w:rsid w:val="0044039F"/>
    <w:rsid w:val="00440CB6"/>
    <w:rsid w:val="00454754"/>
    <w:rsid w:val="004654DD"/>
    <w:rsid w:val="00482FC7"/>
    <w:rsid w:val="004854EC"/>
    <w:rsid w:val="004866D6"/>
    <w:rsid w:val="004936A6"/>
    <w:rsid w:val="004947BB"/>
    <w:rsid w:val="004A5EA9"/>
    <w:rsid w:val="004C2434"/>
    <w:rsid w:val="004D6FC7"/>
    <w:rsid w:val="004E58E3"/>
    <w:rsid w:val="004F0649"/>
    <w:rsid w:val="004F1043"/>
    <w:rsid w:val="004F1E99"/>
    <w:rsid w:val="0050432D"/>
    <w:rsid w:val="00504440"/>
    <w:rsid w:val="00510DBF"/>
    <w:rsid w:val="00510FA2"/>
    <w:rsid w:val="00510FE3"/>
    <w:rsid w:val="00521ABA"/>
    <w:rsid w:val="0052435B"/>
    <w:rsid w:val="00525341"/>
    <w:rsid w:val="00527A31"/>
    <w:rsid w:val="00534611"/>
    <w:rsid w:val="00545D8C"/>
    <w:rsid w:val="00556ECD"/>
    <w:rsid w:val="005631B3"/>
    <w:rsid w:val="005633B0"/>
    <w:rsid w:val="005635FF"/>
    <w:rsid w:val="00564747"/>
    <w:rsid w:val="00566415"/>
    <w:rsid w:val="00573B90"/>
    <w:rsid w:val="005878FE"/>
    <w:rsid w:val="00593040"/>
    <w:rsid w:val="005B0A0E"/>
    <w:rsid w:val="005B5B06"/>
    <w:rsid w:val="005D3432"/>
    <w:rsid w:val="005E1C6C"/>
    <w:rsid w:val="005E65DF"/>
    <w:rsid w:val="005F7D13"/>
    <w:rsid w:val="006126D1"/>
    <w:rsid w:val="0061422C"/>
    <w:rsid w:val="006326A2"/>
    <w:rsid w:val="006427B6"/>
    <w:rsid w:val="00665C24"/>
    <w:rsid w:val="00690EC3"/>
    <w:rsid w:val="00692B60"/>
    <w:rsid w:val="00695F88"/>
    <w:rsid w:val="00697B2D"/>
    <w:rsid w:val="006A71AD"/>
    <w:rsid w:val="006C126E"/>
    <w:rsid w:val="006C2BFA"/>
    <w:rsid w:val="006D0B5F"/>
    <w:rsid w:val="006D4E58"/>
    <w:rsid w:val="006D7624"/>
    <w:rsid w:val="006F137D"/>
    <w:rsid w:val="006F4D38"/>
    <w:rsid w:val="0070054B"/>
    <w:rsid w:val="00706480"/>
    <w:rsid w:val="00710DBB"/>
    <w:rsid w:val="00725F1C"/>
    <w:rsid w:val="007430C8"/>
    <w:rsid w:val="007435A2"/>
    <w:rsid w:val="007534AC"/>
    <w:rsid w:val="00755FCC"/>
    <w:rsid w:val="00776AE2"/>
    <w:rsid w:val="00781B67"/>
    <w:rsid w:val="007921CD"/>
    <w:rsid w:val="007B658C"/>
    <w:rsid w:val="007C1131"/>
    <w:rsid w:val="007C5713"/>
    <w:rsid w:val="007C791C"/>
    <w:rsid w:val="007D6D02"/>
    <w:rsid w:val="007D7DF4"/>
    <w:rsid w:val="007E0D23"/>
    <w:rsid w:val="007F196D"/>
    <w:rsid w:val="008010E5"/>
    <w:rsid w:val="00805895"/>
    <w:rsid w:val="008075CB"/>
    <w:rsid w:val="00811771"/>
    <w:rsid w:val="008154DD"/>
    <w:rsid w:val="008307E1"/>
    <w:rsid w:val="008542DE"/>
    <w:rsid w:val="008638DE"/>
    <w:rsid w:val="00870E7A"/>
    <w:rsid w:val="00872A38"/>
    <w:rsid w:val="00891182"/>
    <w:rsid w:val="008A28C8"/>
    <w:rsid w:val="008A6141"/>
    <w:rsid w:val="008C1060"/>
    <w:rsid w:val="008C75E4"/>
    <w:rsid w:val="008F6B58"/>
    <w:rsid w:val="0090282C"/>
    <w:rsid w:val="0090398B"/>
    <w:rsid w:val="00906D0C"/>
    <w:rsid w:val="00934B34"/>
    <w:rsid w:val="00943485"/>
    <w:rsid w:val="009565F5"/>
    <w:rsid w:val="00970B2B"/>
    <w:rsid w:val="00973C60"/>
    <w:rsid w:val="009825FF"/>
    <w:rsid w:val="00985097"/>
    <w:rsid w:val="00994EF1"/>
    <w:rsid w:val="00995D2A"/>
    <w:rsid w:val="009C4BCF"/>
    <w:rsid w:val="009C7F61"/>
    <w:rsid w:val="009D487D"/>
    <w:rsid w:val="009E2CD6"/>
    <w:rsid w:val="009E6A8B"/>
    <w:rsid w:val="00A04A96"/>
    <w:rsid w:val="00A31E4D"/>
    <w:rsid w:val="00A33395"/>
    <w:rsid w:val="00A40070"/>
    <w:rsid w:val="00A42707"/>
    <w:rsid w:val="00A42E82"/>
    <w:rsid w:val="00A46EE9"/>
    <w:rsid w:val="00A46F98"/>
    <w:rsid w:val="00A55E83"/>
    <w:rsid w:val="00A579BB"/>
    <w:rsid w:val="00A63D55"/>
    <w:rsid w:val="00A8441B"/>
    <w:rsid w:val="00A9088C"/>
    <w:rsid w:val="00A9168C"/>
    <w:rsid w:val="00A95D89"/>
    <w:rsid w:val="00AB3243"/>
    <w:rsid w:val="00AB5232"/>
    <w:rsid w:val="00B01A5A"/>
    <w:rsid w:val="00B05610"/>
    <w:rsid w:val="00B14DDC"/>
    <w:rsid w:val="00B30A5E"/>
    <w:rsid w:val="00B31505"/>
    <w:rsid w:val="00B60DC2"/>
    <w:rsid w:val="00B6269C"/>
    <w:rsid w:val="00B67E79"/>
    <w:rsid w:val="00B74C73"/>
    <w:rsid w:val="00B93EB5"/>
    <w:rsid w:val="00B96F5A"/>
    <w:rsid w:val="00BA2247"/>
    <w:rsid w:val="00BA5D97"/>
    <w:rsid w:val="00BA6B19"/>
    <w:rsid w:val="00BB1C52"/>
    <w:rsid w:val="00BB2A50"/>
    <w:rsid w:val="00BC1E48"/>
    <w:rsid w:val="00BD3F03"/>
    <w:rsid w:val="00BE1B2B"/>
    <w:rsid w:val="00C0704D"/>
    <w:rsid w:val="00C214A6"/>
    <w:rsid w:val="00C24A51"/>
    <w:rsid w:val="00C25722"/>
    <w:rsid w:val="00C428DF"/>
    <w:rsid w:val="00C44E40"/>
    <w:rsid w:val="00C50517"/>
    <w:rsid w:val="00C618DB"/>
    <w:rsid w:val="00C6456D"/>
    <w:rsid w:val="00C93384"/>
    <w:rsid w:val="00CA1ED8"/>
    <w:rsid w:val="00CA28BA"/>
    <w:rsid w:val="00CD1729"/>
    <w:rsid w:val="00CD2E03"/>
    <w:rsid w:val="00CD38B1"/>
    <w:rsid w:val="00CE7722"/>
    <w:rsid w:val="00D03494"/>
    <w:rsid w:val="00D0453A"/>
    <w:rsid w:val="00D102D9"/>
    <w:rsid w:val="00D1063F"/>
    <w:rsid w:val="00D11007"/>
    <w:rsid w:val="00D1420C"/>
    <w:rsid w:val="00D23470"/>
    <w:rsid w:val="00D2449B"/>
    <w:rsid w:val="00D266BE"/>
    <w:rsid w:val="00D54384"/>
    <w:rsid w:val="00D54E67"/>
    <w:rsid w:val="00D54F48"/>
    <w:rsid w:val="00D632BB"/>
    <w:rsid w:val="00D80310"/>
    <w:rsid w:val="00D9608A"/>
    <w:rsid w:val="00D96DF7"/>
    <w:rsid w:val="00D97AA3"/>
    <w:rsid w:val="00DA1519"/>
    <w:rsid w:val="00DA27B6"/>
    <w:rsid w:val="00DB080E"/>
    <w:rsid w:val="00DC23DF"/>
    <w:rsid w:val="00DC3C8A"/>
    <w:rsid w:val="00DD5B4E"/>
    <w:rsid w:val="00DD62F6"/>
    <w:rsid w:val="00DD7E97"/>
    <w:rsid w:val="00DE740E"/>
    <w:rsid w:val="00DF42DA"/>
    <w:rsid w:val="00E03AFD"/>
    <w:rsid w:val="00E0485E"/>
    <w:rsid w:val="00E06DFC"/>
    <w:rsid w:val="00E23FB0"/>
    <w:rsid w:val="00E270CB"/>
    <w:rsid w:val="00E3317F"/>
    <w:rsid w:val="00E46243"/>
    <w:rsid w:val="00E61BC2"/>
    <w:rsid w:val="00E66534"/>
    <w:rsid w:val="00E719D1"/>
    <w:rsid w:val="00E71A35"/>
    <w:rsid w:val="00E72F6C"/>
    <w:rsid w:val="00E80113"/>
    <w:rsid w:val="00EA09F9"/>
    <w:rsid w:val="00EA1673"/>
    <w:rsid w:val="00EB6738"/>
    <w:rsid w:val="00EB7D74"/>
    <w:rsid w:val="00EC053C"/>
    <w:rsid w:val="00EC23C7"/>
    <w:rsid w:val="00EC2A20"/>
    <w:rsid w:val="00ED00B7"/>
    <w:rsid w:val="00ED2734"/>
    <w:rsid w:val="00EF1341"/>
    <w:rsid w:val="00EF44E6"/>
    <w:rsid w:val="00F012FA"/>
    <w:rsid w:val="00F055D3"/>
    <w:rsid w:val="00F129DD"/>
    <w:rsid w:val="00F16D0F"/>
    <w:rsid w:val="00F32789"/>
    <w:rsid w:val="00F666A1"/>
    <w:rsid w:val="00F71D53"/>
    <w:rsid w:val="00F731F5"/>
    <w:rsid w:val="00F7363E"/>
    <w:rsid w:val="00F75F59"/>
    <w:rsid w:val="00F8201E"/>
    <w:rsid w:val="00F84758"/>
    <w:rsid w:val="00FC046F"/>
    <w:rsid w:val="00FC6A11"/>
    <w:rsid w:val="00FC77EC"/>
    <w:rsid w:val="00FC7DB6"/>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B597"/>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4">
    <w:name w:val="heading 4"/>
    <w:basedOn w:val="Normal"/>
    <w:next w:val="Normal"/>
    <w:link w:val="Heading4Char"/>
    <w:uiPriority w:val="9"/>
    <w:semiHidden/>
    <w:unhideWhenUsed/>
    <w:qFormat/>
    <w:rsid w:val="00A46F9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A46F98"/>
    <w:pPr>
      <w:overflowPunct/>
      <w:autoSpaceDE/>
      <w:autoSpaceDN/>
      <w:adjustRightInd/>
      <w:spacing w:before="240" w:after="60" w:line="480" w:lineRule="auto"/>
      <w:jc w:val="both"/>
      <w:textAlignment w:val="auto"/>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customStyle="1" w:styleId="Heading5Char">
    <w:name w:val="Heading 5 Char"/>
    <w:basedOn w:val="DefaultParagraphFont"/>
    <w:link w:val="Heading5"/>
    <w:rsid w:val="00A46F98"/>
    <w:rPr>
      <w:rFonts w:ascii="Arial" w:eastAsia="Times New Roman" w:hAnsi="Arial" w:cs="Times New Roman"/>
      <w:b/>
      <w:bCs/>
      <w:i/>
      <w:iCs/>
      <w:sz w:val="26"/>
      <w:szCs w:val="26"/>
    </w:rPr>
  </w:style>
  <w:style w:type="character" w:customStyle="1" w:styleId="Heading4Char">
    <w:name w:val="Heading 4 Char"/>
    <w:basedOn w:val="DefaultParagraphFont"/>
    <w:link w:val="Heading4"/>
    <w:rsid w:val="00A46F98"/>
    <w:rPr>
      <w:rFonts w:asciiTheme="majorHAnsi" w:eastAsiaTheme="majorEastAsia" w:hAnsiTheme="majorHAnsi" w:cstheme="majorBidi"/>
      <w:i/>
      <w:iCs/>
      <w:color w:val="365F91"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731">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2022-06-21T12:59:00Z</cp:lastPrinted>
  <dcterms:created xsi:type="dcterms:W3CDTF">2022-06-21T13:01:00Z</dcterms:created>
  <dcterms:modified xsi:type="dcterms:W3CDTF">2022-06-21T13:01:00Z</dcterms:modified>
</cp:coreProperties>
</file>