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1"/>
        <w:gridCol w:w="1030"/>
        <w:gridCol w:w="139"/>
        <w:gridCol w:w="36"/>
        <w:gridCol w:w="576"/>
        <w:gridCol w:w="169"/>
        <w:gridCol w:w="964"/>
        <w:gridCol w:w="1167"/>
        <w:gridCol w:w="650"/>
        <w:gridCol w:w="579"/>
        <w:gridCol w:w="862"/>
        <w:gridCol w:w="744"/>
        <w:gridCol w:w="1083"/>
      </w:tblGrid>
      <w:tr w:rsidR="00A47AFF" w:rsidRPr="00D2449B" w14:paraId="7AD95D60"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76BA64" w14:textId="77777777" w:rsidR="00A47AFF" w:rsidRPr="00D2449B" w:rsidRDefault="00A47AFF" w:rsidP="009F5A87">
            <w:pPr>
              <w:jc w:val="center"/>
              <w:rPr>
                <w:rFonts w:ascii="Calibri" w:hAnsi="Calibri"/>
                <w:b/>
                <w:szCs w:val="22"/>
              </w:rPr>
            </w:pPr>
            <w:r w:rsidRPr="00D2449B">
              <w:rPr>
                <w:rFonts w:ascii="Calibri" w:hAnsi="Calibri"/>
                <w:b/>
                <w:szCs w:val="22"/>
              </w:rPr>
              <w:t>Report to be read in conjunction with the Decision Notice.</w:t>
            </w:r>
          </w:p>
        </w:tc>
      </w:tr>
      <w:tr w:rsidR="00A47AFF" w:rsidRPr="00D2449B" w14:paraId="231F3D1C" w14:textId="77777777" w:rsidTr="00A74089">
        <w:trPr>
          <w:jc w:val="center"/>
        </w:trPr>
        <w:tc>
          <w:tcPr>
            <w:tcW w:w="10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E01DEA" w14:textId="77777777" w:rsidR="00A47AFF" w:rsidRPr="00D2449B" w:rsidRDefault="00A47AFF" w:rsidP="009F5A87">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88587" w14:textId="77777777" w:rsidR="00A47AFF" w:rsidRPr="00D2449B" w:rsidRDefault="00A47AFF" w:rsidP="009F5A87">
            <w:pPr>
              <w:jc w:val="center"/>
              <w:rPr>
                <w:rFonts w:ascii="Calibri" w:hAnsi="Calibri"/>
                <w:b/>
                <w:szCs w:val="22"/>
              </w:rPr>
            </w:pPr>
            <w:r>
              <w:rPr>
                <w:rFonts w:ascii="Calibri" w:hAnsi="Calibri"/>
                <w:b/>
                <w:szCs w:val="22"/>
              </w:rPr>
              <w:t>Officer:</w:t>
            </w:r>
          </w:p>
        </w:tc>
        <w:tc>
          <w:tcPr>
            <w:tcW w:w="92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577F0F" w14:textId="733C32FC" w:rsidR="00A47AFF" w:rsidRPr="00D2449B" w:rsidRDefault="00A47AFF" w:rsidP="009F5A87">
            <w:pPr>
              <w:jc w:val="center"/>
              <w:rPr>
                <w:rFonts w:ascii="Calibri" w:hAnsi="Calibri"/>
                <w:b/>
                <w:szCs w:val="22"/>
              </w:rPr>
            </w:pPr>
            <w:r>
              <w:rPr>
                <w:rFonts w:ascii="Calibri" w:hAnsi="Calibri"/>
                <w:b/>
                <w:szCs w:val="22"/>
              </w:rPr>
              <w:t>S</w:t>
            </w:r>
            <w:r w:rsidR="005E70F6">
              <w:rPr>
                <w:rFonts w:ascii="Calibri" w:hAnsi="Calibri"/>
                <w:b/>
                <w:szCs w:val="22"/>
              </w:rPr>
              <w:t>K</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B23552" w14:textId="77777777" w:rsidR="00A47AFF" w:rsidRPr="00D2449B" w:rsidRDefault="00A47AFF" w:rsidP="009F5A87">
            <w:pPr>
              <w:jc w:val="center"/>
              <w:rPr>
                <w:rFonts w:ascii="Calibri" w:hAnsi="Calibri"/>
                <w:b/>
                <w:szCs w:val="22"/>
              </w:rPr>
            </w:pPr>
            <w:r>
              <w:rPr>
                <w:rFonts w:ascii="Calibri" w:hAnsi="Calibri"/>
                <w:b/>
                <w:szCs w:val="22"/>
              </w:rPr>
              <w:t>Date:</w:t>
            </w:r>
          </w:p>
        </w:tc>
        <w:tc>
          <w:tcPr>
            <w:tcW w:w="1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B46095" w14:textId="440AA51F" w:rsidR="00A47AFF" w:rsidRPr="00D2449B" w:rsidRDefault="005E70F6" w:rsidP="009F5A87">
            <w:pPr>
              <w:jc w:val="center"/>
              <w:rPr>
                <w:rFonts w:ascii="Calibri" w:hAnsi="Calibri"/>
                <w:b/>
                <w:szCs w:val="22"/>
              </w:rPr>
            </w:pPr>
            <w:r>
              <w:rPr>
                <w:rFonts w:ascii="Calibri" w:hAnsi="Calibri"/>
                <w:b/>
                <w:szCs w:val="22"/>
              </w:rPr>
              <w:t>13</w:t>
            </w:r>
            <w:r w:rsidR="00A74089">
              <w:rPr>
                <w:rFonts w:ascii="Calibri" w:hAnsi="Calibri"/>
                <w:b/>
                <w:szCs w:val="22"/>
              </w:rPr>
              <w:t>.</w:t>
            </w:r>
            <w:r w:rsidR="00A47AFF">
              <w:rPr>
                <w:rFonts w:ascii="Calibri" w:hAnsi="Calibri"/>
                <w:b/>
                <w:szCs w:val="22"/>
              </w:rPr>
              <w:t>9</w:t>
            </w:r>
            <w:r w:rsidR="00A74089">
              <w:rPr>
                <w:rFonts w:ascii="Calibri" w:hAnsi="Calibri"/>
                <w:b/>
                <w:szCs w:val="22"/>
              </w:rPr>
              <w:t>.</w:t>
            </w:r>
            <w:r w:rsidR="00A47AFF">
              <w:rPr>
                <w:rFonts w:ascii="Calibri" w:hAnsi="Calibri"/>
                <w:b/>
                <w:szCs w:val="22"/>
              </w:rPr>
              <w:t>22</w:t>
            </w:r>
          </w:p>
        </w:tc>
        <w:tc>
          <w:tcPr>
            <w:tcW w:w="12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A0D26" w14:textId="77777777" w:rsidR="00A47AFF" w:rsidRPr="00D2449B" w:rsidRDefault="00A47AFF" w:rsidP="009F5A87">
            <w:pPr>
              <w:jc w:val="center"/>
              <w:rPr>
                <w:rFonts w:ascii="Calibri" w:hAnsi="Calibri"/>
                <w:b/>
                <w:szCs w:val="22"/>
              </w:rPr>
            </w:pPr>
            <w:r>
              <w:rPr>
                <w:rFonts w:ascii="Calibri" w:hAnsi="Calibri"/>
                <w:b/>
                <w:szCs w:val="22"/>
              </w:rPr>
              <w:t>Manager:</w:t>
            </w:r>
          </w:p>
        </w:tc>
        <w:tc>
          <w:tcPr>
            <w:tcW w:w="8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71630" w14:textId="2BD025AB" w:rsidR="00A47AFF" w:rsidRPr="00D2449B" w:rsidRDefault="00C07171" w:rsidP="009F5A87">
            <w:pPr>
              <w:jc w:val="center"/>
              <w:rPr>
                <w:rFonts w:ascii="Calibri" w:hAnsi="Calibri"/>
                <w:b/>
                <w:szCs w:val="22"/>
              </w:rPr>
            </w:pPr>
            <w:r>
              <w:rPr>
                <w:rFonts w:ascii="Calibri" w:hAnsi="Calibri"/>
                <w:b/>
                <w:szCs w:val="22"/>
              </w:rPr>
              <w:t>NH</w:t>
            </w:r>
          </w:p>
        </w:tc>
        <w:tc>
          <w:tcPr>
            <w:tcW w:w="7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B0FCC" w14:textId="77777777" w:rsidR="00A47AFF" w:rsidRPr="00D2449B" w:rsidRDefault="00A47AFF" w:rsidP="009F5A87">
            <w:pPr>
              <w:jc w:val="center"/>
              <w:rPr>
                <w:rFonts w:ascii="Calibri" w:hAnsi="Calibri"/>
                <w:b/>
                <w:szCs w:val="22"/>
              </w:rPr>
            </w:pPr>
            <w:r>
              <w:rPr>
                <w:rFonts w:ascii="Calibri" w:hAnsi="Calibri"/>
                <w:b/>
                <w:szCs w:val="22"/>
              </w:rPr>
              <w:t>Date:</w:t>
            </w:r>
          </w:p>
        </w:tc>
        <w:tc>
          <w:tcPr>
            <w:tcW w:w="1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C9CF36" w14:textId="185A4AF3" w:rsidR="00A47AFF" w:rsidRPr="00D2449B" w:rsidRDefault="00C07171" w:rsidP="009F5A87">
            <w:pPr>
              <w:jc w:val="center"/>
              <w:rPr>
                <w:rFonts w:ascii="Calibri" w:hAnsi="Calibri"/>
                <w:b/>
                <w:szCs w:val="22"/>
              </w:rPr>
            </w:pPr>
            <w:r>
              <w:rPr>
                <w:rFonts w:ascii="Calibri" w:hAnsi="Calibri"/>
                <w:b/>
                <w:szCs w:val="22"/>
              </w:rPr>
              <w:t>13.09.22</w:t>
            </w:r>
          </w:p>
        </w:tc>
      </w:tr>
      <w:tr w:rsidR="00A47AFF" w:rsidRPr="00D2449B" w14:paraId="1BFBA3C5" w14:textId="77777777" w:rsidTr="009F5A87">
        <w:trPr>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07823A2" w14:textId="77777777" w:rsidR="00A47AFF" w:rsidRPr="00D2449B" w:rsidRDefault="00A47AFF" w:rsidP="009F5A87">
            <w:pPr>
              <w:jc w:val="center"/>
              <w:rPr>
                <w:rFonts w:ascii="Calibri" w:hAnsi="Calibri"/>
                <w:b/>
                <w:szCs w:val="22"/>
              </w:rPr>
            </w:pPr>
          </w:p>
        </w:tc>
      </w:tr>
      <w:tr w:rsidR="00A47AFF" w:rsidRPr="00D2449B" w14:paraId="612918B4" w14:textId="77777777" w:rsidTr="009F5A87">
        <w:trPr>
          <w:jc w:val="center"/>
        </w:trPr>
        <w:tc>
          <w:tcPr>
            <w:tcW w:w="222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C66C99" w14:textId="77777777" w:rsidR="00A47AFF" w:rsidRPr="00D2449B" w:rsidRDefault="00A47AFF" w:rsidP="009F5A87">
            <w:pPr>
              <w:rPr>
                <w:rFonts w:ascii="Calibri" w:hAnsi="Calibri"/>
                <w:b/>
                <w:szCs w:val="22"/>
              </w:rPr>
            </w:pPr>
            <w:r w:rsidRPr="00D2449B">
              <w:rPr>
                <w:rFonts w:ascii="Calibri" w:hAnsi="Calibri"/>
                <w:b/>
                <w:szCs w:val="22"/>
              </w:rPr>
              <w:t>Application Ref:</w:t>
            </w:r>
          </w:p>
        </w:tc>
        <w:tc>
          <w:tcPr>
            <w:tcW w:w="35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40F91F" w14:textId="190392EF" w:rsidR="00A47AFF" w:rsidRPr="00250879" w:rsidRDefault="00A47AFF" w:rsidP="009F5A87">
            <w:pPr>
              <w:rPr>
                <w:rFonts w:ascii="Calibri" w:hAnsi="Calibri"/>
                <w:color w:val="8496B0" w:themeColor="text2" w:themeTint="99"/>
                <w:szCs w:val="22"/>
              </w:rPr>
            </w:pPr>
            <w:r>
              <w:rPr>
                <w:rFonts w:ascii="Calibri" w:hAnsi="Calibri"/>
                <w:szCs w:val="22"/>
              </w:rPr>
              <w:t>3/2022/0488</w:t>
            </w:r>
          </w:p>
        </w:tc>
        <w:tc>
          <w:tcPr>
            <w:tcW w:w="3268"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A1D9B0" w14:textId="77777777" w:rsidR="00A47AFF" w:rsidRPr="00D2449B" w:rsidRDefault="00A47AFF" w:rsidP="009F5A87">
            <w:pPr>
              <w:rPr>
                <w:rFonts w:ascii="Calibri" w:hAnsi="Calibri"/>
                <w:szCs w:val="22"/>
              </w:rPr>
            </w:pPr>
            <w:r w:rsidRPr="00D2449B">
              <w:rPr>
                <w:rFonts w:ascii="Calibri" w:hAnsi="Calibri"/>
                <w:noProof/>
                <w:szCs w:val="22"/>
                <w:lang w:eastAsia="en-GB"/>
              </w:rPr>
              <w:drawing>
                <wp:anchor distT="0" distB="0" distL="114300" distR="114300" simplePos="0" relativeHeight="251659264" behindDoc="0" locked="0" layoutInCell="1" allowOverlap="1" wp14:anchorId="34F5052D" wp14:editId="36D468E3">
                  <wp:simplePos x="0" y="0"/>
                  <wp:positionH relativeFrom="column">
                    <wp:posOffset>-10021</wp:posOffset>
                  </wp:positionH>
                  <wp:positionV relativeFrom="paragraph">
                    <wp:posOffset>9525</wp:posOffset>
                  </wp:positionV>
                  <wp:extent cx="1959471" cy="590550"/>
                  <wp:effectExtent l="0" t="0" r="3175"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4" cstate="print">
                            <a:extLst>
                              <a:ext uri="{28A0092B-C50C-407E-A947-70E740481C1C}">
                                <a14:useLocalDpi xmlns:a14="http://schemas.microsoft.com/office/drawing/2010/main" val="0"/>
                              </a:ext>
                            </a:extLst>
                          </a:blip>
                          <a:srcRect l="4936" t="23260" r="5152" b="25828"/>
                          <a:stretch/>
                        </pic:blipFill>
                        <pic:spPr bwMode="auto">
                          <a:xfrm>
                            <a:off x="0" y="0"/>
                            <a:ext cx="2002255" cy="6034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47AFF" w:rsidRPr="00D2449B" w14:paraId="08C4CBFF" w14:textId="77777777" w:rsidTr="009F5A87">
        <w:trPr>
          <w:jc w:val="center"/>
        </w:trPr>
        <w:tc>
          <w:tcPr>
            <w:tcW w:w="222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A598CC" w14:textId="77777777" w:rsidR="00A47AFF" w:rsidRPr="00BE3961" w:rsidRDefault="00A47AFF" w:rsidP="009F5A87">
            <w:pPr>
              <w:rPr>
                <w:rFonts w:ascii="Calibri" w:hAnsi="Calibri"/>
                <w:b/>
                <w:szCs w:val="22"/>
              </w:rPr>
            </w:pPr>
            <w:r w:rsidRPr="00BE3961">
              <w:rPr>
                <w:rFonts w:ascii="Calibri" w:hAnsi="Calibri"/>
                <w:b/>
                <w:szCs w:val="22"/>
              </w:rPr>
              <w:t>Date Inspected:</w:t>
            </w:r>
          </w:p>
        </w:tc>
        <w:tc>
          <w:tcPr>
            <w:tcW w:w="35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E370B2" w14:textId="229AB3BE" w:rsidR="00A47AFF" w:rsidRPr="00BE3961" w:rsidRDefault="00BE3961" w:rsidP="009F5A87">
            <w:pPr>
              <w:rPr>
                <w:rFonts w:ascii="Calibri" w:hAnsi="Calibri"/>
                <w:szCs w:val="22"/>
              </w:rPr>
            </w:pPr>
            <w:r w:rsidRPr="00BE3961">
              <w:rPr>
                <w:rFonts w:ascii="Calibri" w:hAnsi="Calibri"/>
                <w:szCs w:val="22"/>
              </w:rPr>
              <w:t>03</w:t>
            </w:r>
            <w:r w:rsidR="00A47AFF" w:rsidRPr="00BE3961">
              <w:rPr>
                <w:rFonts w:ascii="Calibri" w:hAnsi="Calibri"/>
                <w:szCs w:val="22"/>
              </w:rPr>
              <w:t>/0</w:t>
            </w:r>
            <w:r w:rsidRPr="00BE3961">
              <w:rPr>
                <w:rFonts w:ascii="Calibri" w:hAnsi="Calibri"/>
                <w:szCs w:val="22"/>
              </w:rPr>
              <w:t>8</w:t>
            </w:r>
            <w:r w:rsidR="00A47AFF" w:rsidRPr="00BE3961">
              <w:rPr>
                <w:rFonts w:ascii="Calibri" w:hAnsi="Calibri"/>
                <w:szCs w:val="22"/>
              </w:rPr>
              <w:t>/2022</w:t>
            </w:r>
          </w:p>
        </w:tc>
        <w:tc>
          <w:tcPr>
            <w:tcW w:w="326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674B6A" w14:textId="77777777" w:rsidR="00A47AFF" w:rsidRPr="00D2449B" w:rsidRDefault="00A47AFF" w:rsidP="009F5A87">
            <w:pPr>
              <w:rPr>
                <w:rFonts w:ascii="Calibri" w:hAnsi="Calibri"/>
                <w:szCs w:val="22"/>
              </w:rPr>
            </w:pPr>
          </w:p>
        </w:tc>
      </w:tr>
      <w:tr w:rsidR="00A47AFF" w:rsidRPr="00D2449B" w14:paraId="1CD2ABA8" w14:textId="77777777" w:rsidTr="009F5A87">
        <w:trPr>
          <w:jc w:val="center"/>
        </w:trPr>
        <w:tc>
          <w:tcPr>
            <w:tcW w:w="222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2A8BE" w14:textId="77777777" w:rsidR="00A47AFF" w:rsidRPr="00D2449B" w:rsidRDefault="00A47AFF" w:rsidP="009F5A87">
            <w:pPr>
              <w:rPr>
                <w:rFonts w:ascii="Calibri" w:hAnsi="Calibri"/>
                <w:b/>
                <w:szCs w:val="22"/>
              </w:rPr>
            </w:pPr>
            <w:r>
              <w:rPr>
                <w:rFonts w:ascii="Calibri" w:hAnsi="Calibri"/>
                <w:b/>
                <w:szCs w:val="22"/>
              </w:rPr>
              <w:t>Officer</w:t>
            </w:r>
            <w:r w:rsidRPr="00D2449B">
              <w:rPr>
                <w:rFonts w:ascii="Calibri" w:hAnsi="Calibri"/>
                <w:b/>
                <w:szCs w:val="22"/>
              </w:rPr>
              <w:t>:</w:t>
            </w:r>
          </w:p>
        </w:tc>
        <w:tc>
          <w:tcPr>
            <w:tcW w:w="35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A02FDB" w14:textId="79B85968" w:rsidR="00A47AFF" w:rsidRPr="003E5F21" w:rsidRDefault="005E70F6" w:rsidP="009F5A87">
            <w:pPr>
              <w:rPr>
                <w:rFonts w:ascii="Calibri" w:hAnsi="Calibri"/>
                <w:color w:val="000000" w:themeColor="text1"/>
                <w:szCs w:val="22"/>
              </w:rPr>
            </w:pPr>
            <w:r>
              <w:rPr>
                <w:rFonts w:ascii="Calibri" w:hAnsi="Calibri"/>
                <w:color w:val="000000" w:themeColor="text1"/>
                <w:szCs w:val="22"/>
              </w:rPr>
              <w:t>SK</w:t>
            </w:r>
          </w:p>
        </w:tc>
        <w:tc>
          <w:tcPr>
            <w:tcW w:w="326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58AC32" w14:textId="77777777" w:rsidR="00A47AFF" w:rsidRPr="00D2449B" w:rsidRDefault="00A47AFF" w:rsidP="009F5A87">
            <w:pPr>
              <w:rPr>
                <w:rFonts w:ascii="Calibri" w:hAnsi="Calibri"/>
                <w:szCs w:val="22"/>
              </w:rPr>
            </w:pPr>
          </w:p>
        </w:tc>
      </w:tr>
      <w:tr w:rsidR="00A47AFF" w:rsidRPr="00D2449B" w14:paraId="34B87278" w14:textId="77777777" w:rsidTr="009F5A87">
        <w:trPr>
          <w:jc w:val="center"/>
        </w:trPr>
        <w:tc>
          <w:tcPr>
            <w:tcW w:w="57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1011AD" w14:textId="77777777" w:rsidR="00A47AFF" w:rsidRPr="00D2449B" w:rsidRDefault="00A47AFF" w:rsidP="009F5A87">
            <w:pPr>
              <w:rPr>
                <w:rFonts w:ascii="Calibri" w:hAnsi="Calibri"/>
                <w:b/>
                <w:szCs w:val="22"/>
              </w:rPr>
            </w:pPr>
            <w:r w:rsidRPr="00D2449B">
              <w:rPr>
                <w:rFonts w:ascii="Calibri" w:hAnsi="Calibri"/>
                <w:b/>
                <w:szCs w:val="22"/>
              </w:rPr>
              <w:t xml:space="preserve">DELEGATED ITEM FILE REPORT: </w:t>
            </w:r>
          </w:p>
        </w:tc>
        <w:tc>
          <w:tcPr>
            <w:tcW w:w="32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830089" w14:textId="77777777" w:rsidR="00A47AFF" w:rsidRPr="00D2449B" w:rsidRDefault="00A47AFF" w:rsidP="009F5A87">
            <w:pPr>
              <w:jc w:val="center"/>
              <w:rPr>
                <w:rFonts w:ascii="Calibri" w:hAnsi="Calibri"/>
                <w:b/>
                <w:szCs w:val="22"/>
              </w:rPr>
            </w:pPr>
            <w:r>
              <w:rPr>
                <w:rFonts w:ascii="Calibri" w:hAnsi="Calibri"/>
                <w:b/>
                <w:szCs w:val="22"/>
              </w:rPr>
              <w:t>REFUSAL</w:t>
            </w:r>
          </w:p>
        </w:tc>
      </w:tr>
      <w:tr w:rsidR="00A47AFF" w:rsidRPr="00D2449B" w14:paraId="25F06DC2" w14:textId="77777777" w:rsidTr="009F5A87">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30C323F" w14:textId="77777777" w:rsidR="00A47AFF" w:rsidRPr="00D2449B" w:rsidRDefault="00A47AFF" w:rsidP="009F5A87">
            <w:pPr>
              <w:tabs>
                <w:tab w:val="left" w:pos="4007"/>
              </w:tabs>
              <w:rPr>
                <w:rFonts w:ascii="Calibri" w:hAnsi="Calibri"/>
                <w:b/>
                <w:szCs w:val="22"/>
              </w:rPr>
            </w:pPr>
            <w:r>
              <w:rPr>
                <w:rFonts w:ascii="Calibri" w:hAnsi="Calibri"/>
                <w:b/>
                <w:szCs w:val="22"/>
              </w:rPr>
              <w:tab/>
            </w:r>
          </w:p>
        </w:tc>
      </w:tr>
      <w:tr w:rsidR="00A47AFF" w:rsidRPr="00D2449B" w14:paraId="29A5B061" w14:textId="77777777" w:rsidTr="009F5A87">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AF8146" w14:textId="77777777" w:rsidR="00A47AFF" w:rsidRPr="00D2449B" w:rsidRDefault="00A47AFF" w:rsidP="009F5A87">
            <w:pPr>
              <w:rPr>
                <w:rFonts w:ascii="Calibri" w:hAnsi="Calibri"/>
                <w:b/>
                <w:szCs w:val="22"/>
              </w:rPr>
            </w:pPr>
            <w:r w:rsidRPr="00D2449B">
              <w:rPr>
                <w:rFonts w:ascii="Calibri" w:hAnsi="Calibri"/>
                <w:b/>
                <w:szCs w:val="22"/>
              </w:rPr>
              <w:t xml:space="preserve">Development </w:t>
            </w:r>
            <w:r>
              <w:rPr>
                <w:rFonts w:ascii="Calibri" w:hAnsi="Calibri"/>
                <w:b/>
                <w:szCs w:val="22"/>
              </w:rPr>
              <w:t>Description</w:t>
            </w:r>
            <w:r w:rsidRPr="00D2449B">
              <w:rPr>
                <w:rFonts w:ascii="Calibri" w:hAnsi="Calibri"/>
                <w:b/>
                <w:szCs w:val="22"/>
              </w:rPr>
              <w:t>:</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FF0D15" w14:textId="35E1B7AE" w:rsidR="00A47AFF" w:rsidRPr="002C6277" w:rsidRDefault="00A47AFF" w:rsidP="009F5A87">
            <w:pPr>
              <w:rPr>
                <w:rFonts w:ascii="Calibri" w:hAnsi="Calibri"/>
                <w:szCs w:val="22"/>
              </w:rPr>
            </w:pPr>
            <w:r>
              <w:rPr>
                <w:rFonts w:asciiTheme="minorHAnsi" w:hAnsiTheme="minorHAnsi" w:cstheme="minorHAnsi"/>
                <w:color w:val="000000" w:themeColor="text1"/>
              </w:rPr>
              <w:t xml:space="preserve">Side extension and fence to the side. </w:t>
            </w:r>
          </w:p>
        </w:tc>
      </w:tr>
      <w:tr w:rsidR="00A47AFF" w:rsidRPr="00D2449B" w14:paraId="653DC00B" w14:textId="77777777" w:rsidTr="009F5A87">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6C333B" w14:textId="77777777" w:rsidR="00A47AFF" w:rsidRPr="00D2449B" w:rsidRDefault="00A47AFF" w:rsidP="009F5A87">
            <w:pPr>
              <w:rPr>
                <w:rFonts w:ascii="Calibri" w:hAnsi="Calibri"/>
                <w:b/>
                <w:szCs w:val="22"/>
              </w:rPr>
            </w:pPr>
            <w:r w:rsidRPr="00D2449B">
              <w:rPr>
                <w:rFonts w:ascii="Calibri" w:hAnsi="Calibri"/>
                <w:b/>
                <w:szCs w:val="22"/>
              </w:rPr>
              <w:t>Site Address</w:t>
            </w:r>
            <w:r>
              <w:rPr>
                <w:rFonts w:ascii="Calibri" w:hAnsi="Calibri"/>
                <w:b/>
                <w:szCs w:val="22"/>
              </w:rPr>
              <w:t>/Location</w:t>
            </w:r>
            <w:r w:rsidRPr="00D2449B">
              <w:rPr>
                <w:rFonts w:ascii="Calibri" w:hAnsi="Calibri"/>
                <w:b/>
                <w:szCs w:val="22"/>
              </w:rPr>
              <w:t>:</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64EE6" w14:textId="11C4BE21" w:rsidR="00A47AFF" w:rsidRPr="002C6277" w:rsidRDefault="0078630D" w:rsidP="009F5A87">
            <w:pPr>
              <w:rPr>
                <w:rFonts w:ascii="Calibri" w:hAnsi="Calibri"/>
                <w:szCs w:val="22"/>
              </w:rPr>
            </w:pPr>
            <w:r>
              <w:rPr>
                <w:rFonts w:ascii="Calibri" w:hAnsi="Calibri" w:cs="Calibri"/>
                <w:color w:val="000000"/>
                <w:szCs w:val="22"/>
              </w:rPr>
              <w:t>88 Fairfield Drive, Clitheroe, BB7 2PS</w:t>
            </w:r>
          </w:p>
        </w:tc>
      </w:tr>
      <w:tr w:rsidR="00A47AFF" w:rsidRPr="00D2449B" w14:paraId="6DABA233" w14:textId="77777777" w:rsidTr="009F5A87">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CFD54D2" w14:textId="77777777" w:rsidR="00A47AFF" w:rsidRPr="00D2449B" w:rsidRDefault="00A47AFF" w:rsidP="009F5A87">
            <w:pPr>
              <w:tabs>
                <w:tab w:val="left" w:pos="2667"/>
              </w:tabs>
              <w:rPr>
                <w:rFonts w:ascii="Calibri" w:hAnsi="Calibri"/>
                <w:b/>
                <w:szCs w:val="22"/>
              </w:rPr>
            </w:pPr>
            <w:r>
              <w:rPr>
                <w:rFonts w:ascii="Calibri" w:hAnsi="Calibri"/>
                <w:b/>
                <w:szCs w:val="22"/>
              </w:rPr>
              <w:tab/>
            </w:r>
          </w:p>
        </w:tc>
      </w:tr>
      <w:tr w:rsidR="00A47AFF" w:rsidRPr="00D2449B" w14:paraId="5572F5AC" w14:textId="77777777" w:rsidTr="009F5A87">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7A7B48" w14:textId="77777777" w:rsidR="00A47AFF" w:rsidRPr="00D2449B" w:rsidRDefault="00A47AFF" w:rsidP="009F5A87">
            <w:pPr>
              <w:rPr>
                <w:rFonts w:ascii="Calibri" w:hAnsi="Calibri"/>
                <w:b/>
                <w:szCs w:val="22"/>
              </w:rPr>
            </w:pPr>
            <w:r w:rsidRPr="00D2449B">
              <w:rPr>
                <w:rFonts w:ascii="Calibri" w:hAnsi="Calibri"/>
                <w:b/>
                <w:szCs w:val="22"/>
              </w:rPr>
              <w:t xml:space="preserve">CONSULTATIONS: </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D863A1" w14:textId="77777777" w:rsidR="00A47AFF" w:rsidRPr="00D2449B" w:rsidRDefault="00A47AFF" w:rsidP="009F5A87">
            <w:pPr>
              <w:rPr>
                <w:rFonts w:ascii="Calibri" w:hAnsi="Calibri"/>
                <w:b/>
                <w:szCs w:val="22"/>
              </w:rPr>
            </w:pPr>
            <w:r w:rsidRPr="00D2449B">
              <w:rPr>
                <w:rFonts w:ascii="Calibri" w:hAnsi="Calibri"/>
                <w:b/>
                <w:szCs w:val="22"/>
              </w:rPr>
              <w:t>Parish/Town Council</w:t>
            </w:r>
          </w:p>
        </w:tc>
      </w:tr>
      <w:tr w:rsidR="00A47AFF" w:rsidRPr="00D2449B" w14:paraId="76DF097B"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47ADB0" w14:textId="0AE845E2" w:rsidR="00A47AFF" w:rsidRPr="00D2449B" w:rsidRDefault="00BE3961" w:rsidP="009F5A87">
            <w:pPr>
              <w:rPr>
                <w:rFonts w:ascii="Calibri" w:hAnsi="Calibri"/>
                <w:b/>
                <w:szCs w:val="22"/>
              </w:rPr>
            </w:pPr>
            <w:r>
              <w:rPr>
                <w:rFonts w:ascii="Calibri" w:hAnsi="Calibri"/>
              </w:rPr>
              <w:t xml:space="preserve">Clitheroe Town Council comment received on 13/07/2022 – No objections provided the fence is of an acceptable height. </w:t>
            </w:r>
          </w:p>
        </w:tc>
      </w:tr>
      <w:tr w:rsidR="00A47AFF" w:rsidRPr="00D2449B" w14:paraId="5734EBD4" w14:textId="77777777" w:rsidTr="009F5A87">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7BBE00" w14:textId="77777777" w:rsidR="00A47AFF" w:rsidRPr="00D2449B" w:rsidRDefault="00A47AFF" w:rsidP="009F5A87">
            <w:pPr>
              <w:rPr>
                <w:rFonts w:ascii="Calibri" w:hAnsi="Calibri"/>
                <w:bCs/>
                <w:szCs w:val="22"/>
              </w:rPr>
            </w:pPr>
          </w:p>
        </w:tc>
      </w:tr>
      <w:tr w:rsidR="00A47AFF" w:rsidRPr="00D2449B" w14:paraId="7AFCB33D" w14:textId="77777777" w:rsidTr="009F5A87">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47F816" w14:textId="77777777" w:rsidR="00A47AFF" w:rsidRPr="00D2449B" w:rsidRDefault="00A47AFF" w:rsidP="009F5A87">
            <w:pPr>
              <w:rPr>
                <w:rFonts w:ascii="Calibri" w:hAnsi="Calibri"/>
                <w:b/>
                <w:szCs w:val="22"/>
              </w:rPr>
            </w:pPr>
            <w:r w:rsidRPr="00D2449B">
              <w:rPr>
                <w:rFonts w:ascii="Calibri" w:hAnsi="Calibri"/>
                <w:b/>
                <w:szCs w:val="22"/>
              </w:rPr>
              <w:t xml:space="preserve">CONSULTATIONS: </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5362F" w14:textId="77777777" w:rsidR="00A47AFF" w:rsidRPr="00D2449B" w:rsidRDefault="00A47AFF" w:rsidP="009F5A87">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A47AFF" w:rsidRPr="00D2449B" w14:paraId="31898CD4" w14:textId="77777777" w:rsidTr="009F5A87">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752944" w14:textId="77777777" w:rsidR="00A47AFF" w:rsidRPr="00451D38" w:rsidRDefault="00A47AFF" w:rsidP="009F5A87">
            <w:pPr>
              <w:rPr>
                <w:rFonts w:ascii="Calibri" w:hAnsi="Calibri"/>
                <w:b/>
                <w:szCs w:val="22"/>
              </w:rPr>
            </w:pPr>
            <w:r w:rsidRPr="00451D38">
              <w:rPr>
                <w:rFonts w:ascii="Calibri" w:hAnsi="Calibri"/>
                <w:b/>
                <w:szCs w:val="22"/>
              </w:rPr>
              <w:t>LCC Highways:</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CE427" w14:textId="5BA909CE" w:rsidR="00A47AFF" w:rsidRPr="00451D38" w:rsidRDefault="00A47AFF" w:rsidP="009F5A87">
            <w:pPr>
              <w:rPr>
                <w:rFonts w:ascii="Calibri" w:hAnsi="Calibri"/>
                <w:bCs/>
                <w:szCs w:val="22"/>
              </w:rPr>
            </w:pPr>
          </w:p>
        </w:tc>
      </w:tr>
      <w:tr w:rsidR="00A47AFF" w:rsidRPr="00D2449B" w14:paraId="7B43E27E"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EFAAE2" w14:textId="4C2B27C7" w:rsidR="00FE25CD" w:rsidRDefault="00582BCF" w:rsidP="009F5A87">
            <w:pPr>
              <w:rPr>
                <w:rFonts w:ascii="Calibri" w:hAnsi="Calibri"/>
                <w:szCs w:val="22"/>
              </w:rPr>
            </w:pPr>
            <w:r>
              <w:rPr>
                <w:rFonts w:ascii="Calibri" w:hAnsi="Calibri"/>
                <w:szCs w:val="22"/>
              </w:rPr>
              <w:t>The Highways Development Control Section have offered the following observations:</w:t>
            </w:r>
          </w:p>
          <w:p w14:paraId="2BEA8E3D" w14:textId="77777777" w:rsidR="00582BCF" w:rsidRDefault="00582BCF" w:rsidP="009F5A87">
            <w:pPr>
              <w:rPr>
                <w:rFonts w:ascii="Calibri" w:hAnsi="Calibri"/>
                <w:szCs w:val="22"/>
              </w:rPr>
            </w:pPr>
          </w:p>
          <w:p w14:paraId="3C75C61E" w14:textId="77777777" w:rsidR="00582BCF" w:rsidRPr="00582BCF" w:rsidRDefault="00582BCF" w:rsidP="00582BCF">
            <w:pPr>
              <w:jc w:val="both"/>
              <w:rPr>
                <w:rFonts w:asciiTheme="minorHAnsi" w:hAnsiTheme="minorHAnsi" w:cstheme="minorHAnsi"/>
              </w:rPr>
            </w:pPr>
            <w:r w:rsidRPr="00582BCF">
              <w:rPr>
                <w:rFonts w:asciiTheme="minorHAnsi" w:hAnsiTheme="minorHAnsi" w:cstheme="minorHAnsi"/>
              </w:rPr>
              <w:t>Lancashire County Council acting as the Local Highway Authority does not consider that the application as submitted fully assesses the highway impact of the proposed development and further information is required as set out in this response. Without this information the Local Highway Authority is unable to provide final highway advice on this application.</w:t>
            </w:r>
          </w:p>
          <w:p w14:paraId="2ADBBEEF" w14:textId="77777777" w:rsidR="00582BCF" w:rsidRPr="00582BCF" w:rsidRDefault="00582BCF" w:rsidP="00582BCF">
            <w:pPr>
              <w:jc w:val="both"/>
              <w:rPr>
                <w:rFonts w:asciiTheme="minorHAnsi" w:hAnsiTheme="minorHAnsi" w:cstheme="minorHAnsi"/>
              </w:rPr>
            </w:pPr>
          </w:p>
          <w:p w14:paraId="7BA1DC46" w14:textId="77777777" w:rsidR="00582BCF" w:rsidRPr="00582BCF" w:rsidRDefault="00582BCF" w:rsidP="00582BCF">
            <w:pPr>
              <w:jc w:val="both"/>
              <w:rPr>
                <w:rFonts w:asciiTheme="minorHAnsi" w:hAnsiTheme="minorHAnsi" w:cstheme="minorHAnsi"/>
              </w:rPr>
            </w:pPr>
            <w:r w:rsidRPr="00582BCF">
              <w:rPr>
                <w:rFonts w:asciiTheme="minorHAnsi" w:hAnsiTheme="minorHAnsi" w:cstheme="minorHAnsi"/>
              </w:rPr>
              <w:t xml:space="preserve">The LHA are aware that the dwelling will continue to be accessed off Fairfield Drive which is an unclassified road subject to a 20mph speed limit. The LHA have reviewed the supporting documents and while the LHA have no objection to the side extension, the LHA require a revised plan showing that the fence which is located to the side of the driveway which provides 3 parking spaces for the dwelling is reduced in height to a maximum of 0.9m, when the fence </w:t>
            </w:r>
            <w:proofErr w:type="gramStart"/>
            <w:r w:rsidRPr="00582BCF">
              <w:rPr>
                <w:rFonts w:asciiTheme="minorHAnsi" w:hAnsiTheme="minorHAnsi" w:cstheme="minorHAnsi"/>
              </w:rPr>
              <w:t>is located in</w:t>
            </w:r>
            <w:proofErr w:type="gramEnd"/>
            <w:r w:rsidRPr="00582BCF">
              <w:rPr>
                <w:rFonts w:asciiTheme="minorHAnsi" w:hAnsiTheme="minorHAnsi" w:cstheme="minorHAnsi"/>
              </w:rPr>
              <w:t xml:space="preserve"> the site's visibility splays. The LHA require these amendments to be made to ensure that the occupants using the driveway can clearly view the road ahead without any obstructions. </w:t>
            </w:r>
          </w:p>
          <w:p w14:paraId="24AEDE52" w14:textId="77777777" w:rsidR="00582BCF" w:rsidRPr="00582BCF" w:rsidRDefault="00582BCF" w:rsidP="00582BCF">
            <w:pPr>
              <w:jc w:val="both"/>
              <w:rPr>
                <w:rFonts w:asciiTheme="minorHAnsi" w:hAnsiTheme="minorHAnsi" w:cstheme="minorHAnsi"/>
              </w:rPr>
            </w:pPr>
          </w:p>
          <w:p w14:paraId="37071E88" w14:textId="77777777" w:rsidR="00582BCF" w:rsidRPr="00582BCF" w:rsidRDefault="00582BCF" w:rsidP="00582BCF">
            <w:pPr>
              <w:jc w:val="both"/>
              <w:rPr>
                <w:rFonts w:asciiTheme="minorHAnsi" w:hAnsiTheme="minorHAnsi" w:cstheme="minorHAnsi"/>
              </w:rPr>
            </w:pPr>
            <w:r w:rsidRPr="00582BCF">
              <w:rPr>
                <w:rFonts w:asciiTheme="minorHAnsi" w:hAnsiTheme="minorHAnsi" w:cstheme="minorHAnsi"/>
              </w:rPr>
              <w:t xml:space="preserve">The LHA also require the height of the fence to be reduced when the fence is located within the junction's visibility splays between Fairfield Drive and Fairfield Close. This is because the dwelling is located adjacent to the junction and so any obstructions within the junction's visibility splays should comply with the LHAs maximum height guidance. Furthermore, the LHA require further information regarding the existing garage which is accessed from Fairfield Close. </w:t>
            </w:r>
          </w:p>
          <w:p w14:paraId="3D4B1830" w14:textId="77777777" w:rsidR="00582BCF" w:rsidRPr="00582BCF" w:rsidRDefault="00582BCF" w:rsidP="00582BCF">
            <w:pPr>
              <w:jc w:val="both"/>
              <w:rPr>
                <w:rFonts w:asciiTheme="minorHAnsi" w:hAnsiTheme="minorHAnsi" w:cstheme="minorHAnsi"/>
              </w:rPr>
            </w:pPr>
          </w:p>
          <w:p w14:paraId="62E8F563" w14:textId="77777777" w:rsidR="00582BCF" w:rsidRPr="00582BCF" w:rsidRDefault="00582BCF" w:rsidP="00582BCF">
            <w:pPr>
              <w:jc w:val="both"/>
              <w:rPr>
                <w:rFonts w:asciiTheme="minorHAnsi" w:hAnsiTheme="minorHAnsi" w:cstheme="minorHAnsi"/>
              </w:rPr>
            </w:pPr>
            <w:r w:rsidRPr="00582BCF">
              <w:rPr>
                <w:rFonts w:asciiTheme="minorHAnsi" w:hAnsiTheme="minorHAnsi" w:cstheme="minorHAnsi"/>
              </w:rPr>
              <w:t>The LHA require information as to whether the garage will remain as existing and should the garage remain, the fences which are located to the left of the access should be reduced in height to 0.9m, due to them being located within the access's visibility splays. These amendments should be shown on a revised plan submitted to the LHA and should the height of the fences be reduced in height as stated in the comments, the LHA will have no objection to the proposal.</w:t>
            </w:r>
          </w:p>
          <w:p w14:paraId="04EC60A2" w14:textId="04EBBE1C" w:rsidR="00582BCF" w:rsidRPr="00C0704D" w:rsidRDefault="00582BCF" w:rsidP="009F5A87">
            <w:pPr>
              <w:rPr>
                <w:rFonts w:ascii="Calibri" w:hAnsi="Calibri"/>
                <w:szCs w:val="22"/>
              </w:rPr>
            </w:pPr>
          </w:p>
        </w:tc>
      </w:tr>
      <w:tr w:rsidR="00A47AFF" w:rsidRPr="00D2449B" w14:paraId="0BCF254B" w14:textId="77777777" w:rsidTr="009F5A87">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54EC17" w14:textId="77777777" w:rsidR="00A47AFF" w:rsidRPr="00C0704D" w:rsidRDefault="00A47AFF" w:rsidP="009F5A87">
            <w:pPr>
              <w:rPr>
                <w:rFonts w:ascii="Calibri" w:hAnsi="Calibri"/>
                <w:b/>
                <w:szCs w:val="22"/>
              </w:rPr>
            </w:pPr>
            <w:r w:rsidRPr="00C0704D">
              <w:rPr>
                <w:rFonts w:ascii="Calibri" w:hAnsi="Calibri"/>
                <w:b/>
                <w:szCs w:val="22"/>
              </w:rPr>
              <w:t xml:space="preserve">CONSULTATIONS: </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F212FC" w14:textId="77777777" w:rsidR="00A47AFF" w:rsidRPr="00C0704D" w:rsidRDefault="00A47AFF" w:rsidP="009F5A87">
            <w:pPr>
              <w:rPr>
                <w:rFonts w:ascii="Calibri" w:hAnsi="Calibri"/>
                <w:b/>
                <w:szCs w:val="22"/>
              </w:rPr>
            </w:pPr>
            <w:r w:rsidRPr="00C0704D">
              <w:rPr>
                <w:rFonts w:ascii="Calibri" w:hAnsi="Calibri"/>
                <w:b/>
                <w:szCs w:val="22"/>
              </w:rPr>
              <w:t>Additional Representations.</w:t>
            </w:r>
          </w:p>
        </w:tc>
      </w:tr>
      <w:tr w:rsidR="00A47AFF" w:rsidRPr="00D2449B" w14:paraId="4DB7FBAA"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D65643" w14:textId="5C76B141" w:rsidR="00A47AFF" w:rsidRPr="00C0704D" w:rsidRDefault="00A47AFF" w:rsidP="009F5A87">
            <w:pPr>
              <w:rPr>
                <w:rFonts w:ascii="Calibri" w:hAnsi="Calibri"/>
                <w:szCs w:val="22"/>
              </w:rPr>
            </w:pPr>
            <w:r>
              <w:rPr>
                <w:rFonts w:ascii="Calibri" w:hAnsi="Calibri"/>
                <w:szCs w:val="22"/>
              </w:rPr>
              <w:lastRenderedPageBreak/>
              <w:t xml:space="preserve">No </w:t>
            </w:r>
            <w:r w:rsidR="00FE25CD">
              <w:rPr>
                <w:rFonts w:ascii="Calibri" w:hAnsi="Calibri"/>
                <w:szCs w:val="22"/>
              </w:rPr>
              <w:t>representations received.</w:t>
            </w:r>
            <w:r>
              <w:rPr>
                <w:rFonts w:ascii="Calibri" w:hAnsi="Calibri"/>
                <w:szCs w:val="22"/>
              </w:rPr>
              <w:t xml:space="preserve"> </w:t>
            </w:r>
          </w:p>
        </w:tc>
      </w:tr>
      <w:tr w:rsidR="00A47AFF" w:rsidRPr="00D2449B" w14:paraId="4994BD31" w14:textId="77777777" w:rsidTr="009F5A87">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63E92DC" w14:textId="77777777" w:rsidR="00A47AFF" w:rsidRPr="00D2449B" w:rsidRDefault="00A47AFF" w:rsidP="009F5A87">
            <w:pPr>
              <w:rPr>
                <w:rFonts w:ascii="Calibri" w:hAnsi="Calibri"/>
                <w:color w:val="FF0000"/>
                <w:szCs w:val="22"/>
              </w:rPr>
            </w:pPr>
          </w:p>
        </w:tc>
      </w:tr>
      <w:tr w:rsidR="00A47AFF" w:rsidRPr="00D2449B" w14:paraId="07384C98"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ACE46" w14:textId="77777777" w:rsidR="00A47AFF" w:rsidRPr="00D2449B" w:rsidRDefault="00A47AFF" w:rsidP="009F5A87">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A47AFF" w:rsidRPr="00D2449B" w14:paraId="3802837D"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DF0BAF" w14:textId="77777777" w:rsidR="00A47AFF" w:rsidRPr="00D2449B" w:rsidRDefault="00A47AFF" w:rsidP="009F5A87">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28CFEF59" w14:textId="77777777" w:rsidR="00A47AFF" w:rsidRDefault="00A47AFF" w:rsidP="009F5A87">
            <w:pPr>
              <w:rPr>
                <w:rFonts w:ascii="Calibri" w:hAnsi="Calibri"/>
                <w:b/>
                <w:szCs w:val="22"/>
              </w:rPr>
            </w:pPr>
          </w:p>
          <w:p w14:paraId="4C1DFAB4" w14:textId="77777777" w:rsidR="00A47AFF" w:rsidRPr="00DC4EF9" w:rsidRDefault="00A47AFF" w:rsidP="009F5A87">
            <w:pPr>
              <w:pStyle w:val="PLANNING"/>
              <w:rPr>
                <w:rFonts w:ascii="Calibri" w:hAnsi="Calibri"/>
                <w:szCs w:val="22"/>
              </w:rPr>
            </w:pPr>
            <w:r w:rsidRPr="00DC4EF9">
              <w:rPr>
                <w:rFonts w:ascii="Calibri" w:hAnsi="Calibri"/>
                <w:szCs w:val="22"/>
              </w:rPr>
              <w:t>Key Statement DS1 – Development Strategy</w:t>
            </w:r>
          </w:p>
          <w:p w14:paraId="3527AF45" w14:textId="77777777" w:rsidR="00A47AFF" w:rsidRPr="00DC4EF9" w:rsidRDefault="00A47AFF" w:rsidP="009F5A87">
            <w:pPr>
              <w:pStyle w:val="PLANNING"/>
              <w:rPr>
                <w:rFonts w:ascii="Calibri" w:hAnsi="Calibri"/>
                <w:szCs w:val="22"/>
              </w:rPr>
            </w:pPr>
            <w:r w:rsidRPr="00DC4EF9">
              <w:rPr>
                <w:rFonts w:ascii="Calibri" w:hAnsi="Calibri"/>
                <w:szCs w:val="22"/>
              </w:rPr>
              <w:t>Key Statement DS2 – Sustainable Development</w:t>
            </w:r>
          </w:p>
          <w:p w14:paraId="4E7BC8C6" w14:textId="77777777" w:rsidR="00A47AFF" w:rsidRPr="00DC4EF9" w:rsidRDefault="00A47AFF" w:rsidP="009F5A87">
            <w:pPr>
              <w:pStyle w:val="PLANNING"/>
              <w:rPr>
                <w:rFonts w:ascii="Calibri" w:hAnsi="Calibri"/>
                <w:szCs w:val="22"/>
              </w:rPr>
            </w:pPr>
            <w:r w:rsidRPr="00DC4EF9">
              <w:rPr>
                <w:rFonts w:ascii="Calibri" w:hAnsi="Calibri"/>
                <w:szCs w:val="22"/>
              </w:rPr>
              <w:t>Policy DMG1 – General Considerations</w:t>
            </w:r>
          </w:p>
          <w:p w14:paraId="7DD2448B" w14:textId="627646E0" w:rsidR="00A47AFF" w:rsidRPr="00DC4EF9" w:rsidRDefault="00A47AFF" w:rsidP="009F5A87">
            <w:pPr>
              <w:pStyle w:val="PLANNING"/>
              <w:rPr>
                <w:rFonts w:ascii="Calibri" w:hAnsi="Calibri"/>
                <w:szCs w:val="22"/>
              </w:rPr>
            </w:pPr>
            <w:r w:rsidRPr="00DC4EF9">
              <w:rPr>
                <w:rFonts w:ascii="Calibri" w:hAnsi="Calibri"/>
                <w:szCs w:val="22"/>
              </w:rPr>
              <w:t>Policy DMG2 – Strategic Considerations</w:t>
            </w:r>
          </w:p>
          <w:p w14:paraId="6E89D9BC" w14:textId="0E6E223F" w:rsidR="00A5328A" w:rsidRPr="00DC4EF9" w:rsidRDefault="00A5328A" w:rsidP="009F5A87">
            <w:pPr>
              <w:pStyle w:val="PLANNING"/>
              <w:rPr>
                <w:rFonts w:ascii="Calibri" w:hAnsi="Calibri"/>
                <w:szCs w:val="22"/>
              </w:rPr>
            </w:pPr>
            <w:r w:rsidRPr="00DC4EF9">
              <w:rPr>
                <w:rFonts w:ascii="Calibri" w:hAnsi="Calibri"/>
                <w:szCs w:val="22"/>
              </w:rPr>
              <w:t xml:space="preserve">Policy DMG3 </w:t>
            </w:r>
            <w:r w:rsidR="00DC4EF9" w:rsidRPr="00DC4EF9">
              <w:rPr>
                <w:rFonts w:ascii="Calibri" w:hAnsi="Calibri"/>
                <w:szCs w:val="22"/>
              </w:rPr>
              <w:t>–</w:t>
            </w:r>
            <w:r w:rsidRPr="00DC4EF9">
              <w:rPr>
                <w:rFonts w:ascii="Calibri" w:hAnsi="Calibri"/>
                <w:szCs w:val="22"/>
              </w:rPr>
              <w:t xml:space="preserve"> </w:t>
            </w:r>
            <w:r w:rsidR="00DC4EF9" w:rsidRPr="00DC4EF9">
              <w:rPr>
                <w:rFonts w:ascii="Calibri" w:hAnsi="Calibri"/>
                <w:szCs w:val="22"/>
              </w:rPr>
              <w:t>Transport &amp; Mobility</w:t>
            </w:r>
          </w:p>
          <w:p w14:paraId="069C88ED" w14:textId="77777777" w:rsidR="00A47AFF" w:rsidRPr="00DC4EF9" w:rsidRDefault="00A47AFF" w:rsidP="009F5A87">
            <w:pPr>
              <w:pStyle w:val="PLANNING"/>
              <w:rPr>
                <w:rFonts w:ascii="Calibri" w:hAnsi="Calibri"/>
                <w:szCs w:val="22"/>
              </w:rPr>
            </w:pPr>
          </w:p>
          <w:p w14:paraId="3E3DAC76" w14:textId="77777777" w:rsidR="00A47AFF" w:rsidRDefault="00A47AFF" w:rsidP="009F5A87">
            <w:pPr>
              <w:rPr>
                <w:rFonts w:ascii="Calibri" w:hAnsi="Calibri"/>
                <w:szCs w:val="22"/>
              </w:rPr>
            </w:pPr>
            <w:r w:rsidRPr="00DC4EF9">
              <w:rPr>
                <w:rFonts w:ascii="Calibri" w:hAnsi="Calibri"/>
                <w:szCs w:val="22"/>
              </w:rPr>
              <w:t>National Planning Policy Framework (NPPF)</w:t>
            </w:r>
          </w:p>
          <w:p w14:paraId="5F0E05D4" w14:textId="77777777" w:rsidR="00A47AFF" w:rsidRPr="00D2449B" w:rsidRDefault="00A47AFF" w:rsidP="009F5A87">
            <w:pPr>
              <w:rPr>
                <w:rFonts w:ascii="Calibri" w:hAnsi="Calibri"/>
                <w:b/>
                <w:szCs w:val="22"/>
              </w:rPr>
            </w:pPr>
          </w:p>
        </w:tc>
      </w:tr>
      <w:tr w:rsidR="00A47AFF" w:rsidRPr="00D2449B" w14:paraId="3C44D03D"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7B1459" w14:textId="77777777" w:rsidR="00A47AFF" w:rsidRPr="006A71AD" w:rsidRDefault="00A47AFF" w:rsidP="009F5A87">
            <w:pPr>
              <w:pStyle w:val="PLANNING"/>
              <w:rPr>
                <w:rFonts w:ascii="Calibri" w:hAnsi="Calibri"/>
                <w:b/>
                <w:bCs/>
                <w:szCs w:val="22"/>
              </w:rPr>
            </w:pPr>
            <w:r w:rsidRPr="006A71AD">
              <w:rPr>
                <w:rFonts w:ascii="Calibri" w:hAnsi="Calibri"/>
                <w:b/>
                <w:bCs/>
                <w:szCs w:val="22"/>
              </w:rPr>
              <w:t>Relevant Planning History:</w:t>
            </w:r>
          </w:p>
          <w:p w14:paraId="33C86E2E" w14:textId="0D8EB942" w:rsidR="00A47AFF" w:rsidRDefault="00A47AFF" w:rsidP="009F5A87">
            <w:pPr>
              <w:pStyle w:val="PLANNING"/>
              <w:rPr>
                <w:rFonts w:ascii="Calibri" w:hAnsi="Calibri"/>
                <w:color w:val="000000" w:themeColor="text1"/>
                <w:szCs w:val="22"/>
              </w:rPr>
            </w:pPr>
          </w:p>
          <w:p w14:paraId="234F3F92" w14:textId="4C05DC31" w:rsidR="0078630D" w:rsidRPr="005E70F6" w:rsidRDefault="0078630D" w:rsidP="009F5A87">
            <w:pPr>
              <w:pStyle w:val="PLANNING"/>
              <w:rPr>
                <w:rFonts w:ascii="Calibri" w:hAnsi="Calibri"/>
                <w:b/>
                <w:bCs/>
                <w:color w:val="000000" w:themeColor="text1"/>
                <w:szCs w:val="22"/>
              </w:rPr>
            </w:pPr>
            <w:r w:rsidRPr="005E70F6">
              <w:rPr>
                <w:rFonts w:ascii="Calibri" w:hAnsi="Calibri"/>
                <w:b/>
                <w:bCs/>
                <w:color w:val="000000" w:themeColor="text1"/>
                <w:szCs w:val="22"/>
              </w:rPr>
              <w:t>3/2022/0970:</w:t>
            </w:r>
          </w:p>
          <w:p w14:paraId="1443A509" w14:textId="5A595C4F" w:rsidR="0078630D" w:rsidRDefault="0078630D" w:rsidP="0078630D">
            <w:pPr>
              <w:jc w:val="both"/>
              <w:rPr>
                <w:rFonts w:ascii="Calibri" w:hAnsi="Calibri"/>
                <w:szCs w:val="22"/>
              </w:rPr>
            </w:pPr>
            <w:r>
              <w:rPr>
                <w:rFonts w:ascii="Calibri" w:hAnsi="Calibri"/>
                <w:szCs w:val="22"/>
              </w:rPr>
              <w:t xml:space="preserve">Dormers to front elevation, lowering curb and render to property Resubmission of 3/2020/0595. </w:t>
            </w:r>
            <w:r w:rsidR="00403EBC">
              <w:rPr>
                <w:rFonts w:ascii="Calibri" w:hAnsi="Calibri"/>
                <w:szCs w:val="22"/>
              </w:rPr>
              <w:t>(</w:t>
            </w:r>
            <w:r>
              <w:rPr>
                <w:rFonts w:ascii="Calibri" w:hAnsi="Calibri"/>
                <w:szCs w:val="22"/>
              </w:rPr>
              <w:t>Approved</w:t>
            </w:r>
            <w:r w:rsidR="00403EBC">
              <w:rPr>
                <w:rFonts w:ascii="Calibri" w:hAnsi="Calibri"/>
                <w:szCs w:val="22"/>
              </w:rPr>
              <w:t>)</w:t>
            </w:r>
          </w:p>
          <w:p w14:paraId="35BC22C5" w14:textId="77777777" w:rsidR="0078630D" w:rsidRDefault="0078630D" w:rsidP="009F5A87">
            <w:pPr>
              <w:pStyle w:val="PLANNING"/>
              <w:rPr>
                <w:rFonts w:ascii="Calibri" w:hAnsi="Calibri"/>
                <w:color w:val="000000" w:themeColor="text1"/>
                <w:szCs w:val="22"/>
              </w:rPr>
            </w:pPr>
          </w:p>
          <w:p w14:paraId="73873D05" w14:textId="77777777" w:rsidR="0078630D" w:rsidRPr="005E70F6" w:rsidRDefault="0078630D" w:rsidP="009F5A87">
            <w:pPr>
              <w:pStyle w:val="PLANNING"/>
              <w:rPr>
                <w:rFonts w:ascii="Calibri" w:hAnsi="Calibri"/>
                <w:b/>
                <w:szCs w:val="22"/>
              </w:rPr>
            </w:pPr>
            <w:r w:rsidRPr="005E70F6">
              <w:rPr>
                <w:rFonts w:ascii="Calibri" w:hAnsi="Calibri"/>
                <w:b/>
                <w:szCs w:val="22"/>
              </w:rPr>
              <w:t>3/2020/0595:</w:t>
            </w:r>
          </w:p>
          <w:p w14:paraId="282A530F" w14:textId="56260E10" w:rsidR="0078630D" w:rsidRDefault="0078630D" w:rsidP="009F5A87">
            <w:pPr>
              <w:pStyle w:val="PLANNING"/>
              <w:rPr>
                <w:rFonts w:ascii="Calibri" w:hAnsi="Calibri"/>
                <w:color w:val="000000" w:themeColor="text1"/>
                <w:szCs w:val="22"/>
              </w:rPr>
            </w:pPr>
            <w:r>
              <w:rPr>
                <w:rFonts w:ascii="Calibri" w:hAnsi="Calibri"/>
                <w:bCs/>
                <w:szCs w:val="22"/>
              </w:rPr>
              <w:t>Two storey side extension and an extension to existing rear dormer and proposed dormer to front</w:t>
            </w:r>
            <w:r w:rsidR="00403EBC">
              <w:rPr>
                <w:rFonts w:ascii="Calibri" w:hAnsi="Calibri"/>
                <w:bCs/>
                <w:szCs w:val="22"/>
              </w:rPr>
              <w:t>. (Refused –Appeal</w:t>
            </w:r>
            <w:r w:rsidR="00E06DDF">
              <w:rPr>
                <w:rFonts w:ascii="Calibri" w:hAnsi="Calibri"/>
                <w:bCs/>
                <w:szCs w:val="22"/>
              </w:rPr>
              <w:t xml:space="preserve"> Dismissed</w:t>
            </w:r>
            <w:r w:rsidR="00403EBC">
              <w:rPr>
                <w:rFonts w:ascii="Calibri" w:hAnsi="Calibri"/>
                <w:bCs/>
                <w:szCs w:val="22"/>
              </w:rPr>
              <w:t>)</w:t>
            </w:r>
          </w:p>
          <w:p w14:paraId="0ECF282C" w14:textId="77777777" w:rsidR="00A47AFF" w:rsidRPr="00D2449B" w:rsidRDefault="00A47AFF" w:rsidP="0078630D">
            <w:pPr>
              <w:pStyle w:val="PLANNING"/>
              <w:rPr>
                <w:rFonts w:ascii="Calibri" w:hAnsi="Calibri"/>
                <w:b/>
                <w:bCs/>
                <w:szCs w:val="22"/>
              </w:rPr>
            </w:pPr>
          </w:p>
        </w:tc>
      </w:tr>
      <w:tr w:rsidR="00A47AFF" w:rsidRPr="00D2449B" w14:paraId="0532E93A" w14:textId="77777777" w:rsidTr="009F5A87">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6F58D1A" w14:textId="77777777" w:rsidR="00A47AFF" w:rsidRPr="006A71AD" w:rsidRDefault="00A47AFF" w:rsidP="009F5A87">
            <w:pPr>
              <w:pStyle w:val="PLANNING"/>
              <w:rPr>
                <w:rFonts w:ascii="Calibri" w:hAnsi="Calibri"/>
                <w:b/>
                <w:bCs/>
                <w:szCs w:val="22"/>
              </w:rPr>
            </w:pPr>
          </w:p>
        </w:tc>
      </w:tr>
      <w:tr w:rsidR="00A47AFF" w:rsidRPr="00D2449B" w14:paraId="22553F2B"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A1430" w14:textId="77777777" w:rsidR="00A47AFF" w:rsidRPr="00D2449B" w:rsidRDefault="00A47AFF" w:rsidP="009F5A87">
            <w:pPr>
              <w:rPr>
                <w:rFonts w:ascii="Calibri" w:hAnsi="Calibri"/>
                <w:b/>
                <w:szCs w:val="22"/>
              </w:rPr>
            </w:pPr>
            <w:r>
              <w:rPr>
                <w:rFonts w:ascii="Calibri" w:hAnsi="Calibri"/>
                <w:b/>
                <w:bCs/>
                <w:szCs w:val="22"/>
              </w:rPr>
              <w:t>ASSESSMENT OF PROPOSED DEVELOPMENT:</w:t>
            </w:r>
          </w:p>
        </w:tc>
      </w:tr>
      <w:tr w:rsidR="00A47AFF" w:rsidRPr="00D2449B" w14:paraId="67EE4CD9"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652445" w14:textId="77777777" w:rsidR="00A47AFF" w:rsidRDefault="00A47AFF" w:rsidP="009F5A87">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0C107E28" w14:textId="6FC48B69" w:rsidR="008807F7" w:rsidRDefault="008807F7" w:rsidP="009F5A87">
            <w:pPr>
              <w:pStyle w:val="Header"/>
              <w:tabs>
                <w:tab w:val="left" w:pos="720"/>
              </w:tabs>
              <w:jc w:val="both"/>
              <w:rPr>
                <w:rFonts w:ascii="Calibri" w:hAnsi="Calibri"/>
                <w:bCs/>
              </w:rPr>
            </w:pPr>
          </w:p>
          <w:p w14:paraId="2CE3552A" w14:textId="77777777" w:rsidR="000B37B7" w:rsidRDefault="00EE5052" w:rsidP="000B37B7">
            <w:pPr>
              <w:pStyle w:val="Header"/>
              <w:tabs>
                <w:tab w:val="left" w:pos="720"/>
              </w:tabs>
              <w:jc w:val="both"/>
              <w:rPr>
                <w:rFonts w:ascii="Calibri" w:hAnsi="Calibri"/>
                <w:bCs/>
              </w:rPr>
            </w:pPr>
            <w:r>
              <w:rPr>
                <w:rFonts w:ascii="Calibri" w:hAnsi="Calibri"/>
                <w:bCs/>
              </w:rPr>
              <w:t xml:space="preserve">The application site relates to a semi-detached dormer bungalow property situated on a corner plot between Fairfield Drive and Fairfield Close, situated within the settlement boundary of Clitheroe. The property consists of </w:t>
            </w:r>
            <w:r w:rsidRPr="000B37B7">
              <w:rPr>
                <w:rFonts w:ascii="Calibri" w:hAnsi="Calibri"/>
                <w:bCs/>
              </w:rPr>
              <w:t xml:space="preserve">red facing brick, concrete roof tiles with grey UPVC to both the front and rear dormer and grey UPVC dormer windows. </w:t>
            </w:r>
            <w:r w:rsidR="000B37B7" w:rsidRPr="000B37B7">
              <w:rPr>
                <w:rFonts w:ascii="Calibri" w:hAnsi="Calibri"/>
                <w:bCs/>
              </w:rPr>
              <w:t>The surrounding area is predominantly residential, and the site itself is not situated on any designated land.</w:t>
            </w:r>
            <w:r w:rsidR="000B37B7">
              <w:rPr>
                <w:rFonts w:ascii="Calibri" w:hAnsi="Calibri"/>
                <w:bCs/>
              </w:rPr>
              <w:t xml:space="preserve"> </w:t>
            </w:r>
          </w:p>
          <w:p w14:paraId="1E2AB855" w14:textId="4834B995" w:rsidR="00A47AFF" w:rsidRPr="006C2BFA" w:rsidRDefault="00A47AFF" w:rsidP="009F5A87">
            <w:pPr>
              <w:pStyle w:val="Header"/>
              <w:tabs>
                <w:tab w:val="clear" w:pos="4153"/>
                <w:tab w:val="clear" w:pos="8306"/>
              </w:tabs>
              <w:contextualSpacing/>
              <w:jc w:val="both"/>
              <w:rPr>
                <w:rFonts w:ascii="Calibri" w:hAnsi="Calibri"/>
                <w:bCs/>
                <w:szCs w:val="22"/>
              </w:rPr>
            </w:pPr>
          </w:p>
        </w:tc>
      </w:tr>
      <w:tr w:rsidR="00A47AFF" w:rsidRPr="00D2449B" w14:paraId="52E973A3"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0714F9" w14:textId="77777777" w:rsidR="00A47AFF" w:rsidRDefault="00A47AFF" w:rsidP="009F5A87">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6BC5CC3" w14:textId="1C7B9DED" w:rsidR="00A47AFF" w:rsidRPr="00B82FFE" w:rsidRDefault="00A47AFF" w:rsidP="009F5A87">
            <w:pPr>
              <w:pStyle w:val="Header"/>
              <w:tabs>
                <w:tab w:val="clear" w:pos="4153"/>
                <w:tab w:val="clear" w:pos="8306"/>
              </w:tabs>
              <w:jc w:val="both"/>
              <w:rPr>
                <w:rFonts w:ascii="Calibri" w:hAnsi="Calibri"/>
                <w:bCs/>
                <w:szCs w:val="22"/>
              </w:rPr>
            </w:pPr>
          </w:p>
          <w:p w14:paraId="4D664D16" w14:textId="6AFACB1D" w:rsidR="00B82FFE" w:rsidRPr="00B82FFE" w:rsidRDefault="00B82FFE" w:rsidP="009F5A87">
            <w:pPr>
              <w:pStyle w:val="Header"/>
              <w:tabs>
                <w:tab w:val="clear" w:pos="4153"/>
                <w:tab w:val="clear" w:pos="8306"/>
              </w:tabs>
              <w:jc w:val="both"/>
              <w:rPr>
                <w:rFonts w:ascii="Calibri" w:hAnsi="Calibri"/>
                <w:bCs/>
                <w:szCs w:val="22"/>
              </w:rPr>
            </w:pPr>
            <w:r w:rsidRPr="00B82FFE">
              <w:rPr>
                <w:rFonts w:ascii="Calibri" w:hAnsi="Calibri"/>
                <w:bCs/>
                <w:szCs w:val="22"/>
              </w:rPr>
              <w:t xml:space="preserve">Consent is sought for the construction of a two-storey </w:t>
            </w:r>
            <w:r>
              <w:rPr>
                <w:rFonts w:ascii="Calibri" w:hAnsi="Calibri"/>
                <w:bCs/>
                <w:szCs w:val="22"/>
              </w:rPr>
              <w:t xml:space="preserve">gable designed </w:t>
            </w:r>
            <w:r w:rsidRPr="00B82FFE">
              <w:rPr>
                <w:rFonts w:ascii="Calibri" w:hAnsi="Calibri"/>
                <w:bCs/>
                <w:szCs w:val="22"/>
              </w:rPr>
              <w:t>side extension</w:t>
            </w:r>
            <w:r>
              <w:rPr>
                <w:rFonts w:ascii="Calibri" w:hAnsi="Calibri"/>
                <w:bCs/>
                <w:szCs w:val="22"/>
              </w:rPr>
              <w:t xml:space="preserve">, measuring </w:t>
            </w:r>
            <w:r w:rsidRPr="00B82FFE">
              <w:rPr>
                <w:rFonts w:ascii="Calibri" w:hAnsi="Calibri"/>
                <w:bCs/>
                <w:szCs w:val="22"/>
              </w:rPr>
              <w:t xml:space="preserve">approximately </w:t>
            </w:r>
            <w:r w:rsidR="005E70F6">
              <w:rPr>
                <w:rFonts w:ascii="Calibri" w:hAnsi="Calibri"/>
                <w:bCs/>
                <w:szCs w:val="22"/>
              </w:rPr>
              <w:t>9.6</w:t>
            </w:r>
            <w:r w:rsidRPr="00B82FFE">
              <w:rPr>
                <w:rFonts w:ascii="Calibri" w:hAnsi="Calibri"/>
                <w:bCs/>
                <w:szCs w:val="22"/>
              </w:rPr>
              <w:t xml:space="preserve">m in length, and will protrude around 3.6m off the Eastern elevation. The design will also feature a pitched roof, with an </w:t>
            </w:r>
            <w:proofErr w:type="gramStart"/>
            <w:r w:rsidRPr="00B82FFE">
              <w:rPr>
                <w:rFonts w:ascii="Calibri" w:hAnsi="Calibri"/>
                <w:bCs/>
                <w:szCs w:val="22"/>
              </w:rPr>
              <w:t>eaves</w:t>
            </w:r>
            <w:proofErr w:type="gramEnd"/>
            <w:r w:rsidRPr="00B82FFE">
              <w:rPr>
                <w:rFonts w:ascii="Calibri" w:hAnsi="Calibri"/>
                <w:bCs/>
                <w:szCs w:val="22"/>
              </w:rPr>
              <w:t xml:space="preserve"> </w:t>
            </w:r>
            <w:r w:rsidRPr="00B82FFE">
              <w:rPr>
                <w:rFonts w:ascii="Calibri" w:hAnsi="Calibri"/>
                <w:bCs/>
              </w:rPr>
              <w:t>height of approximately 2.4m and a maximum ridge height of around 4.8m respectively.</w:t>
            </w:r>
            <w:r>
              <w:rPr>
                <w:rFonts w:ascii="Calibri" w:hAnsi="Calibri"/>
                <w:bCs/>
              </w:rPr>
              <w:t xml:space="preserve"> The materials will include </w:t>
            </w:r>
            <w:r w:rsidR="00EA3A20">
              <w:rPr>
                <w:rFonts w:ascii="Calibri" w:hAnsi="Calibri"/>
                <w:bCs/>
              </w:rPr>
              <w:t xml:space="preserve">K-render to the elevations, concrete roof tiles and grey UPVC windows. </w:t>
            </w:r>
          </w:p>
          <w:p w14:paraId="278C7822" w14:textId="77777777" w:rsidR="00A47AFF" w:rsidRPr="00D54E67" w:rsidRDefault="00A47AFF" w:rsidP="00EA3A20">
            <w:pPr>
              <w:rPr>
                <w:rFonts w:ascii="Calibri" w:hAnsi="Calibri"/>
                <w:szCs w:val="22"/>
              </w:rPr>
            </w:pPr>
          </w:p>
        </w:tc>
      </w:tr>
      <w:tr w:rsidR="00A47AFF" w:rsidRPr="00D2449B" w14:paraId="7688B1ED"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F8689E" w14:textId="77777777" w:rsidR="00A47AFF" w:rsidRDefault="00A47AFF" w:rsidP="009F5A87">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8D23071" w14:textId="4C6C00EB" w:rsidR="00A47AFF" w:rsidRDefault="00A47AFF" w:rsidP="009F5A87">
            <w:pPr>
              <w:pStyle w:val="Header"/>
              <w:tabs>
                <w:tab w:val="clear" w:pos="4153"/>
                <w:tab w:val="clear" w:pos="8306"/>
              </w:tabs>
              <w:contextualSpacing/>
              <w:jc w:val="both"/>
              <w:rPr>
                <w:rFonts w:ascii="Calibri" w:hAnsi="Calibri"/>
                <w:b/>
                <w:szCs w:val="22"/>
              </w:rPr>
            </w:pPr>
          </w:p>
          <w:p w14:paraId="666C25F7" w14:textId="146FA3FD" w:rsidR="00AC3E9D" w:rsidRPr="00AC3E9D" w:rsidRDefault="00AC3E9D" w:rsidP="009F5A87">
            <w:pPr>
              <w:pStyle w:val="Header"/>
              <w:tabs>
                <w:tab w:val="clear" w:pos="4153"/>
                <w:tab w:val="clear" w:pos="8306"/>
              </w:tabs>
              <w:contextualSpacing/>
              <w:jc w:val="both"/>
              <w:rPr>
                <w:rFonts w:asciiTheme="minorHAnsi" w:hAnsiTheme="minorHAnsi" w:cstheme="minorHAnsi"/>
                <w:b/>
                <w:szCs w:val="22"/>
              </w:rPr>
            </w:pPr>
            <w:r w:rsidRPr="00AC3E9D">
              <w:rPr>
                <w:rFonts w:asciiTheme="minorHAnsi" w:hAnsiTheme="minorHAnsi" w:cstheme="minorHAnsi"/>
              </w:rPr>
              <w:t xml:space="preserve">The application site is a semi-detached dormer bungalow dwelling with the adjacent property known as 86 Fairfield Drive being situated to the West of the site. The proposed side extension is to the South-East of the side and therefore this element of the development would not result in the loss of light to this neighbour. </w:t>
            </w:r>
          </w:p>
          <w:p w14:paraId="40DD81FC" w14:textId="1112CAD9" w:rsidR="00AC3E9D" w:rsidRDefault="00AC3E9D" w:rsidP="009F5A87">
            <w:pPr>
              <w:pStyle w:val="Header"/>
              <w:tabs>
                <w:tab w:val="clear" w:pos="4153"/>
                <w:tab w:val="clear" w:pos="8306"/>
              </w:tabs>
              <w:contextualSpacing/>
              <w:jc w:val="both"/>
              <w:rPr>
                <w:rFonts w:ascii="Calibri" w:hAnsi="Calibri"/>
                <w:b/>
                <w:szCs w:val="22"/>
              </w:rPr>
            </w:pPr>
          </w:p>
          <w:p w14:paraId="1B9EE816" w14:textId="77777777" w:rsidR="005F5429" w:rsidRDefault="000278B5" w:rsidP="009F5A87">
            <w:pPr>
              <w:pStyle w:val="Header"/>
              <w:tabs>
                <w:tab w:val="clear" w:pos="4153"/>
                <w:tab w:val="clear" w:pos="8306"/>
              </w:tabs>
              <w:contextualSpacing/>
              <w:jc w:val="both"/>
              <w:rPr>
                <w:rFonts w:ascii="Calibri" w:hAnsi="Calibri"/>
                <w:bCs/>
                <w:szCs w:val="22"/>
              </w:rPr>
            </w:pPr>
            <w:r w:rsidRPr="000278B5">
              <w:rPr>
                <w:rFonts w:ascii="Calibri" w:hAnsi="Calibri"/>
                <w:bCs/>
                <w:szCs w:val="22"/>
              </w:rPr>
              <w:lastRenderedPageBreak/>
              <w:t xml:space="preserve">The proposed side extension has a sideward projection of approximately 3.6m and a window is proposed on the side elevation of the extension at first floor level. The neighbours situated to the </w:t>
            </w:r>
            <w:r w:rsidR="005E70F6">
              <w:rPr>
                <w:rFonts w:ascii="Calibri" w:hAnsi="Calibri"/>
                <w:bCs/>
                <w:szCs w:val="22"/>
              </w:rPr>
              <w:t>e</w:t>
            </w:r>
            <w:r w:rsidRPr="000278B5">
              <w:rPr>
                <w:rFonts w:ascii="Calibri" w:hAnsi="Calibri"/>
                <w:bCs/>
                <w:szCs w:val="22"/>
              </w:rPr>
              <w:t xml:space="preserve">ast of the property </w:t>
            </w:r>
            <w:r w:rsidR="005E70F6">
              <w:rPr>
                <w:rFonts w:ascii="Calibri" w:hAnsi="Calibri"/>
                <w:bCs/>
                <w:szCs w:val="22"/>
              </w:rPr>
              <w:t>with a direct-facing relationship</w:t>
            </w:r>
            <w:r w:rsidRPr="000278B5">
              <w:rPr>
                <w:rFonts w:ascii="Calibri" w:hAnsi="Calibri"/>
                <w:bCs/>
                <w:szCs w:val="22"/>
              </w:rPr>
              <w:t xml:space="preserve"> </w:t>
            </w:r>
            <w:r w:rsidR="005F5429">
              <w:rPr>
                <w:rFonts w:ascii="Calibri" w:hAnsi="Calibri"/>
                <w:bCs/>
                <w:szCs w:val="22"/>
              </w:rPr>
              <w:t xml:space="preserve">with </w:t>
            </w:r>
            <w:r w:rsidRPr="000278B5">
              <w:rPr>
                <w:rFonts w:ascii="Calibri" w:hAnsi="Calibri"/>
                <w:bCs/>
                <w:szCs w:val="22"/>
              </w:rPr>
              <w:t>proposed extension are situated over 15m away from the site boundary of the dwelling</w:t>
            </w:r>
            <w:r w:rsidR="005F5429">
              <w:rPr>
                <w:rFonts w:ascii="Calibri" w:hAnsi="Calibri"/>
                <w:bCs/>
                <w:szCs w:val="22"/>
              </w:rPr>
              <w:t>.</w:t>
            </w:r>
          </w:p>
          <w:p w14:paraId="63BFDDF2" w14:textId="24642606" w:rsidR="005F5429" w:rsidRDefault="005F5429" w:rsidP="009F5A87">
            <w:pPr>
              <w:pStyle w:val="Header"/>
              <w:tabs>
                <w:tab w:val="clear" w:pos="4153"/>
                <w:tab w:val="clear" w:pos="8306"/>
              </w:tabs>
              <w:contextualSpacing/>
              <w:jc w:val="both"/>
              <w:rPr>
                <w:rFonts w:ascii="Calibri" w:hAnsi="Calibri"/>
                <w:bCs/>
                <w:szCs w:val="22"/>
              </w:rPr>
            </w:pPr>
          </w:p>
          <w:p w14:paraId="31137F7C" w14:textId="1987C05C" w:rsidR="005F5429" w:rsidRDefault="005F5429" w:rsidP="009F5A87">
            <w:pPr>
              <w:pStyle w:val="Header"/>
              <w:tabs>
                <w:tab w:val="clear" w:pos="4153"/>
                <w:tab w:val="clear" w:pos="8306"/>
              </w:tabs>
              <w:contextualSpacing/>
              <w:jc w:val="both"/>
              <w:rPr>
                <w:rFonts w:ascii="Calibri" w:hAnsi="Calibri"/>
                <w:bCs/>
                <w:szCs w:val="22"/>
              </w:rPr>
            </w:pPr>
            <w:r>
              <w:rPr>
                <w:rFonts w:ascii="Calibri" w:hAnsi="Calibri"/>
                <w:bCs/>
                <w:szCs w:val="22"/>
              </w:rPr>
              <w:t>Taking this into account it is not considered that the proposed extension will have any undue impacts upon exiting nearby neighbouring residential amenity.</w:t>
            </w:r>
          </w:p>
          <w:p w14:paraId="6BCEC5D7" w14:textId="77777777" w:rsidR="00A47AFF" w:rsidRPr="00C0704D" w:rsidRDefault="00A47AFF" w:rsidP="005F5429">
            <w:pPr>
              <w:pStyle w:val="Header"/>
              <w:tabs>
                <w:tab w:val="clear" w:pos="4153"/>
                <w:tab w:val="clear" w:pos="8306"/>
              </w:tabs>
              <w:contextualSpacing/>
              <w:jc w:val="both"/>
              <w:rPr>
                <w:rFonts w:ascii="Calibri" w:hAnsi="Calibri"/>
                <w:szCs w:val="22"/>
              </w:rPr>
            </w:pPr>
          </w:p>
        </w:tc>
      </w:tr>
      <w:tr w:rsidR="00A47AFF" w:rsidRPr="00D2449B" w14:paraId="63ECC90F"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1ED5CB" w14:textId="77777777" w:rsidR="00A47AFF" w:rsidRDefault="00A47AFF" w:rsidP="009F5A87">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3AFCC0F6" w14:textId="77777777" w:rsidR="00A47AFF" w:rsidRDefault="00A47AFF" w:rsidP="009F5A87">
            <w:pPr>
              <w:pStyle w:val="Header"/>
              <w:tabs>
                <w:tab w:val="clear" w:pos="4153"/>
                <w:tab w:val="clear" w:pos="8306"/>
              </w:tabs>
              <w:contextualSpacing/>
              <w:jc w:val="both"/>
              <w:rPr>
                <w:rFonts w:ascii="Calibri" w:hAnsi="Calibri"/>
                <w:b/>
                <w:szCs w:val="22"/>
              </w:rPr>
            </w:pPr>
          </w:p>
          <w:p w14:paraId="0D836CB8" w14:textId="3D8B04C7" w:rsidR="00A47AFF" w:rsidRPr="00582BCF" w:rsidRDefault="00A47AFF" w:rsidP="009F5A87">
            <w:pPr>
              <w:jc w:val="both"/>
              <w:rPr>
                <w:rFonts w:ascii="Calibri" w:hAnsi="Calibri"/>
                <w:szCs w:val="22"/>
              </w:rPr>
            </w:pPr>
            <w:proofErr w:type="spellStart"/>
            <w:r w:rsidRPr="00582BCF">
              <w:rPr>
                <w:rFonts w:ascii="Calibri" w:hAnsi="Calibri"/>
                <w:szCs w:val="22"/>
              </w:rPr>
              <w:t>Ribble</w:t>
            </w:r>
            <w:proofErr w:type="spellEnd"/>
            <w:r w:rsidRPr="00582BCF">
              <w:rPr>
                <w:rFonts w:ascii="Calibri" w:hAnsi="Calibri"/>
                <w:szCs w:val="22"/>
              </w:rPr>
              <w:t xml:space="preserve"> Valley Core Strategy Policy DMG1 states that “development should be sympathetic to existing and proposed land uses in terms of its size, intensity and nature”. </w:t>
            </w:r>
            <w:r w:rsidR="00582BCF" w:rsidRPr="00582BCF">
              <w:rPr>
                <w:rFonts w:ascii="Calibri" w:hAnsi="Calibri"/>
                <w:szCs w:val="22"/>
              </w:rPr>
              <w:t xml:space="preserve">Furthermore, the policy places further </w:t>
            </w:r>
            <w:r w:rsidRPr="00582BCF">
              <w:rPr>
                <w:rFonts w:ascii="Calibri" w:hAnsi="Calibri"/>
                <w:szCs w:val="22"/>
              </w:rPr>
              <w:t xml:space="preserve">emphasis on visual appearance and </w:t>
            </w:r>
            <w:r w:rsidR="00582BCF" w:rsidRPr="00582BCF">
              <w:rPr>
                <w:rFonts w:ascii="Calibri" w:hAnsi="Calibri"/>
                <w:szCs w:val="22"/>
              </w:rPr>
              <w:t>that development proposal should have a positive response in terms of nearby patterns of development and the character of the area.</w:t>
            </w:r>
          </w:p>
          <w:p w14:paraId="05EE9009" w14:textId="2A9A6108" w:rsidR="00A47AFF" w:rsidRPr="009706C4" w:rsidRDefault="00A47AFF" w:rsidP="009F5A87">
            <w:pPr>
              <w:pStyle w:val="Header"/>
              <w:tabs>
                <w:tab w:val="clear" w:pos="4153"/>
                <w:tab w:val="clear" w:pos="8306"/>
              </w:tabs>
              <w:contextualSpacing/>
              <w:jc w:val="both"/>
              <w:rPr>
                <w:rFonts w:ascii="Calibri" w:hAnsi="Calibri"/>
                <w:b/>
                <w:color w:val="FF0000"/>
                <w:szCs w:val="22"/>
              </w:rPr>
            </w:pPr>
          </w:p>
          <w:p w14:paraId="2B0282FA" w14:textId="5A805E23" w:rsidR="003722C4" w:rsidRPr="003722C4" w:rsidRDefault="00582BCF" w:rsidP="009F5A87">
            <w:pPr>
              <w:pStyle w:val="Header"/>
              <w:tabs>
                <w:tab w:val="clear" w:pos="4153"/>
                <w:tab w:val="clear" w:pos="8306"/>
              </w:tabs>
              <w:contextualSpacing/>
              <w:jc w:val="both"/>
              <w:rPr>
                <w:rFonts w:ascii="Calibri" w:hAnsi="Calibri"/>
                <w:bCs/>
                <w:szCs w:val="22"/>
              </w:rPr>
            </w:pPr>
            <w:r w:rsidRPr="003722C4">
              <w:rPr>
                <w:rFonts w:ascii="Calibri" w:hAnsi="Calibri"/>
                <w:bCs/>
                <w:szCs w:val="22"/>
              </w:rPr>
              <w:t>The submitted details</w:t>
            </w:r>
            <w:r w:rsidR="00775B6C" w:rsidRPr="003722C4">
              <w:rPr>
                <w:rFonts w:ascii="Calibri" w:hAnsi="Calibri"/>
                <w:bCs/>
                <w:szCs w:val="22"/>
              </w:rPr>
              <w:t xml:space="preserve"> indicate</w:t>
            </w:r>
            <w:r w:rsidRPr="003722C4">
              <w:rPr>
                <w:rFonts w:ascii="Calibri" w:hAnsi="Calibri"/>
                <w:bCs/>
                <w:szCs w:val="22"/>
              </w:rPr>
              <w:t xml:space="preserve"> that the proposed side extension will project sideward (east) by approximately 3.6m.  </w:t>
            </w:r>
            <w:r w:rsidR="00C07171">
              <w:rPr>
                <w:rFonts w:ascii="Calibri" w:hAnsi="Calibri"/>
                <w:bCs/>
                <w:szCs w:val="22"/>
              </w:rPr>
              <w:t>T</w:t>
            </w:r>
            <w:r w:rsidRPr="003722C4">
              <w:rPr>
                <w:rFonts w:ascii="Calibri" w:hAnsi="Calibri"/>
                <w:bCs/>
                <w:szCs w:val="22"/>
              </w:rPr>
              <w:t>he extents of the sideward projection would significantly conflict with the established building line to the south that is defined by numbers 2 -8 Fairfield Close</w:t>
            </w:r>
            <w:r w:rsidR="003722C4" w:rsidRPr="003722C4">
              <w:rPr>
                <w:rFonts w:ascii="Calibri" w:hAnsi="Calibri"/>
                <w:bCs/>
                <w:szCs w:val="22"/>
              </w:rPr>
              <w:t xml:space="preserve">.  This results in the </w:t>
            </w:r>
            <w:r w:rsidRPr="003722C4">
              <w:rPr>
                <w:rFonts w:ascii="Calibri" w:hAnsi="Calibri"/>
                <w:bCs/>
                <w:szCs w:val="22"/>
              </w:rPr>
              <w:t>side addition being read as</w:t>
            </w:r>
            <w:r w:rsidR="003722C4" w:rsidRPr="003722C4">
              <w:rPr>
                <w:rFonts w:ascii="Calibri" w:hAnsi="Calibri"/>
                <w:bCs/>
                <w:szCs w:val="22"/>
              </w:rPr>
              <w:t xml:space="preserve"> </w:t>
            </w:r>
            <w:r w:rsidRPr="003722C4">
              <w:rPr>
                <w:rFonts w:ascii="Calibri" w:hAnsi="Calibri"/>
                <w:bCs/>
                <w:szCs w:val="22"/>
              </w:rPr>
              <w:t xml:space="preserve">being </w:t>
            </w:r>
            <w:r w:rsidR="003722C4" w:rsidRPr="003722C4">
              <w:rPr>
                <w:rFonts w:ascii="Calibri" w:hAnsi="Calibri"/>
                <w:bCs/>
                <w:szCs w:val="22"/>
              </w:rPr>
              <w:t xml:space="preserve">largely incongruous and unsympathetic when read in context of the neighbouring pattern of development.  </w:t>
            </w:r>
          </w:p>
          <w:p w14:paraId="10D7CBBA" w14:textId="77777777" w:rsidR="003722C4" w:rsidRPr="003722C4" w:rsidRDefault="003722C4" w:rsidP="009F5A87">
            <w:pPr>
              <w:pStyle w:val="Header"/>
              <w:tabs>
                <w:tab w:val="clear" w:pos="4153"/>
                <w:tab w:val="clear" w:pos="8306"/>
              </w:tabs>
              <w:contextualSpacing/>
              <w:jc w:val="both"/>
              <w:rPr>
                <w:rFonts w:ascii="Calibri" w:hAnsi="Calibri"/>
                <w:bCs/>
                <w:szCs w:val="22"/>
              </w:rPr>
            </w:pPr>
          </w:p>
          <w:p w14:paraId="4C77F6DB" w14:textId="21BC9BFE" w:rsidR="00582BCF" w:rsidRPr="003722C4" w:rsidRDefault="003722C4" w:rsidP="009F5A87">
            <w:pPr>
              <w:pStyle w:val="Header"/>
              <w:tabs>
                <w:tab w:val="clear" w:pos="4153"/>
                <w:tab w:val="clear" w:pos="8306"/>
              </w:tabs>
              <w:contextualSpacing/>
              <w:jc w:val="both"/>
              <w:rPr>
                <w:rFonts w:ascii="Calibri" w:hAnsi="Calibri"/>
                <w:bCs/>
                <w:szCs w:val="22"/>
              </w:rPr>
            </w:pPr>
            <w:r w:rsidRPr="003722C4">
              <w:rPr>
                <w:rFonts w:ascii="Calibri" w:hAnsi="Calibri"/>
                <w:bCs/>
                <w:szCs w:val="22"/>
              </w:rPr>
              <w:t xml:space="preserve">It is also considered that the side extension, by virtue of its overall scale and design, will result in the introduction of a side-extension that will be afforded a high level of visibility upon the </w:t>
            </w:r>
            <w:proofErr w:type="spellStart"/>
            <w:r w:rsidRPr="003722C4">
              <w:rPr>
                <w:rFonts w:ascii="Calibri" w:hAnsi="Calibri"/>
                <w:bCs/>
                <w:szCs w:val="22"/>
              </w:rPr>
              <w:t>streetscene</w:t>
            </w:r>
            <w:proofErr w:type="spellEnd"/>
            <w:r w:rsidRPr="003722C4">
              <w:rPr>
                <w:rFonts w:ascii="Calibri" w:hAnsi="Calibri"/>
                <w:bCs/>
                <w:szCs w:val="22"/>
              </w:rPr>
              <w:t>, that fails to benefit from a positive relationship to that of the parent building.</w:t>
            </w:r>
          </w:p>
          <w:p w14:paraId="75870ED7" w14:textId="59515520" w:rsidR="00BC645B" w:rsidRPr="009706C4" w:rsidRDefault="00BC645B" w:rsidP="009F5A87">
            <w:pPr>
              <w:pStyle w:val="Header"/>
              <w:tabs>
                <w:tab w:val="clear" w:pos="4153"/>
                <w:tab w:val="clear" w:pos="8306"/>
              </w:tabs>
              <w:contextualSpacing/>
              <w:jc w:val="both"/>
              <w:rPr>
                <w:rFonts w:ascii="Calibri" w:hAnsi="Calibri"/>
                <w:b/>
                <w:color w:val="FF0000"/>
                <w:szCs w:val="22"/>
              </w:rPr>
            </w:pPr>
          </w:p>
          <w:p w14:paraId="761EAEEF" w14:textId="6AE9CCBF" w:rsidR="003722C4" w:rsidRPr="003722C4" w:rsidRDefault="00D162A2" w:rsidP="00D162A2">
            <w:pPr>
              <w:jc w:val="both"/>
              <w:rPr>
                <w:rFonts w:ascii="Calibri" w:hAnsi="Calibri"/>
                <w:iCs/>
                <w:szCs w:val="22"/>
              </w:rPr>
            </w:pPr>
            <w:r w:rsidRPr="003722C4">
              <w:rPr>
                <w:rFonts w:ascii="Calibri" w:hAnsi="Calibri"/>
                <w:szCs w:val="22"/>
              </w:rPr>
              <w:t xml:space="preserve">Policy DMG1 of the </w:t>
            </w:r>
            <w:proofErr w:type="spellStart"/>
            <w:r w:rsidRPr="003722C4">
              <w:rPr>
                <w:rFonts w:ascii="Calibri" w:hAnsi="Calibri"/>
                <w:szCs w:val="22"/>
              </w:rPr>
              <w:t>Ribble</w:t>
            </w:r>
            <w:proofErr w:type="spellEnd"/>
            <w:r w:rsidRPr="003722C4">
              <w:rPr>
                <w:rFonts w:ascii="Calibri" w:hAnsi="Calibri"/>
                <w:szCs w:val="22"/>
              </w:rPr>
              <w:t xml:space="preserve"> Valley Core Strategy states that development must ‘</w:t>
            </w:r>
            <w:r w:rsidRPr="003722C4">
              <w:rPr>
                <w:rFonts w:ascii="Calibri" w:hAnsi="Calibri"/>
                <w:i/>
                <w:szCs w:val="22"/>
              </w:rPr>
              <w:t>consider the density, layout and relationship between buildings, which is of major importance’</w:t>
            </w:r>
            <w:r w:rsidR="003722C4" w:rsidRPr="003722C4">
              <w:rPr>
                <w:rFonts w:ascii="Calibri" w:hAnsi="Calibri"/>
                <w:i/>
                <w:szCs w:val="22"/>
              </w:rPr>
              <w:t>.</w:t>
            </w:r>
            <w:r w:rsidR="003722C4" w:rsidRPr="003722C4">
              <w:rPr>
                <w:rFonts w:ascii="Calibri" w:hAnsi="Calibri"/>
                <w:iCs/>
                <w:szCs w:val="22"/>
              </w:rPr>
              <w:t xml:space="preserve">   Taking account of the above observations it is considered that the proposal fails to meet the criterion of Policy DMG1 insofar that it would appear as being largely anomalous and over-dominant in the </w:t>
            </w:r>
            <w:proofErr w:type="spellStart"/>
            <w:r w:rsidR="003722C4" w:rsidRPr="003722C4">
              <w:rPr>
                <w:rFonts w:ascii="Calibri" w:hAnsi="Calibri"/>
                <w:iCs/>
                <w:szCs w:val="22"/>
              </w:rPr>
              <w:t>streetscene</w:t>
            </w:r>
            <w:proofErr w:type="spellEnd"/>
            <w:r w:rsidR="003722C4" w:rsidRPr="003722C4">
              <w:rPr>
                <w:rFonts w:ascii="Calibri" w:hAnsi="Calibri"/>
                <w:iCs/>
                <w:szCs w:val="22"/>
              </w:rPr>
              <w:t>, resulting in a discordant form of development that would be of detriment to the character and visual amenities of the immediate area.</w:t>
            </w:r>
          </w:p>
          <w:p w14:paraId="126FBE86" w14:textId="77777777" w:rsidR="00A47AFF" w:rsidRDefault="00A47AFF" w:rsidP="003722C4">
            <w:pPr>
              <w:jc w:val="both"/>
              <w:rPr>
                <w:rFonts w:ascii="Calibri" w:hAnsi="Calibri"/>
                <w:b/>
                <w:szCs w:val="22"/>
              </w:rPr>
            </w:pPr>
          </w:p>
        </w:tc>
      </w:tr>
      <w:tr w:rsidR="00A47AFF" w:rsidRPr="00D2449B" w14:paraId="53026A66"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BB15FB" w14:textId="4569E0E5" w:rsidR="00A47AFF" w:rsidRDefault="00A47AFF" w:rsidP="00E22A34">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09E59D2B" w14:textId="77777777" w:rsidR="00E22A34" w:rsidRDefault="00E22A34" w:rsidP="00E22A34">
            <w:pPr>
              <w:pStyle w:val="Header"/>
              <w:tabs>
                <w:tab w:val="clear" w:pos="4153"/>
                <w:tab w:val="clear" w:pos="8306"/>
              </w:tabs>
              <w:contextualSpacing/>
              <w:jc w:val="both"/>
              <w:rPr>
                <w:rFonts w:ascii="Calibri" w:hAnsi="Calibri"/>
                <w:b/>
                <w:szCs w:val="22"/>
              </w:rPr>
            </w:pPr>
          </w:p>
          <w:p w14:paraId="140C2657" w14:textId="408C7245" w:rsidR="00E22A34" w:rsidRPr="00E22A34" w:rsidRDefault="00E22A34" w:rsidP="005F5429">
            <w:pPr>
              <w:contextualSpacing/>
              <w:jc w:val="both"/>
              <w:rPr>
                <w:rFonts w:asciiTheme="minorHAnsi" w:hAnsiTheme="minorHAnsi" w:cstheme="minorHAnsi"/>
                <w:b/>
                <w:szCs w:val="22"/>
              </w:rPr>
            </w:pPr>
            <w:r w:rsidRPr="00E22A34">
              <w:rPr>
                <w:rFonts w:asciiTheme="minorHAnsi" w:hAnsiTheme="minorHAnsi" w:cstheme="minorHAnsi"/>
              </w:rPr>
              <w:t xml:space="preserve">A protected species survey has been submitted (dated 16.08.2020) which found no evidence of bats using the property, and therefore the proposal is unlikely to affect bats or their roosts. The survey did request that two Greenwoods </w:t>
            </w:r>
            <w:proofErr w:type="spellStart"/>
            <w:r w:rsidRPr="00E22A34">
              <w:rPr>
                <w:rFonts w:asciiTheme="minorHAnsi" w:hAnsiTheme="minorHAnsi" w:cstheme="minorHAnsi"/>
              </w:rPr>
              <w:t>Ecohabitats</w:t>
            </w:r>
            <w:proofErr w:type="spellEnd"/>
            <w:r w:rsidRPr="00E22A34">
              <w:rPr>
                <w:rFonts w:asciiTheme="minorHAnsi" w:hAnsiTheme="minorHAnsi" w:cstheme="minorHAnsi"/>
              </w:rPr>
              <w:t xml:space="preserve"> chamber boxes shall be installed within the garden area to benefit the local bat population by providing new roosting opportunities.</w:t>
            </w:r>
          </w:p>
          <w:p w14:paraId="51E18043" w14:textId="26473014" w:rsidR="00E22A34" w:rsidRDefault="00E22A34" w:rsidP="009F5A87">
            <w:pPr>
              <w:contextualSpacing/>
              <w:rPr>
                <w:rFonts w:ascii="Calibri" w:hAnsi="Calibri"/>
                <w:b/>
                <w:szCs w:val="22"/>
              </w:rPr>
            </w:pPr>
          </w:p>
        </w:tc>
      </w:tr>
      <w:tr w:rsidR="00A47AFF" w:rsidRPr="00D2449B" w14:paraId="36902CD3"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B89FA7" w14:textId="77777777" w:rsidR="00A47AFF" w:rsidRDefault="00A47AFF" w:rsidP="009F5A87">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842CE47" w14:textId="77777777" w:rsidR="00645AFD" w:rsidRDefault="00645AFD" w:rsidP="009F5A87">
            <w:pPr>
              <w:pStyle w:val="Header"/>
              <w:tabs>
                <w:tab w:val="clear" w:pos="4153"/>
                <w:tab w:val="clear" w:pos="8306"/>
              </w:tabs>
              <w:contextualSpacing/>
              <w:jc w:val="both"/>
              <w:rPr>
                <w:rFonts w:ascii="Calibri" w:hAnsi="Calibri"/>
                <w:b/>
                <w:szCs w:val="22"/>
              </w:rPr>
            </w:pPr>
          </w:p>
          <w:p w14:paraId="6A3D36CB" w14:textId="19C48F04" w:rsidR="00A47AFF" w:rsidRDefault="003722C4" w:rsidP="008E0F70">
            <w:pPr>
              <w:jc w:val="both"/>
              <w:rPr>
                <w:rFonts w:ascii="Calibri" w:hAnsi="Calibri"/>
                <w:szCs w:val="22"/>
              </w:rPr>
            </w:pPr>
            <w:r>
              <w:rPr>
                <w:rFonts w:ascii="Calibri" w:hAnsi="Calibri"/>
                <w:szCs w:val="22"/>
              </w:rPr>
              <w:t xml:space="preserve">The Highways development Control section have requested that further information be submitted to allow for a determination to be made in respect </w:t>
            </w:r>
            <w:r w:rsidR="008A42AF">
              <w:rPr>
                <w:rFonts w:ascii="Calibri" w:hAnsi="Calibri"/>
                <w:szCs w:val="22"/>
              </w:rPr>
              <w:t>of a parking arrangement and visibility splays.  The applicant has however declined to provide such information given the proposal is unlikely to be supported on visual impact grounds.</w:t>
            </w:r>
          </w:p>
          <w:p w14:paraId="6E7C6DE0" w14:textId="5BC68730" w:rsidR="008E0F70" w:rsidRPr="007E0D23" w:rsidRDefault="008E0F70" w:rsidP="008E0F70">
            <w:pPr>
              <w:jc w:val="both"/>
              <w:rPr>
                <w:rFonts w:ascii="Calibri" w:hAnsi="Calibri"/>
                <w:bCs/>
                <w:color w:val="8496B0" w:themeColor="text2" w:themeTint="99"/>
                <w:szCs w:val="22"/>
              </w:rPr>
            </w:pPr>
          </w:p>
        </w:tc>
      </w:tr>
      <w:tr w:rsidR="00A47AFF" w:rsidRPr="00D2449B" w14:paraId="72922B34" w14:textId="77777777" w:rsidTr="009F5A87">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147DA2" w14:textId="77777777" w:rsidR="00A47AFF" w:rsidRDefault="00A47AFF" w:rsidP="009F5A87">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12487AB" w14:textId="77777777" w:rsidR="00A47AFF" w:rsidRDefault="00A47AFF" w:rsidP="009F5A87">
            <w:pPr>
              <w:contextualSpacing/>
              <w:jc w:val="both"/>
              <w:rPr>
                <w:rFonts w:ascii="Calibri" w:hAnsi="Calibri"/>
                <w:b/>
                <w:bCs/>
                <w:szCs w:val="22"/>
              </w:rPr>
            </w:pPr>
          </w:p>
          <w:p w14:paraId="0C55841C" w14:textId="77777777" w:rsidR="008A42AF" w:rsidRDefault="00A47AFF" w:rsidP="00691558">
            <w:pPr>
              <w:pStyle w:val="Header"/>
              <w:tabs>
                <w:tab w:val="left" w:pos="720"/>
              </w:tabs>
              <w:jc w:val="both"/>
              <w:rPr>
                <w:rFonts w:ascii="Calibri" w:hAnsi="Calibri"/>
                <w:szCs w:val="22"/>
              </w:rPr>
            </w:pPr>
            <w:r w:rsidRPr="0030106B">
              <w:rPr>
                <w:rFonts w:ascii="Calibri" w:hAnsi="Calibri"/>
                <w:szCs w:val="22"/>
              </w:rPr>
              <w:lastRenderedPageBreak/>
              <w:t xml:space="preserve">The proposal does not raise any significant concerns in relation to residential amenity in as much that it would not provide any new opportunities for overlooking nor would it lead to any significant loss of natural light or outlook. </w:t>
            </w:r>
            <w:r w:rsidR="005F5429">
              <w:rPr>
                <w:rFonts w:ascii="Calibri" w:hAnsi="Calibri"/>
                <w:szCs w:val="22"/>
              </w:rPr>
              <w:t xml:space="preserve"> </w:t>
            </w:r>
          </w:p>
          <w:p w14:paraId="41B411E6" w14:textId="77777777" w:rsidR="008A42AF" w:rsidRDefault="008A42AF" w:rsidP="00691558">
            <w:pPr>
              <w:pStyle w:val="Header"/>
              <w:tabs>
                <w:tab w:val="left" w:pos="720"/>
              </w:tabs>
              <w:jc w:val="both"/>
              <w:rPr>
                <w:rFonts w:ascii="Calibri" w:hAnsi="Calibri"/>
                <w:color w:val="000000" w:themeColor="text1"/>
                <w:szCs w:val="22"/>
              </w:rPr>
            </w:pPr>
          </w:p>
          <w:p w14:paraId="73CE2ACC" w14:textId="0999C9C3" w:rsidR="00A47AFF" w:rsidRPr="005F5429" w:rsidRDefault="00EE4123" w:rsidP="00691558">
            <w:pPr>
              <w:pStyle w:val="Header"/>
              <w:tabs>
                <w:tab w:val="left" w:pos="720"/>
              </w:tabs>
              <w:jc w:val="both"/>
              <w:rPr>
                <w:rFonts w:ascii="Calibri" w:hAnsi="Calibri"/>
                <w:szCs w:val="22"/>
              </w:rPr>
            </w:pPr>
            <w:r w:rsidRPr="00EE4123">
              <w:rPr>
                <w:rFonts w:ascii="Calibri" w:hAnsi="Calibri"/>
                <w:color w:val="000000" w:themeColor="text1"/>
                <w:szCs w:val="22"/>
              </w:rPr>
              <w:t xml:space="preserve">Amended </w:t>
            </w:r>
            <w:r w:rsidR="008A42AF">
              <w:rPr>
                <w:rFonts w:ascii="Calibri" w:hAnsi="Calibri"/>
                <w:color w:val="000000" w:themeColor="text1"/>
                <w:szCs w:val="22"/>
              </w:rPr>
              <w:t>details</w:t>
            </w:r>
            <w:r w:rsidRPr="00EE4123">
              <w:rPr>
                <w:rFonts w:ascii="Calibri" w:hAnsi="Calibri"/>
                <w:color w:val="000000" w:themeColor="text1"/>
                <w:szCs w:val="22"/>
              </w:rPr>
              <w:t xml:space="preserve"> </w:t>
            </w:r>
            <w:r w:rsidR="008A42AF">
              <w:rPr>
                <w:rFonts w:ascii="Calibri" w:hAnsi="Calibri"/>
                <w:color w:val="000000" w:themeColor="text1"/>
                <w:szCs w:val="22"/>
              </w:rPr>
              <w:t>have been</w:t>
            </w:r>
            <w:r w:rsidRPr="00EE4123">
              <w:rPr>
                <w:rFonts w:ascii="Calibri" w:hAnsi="Calibri"/>
                <w:color w:val="000000" w:themeColor="text1"/>
                <w:szCs w:val="22"/>
              </w:rPr>
              <w:t xml:space="preserve"> received </w:t>
            </w:r>
            <w:r w:rsidR="00847B51">
              <w:rPr>
                <w:rFonts w:ascii="Calibri" w:hAnsi="Calibri"/>
                <w:color w:val="000000" w:themeColor="text1"/>
                <w:szCs w:val="22"/>
              </w:rPr>
              <w:t xml:space="preserve">which reduced the height of the proposed boundary fence from 2m in height to 0.9m, which as a result </w:t>
            </w:r>
            <w:r w:rsidR="005F5429">
              <w:rPr>
                <w:rFonts w:ascii="Calibri" w:hAnsi="Calibri"/>
                <w:color w:val="000000" w:themeColor="text1"/>
                <w:szCs w:val="22"/>
              </w:rPr>
              <w:t>would not now necessitate the need for planning permission.</w:t>
            </w:r>
            <w:r w:rsidR="00847B51">
              <w:rPr>
                <w:rFonts w:ascii="Calibri" w:hAnsi="Calibri"/>
                <w:color w:val="000000" w:themeColor="text1"/>
                <w:szCs w:val="22"/>
              </w:rPr>
              <w:t xml:space="preserve"> </w:t>
            </w:r>
          </w:p>
          <w:p w14:paraId="5965111B" w14:textId="77777777" w:rsidR="00AB37B1" w:rsidRPr="0078630D" w:rsidRDefault="00AB37B1" w:rsidP="009F5A87">
            <w:pPr>
              <w:jc w:val="both"/>
              <w:rPr>
                <w:rFonts w:ascii="Calibri" w:hAnsi="Calibri"/>
                <w:b/>
                <w:bCs/>
                <w:highlight w:val="yellow"/>
              </w:rPr>
            </w:pPr>
          </w:p>
          <w:p w14:paraId="3D122701" w14:textId="29C329B8" w:rsidR="008A42AF" w:rsidRDefault="00A47AFF" w:rsidP="009F5A87">
            <w:pPr>
              <w:pStyle w:val="Header"/>
              <w:tabs>
                <w:tab w:val="left" w:pos="720"/>
              </w:tabs>
              <w:jc w:val="both"/>
              <w:rPr>
                <w:rFonts w:ascii="Calibri" w:hAnsi="Calibri"/>
                <w:szCs w:val="22"/>
              </w:rPr>
            </w:pPr>
            <w:r w:rsidRPr="0030106B">
              <w:rPr>
                <w:rFonts w:ascii="Calibri" w:hAnsi="Calibri"/>
                <w:szCs w:val="22"/>
              </w:rPr>
              <w:t xml:space="preserve">However, </w:t>
            </w:r>
            <w:r w:rsidR="008A42AF">
              <w:rPr>
                <w:rFonts w:ascii="Calibri" w:hAnsi="Calibri"/>
                <w:szCs w:val="22"/>
              </w:rPr>
              <w:t xml:space="preserve">notwithstanding the above matters it is considered that the proposed side extension, </w:t>
            </w:r>
            <w:r w:rsidR="008A42AF" w:rsidRPr="008A42AF">
              <w:rPr>
                <w:rFonts w:ascii="Calibri" w:hAnsi="Calibri"/>
                <w:szCs w:val="22"/>
              </w:rPr>
              <w:t xml:space="preserve">by virtue of its overall scale and design, will result in the introduction of a side-extension that will be afforded a high level of visibility upon the </w:t>
            </w:r>
            <w:proofErr w:type="spellStart"/>
            <w:r w:rsidR="008A42AF" w:rsidRPr="008A42AF">
              <w:rPr>
                <w:rFonts w:ascii="Calibri" w:hAnsi="Calibri"/>
                <w:szCs w:val="22"/>
              </w:rPr>
              <w:t>streetscene</w:t>
            </w:r>
            <w:proofErr w:type="spellEnd"/>
            <w:r w:rsidR="008A42AF" w:rsidRPr="008A42AF">
              <w:rPr>
                <w:rFonts w:ascii="Calibri" w:hAnsi="Calibri"/>
                <w:szCs w:val="22"/>
              </w:rPr>
              <w:t>, that fails to benefit from a positive relationship to that of the parent building</w:t>
            </w:r>
            <w:r w:rsidR="008A42AF">
              <w:rPr>
                <w:rFonts w:ascii="Calibri" w:hAnsi="Calibri"/>
                <w:szCs w:val="22"/>
              </w:rPr>
              <w:t xml:space="preserve"> or the inherent pattern of development in the area.  As such, approval would lead to a form of development that would be of significant detriment to the character and visual amenities of the area.</w:t>
            </w:r>
          </w:p>
          <w:p w14:paraId="66383850" w14:textId="77777777" w:rsidR="00A47AFF" w:rsidRPr="0030106B" w:rsidRDefault="00A47AFF" w:rsidP="009F5A87">
            <w:pPr>
              <w:contextualSpacing/>
              <w:rPr>
                <w:rFonts w:ascii="Calibri" w:hAnsi="Calibri"/>
                <w:bCs/>
                <w:color w:val="8496B0" w:themeColor="text2" w:themeTint="99"/>
                <w:szCs w:val="22"/>
              </w:rPr>
            </w:pPr>
          </w:p>
          <w:p w14:paraId="15D53B45" w14:textId="77777777" w:rsidR="00A47AFF" w:rsidRPr="009F4443" w:rsidRDefault="00A47AFF" w:rsidP="009F5A87">
            <w:pPr>
              <w:pStyle w:val="Header"/>
              <w:tabs>
                <w:tab w:val="clear" w:pos="4153"/>
                <w:tab w:val="clear" w:pos="8306"/>
              </w:tabs>
              <w:contextualSpacing/>
              <w:jc w:val="both"/>
              <w:rPr>
                <w:rFonts w:ascii="Calibri" w:hAnsi="Calibri"/>
                <w:bCs/>
                <w:szCs w:val="22"/>
              </w:rPr>
            </w:pPr>
            <w:r w:rsidRPr="0030106B">
              <w:rPr>
                <w:rFonts w:ascii="Calibri" w:hAnsi="Calibri"/>
                <w:bCs/>
                <w:szCs w:val="22"/>
              </w:rPr>
              <w:t>As such, for the above reasons and having regard to all material considerations and matters raised that the application is recommended for refusal.</w:t>
            </w:r>
          </w:p>
          <w:p w14:paraId="304F7041" w14:textId="77777777" w:rsidR="00A47AFF" w:rsidRDefault="00A47AFF" w:rsidP="009F5A87">
            <w:pPr>
              <w:pStyle w:val="Header"/>
              <w:tabs>
                <w:tab w:val="clear" w:pos="4153"/>
                <w:tab w:val="clear" w:pos="8306"/>
              </w:tabs>
              <w:contextualSpacing/>
              <w:jc w:val="both"/>
              <w:rPr>
                <w:rFonts w:ascii="Calibri" w:hAnsi="Calibri"/>
                <w:b/>
                <w:szCs w:val="22"/>
              </w:rPr>
            </w:pPr>
          </w:p>
        </w:tc>
      </w:tr>
      <w:tr w:rsidR="00A47AFF" w:rsidRPr="00D2449B" w14:paraId="5418045E" w14:textId="77777777" w:rsidTr="009F5A87">
        <w:trPr>
          <w:jc w:val="center"/>
        </w:trPr>
        <w:tc>
          <w:tcPr>
            <w:tcW w:w="21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904F91" w14:textId="77777777" w:rsidR="00A47AFF" w:rsidRPr="00D2449B" w:rsidRDefault="00A47AFF" w:rsidP="009F5A87">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68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495A3E" w14:textId="77777777" w:rsidR="00A47AFF" w:rsidRPr="00D2449B" w:rsidRDefault="00A47AFF" w:rsidP="009F5A87">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A47AFF" w:rsidRPr="00D2449B" w14:paraId="7A3A9863" w14:textId="77777777" w:rsidTr="009F5A87">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EFAFED" w14:textId="77777777" w:rsidR="005F5429" w:rsidRDefault="005F5429" w:rsidP="001E7395">
            <w:pPr>
              <w:jc w:val="both"/>
              <w:rPr>
                <w:rFonts w:asciiTheme="minorHAnsi" w:hAnsiTheme="minorHAnsi"/>
                <w:b/>
                <w:szCs w:val="22"/>
              </w:rPr>
            </w:pPr>
          </w:p>
          <w:p w14:paraId="386C7020" w14:textId="52D82AD3" w:rsidR="00A47AFF" w:rsidRPr="009F4443" w:rsidRDefault="00A47AFF" w:rsidP="001E7395">
            <w:pPr>
              <w:jc w:val="both"/>
              <w:rPr>
                <w:rFonts w:asciiTheme="minorHAnsi" w:hAnsiTheme="minorHAnsi"/>
                <w:b/>
                <w:szCs w:val="22"/>
              </w:rPr>
            </w:pPr>
            <w:r w:rsidRPr="009F4443">
              <w:rPr>
                <w:rFonts w:asciiTheme="minorHAnsi" w:hAnsiTheme="minorHAnsi"/>
                <w:b/>
                <w:szCs w:val="22"/>
              </w:rPr>
              <w:t>01:</w:t>
            </w:r>
          </w:p>
        </w:tc>
        <w:tc>
          <w:tcPr>
            <w:tcW w:w="8170"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BBEF4C" w14:textId="6C11F671" w:rsidR="005F5429" w:rsidRDefault="005F5429" w:rsidP="001E7395">
            <w:pPr>
              <w:jc w:val="both"/>
              <w:rPr>
                <w:rFonts w:asciiTheme="minorHAnsi" w:hAnsiTheme="minorHAnsi" w:cstheme="minorHAnsi"/>
              </w:rPr>
            </w:pPr>
          </w:p>
          <w:p w14:paraId="7C12D9CD" w14:textId="072E6BB3" w:rsidR="005F5429" w:rsidRPr="005F5429" w:rsidRDefault="008A42AF" w:rsidP="001E7395">
            <w:pPr>
              <w:jc w:val="both"/>
              <w:rPr>
                <w:rFonts w:asciiTheme="minorHAnsi" w:hAnsiTheme="minorHAnsi" w:cstheme="minorHAnsi"/>
              </w:rPr>
            </w:pPr>
            <w:r>
              <w:rPr>
                <w:rFonts w:asciiTheme="minorHAnsi" w:hAnsiTheme="minorHAnsi" w:cstheme="minorHAnsi"/>
              </w:rPr>
              <w:t xml:space="preserve">The proposal, by virtue of its </w:t>
            </w:r>
            <w:r w:rsidR="00A47AFF">
              <w:rPr>
                <w:rFonts w:asciiTheme="minorHAnsi" w:hAnsiTheme="minorHAnsi" w:cstheme="minorHAnsi"/>
              </w:rPr>
              <w:t>design</w:t>
            </w:r>
            <w:r>
              <w:rPr>
                <w:rFonts w:asciiTheme="minorHAnsi" w:hAnsiTheme="minorHAnsi" w:cstheme="minorHAnsi"/>
              </w:rPr>
              <w:t xml:space="preserve">, </w:t>
            </w:r>
            <w:proofErr w:type="gramStart"/>
            <w:r>
              <w:rPr>
                <w:rFonts w:asciiTheme="minorHAnsi" w:hAnsiTheme="minorHAnsi" w:cstheme="minorHAnsi"/>
              </w:rPr>
              <w:t>scale</w:t>
            </w:r>
            <w:proofErr w:type="gramEnd"/>
            <w:r>
              <w:rPr>
                <w:rFonts w:asciiTheme="minorHAnsi" w:hAnsiTheme="minorHAnsi" w:cstheme="minorHAnsi"/>
              </w:rPr>
              <w:t xml:space="preserve"> and extents of sideward</w:t>
            </w:r>
            <w:r w:rsidR="005F5429">
              <w:rPr>
                <w:rFonts w:asciiTheme="minorHAnsi" w:hAnsiTheme="minorHAnsi" w:cstheme="minorHAnsi"/>
              </w:rPr>
              <w:t xml:space="preserve"> projection</w:t>
            </w:r>
            <w:r>
              <w:rPr>
                <w:rFonts w:asciiTheme="minorHAnsi" w:hAnsiTheme="minorHAnsi" w:cstheme="minorHAnsi"/>
              </w:rPr>
              <w:t xml:space="preserve">, would </w:t>
            </w:r>
            <w:r w:rsidR="005F5429">
              <w:rPr>
                <w:rFonts w:asciiTheme="minorHAnsi" w:hAnsiTheme="minorHAnsi" w:cstheme="minorHAnsi"/>
              </w:rPr>
              <w:t xml:space="preserve">result in the introduction of a discordant and incongruous addition that would be of significant detriment to the character and visual amenities of the area and immediate </w:t>
            </w:r>
            <w:proofErr w:type="spellStart"/>
            <w:r w:rsidR="005F5429">
              <w:rPr>
                <w:rFonts w:asciiTheme="minorHAnsi" w:hAnsiTheme="minorHAnsi" w:cstheme="minorHAnsi"/>
              </w:rPr>
              <w:t>streetscene</w:t>
            </w:r>
            <w:proofErr w:type="spellEnd"/>
            <w:r w:rsidR="005F5429">
              <w:rPr>
                <w:rFonts w:asciiTheme="minorHAnsi" w:hAnsiTheme="minorHAnsi" w:cstheme="minorHAnsi"/>
              </w:rPr>
              <w:t xml:space="preserve"> by virtue of its poor relationship to the inherent building</w:t>
            </w:r>
            <w:r w:rsidR="001E7395">
              <w:rPr>
                <w:rFonts w:asciiTheme="minorHAnsi" w:hAnsiTheme="minorHAnsi" w:cstheme="minorHAnsi"/>
              </w:rPr>
              <w:t xml:space="preserve"> </w:t>
            </w:r>
            <w:r w:rsidR="005F5429">
              <w:rPr>
                <w:rFonts w:asciiTheme="minorHAnsi" w:hAnsiTheme="minorHAnsi" w:cstheme="minorHAnsi"/>
              </w:rPr>
              <w:t xml:space="preserve">line </w:t>
            </w:r>
            <w:r w:rsidR="001E7395">
              <w:rPr>
                <w:rFonts w:asciiTheme="minorHAnsi" w:hAnsiTheme="minorHAnsi" w:cstheme="minorHAnsi"/>
              </w:rPr>
              <w:t xml:space="preserve">and </w:t>
            </w:r>
            <w:r>
              <w:rPr>
                <w:rFonts w:asciiTheme="minorHAnsi" w:hAnsiTheme="minorHAnsi" w:cstheme="minorHAnsi"/>
              </w:rPr>
              <w:t xml:space="preserve">failure to respond positively to the </w:t>
            </w:r>
            <w:r w:rsidR="001E7395">
              <w:rPr>
                <w:rFonts w:asciiTheme="minorHAnsi" w:hAnsiTheme="minorHAnsi" w:cstheme="minorHAnsi"/>
              </w:rPr>
              <w:t xml:space="preserve">established </w:t>
            </w:r>
            <w:r w:rsidR="005F5429">
              <w:rPr>
                <w:rFonts w:asciiTheme="minorHAnsi" w:hAnsiTheme="minorHAnsi" w:cstheme="minorHAnsi"/>
              </w:rPr>
              <w:t xml:space="preserve">pattern of development in the </w:t>
            </w:r>
            <w:r w:rsidR="001E7395">
              <w:rPr>
                <w:rFonts w:asciiTheme="minorHAnsi" w:hAnsiTheme="minorHAnsi" w:cstheme="minorHAnsi"/>
              </w:rPr>
              <w:t>vicinity.</w:t>
            </w:r>
            <w:r>
              <w:rPr>
                <w:rFonts w:asciiTheme="minorHAnsi" w:hAnsiTheme="minorHAnsi" w:cstheme="minorHAnsi"/>
              </w:rPr>
              <w:t xml:space="preserve">  As such the proposal </w:t>
            </w:r>
            <w:proofErr w:type="gramStart"/>
            <w:r>
              <w:rPr>
                <w:rFonts w:asciiTheme="minorHAnsi" w:hAnsiTheme="minorHAnsi" w:cstheme="minorHAnsi"/>
              </w:rPr>
              <w:t>is considered to be</w:t>
            </w:r>
            <w:proofErr w:type="gramEnd"/>
            <w:r>
              <w:rPr>
                <w:rFonts w:asciiTheme="minorHAnsi" w:hAnsiTheme="minorHAnsi" w:cstheme="minorHAnsi"/>
              </w:rPr>
              <w:t xml:space="preserve"> in direct conflict with Policy DMG</w:t>
            </w:r>
            <w:r w:rsidR="007B2BAD">
              <w:rPr>
                <w:rFonts w:asciiTheme="minorHAnsi" w:hAnsiTheme="minorHAnsi" w:cstheme="minorHAnsi"/>
              </w:rPr>
              <w:t>1</w:t>
            </w:r>
            <w:r>
              <w:rPr>
                <w:rFonts w:asciiTheme="minorHAnsi" w:hAnsiTheme="minorHAnsi" w:cstheme="minorHAnsi"/>
              </w:rPr>
              <w:t xml:space="preserve"> </w:t>
            </w:r>
            <w:r w:rsidR="007B2BAD">
              <w:rPr>
                <w:rFonts w:asciiTheme="minorHAnsi" w:hAnsiTheme="minorHAnsi" w:cstheme="minorHAnsi"/>
              </w:rPr>
              <w:t>o</w:t>
            </w:r>
            <w:r>
              <w:rPr>
                <w:rFonts w:asciiTheme="minorHAnsi" w:hAnsiTheme="minorHAnsi" w:cstheme="minorHAnsi"/>
              </w:rPr>
              <w:t xml:space="preserve">f the </w:t>
            </w:r>
            <w:proofErr w:type="spellStart"/>
            <w:r>
              <w:rPr>
                <w:rFonts w:asciiTheme="minorHAnsi" w:hAnsiTheme="minorHAnsi" w:cstheme="minorHAnsi"/>
              </w:rPr>
              <w:t>Ribble</w:t>
            </w:r>
            <w:proofErr w:type="spellEnd"/>
            <w:r>
              <w:rPr>
                <w:rFonts w:asciiTheme="minorHAnsi" w:hAnsiTheme="minorHAnsi" w:cstheme="minorHAnsi"/>
              </w:rPr>
              <w:t xml:space="preserve"> Valley Core Strategy.</w:t>
            </w:r>
            <w:r w:rsidR="005F5429">
              <w:rPr>
                <w:rFonts w:asciiTheme="minorHAnsi" w:hAnsiTheme="minorHAnsi" w:cstheme="minorHAnsi"/>
              </w:rPr>
              <w:br/>
            </w:r>
          </w:p>
        </w:tc>
      </w:tr>
    </w:tbl>
    <w:p w14:paraId="60909061" w14:textId="77777777" w:rsidR="00A47AFF" w:rsidRDefault="00A47AFF"/>
    <w:sectPr w:rsidR="00A47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FF"/>
    <w:rsid w:val="00002533"/>
    <w:rsid w:val="000278B5"/>
    <w:rsid w:val="00081538"/>
    <w:rsid w:val="000B37B7"/>
    <w:rsid w:val="000C5C15"/>
    <w:rsid w:val="000E6A50"/>
    <w:rsid w:val="00100BCA"/>
    <w:rsid w:val="001A7AF5"/>
    <w:rsid w:val="001C1ED6"/>
    <w:rsid w:val="001E7395"/>
    <w:rsid w:val="00201B0C"/>
    <w:rsid w:val="00246275"/>
    <w:rsid w:val="002E7368"/>
    <w:rsid w:val="0030106B"/>
    <w:rsid w:val="00302356"/>
    <w:rsid w:val="0034264E"/>
    <w:rsid w:val="003722C4"/>
    <w:rsid w:val="0038753D"/>
    <w:rsid w:val="003A420F"/>
    <w:rsid w:val="003C42B8"/>
    <w:rsid w:val="00403EBC"/>
    <w:rsid w:val="00413196"/>
    <w:rsid w:val="00451D38"/>
    <w:rsid w:val="004A3052"/>
    <w:rsid w:val="005264FC"/>
    <w:rsid w:val="00554AB3"/>
    <w:rsid w:val="00582BCF"/>
    <w:rsid w:val="00587EA5"/>
    <w:rsid w:val="005E372D"/>
    <w:rsid w:val="005E70F6"/>
    <w:rsid w:val="005F5429"/>
    <w:rsid w:val="00645AFD"/>
    <w:rsid w:val="00691558"/>
    <w:rsid w:val="006B1741"/>
    <w:rsid w:val="006B6C8C"/>
    <w:rsid w:val="00775B6C"/>
    <w:rsid w:val="0078630D"/>
    <w:rsid w:val="007B2BAD"/>
    <w:rsid w:val="00803783"/>
    <w:rsid w:val="00847B51"/>
    <w:rsid w:val="00855E49"/>
    <w:rsid w:val="008807F7"/>
    <w:rsid w:val="008A42AF"/>
    <w:rsid w:val="008B6145"/>
    <w:rsid w:val="008E0F70"/>
    <w:rsid w:val="009136C8"/>
    <w:rsid w:val="00923444"/>
    <w:rsid w:val="009706C4"/>
    <w:rsid w:val="00A1049A"/>
    <w:rsid w:val="00A47AFF"/>
    <w:rsid w:val="00A5328A"/>
    <w:rsid w:val="00A67D4B"/>
    <w:rsid w:val="00A74089"/>
    <w:rsid w:val="00AB37B1"/>
    <w:rsid w:val="00AC3E9D"/>
    <w:rsid w:val="00B545DF"/>
    <w:rsid w:val="00B82FFE"/>
    <w:rsid w:val="00BC645B"/>
    <w:rsid w:val="00BE3961"/>
    <w:rsid w:val="00C07171"/>
    <w:rsid w:val="00C66270"/>
    <w:rsid w:val="00D162A2"/>
    <w:rsid w:val="00D71695"/>
    <w:rsid w:val="00DC4EF9"/>
    <w:rsid w:val="00E06DDF"/>
    <w:rsid w:val="00E22A34"/>
    <w:rsid w:val="00E91D37"/>
    <w:rsid w:val="00EA3A20"/>
    <w:rsid w:val="00EC1108"/>
    <w:rsid w:val="00EE4123"/>
    <w:rsid w:val="00EE5052"/>
    <w:rsid w:val="00F22B51"/>
    <w:rsid w:val="00FE2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4B02"/>
  <w15:chartTrackingRefBased/>
  <w15:docId w15:val="{D66D44A4-029C-47D6-A15D-CB984765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AFF"/>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NING">
    <w:name w:val="PLANNING"/>
    <w:basedOn w:val="Normal"/>
    <w:rsid w:val="00A47AFF"/>
    <w:pPr>
      <w:jc w:val="both"/>
    </w:pPr>
  </w:style>
  <w:style w:type="paragraph" w:styleId="Header">
    <w:name w:val="header"/>
    <w:basedOn w:val="Normal"/>
    <w:link w:val="HeaderChar"/>
    <w:rsid w:val="00A47AFF"/>
    <w:pPr>
      <w:tabs>
        <w:tab w:val="center" w:pos="4153"/>
        <w:tab w:val="right" w:pos="8306"/>
      </w:tabs>
    </w:pPr>
  </w:style>
  <w:style w:type="character" w:customStyle="1" w:styleId="HeaderChar">
    <w:name w:val="Header Char"/>
    <w:basedOn w:val="DefaultParagraphFont"/>
    <w:link w:val="Header"/>
    <w:rsid w:val="00A47AF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5922">
      <w:bodyDiv w:val="1"/>
      <w:marLeft w:val="0"/>
      <w:marRight w:val="0"/>
      <w:marTop w:val="0"/>
      <w:marBottom w:val="0"/>
      <w:divBdr>
        <w:top w:val="none" w:sz="0" w:space="0" w:color="auto"/>
        <w:left w:val="none" w:sz="0" w:space="0" w:color="auto"/>
        <w:bottom w:val="none" w:sz="0" w:space="0" w:color="auto"/>
        <w:right w:val="none" w:sz="0" w:space="0" w:color="auto"/>
      </w:divBdr>
    </w:div>
    <w:div w:id="588347208">
      <w:bodyDiv w:val="1"/>
      <w:marLeft w:val="0"/>
      <w:marRight w:val="0"/>
      <w:marTop w:val="0"/>
      <w:marBottom w:val="0"/>
      <w:divBdr>
        <w:top w:val="none" w:sz="0" w:space="0" w:color="auto"/>
        <w:left w:val="none" w:sz="0" w:space="0" w:color="auto"/>
        <w:bottom w:val="none" w:sz="0" w:space="0" w:color="auto"/>
        <w:right w:val="none" w:sz="0" w:space="0" w:color="auto"/>
      </w:divBdr>
    </w:div>
    <w:div w:id="1558709855">
      <w:bodyDiv w:val="1"/>
      <w:marLeft w:val="0"/>
      <w:marRight w:val="0"/>
      <w:marTop w:val="0"/>
      <w:marBottom w:val="0"/>
      <w:divBdr>
        <w:top w:val="none" w:sz="0" w:space="0" w:color="auto"/>
        <w:left w:val="none" w:sz="0" w:space="0" w:color="auto"/>
        <w:bottom w:val="none" w:sz="0" w:space="0" w:color="auto"/>
        <w:right w:val="none" w:sz="0" w:space="0" w:color="auto"/>
      </w:divBdr>
    </w:div>
    <w:div w:id="1589461456">
      <w:bodyDiv w:val="1"/>
      <w:marLeft w:val="0"/>
      <w:marRight w:val="0"/>
      <w:marTop w:val="0"/>
      <w:marBottom w:val="0"/>
      <w:divBdr>
        <w:top w:val="none" w:sz="0" w:space="0" w:color="auto"/>
        <w:left w:val="none" w:sz="0" w:space="0" w:color="auto"/>
        <w:bottom w:val="none" w:sz="0" w:space="0" w:color="auto"/>
        <w:right w:val="none" w:sz="0" w:space="0" w:color="auto"/>
      </w:divBdr>
    </w:div>
    <w:div w:id="18823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2022-09-13T13:24:00Z</dcterms:created>
  <dcterms:modified xsi:type="dcterms:W3CDTF">2022-09-13T13:24:00Z</dcterms:modified>
</cp:coreProperties>
</file>