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A2D5"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05E0F310" w14:textId="77777777">
        <w:trPr>
          <w:cantSplit/>
        </w:trPr>
        <w:tc>
          <w:tcPr>
            <w:tcW w:w="6990" w:type="dxa"/>
            <w:gridSpan w:val="4"/>
          </w:tcPr>
          <w:p w14:paraId="643AB180"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3AB85989" w14:textId="77777777" w:rsidR="004D6A8E" w:rsidRPr="00533C3D" w:rsidRDefault="004D6A8E">
            <w:pPr>
              <w:pStyle w:val="DefaultText"/>
              <w:rPr>
                <w:rFonts w:ascii="Calibri" w:hAnsi="Calibri"/>
                <w:sz w:val="24"/>
                <w:szCs w:val="24"/>
              </w:rPr>
            </w:pPr>
          </w:p>
        </w:tc>
        <w:tc>
          <w:tcPr>
            <w:tcW w:w="1713" w:type="dxa"/>
          </w:tcPr>
          <w:p w14:paraId="4D4FB509" w14:textId="77777777" w:rsidR="004D6A8E" w:rsidRPr="00533C3D" w:rsidRDefault="004D6A8E">
            <w:pPr>
              <w:pStyle w:val="DefaultText"/>
              <w:rPr>
                <w:rFonts w:ascii="Calibri" w:hAnsi="Calibri"/>
                <w:sz w:val="24"/>
                <w:szCs w:val="24"/>
              </w:rPr>
            </w:pPr>
          </w:p>
        </w:tc>
      </w:tr>
      <w:tr w:rsidR="004D6A8E" w:rsidRPr="00533C3D" w14:paraId="6C8B1CD1" w14:textId="77777777">
        <w:trPr>
          <w:cantSplit/>
        </w:trPr>
        <w:tc>
          <w:tcPr>
            <w:tcW w:w="4124" w:type="dxa"/>
            <w:gridSpan w:val="2"/>
          </w:tcPr>
          <w:p w14:paraId="21D969A8"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2CB71864" w14:textId="77777777" w:rsidR="004D6A8E" w:rsidRPr="00533C3D" w:rsidRDefault="004D6A8E">
            <w:pPr>
              <w:pStyle w:val="DefaultText"/>
              <w:rPr>
                <w:rFonts w:ascii="Calibri" w:hAnsi="Calibri"/>
                <w:sz w:val="24"/>
                <w:szCs w:val="24"/>
              </w:rPr>
            </w:pPr>
          </w:p>
        </w:tc>
        <w:tc>
          <w:tcPr>
            <w:tcW w:w="1410" w:type="dxa"/>
          </w:tcPr>
          <w:p w14:paraId="072F7D50" w14:textId="77777777" w:rsidR="004D6A8E" w:rsidRPr="00533C3D" w:rsidRDefault="004D6A8E">
            <w:pPr>
              <w:pStyle w:val="DefaultText"/>
              <w:rPr>
                <w:rFonts w:ascii="Calibri" w:hAnsi="Calibri"/>
                <w:sz w:val="24"/>
                <w:szCs w:val="24"/>
              </w:rPr>
            </w:pPr>
          </w:p>
        </w:tc>
        <w:tc>
          <w:tcPr>
            <w:tcW w:w="1713" w:type="dxa"/>
          </w:tcPr>
          <w:p w14:paraId="43E71664" w14:textId="77777777" w:rsidR="004D6A8E" w:rsidRPr="00533C3D" w:rsidRDefault="004D6A8E">
            <w:pPr>
              <w:pStyle w:val="DefaultText"/>
              <w:rPr>
                <w:rFonts w:ascii="Calibri" w:hAnsi="Calibri"/>
                <w:sz w:val="24"/>
                <w:szCs w:val="24"/>
              </w:rPr>
            </w:pPr>
          </w:p>
        </w:tc>
        <w:tc>
          <w:tcPr>
            <w:tcW w:w="1713" w:type="dxa"/>
          </w:tcPr>
          <w:p w14:paraId="1352DA3D" w14:textId="77777777" w:rsidR="004D6A8E" w:rsidRPr="00533C3D" w:rsidRDefault="004D6A8E">
            <w:pPr>
              <w:pStyle w:val="DefaultText"/>
              <w:rPr>
                <w:rFonts w:ascii="Calibri" w:hAnsi="Calibri"/>
                <w:sz w:val="24"/>
                <w:szCs w:val="24"/>
              </w:rPr>
            </w:pPr>
          </w:p>
        </w:tc>
      </w:tr>
      <w:tr w:rsidR="00BF398E" w:rsidRPr="00533C3D" w14:paraId="79FBF403" w14:textId="77777777" w:rsidTr="003116C7">
        <w:trPr>
          <w:cantSplit/>
        </w:trPr>
        <w:tc>
          <w:tcPr>
            <w:tcW w:w="6990" w:type="dxa"/>
            <w:gridSpan w:val="4"/>
          </w:tcPr>
          <w:p w14:paraId="2FDD62C8"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5B235903" w14:textId="77777777" w:rsidR="00BF398E" w:rsidRPr="00533C3D" w:rsidRDefault="00BF398E">
            <w:pPr>
              <w:pStyle w:val="DefaultText"/>
              <w:rPr>
                <w:rFonts w:ascii="Calibri" w:hAnsi="Calibri"/>
                <w:sz w:val="24"/>
                <w:szCs w:val="24"/>
              </w:rPr>
            </w:pPr>
          </w:p>
        </w:tc>
        <w:tc>
          <w:tcPr>
            <w:tcW w:w="1713" w:type="dxa"/>
          </w:tcPr>
          <w:p w14:paraId="761AB76E" w14:textId="77777777" w:rsidR="00BF398E" w:rsidRPr="00533C3D" w:rsidRDefault="00BF398E">
            <w:pPr>
              <w:pStyle w:val="DefaultText"/>
              <w:rPr>
                <w:rFonts w:ascii="Calibri" w:hAnsi="Calibri"/>
                <w:sz w:val="24"/>
                <w:szCs w:val="24"/>
              </w:rPr>
            </w:pPr>
          </w:p>
        </w:tc>
      </w:tr>
      <w:tr w:rsidR="00BF398E" w:rsidRPr="00533C3D" w14:paraId="249400AB" w14:textId="77777777" w:rsidTr="003116C7">
        <w:trPr>
          <w:cantSplit/>
        </w:trPr>
        <w:tc>
          <w:tcPr>
            <w:tcW w:w="8703" w:type="dxa"/>
            <w:gridSpan w:val="5"/>
            <w:tcBorders>
              <w:bottom w:val="single" w:sz="6" w:space="0" w:color="auto"/>
            </w:tcBorders>
          </w:tcPr>
          <w:p w14:paraId="51CD1D6F"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44EF1F63" w14:textId="77777777" w:rsidR="00BF398E" w:rsidRPr="00533C3D" w:rsidRDefault="00BF398E">
            <w:pPr>
              <w:pStyle w:val="DefaultText"/>
              <w:rPr>
                <w:rFonts w:ascii="Calibri" w:hAnsi="Calibri"/>
                <w:sz w:val="24"/>
                <w:szCs w:val="24"/>
              </w:rPr>
            </w:pPr>
          </w:p>
        </w:tc>
      </w:tr>
      <w:tr w:rsidR="004D6A8E" w:rsidRPr="00533C3D" w14:paraId="088D5F69" w14:textId="77777777">
        <w:trPr>
          <w:cantSplit/>
        </w:trPr>
        <w:tc>
          <w:tcPr>
            <w:tcW w:w="5580" w:type="dxa"/>
            <w:gridSpan w:val="3"/>
          </w:tcPr>
          <w:p w14:paraId="5CEA6295"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26D4CC64" w14:textId="77777777" w:rsidR="004D6A8E" w:rsidRPr="00533C3D" w:rsidRDefault="004D6A8E">
            <w:pPr>
              <w:pStyle w:val="DefaultText"/>
              <w:rPr>
                <w:rFonts w:ascii="Calibri" w:hAnsi="Calibri"/>
                <w:sz w:val="24"/>
                <w:szCs w:val="24"/>
              </w:rPr>
            </w:pPr>
          </w:p>
        </w:tc>
        <w:tc>
          <w:tcPr>
            <w:tcW w:w="1713" w:type="dxa"/>
          </w:tcPr>
          <w:p w14:paraId="4CB1DF23" w14:textId="77777777" w:rsidR="004D6A8E" w:rsidRPr="00533C3D" w:rsidRDefault="004D6A8E">
            <w:pPr>
              <w:pStyle w:val="DefaultText"/>
              <w:rPr>
                <w:rFonts w:ascii="Calibri" w:hAnsi="Calibri"/>
                <w:sz w:val="24"/>
                <w:szCs w:val="24"/>
              </w:rPr>
            </w:pPr>
          </w:p>
        </w:tc>
        <w:tc>
          <w:tcPr>
            <w:tcW w:w="1713" w:type="dxa"/>
          </w:tcPr>
          <w:p w14:paraId="5ECA0E24" w14:textId="77777777" w:rsidR="004D6A8E" w:rsidRPr="00533C3D" w:rsidRDefault="004D6A8E">
            <w:pPr>
              <w:pStyle w:val="DefaultText"/>
              <w:rPr>
                <w:rFonts w:ascii="Calibri" w:hAnsi="Calibri"/>
                <w:sz w:val="24"/>
                <w:szCs w:val="24"/>
              </w:rPr>
            </w:pPr>
          </w:p>
        </w:tc>
      </w:tr>
      <w:tr w:rsidR="004D6A8E" w:rsidRPr="00533C3D" w14:paraId="2554A115" w14:textId="77777777">
        <w:trPr>
          <w:cantSplit/>
        </w:trPr>
        <w:tc>
          <w:tcPr>
            <w:tcW w:w="10416" w:type="dxa"/>
            <w:gridSpan w:val="6"/>
          </w:tcPr>
          <w:p w14:paraId="3291FAF0"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5C141FE9" w14:textId="77777777">
        <w:trPr>
          <w:cantSplit/>
        </w:trPr>
        <w:tc>
          <w:tcPr>
            <w:tcW w:w="2411" w:type="dxa"/>
          </w:tcPr>
          <w:p w14:paraId="3AB45894"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33B6F737" w14:textId="0CF07A49" w:rsidR="004D6A8E" w:rsidRPr="00533C3D" w:rsidRDefault="005669DF">
            <w:pPr>
              <w:rPr>
                <w:rFonts w:ascii="Calibri" w:hAnsi="Calibri"/>
                <w:sz w:val="24"/>
                <w:szCs w:val="24"/>
              </w:rPr>
            </w:pPr>
            <w:r>
              <w:rPr>
                <w:rFonts w:ascii="Calibri" w:hAnsi="Calibri"/>
                <w:sz w:val="24"/>
                <w:szCs w:val="24"/>
              </w:rPr>
              <w:t>3/2022/0623</w:t>
            </w:r>
          </w:p>
        </w:tc>
        <w:tc>
          <w:tcPr>
            <w:tcW w:w="1410" w:type="dxa"/>
          </w:tcPr>
          <w:p w14:paraId="0D36BD78" w14:textId="77777777" w:rsidR="004D6A8E" w:rsidRPr="00533C3D" w:rsidRDefault="004D6A8E">
            <w:pPr>
              <w:pStyle w:val="DefaultText"/>
              <w:rPr>
                <w:rFonts w:ascii="Calibri" w:hAnsi="Calibri"/>
                <w:sz w:val="24"/>
                <w:szCs w:val="24"/>
              </w:rPr>
            </w:pPr>
          </w:p>
        </w:tc>
        <w:tc>
          <w:tcPr>
            <w:tcW w:w="1713" w:type="dxa"/>
          </w:tcPr>
          <w:p w14:paraId="080F58D3" w14:textId="77777777" w:rsidR="004D6A8E" w:rsidRPr="00533C3D" w:rsidRDefault="004D6A8E">
            <w:pPr>
              <w:pStyle w:val="DefaultText"/>
              <w:rPr>
                <w:rFonts w:ascii="Calibri" w:hAnsi="Calibri"/>
                <w:sz w:val="24"/>
                <w:szCs w:val="24"/>
              </w:rPr>
            </w:pPr>
          </w:p>
        </w:tc>
        <w:tc>
          <w:tcPr>
            <w:tcW w:w="1713" w:type="dxa"/>
          </w:tcPr>
          <w:p w14:paraId="4FCF3AEB" w14:textId="77777777" w:rsidR="004D6A8E" w:rsidRPr="00533C3D" w:rsidRDefault="004D6A8E">
            <w:pPr>
              <w:pStyle w:val="DefaultText"/>
              <w:rPr>
                <w:rFonts w:ascii="Calibri" w:hAnsi="Calibri"/>
                <w:sz w:val="24"/>
                <w:szCs w:val="24"/>
              </w:rPr>
            </w:pPr>
          </w:p>
        </w:tc>
      </w:tr>
      <w:tr w:rsidR="004D6A8E" w:rsidRPr="00533C3D" w14:paraId="31E351B9" w14:textId="77777777">
        <w:trPr>
          <w:cantSplit/>
        </w:trPr>
        <w:tc>
          <w:tcPr>
            <w:tcW w:w="2411" w:type="dxa"/>
          </w:tcPr>
          <w:p w14:paraId="0B1925FC"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5ED2DD15" w14:textId="68574896" w:rsidR="004D6A8E" w:rsidRPr="00533C3D" w:rsidRDefault="00D146B8">
            <w:pPr>
              <w:rPr>
                <w:rFonts w:ascii="Calibri" w:hAnsi="Calibri"/>
                <w:sz w:val="24"/>
                <w:szCs w:val="24"/>
              </w:rPr>
            </w:pPr>
            <w:r>
              <w:rPr>
                <w:rFonts w:ascii="Calibri" w:hAnsi="Calibri"/>
                <w:sz w:val="24"/>
                <w:szCs w:val="24"/>
              </w:rPr>
              <w:t>11 January</w:t>
            </w:r>
            <w:r w:rsidR="005669DF">
              <w:rPr>
                <w:rFonts w:ascii="Calibri" w:hAnsi="Calibri"/>
                <w:sz w:val="24"/>
                <w:szCs w:val="24"/>
              </w:rPr>
              <w:t xml:space="preserve"> 202</w:t>
            </w:r>
            <w:r>
              <w:rPr>
                <w:rFonts w:ascii="Calibri" w:hAnsi="Calibri"/>
                <w:sz w:val="24"/>
                <w:szCs w:val="24"/>
              </w:rPr>
              <w:t>3</w:t>
            </w:r>
          </w:p>
        </w:tc>
        <w:tc>
          <w:tcPr>
            <w:tcW w:w="1410" w:type="dxa"/>
          </w:tcPr>
          <w:p w14:paraId="5A7852BB" w14:textId="77777777" w:rsidR="004D6A8E" w:rsidRPr="00533C3D" w:rsidRDefault="004D6A8E">
            <w:pPr>
              <w:pStyle w:val="DefaultText"/>
              <w:rPr>
                <w:rFonts w:ascii="Calibri" w:hAnsi="Calibri"/>
                <w:sz w:val="24"/>
                <w:szCs w:val="24"/>
              </w:rPr>
            </w:pPr>
          </w:p>
        </w:tc>
        <w:tc>
          <w:tcPr>
            <w:tcW w:w="1713" w:type="dxa"/>
          </w:tcPr>
          <w:p w14:paraId="550AC38C" w14:textId="77777777" w:rsidR="004D6A8E" w:rsidRPr="00533C3D" w:rsidRDefault="004D6A8E">
            <w:pPr>
              <w:pStyle w:val="DefaultText"/>
              <w:rPr>
                <w:rFonts w:ascii="Calibri" w:hAnsi="Calibri"/>
                <w:sz w:val="24"/>
                <w:szCs w:val="24"/>
              </w:rPr>
            </w:pPr>
          </w:p>
        </w:tc>
        <w:tc>
          <w:tcPr>
            <w:tcW w:w="1713" w:type="dxa"/>
          </w:tcPr>
          <w:p w14:paraId="18FCB61E" w14:textId="77777777" w:rsidR="004D6A8E" w:rsidRPr="00533C3D" w:rsidRDefault="004D6A8E">
            <w:pPr>
              <w:pStyle w:val="DefaultText"/>
              <w:rPr>
                <w:rFonts w:ascii="Calibri" w:hAnsi="Calibri"/>
                <w:sz w:val="24"/>
                <w:szCs w:val="24"/>
              </w:rPr>
            </w:pPr>
          </w:p>
        </w:tc>
      </w:tr>
      <w:tr w:rsidR="004D6A8E" w:rsidRPr="00533C3D" w14:paraId="173C1E7F" w14:textId="77777777">
        <w:trPr>
          <w:cantSplit/>
        </w:trPr>
        <w:tc>
          <w:tcPr>
            <w:tcW w:w="2411" w:type="dxa"/>
          </w:tcPr>
          <w:p w14:paraId="78C30237"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6C38FA47" w14:textId="7FA7E40A" w:rsidR="004D6A8E" w:rsidRPr="00533C3D" w:rsidRDefault="005669DF">
            <w:pPr>
              <w:rPr>
                <w:rFonts w:ascii="Calibri" w:hAnsi="Calibri"/>
                <w:sz w:val="24"/>
                <w:szCs w:val="24"/>
              </w:rPr>
            </w:pPr>
            <w:r>
              <w:rPr>
                <w:rFonts w:ascii="Calibri" w:hAnsi="Calibri"/>
                <w:sz w:val="24"/>
                <w:szCs w:val="24"/>
              </w:rPr>
              <w:t>25/07/2022</w:t>
            </w:r>
          </w:p>
        </w:tc>
        <w:tc>
          <w:tcPr>
            <w:tcW w:w="1410" w:type="dxa"/>
          </w:tcPr>
          <w:p w14:paraId="60E67133" w14:textId="77777777" w:rsidR="004D6A8E" w:rsidRPr="00533C3D" w:rsidRDefault="004D6A8E">
            <w:pPr>
              <w:pStyle w:val="DefaultText"/>
              <w:rPr>
                <w:rFonts w:ascii="Calibri" w:hAnsi="Calibri"/>
                <w:sz w:val="24"/>
                <w:szCs w:val="24"/>
              </w:rPr>
            </w:pPr>
          </w:p>
        </w:tc>
        <w:tc>
          <w:tcPr>
            <w:tcW w:w="1713" w:type="dxa"/>
          </w:tcPr>
          <w:p w14:paraId="039191AA" w14:textId="77777777" w:rsidR="004D6A8E" w:rsidRPr="00533C3D" w:rsidRDefault="004D6A8E">
            <w:pPr>
              <w:pStyle w:val="DefaultText"/>
              <w:rPr>
                <w:rFonts w:ascii="Calibri" w:hAnsi="Calibri"/>
                <w:sz w:val="24"/>
                <w:szCs w:val="24"/>
              </w:rPr>
            </w:pPr>
          </w:p>
        </w:tc>
        <w:tc>
          <w:tcPr>
            <w:tcW w:w="1713" w:type="dxa"/>
          </w:tcPr>
          <w:p w14:paraId="028DDBF6" w14:textId="77777777" w:rsidR="004D6A8E" w:rsidRPr="00533C3D" w:rsidRDefault="004D6A8E">
            <w:pPr>
              <w:pStyle w:val="DefaultText"/>
              <w:rPr>
                <w:rFonts w:ascii="Calibri" w:hAnsi="Calibri"/>
                <w:sz w:val="24"/>
                <w:szCs w:val="24"/>
              </w:rPr>
            </w:pPr>
          </w:p>
        </w:tc>
      </w:tr>
      <w:tr w:rsidR="004D6A8E" w:rsidRPr="00533C3D" w14:paraId="30C0AA71" w14:textId="77777777">
        <w:trPr>
          <w:cantSplit/>
        </w:trPr>
        <w:tc>
          <w:tcPr>
            <w:tcW w:w="10416" w:type="dxa"/>
            <w:gridSpan w:val="6"/>
          </w:tcPr>
          <w:p w14:paraId="786AB578" w14:textId="77777777" w:rsidR="004D6A8E" w:rsidRPr="00533C3D" w:rsidRDefault="004D6A8E">
            <w:pPr>
              <w:pStyle w:val="DefaultText"/>
              <w:rPr>
                <w:rFonts w:ascii="Calibri" w:hAnsi="Calibri"/>
                <w:sz w:val="24"/>
                <w:szCs w:val="24"/>
              </w:rPr>
            </w:pPr>
          </w:p>
        </w:tc>
      </w:tr>
      <w:tr w:rsidR="004D6A8E" w:rsidRPr="00533C3D" w14:paraId="062BA071" w14:textId="77777777">
        <w:trPr>
          <w:cantSplit/>
        </w:trPr>
        <w:tc>
          <w:tcPr>
            <w:tcW w:w="2411" w:type="dxa"/>
          </w:tcPr>
          <w:p w14:paraId="6A576F9D"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3761CD93" w14:textId="77777777" w:rsidR="004D6A8E" w:rsidRPr="00533C3D" w:rsidRDefault="004D6A8E">
            <w:pPr>
              <w:pStyle w:val="DefaultText"/>
              <w:rPr>
                <w:rFonts w:ascii="Calibri" w:hAnsi="Calibri"/>
                <w:sz w:val="24"/>
                <w:szCs w:val="24"/>
              </w:rPr>
            </w:pPr>
          </w:p>
        </w:tc>
        <w:tc>
          <w:tcPr>
            <w:tcW w:w="1456" w:type="dxa"/>
          </w:tcPr>
          <w:p w14:paraId="3E185DB0" w14:textId="77777777" w:rsidR="004D6A8E" w:rsidRPr="00533C3D" w:rsidRDefault="004D6A8E">
            <w:pPr>
              <w:pStyle w:val="DefaultText"/>
              <w:rPr>
                <w:rFonts w:ascii="Calibri" w:hAnsi="Calibri"/>
                <w:sz w:val="24"/>
                <w:szCs w:val="24"/>
              </w:rPr>
            </w:pPr>
          </w:p>
        </w:tc>
        <w:tc>
          <w:tcPr>
            <w:tcW w:w="1410" w:type="dxa"/>
          </w:tcPr>
          <w:p w14:paraId="47CF083F"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6C7C3486" w14:textId="77777777" w:rsidR="004D6A8E" w:rsidRPr="00533C3D" w:rsidRDefault="004D6A8E">
            <w:pPr>
              <w:pStyle w:val="DefaultText"/>
              <w:rPr>
                <w:rFonts w:ascii="Calibri" w:hAnsi="Calibri"/>
                <w:sz w:val="24"/>
                <w:szCs w:val="24"/>
              </w:rPr>
            </w:pPr>
          </w:p>
        </w:tc>
        <w:tc>
          <w:tcPr>
            <w:tcW w:w="1713" w:type="dxa"/>
          </w:tcPr>
          <w:p w14:paraId="73F7D823" w14:textId="77777777" w:rsidR="004D6A8E" w:rsidRPr="00533C3D" w:rsidRDefault="004D6A8E">
            <w:pPr>
              <w:pStyle w:val="DefaultText"/>
              <w:rPr>
                <w:rFonts w:ascii="Calibri" w:hAnsi="Calibri"/>
                <w:sz w:val="24"/>
                <w:szCs w:val="24"/>
              </w:rPr>
            </w:pPr>
          </w:p>
        </w:tc>
      </w:tr>
      <w:tr w:rsidR="004D6A8E" w:rsidRPr="00533C3D" w14:paraId="22E2E9C4" w14:textId="77777777">
        <w:trPr>
          <w:cantSplit/>
        </w:trPr>
        <w:tc>
          <w:tcPr>
            <w:tcW w:w="4124" w:type="dxa"/>
            <w:gridSpan w:val="2"/>
            <w:vMerge w:val="restart"/>
            <w:tcBorders>
              <w:bottom w:val="single" w:sz="4" w:space="0" w:color="auto"/>
            </w:tcBorders>
          </w:tcPr>
          <w:p w14:paraId="52B6CDEA" w14:textId="63709C6E" w:rsidR="004D6A8E" w:rsidRPr="00533C3D" w:rsidRDefault="005669DF">
            <w:pPr>
              <w:rPr>
                <w:rFonts w:ascii="Calibri" w:hAnsi="Calibri"/>
                <w:sz w:val="24"/>
                <w:szCs w:val="24"/>
              </w:rPr>
            </w:pPr>
            <w:r>
              <w:rPr>
                <w:rFonts w:ascii="Calibri" w:hAnsi="Calibri"/>
                <w:sz w:val="24"/>
                <w:szCs w:val="24"/>
              </w:rPr>
              <w:t>Mr Shokat Dalal</w:t>
            </w:r>
          </w:p>
          <w:p w14:paraId="4A06730F" w14:textId="6E57B57B" w:rsidR="004D6A8E" w:rsidRPr="00533C3D" w:rsidRDefault="005669DF">
            <w:pPr>
              <w:rPr>
                <w:rFonts w:ascii="Calibri" w:hAnsi="Calibri"/>
                <w:sz w:val="24"/>
                <w:szCs w:val="24"/>
              </w:rPr>
            </w:pPr>
            <w:r>
              <w:rPr>
                <w:rFonts w:ascii="Calibri" w:hAnsi="Calibri"/>
                <w:sz w:val="24"/>
                <w:szCs w:val="24"/>
              </w:rPr>
              <w:t>c/o Agent</w:t>
            </w:r>
          </w:p>
        </w:tc>
        <w:tc>
          <w:tcPr>
            <w:tcW w:w="1456" w:type="dxa"/>
          </w:tcPr>
          <w:p w14:paraId="7478D33F"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5A4D1F0E" w14:textId="04BD8C9A" w:rsidR="004D6A8E" w:rsidRPr="00533C3D" w:rsidRDefault="005669DF">
            <w:pPr>
              <w:jc w:val="left"/>
              <w:rPr>
                <w:rFonts w:ascii="Calibri" w:hAnsi="Calibri"/>
                <w:sz w:val="24"/>
                <w:szCs w:val="24"/>
              </w:rPr>
            </w:pPr>
            <w:r>
              <w:rPr>
                <w:rFonts w:ascii="Calibri" w:hAnsi="Calibri"/>
                <w:sz w:val="24"/>
                <w:szCs w:val="24"/>
              </w:rPr>
              <w:t>Mr Stuart Booth</w:t>
            </w:r>
          </w:p>
          <w:p w14:paraId="678E3F87" w14:textId="77777777" w:rsidR="005669DF" w:rsidRDefault="005669DF">
            <w:pPr>
              <w:jc w:val="left"/>
              <w:rPr>
                <w:rFonts w:ascii="Calibri" w:hAnsi="Calibri"/>
                <w:sz w:val="24"/>
                <w:szCs w:val="24"/>
              </w:rPr>
            </w:pPr>
            <w:r>
              <w:rPr>
                <w:rFonts w:ascii="Calibri" w:hAnsi="Calibri"/>
                <w:sz w:val="24"/>
                <w:szCs w:val="24"/>
              </w:rPr>
              <w:t>JWPC Ltd</w:t>
            </w:r>
          </w:p>
          <w:p w14:paraId="3709607C" w14:textId="77777777" w:rsidR="005669DF" w:rsidRDefault="005669DF">
            <w:pPr>
              <w:jc w:val="left"/>
              <w:rPr>
                <w:rFonts w:ascii="Calibri" w:hAnsi="Calibri"/>
                <w:sz w:val="24"/>
                <w:szCs w:val="24"/>
              </w:rPr>
            </w:pPr>
            <w:r>
              <w:rPr>
                <w:rFonts w:ascii="Calibri" w:hAnsi="Calibri"/>
                <w:sz w:val="24"/>
                <w:szCs w:val="24"/>
              </w:rPr>
              <w:t>1B Waterview</w:t>
            </w:r>
          </w:p>
          <w:p w14:paraId="615E1551" w14:textId="77777777" w:rsidR="005669DF" w:rsidRDefault="005669DF">
            <w:pPr>
              <w:jc w:val="left"/>
              <w:rPr>
                <w:rFonts w:ascii="Calibri" w:hAnsi="Calibri"/>
                <w:sz w:val="24"/>
                <w:szCs w:val="24"/>
              </w:rPr>
            </w:pPr>
            <w:r>
              <w:rPr>
                <w:rFonts w:ascii="Calibri" w:hAnsi="Calibri"/>
                <w:sz w:val="24"/>
                <w:szCs w:val="24"/>
              </w:rPr>
              <w:t>White Cross</w:t>
            </w:r>
          </w:p>
          <w:p w14:paraId="3FA4BF82" w14:textId="77777777" w:rsidR="005669DF" w:rsidRDefault="005669DF">
            <w:pPr>
              <w:jc w:val="left"/>
              <w:rPr>
                <w:rFonts w:ascii="Calibri" w:hAnsi="Calibri"/>
                <w:sz w:val="24"/>
                <w:szCs w:val="24"/>
              </w:rPr>
            </w:pPr>
            <w:r>
              <w:rPr>
                <w:rFonts w:ascii="Calibri" w:hAnsi="Calibri"/>
                <w:sz w:val="24"/>
                <w:szCs w:val="24"/>
              </w:rPr>
              <w:t>Lancaster</w:t>
            </w:r>
          </w:p>
          <w:p w14:paraId="5BAD5000" w14:textId="2E53B9DE" w:rsidR="004D6A8E" w:rsidRPr="00533C3D" w:rsidRDefault="005669DF">
            <w:pPr>
              <w:jc w:val="left"/>
              <w:rPr>
                <w:rFonts w:ascii="Calibri" w:hAnsi="Calibri"/>
                <w:sz w:val="24"/>
                <w:szCs w:val="24"/>
              </w:rPr>
            </w:pPr>
            <w:r>
              <w:rPr>
                <w:rFonts w:ascii="Calibri" w:hAnsi="Calibri"/>
                <w:sz w:val="24"/>
                <w:szCs w:val="24"/>
              </w:rPr>
              <w:t>LA1 4XS</w:t>
            </w:r>
          </w:p>
        </w:tc>
      </w:tr>
      <w:tr w:rsidR="004D6A8E" w:rsidRPr="00533C3D" w14:paraId="2F69E0EF" w14:textId="77777777">
        <w:trPr>
          <w:cantSplit/>
        </w:trPr>
        <w:tc>
          <w:tcPr>
            <w:tcW w:w="4124" w:type="dxa"/>
            <w:gridSpan w:val="2"/>
            <w:vMerge/>
            <w:tcBorders>
              <w:bottom w:val="single" w:sz="4" w:space="0" w:color="auto"/>
            </w:tcBorders>
          </w:tcPr>
          <w:p w14:paraId="762ECEE7" w14:textId="77777777" w:rsidR="004D6A8E" w:rsidRPr="00533C3D" w:rsidRDefault="004D6A8E">
            <w:pPr>
              <w:pStyle w:val="DefaultText"/>
              <w:rPr>
                <w:rFonts w:ascii="Calibri" w:hAnsi="Calibri"/>
                <w:sz w:val="24"/>
                <w:szCs w:val="24"/>
              </w:rPr>
            </w:pPr>
          </w:p>
        </w:tc>
        <w:tc>
          <w:tcPr>
            <w:tcW w:w="1456" w:type="dxa"/>
          </w:tcPr>
          <w:p w14:paraId="7CC477CA"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8347499" w14:textId="77777777" w:rsidR="004D6A8E" w:rsidRPr="00533C3D" w:rsidRDefault="004D6A8E">
            <w:pPr>
              <w:pStyle w:val="DefaultText"/>
              <w:rPr>
                <w:rFonts w:ascii="Calibri" w:hAnsi="Calibri"/>
                <w:sz w:val="24"/>
                <w:szCs w:val="24"/>
              </w:rPr>
            </w:pPr>
          </w:p>
        </w:tc>
      </w:tr>
      <w:tr w:rsidR="004D6A8E" w:rsidRPr="00533C3D" w14:paraId="17102E37" w14:textId="77777777">
        <w:trPr>
          <w:cantSplit/>
        </w:trPr>
        <w:tc>
          <w:tcPr>
            <w:tcW w:w="4124" w:type="dxa"/>
            <w:gridSpan w:val="2"/>
            <w:vMerge/>
            <w:tcBorders>
              <w:bottom w:val="single" w:sz="4" w:space="0" w:color="auto"/>
            </w:tcBorders>
          </w:tcPr>
          <w:p w14:paraId="0BE6F204" w14:textId="77777777" w:rsidR="004D6A8E" w:rsidRPr="00533C3D" w:rsidRDefault="004D6A8E">
            <w:pPr>
              <w:pStyle w:val="DefaultText"/>
              <w:rPr>
                <w:rFonts w:ascii="Calibri" w:hAnsi="Calibri"/>
                <w:sz w:val="24"/>
                <w:szCs w:val="24"/>
              </w:rPr>
            </w:pPr>
          </w:p>
        </w:tc>
        <w:tc>
          <w:tcPr>
            <w:tcW w:w="1456" w:type="dxa"/>
          </w:tcPr>
          <w:p w14:paraId="35DF37F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F735852" w14:textId="77777777" w:rsidR="004D6A8E" w:rsidRPr="00533C3D" w:rsidRDefault="004D6A8E">
            <w:pPr>
              <w:pStyle w:val="DefaultText"/>
              <w:rPr>
                <w:rFonts w:ascii="Calibri" w:hAnsi="Calibri"/>
                <w:sz w:val="24"/>
                <w:szCs w:val="24"/>
              </w:rPr>
            </w:pPr>
          </w:p>
        </w:tc>
      </w:tr>
      <w:tr w:rsidR="004D6A8E" w:rsidRPr="00533C3D" w14:paraId="380947A7" w14:textId="77777777">
        <w:trPr>
          <w:cantSplit/>
        </w:trPr>
        <w:tc>
          <w:tcPr>
            <w:tcW w:w="4124" w:type="dxa"/>
            <w:gridSpan w:val="2"/>
            <w:vMerge/>
            <w:tcBorders>
              <w:bottom w:val="single" w:sz="4" w:space="0" w:color="auto"/>
            </w:tcBorders>
          </w:tcPr>
          <w:p w14:paraId="62C9A116" w14:textId="77777777" w:rsidR="004D6A8E" w:rsidRPr="00533C3D" w:rsidRDefault="004D6A8E">
            <w:pPr>
              <w:pStyle w:val="DefaultText"/>
              <w:rPr>
                <w:rFonts w:ascii="Calibri" w:hAnsi="Calibri"/>
                <w:sz w:val="24"/>
                <w:szCs w:val="24"/>
              </w:rPr>
            </w:pPr>
          </w:p>
        </w:tc>
        <w:tc>
          <w:tcPr>
            <w:tcW w:w="1456" w:type="dxa"/>
          </w:tcPr>
          <w:p w14:paraId="6C35B02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2B44007" w14:textId="77777777" w:rsidR="004D6A8E" w:rsidRPr="00533C3D" w:rsidRDefault="004D6A8E">
            <w:pPr>
              <w:pStyle w:val="DefaultText"/>
              <w:rPr>
                <w:rFonts w:ascii="Calibri" w:hAnsi="Calibri"/>
                <w:sz w:val="24"/>
                <w:szCs w:val="24"/>
              </w:rPr>
            </w:pPr>
          </w:p>
        </w:tc>
      </w:tr>
      <w:tr w:rsidR="004D6A8E" w:rsidRPr="00533C3D" w14:paraId="3A739A8A" w14:textId="77777777">
        <w:trPr>
          <w:cantSplit/>
        </w:trPr>
        <w:tc>
          <w:tcPr>
            <w:tcW w:w="4124" w:type="dxa"/>
            <w:gridSpan w:val="2"/>
            <w:vMerge/>
            <w:tcBorders>
              <w:bottom w:val="single" w:sz="4" w:space="0" w:color="auto"/>
            </w:tcBorders>
          </w:tcPr>
          <w:p w14:paraId="570E95DA"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6597B14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778A58C" w14:textId="77777777" w:rsidR="004D6A8E" w:rsidRPr="00533C3D" w:rsidRDefault="004D6A8E">
            <w:pPr>
              <w:pStyle w:val="DefaultText"/>
              <w:rPr>
                <w:rFonts w:ascii="Calibri" w:hAnsi="Calibri"/>
                <w:sz w:val="24"/>
                <w:szCs w:val="24"/>
              </w:rPr>
            </w:pPr>
          </w:p>
        </w:tc>
      </w:tr>
    </w:tbl>
    <w:p w14:paraId="7FFC8030"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5B62062A" w14:textId="77777777">
        <w:trPr>
          <w:gridAfter w:val="1"/>
          <w:wAfter w:w="290" w:type="dxa"/>
          <w:cantSplit/>
        </w:trPr>
        <w:tc>
          <w:tcPr>
            <w:tcW w:w="3494" w:type="dxa"/>
            <w:gridSpan w:val="5"/>
          </w:tcPr>
          <w:p w14:paraId="14CEAC66"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57B87B60" w14:textId="22FE9F50" w:rsidR="004D6A8E" w:rsidRPr="00533C3D" w:rsidRDefault="005669DF">
            <w:pPr>
              <w:rPr>
                <w:rFonts w:ascii="Calibri" w:hAnsi="Calibri"/>
                <w:sz w:val="24"/>
                <w:szCs w:val="24"/>
              </w:rPr>
            </w:pPr>
            <w:r>
              <w:rPr>
                <w:rFonts w:ascii="Calibri" w:hAnsi="Calibri"/>
                <w:sz w:val="24"/>
                <w:szCs w:val="24"/>
              </w:rPr>
              <w:t>Proposed conversion of former stud farm stables to form part of residential dwelling and extensions to existing property.</w:t>
            </w:r>
          </w:p>
        </w:tc>
      </w:tr>
      <w:tr w:rsidR="004D6A8E" w:rsidRPr="00533C3D" w14:paraId="074D65C1" w14:textId="77777777">
        <w:trPr>
          <w:gridAfter w:val="1"/>
          <w:wAfter w:w="290" w:type="dxa"/>
          <w:cantSplit/>
        </w:trPr>
        <w:tc>
          <w:tcPr>
            <w:tcW w:w="841" w:type="dxa"/>
            <w:gridSpan w:val="2"/>
          </w:tcPr>
          <w:p w14:paraId="5A934F80"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605DBDF6" w14:textId="368F63E3" w:rsidR="004D6A8E" w:rsidRPr="00533C3D" w:rsidRDefault="005669DF">
            <w:pPr>
              <w:rPr>
                <w:rFonts w:ascii="Calibri" w:hAnsi="Calibri"/>
                <w:sz w:val="24"/>
                <w:szCs w:val="24"/>
              </w:rPr>
            </w:pPr>
            <w:r>
              <w:rPr>
                <w:rFonts w:ascii="Calibri" w:hAnsi="Calibri"/>
                <w:sz w:val="24"/>
                <w:szCs w:val="24"/>
              </w:rPr>
              <w:t>Woodfold Park Stud Woodfold Park Mellor BB2 7QA</w:t>
            </w:r>
          </w:p>
        </w:tc>
      </w:tr>
      <w:tr w:rsidR="004D6A8E" w:rsidRPr="00533C3D" w14:paraId="6281D365" w14:textId="77777777">
        <w:trPr>
          <w:gridAfter w:val="1"/>
          <w:wAfter w:w="290" w:type="dxa"/>
          <w:cantSplit/>
        </w:trPr>
        <w:tc>
          <w:tcPr>
            <w:tcW w:w="10156" w:type="dxa"/>
            <w:gridSpan w:val="8"/>
          </w:tcPr>
          <w:p w14:paraId="3F45595B" w14:textId="77777777"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393A4926" w14:textId="77777777">
        <w:trPr>
          <w:gridAfter w:val="1"/>
          <w:wAfter w:w="290" w:type="dxa"/>
          <w:cantSplit/>
        </w:trPr>
        <w:tc>
          <w:tcPr>
            <w:tcW w:w="993" w:type="dxa"/>
            <w:gridSpan w:val="3"/>
          </w:tcPr>
          <w:p w14:paraId="2997B3A4" w14:textId="45C554FA" w:rsidR="004D6A8E" w:rsidRPr="00533C3D" w:rsidRDefault="005669DF">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3BD36E46" w14:textId="697357B6" w:rsidR="004D6A8E" w:rsidRPr="00533C3D" w:rsidRDefault="005669DF">
            <w:pPr>
              <w:rPr>
                <w:rFonts w:ascii="Calibri" w:hAnsi="Calibri"/>
                <w:sz w:val="24"/>
                <w:szCs w:val="24"/>
              </w:rPr>
            </w:pPr>
            <w:r>
              <w:rPr>
                <w:rFonts w:ascii="Calibri" w:hAnsi="Calibri"/>
                <w:sz w:val="24"/>
                <w:szCs w:val="24"/>
              </w:rPr>
              <w:t>The proposed extensions and alterations would result in harm to the setting of the historic park and associated Listed Buildings in terms of scale, design and materials contrary to Policies EN5 and DME4 of the Ribble Valley Core Strategy 2008 -2028 and paragraph 202 of the National Planning Policy Framework.</w:t>
            </w:r>
          </w:p>
        </w:tc>
      </w:tr>
      <w:tr w:rsidR="004D6A8E" w:rsidRPr="00533C3D" w14:paraId="37286ACC" w14:textId="77777777">
        <w:trPr>
          <w:gridAfter w:val="1"/>
          <w:wAfter w:w="290" w:type="dxa"/>
          <w:cantSplit/>
        </w:trPr>
        <w:tc>
          <w:tcPr>
            <w:tcW w:w="993" w:type="dxa"/>
            <w:gridSpan w:val="3"/>
          </w:tcPr>
          <w:p w14:paraId="0C1508DB" w14:textId="3E59C872" w:rsidR="004D6A8E" w:rsidRPr="00533C3D" w:rsidRDefault="005669DF">
            <w:pPr>
              <w:rPr>
                <w:rFonts w:ascii="Calibri" w:hAnsi="Calibri"/>
                <w:sz w:val="24"/>
                <w:szCs w:val="24"/>
              </w:rPr>
            </w:pPr>
            <w:r>
              <w:rPr>
                <w:rFonts w:ascii="Calibri" w:hAnsi="Calibri"/>
                <w:sz w:val="24"/>
                <w:szCs w:val="24"/>
              </w:rPr>
              <w:t>2</w:t>
            </w:r>
          </w:p>
        </w:tc>
        <w:tc>
          <w:tcPr>
            <w:tcW w:w="9163" w:type="dxa"/>
            <w:gridSpan w:val="5"/>
          </w:tcPr>
          <w:p w14:paraId="5292C9AA" w14:textId="249C5468" w:rsidR="005669DF" w:rsidRDefault="005669DF">
            <w:pPr>
              <w:rPr>
                <w:rFonts w:ascii="Calibri" w:hAnsi="Calibri"/>
                <w:sz w:val="24"/>
                <w:szCs w:val="24"/>
              </w:rPr>
            </w:pPr>
            <w:r>
              <w:rPr>
                <w:rFonts w:ascii="Calibri" w:hAnsi="Calibri"/>
                <w:sz w:val="24"/>
                <w:szCs w:val="24"/>
              </w:rPr>
              <w:t>The proposed extensions and alterations would result in disproportionate additions to a domestic property within the Green Belt which falls to be considered inappropriate development and would be detrimental to the openness of the Green Belt. No very special circumstances have been put forward which outweigh this harm and as such the development is contrary to Policy EN1 of the Ribble Valley Core Strategy 2008 - 2028 and paragraph 149 c) of the National Planning Policy Framework.</w:t>
            </w:r>
          </w:p>
          <w:p w14:paraId="1E016911" w14:textId="4A73ABCE" w:rsidR="004D6A8E" w:rsidRPr="00533C3D" w:rsidRDefault="004D6A8E">
            <w:pPr>
              <w:rPr>
                <w:rFonts w:ascii="Calibri" w:hAnsi="Calibri"/>
                <w:sz w:val="24"/>
                <w:szCs w:val="24"/>
              </w:rPr>
            </w:pPr>
          </w:p>
        </w:tc>
      </w:tr>
      <w:tr w:rsidR="00BF7ED8" w:rsidRPr="00533C3D" w14:paraId="50B05B7D" w14:textId="77777777">
        <w:trPr>
          <w:gridAfter w:val="1"/>
          <w:wAfter w:w="290" w:type="dxa"/>
          <w:cantSplit/>
        </w:trPr>
        <w:tc>
          <w:tcPr>
            <w:tcW w:w="993" w:type="dxa"/>
            <w:gridSpan w:val="3"/>
          </w:tcPr>
          <w:p w14:paraId="2495E1BD" w14:textId="156B9E26" w:rsidR="00BF7ED8" w:rsidRPr="00533C3D" w:rsidRDefault="005669DF">
            <w:pPr>
              <w:rPr>
                <w:rFonts w:ascii="Calibri" w:hAnsi="Calibri"/>
                <w:sz w:val="24"/>
                <w:szCs w:val="24"/>
              </w:rPr>
            </w:pPr>
            <w:r>
              <w:rPr>
                <w:rFonts w:ascii="Calibri" w:hAnsi="Calibri"/>
                <w:sz w:val="24"/>
                <w:szCs w:val="24"/>
              </w:rPr>
              <w:t>3</w:t>
            </w:r>
          </w:p>
        </w:tc>
        <w:tc>
          <w:tcPr>
            <w:tcW w:w="9163" w:type="dxa"/>
            <w:gridSpan w:val="5"/>
          </w:tcPr>
          <w:p w14:paraId="4D9D31F1" w14:textId="77777777" w:rsidR="00BF7ED8" w:rsidRDefault="005669DF">
            <w:pPr>
              <w:rPr>
                <w:rFonts w:ascii="Calibri" w:hAnsi="Calibri"/>
                <w:sz w:val="24"/>
                <w:szCs w:val="24"/>
              </w:rPr>
            </w:pPr>
            <w:r>
              <w:rPr>
                <w:rFonts w:ascii="Calibri" w:hAnsi="Calibri"/>
                <w:sz w:val="24"/>
                <w:szCs w:val="24"/>
              </w:rPr>
              <w:t>The proposed design would be unsympathic to the original form and character of the building in terms of its over dominant form and incongruous form of development including flat roofs and large glazed elements to the detriment of visual amenity contrary to Policies DMG1 and DMH5 of the Ribble Valley Core Strategy 2008 - 2028.  The proposed development would constitute poor design contrary to paragraph 130 of the National Planning Policy Framework.</w:t>
            </w:r>
          </w:p>
          <w:p w14:paraId="2501CA08" w14:textId="1F3AB53C" w:rsidR="00D146B8" w:rsidRPr="00533C3D" w:rsidRDefault="00D146B8" w:rsidP="00D146B8">
            <w:pPr>
              <w:jc w:val="right"/>
              <w:rPr>
                <w:rFonts w:ascii="Calibri" w:hAnsi="Calibri"/>
                <w:sz w:val="24"/>
                <w:szCs w:val="24"/>
              </w:rPr>
            </w:pPr>
            <w:r>
              <w:rPr>
                <w:rFonts w:ascii="Calibri" w:hAnsi="Calibri"/>
                <w:sz w:val="24"/>
                <w:szCs w:val="24"/>
              </w:rPr>
              <w:t>P.T.O.</w:t>
            </w:r>
          </w:p>
        </w:tc>
      </w:tr>
      <w:tr w:rsidR="00BF7ED8" w:rsidRPr="00533C3D" w14:paraId="2BF51939" w14:textId="77777777">
        <w:trPr>
          <w:gridAfter w:val="1"/>
          <w:wAfter w:w="290" w:type="dxa"/>
          <w:cantSplit/>
        </w:trPr>
        <w:tc>
          <w:tcPr>
            <w:tcW w:w="993" w:type="dxa"/>
            <w:gridSpan w:val="3"/>
          </w:tcPr>
          <w:p w14:paraId="18B2A84C" w14:textId="5C9EDE63" w:rsidR="00BF7ED8" w:rsidRPr="00533C3D" w:rsidRDefault="005669DF">
            <w:pPr>
              <w:rPr>
                <w:rFonts w:ascii="Calibri" w:hAnsi="Calibri"/>
                <w:sz w:val="24"/>
                <w:szCs w:val="24"/>
              </w:rPr>
            </w:pPr>
            <w:r>
              <w:rPr>
                <w:rFonts w:ascii="Calibri" w:hAnsi="Calibri"/>
                <w:sz w:val="24"/>
                <w:szCs w:val="24"/>
              </w:rPr>
              <w:lastRenderedPageBreak/>
              <w:t>4</w:t>
            </w:r>
          </w:p>
        </w:tc>
        <w:tc>
          <w:tcPr>
            <w:tcW w:w="9163" w:type="dxa"/>
            <w:gridSpan w:val="5"/>
          </w:tcPr>
          <w:p w14:paraId="18EF35F1" w14:textId="5B2830DE" w:rsidR="00BF7ED8" w:rsidRPr="00533C3D" w:rsidRDefault="005669DF">
            <w:pPr>
              <w:rPr>
                <w:rFonts w:ascii="Calibri" w:hAnsi="Calibri"/>
                <w:sz w:val="24"/>
                <w:szCs w:val="24"/>
              </w:rPr>
            </w:pPr>
            <w:r>
              <w:rPr>
                <w:rFonts w:ascii="Calibri" w:hAnsi="Calibri"/>
                <w:sz w:val="24"/>
                <w:szCs w:val="24"/>
              </w:rPr>
              <w:t xml:space="preserve">The proposed conversion of the detached stable block into leisure accommodation would, due to the </w:t>
            </w:r>
            <w:r w:rsidR="00845776">
              <w:rPr>
                <w:rFonts w:ascii="Calibri" w:hAnsi="Calibri"/>
                <w:sz w:val="24"/>
                <w:szCs w:val="24"/>
              </w:rPr>
              <w:t xml:space="preserve">extensive </w:t>
            </w:r>
            <w:r>
              <w:rPr>
                <w:rFonts w:ascii="Calibri" w:hAnsi="Calibri"/>
                <w:sz w:val="24"/>
                <w:szCs w:val="24"/>
              </w:rPr>
              <w:t>amount of extensions and alterations required and, by virtue of it</w:t>
            </w:r>
            <w:r w:rsidR="00845776">
              <w:rPr>
                <w:rFonts w:ascii="Calibri" w:hAnsi="Calibri"/>
                <w:sz w:val="24"/>
                <w:szCs w:val="24"/>
              </w:rPr>
              <w:t>s resultant</w:t>
            </w:r>
            <w:r>
              <w:rPr>
                <w:rFonts w:ascii="Calibri" w:hAnsi="Calibri"/>
                <w:sz w:val="24"/>
                <w:szCs w:val="24"/>
              </w:rPr>
              <w:t xml:space="preserve"> character and materials, not be </w:t>
            </w:r>
            <w:r w:rsidR="00845776">
              <w:rPr>
                <w:rFonts w:ascii="Calibri" w:hAnsi="Calibri"/>
                <w:sz w:val="24"/>
                <w:szCs w:val="24"/>
              </w:rPr>
              <w:t>tantamount to a conversion</w:t>
            </w:r>
            <w:r>
              <w:rPr>
                <w:rFonts w:ascii="Calibri" w:hAnsi="Calibri"/>
                <w:sz w:val="24"/>
                <w:szCs w:val="24"/>
              </w:rPr>
              <w:t xml:space="preserve"> contrary to Policy DMH4 of the Ribble Valley Core Strategy 2008 - 2028.</w:t>
            </w:r>
          </w:p>
        </w:tc>
      </w:tr>
      <w:tr w:rsidR="004D6A8E" w:rsidRPr="00533C3D" w14:paraId="1798869B" w14:textId="77777777">
        <w:trPr>
          <w:gridAfter w:val="1"/>
          <w:wAfter w:w="290" w:type="dxa"/>
          <w:cantSplit/>
        </w:trPr>
        <w:tc>
          <w:tcPr>
            <w:tcW w:w="993" w:type="dxa"/>
            <w:gridSpan w:val="3"/>
          </w:tcPr>
          <w:p w14:paraId="02F50630" w14:textId="77777777" w:rsidR="004D6A8E" w:rsidRPr="00533C3D" w:rsidRDefault="004D6A8E">
            <w:pPr>
              <w:rPr>
                <w:rFonts w:ascii="Calibri" w:hAnsi="Calibri"/>
                <w:sz w:val="24"/>
                <w:szCs w:val="24"/>
              </w:rPr>
            </w:pPr>
          </w:p>
        </w:tc>
        <w:tc>
          <w:tcPr>
            <w:tcW w:w="9163" w:type="dxa"/>
            <w:gridSpan w:val="5"/>
          </w:tcPr>
          <w:p w14:paraId="0CFB1670" w14:textId="77777777" w:rsidR="004D6A8E" w:rsidRPr="00533C3D" w:rsidRDefault="004D6A8E">
            <w:pPr>
              <w:rPr>
                <w:rFonts w:ascii="Calibri" w:hAnsi="Calibri"/>
                <w:sz w:val="24"/>
                <w:szCs w:val="24"/>
              </w:rPr>
            </w:pPr>
          </w:p>
        </w:tc>
      </w:tr>
      <w:bookmarkEnd w:id="0"/>
      <w:tr w:rsidR="004D6A8E" w:rsidRPr="00533C3D" w14:paraId="492C559C" w14:textId="77777777">
        <w:trPr>
          <w:gridAfter w:val="1"/>
          <w:wAfter w:w="290" w:type="dxa"/>
          <w:cantSplit/>
        </w:trPr>
        <w:tc>
          <w:tcPr>
            <w:tcW w:w="993" w:type="dxa"/>
            <w:gridSpan w:val="3"/>
          </w:tcPr>
          <w:p w14:paraId="5170B074"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6B2E4005" w14:textId="77777777" w:rsidR="004D6A8E" w:rsidRPr="00533C3D" w:rsidRDefault="004D6A8E">
            <w:pPr>
              <w:rPr>
                <w:rFonts w:ascii="Calibri" w:hAnsi="Calibri"/>
                <w:sz w:val="24"/>
                <w:szCs w:val="24"/>
              </w:rPr>
            </w:pPr>
          </w:p>
        </w:tc>
        <w:tc>
          <w:tcPr>
            <w:tcW w:w="1187" w:type="dxa"/>
          </w:tcPr>
          <w:p w14:paraId="685AFB4C" w14:textId="77777777" w:rsidR="004D6A8E" w:rsidRPr="00533C3D" w:rsidRDefault="004D6A8E">
            <w:pPr>
              <w:rPr>
                <w:rFonts w:ascii="Calibri" w:hAnsi="Calibri"/>
                <w:sz w:val="24"/>
                <w:szCs w:val="24"/>
              </w:rPr>
            </w:pPr>
          </w:p>
        </w:tc>
        <w:tc>
          <w:tcPr>
            <w:tcW w:w="1466" w:type="dxa"/>
          </w:tcPr>
          <w:p w14:paraId="056779A4" w14:textId="77777777" w:rsidR="004D6A8E" w:rsidRPr="00533C3D" w:rsidRDefault="004D6A8E">
            <w:pPr>
              <w:rPr>
                <w:rFonts w:ascii="Calibri" w:hAnsi="Calibri"/>
                <w:sz w:val="24"/>
                <w:szCs w:val="24"/>
              </w:rPr>
            </w:pPr>
          </w:p>
        </w:tc>
        <w:tc>
          <w:tcPr>
            <w:tcW w:w="1466" w:type="dxa"/>
          </w:tcPr>
          <w:p w14:paraId="6DB232AF" w14:textId="77777777" w:rsidR="004D6A8E" w:rsidRPr="00533C3D" w:rsidRDefault="004D6A8E">
            <w:pPr>
              <w:rPr>
                <w:rFonts w:ascii="Calibri" w:hAnsi="Calibri"/>
                <w:sz w:val="24"/>
                <w:szCs w:val="24"/>
              </w:rPr>
            </w:pPr>
          </w:p>
        </w:tc>
        <w:tc>
          <w:tcPr>
            <w:tcW w:w="3730" w:type="dxa"/>
          </w:tcPr>
          <w:p w14:paraId="684F66EC" w14:textId="77777777" w:rsidR="004D6A8E" w:rsidRPr="00533C3D" w:rsidRDefault="004D6A8E">
            <w:pPr>
              <w:rPr>
                <w:rFonts w:ascii="Calibri" w:hAnsi="Calibri"/>
                <w:sz w:val="24"/>
                <w:szCs w:val="24"/>
              </w:rPr>
            </w:pPr>
          </w:p>
        </w:tc>
      </w:tr>
      <w:tr w:rsidR="004D6A8E" w:rsidRPr="00533C3D" w14:paraId="520AF427" w14:textId="77777777">
        <w:trPr>
          <w:gridAfter w:val="1"/>
          <w:wAfter w:w="290" w:type="dxa"/>
          <w:cantSplit/>
        </w:trPr>
        <w:tc>
          <w:tcPr>
            <w:tcW w:w="993" w:type="dxa"/>
            <w:gridSpan w:val="3"/>
          </w:tcPr>
          <w:p w14:paraId="15954F76" w14:textId="77777777" w:rsidR="004D6A8E" w:rsidRDefault="004D6A8E">
            <w:pPr>
              <w:rPr>
                <w:rFonts w:ascii="Calibri" w:hAnsi="Calibri"/>
                <w:sz w:val="24"/>
                <w:szCs w:val="24"/>
              </w:rPr>
            </w:pPr>
            <w:r w:rsidRPr="00533C3D">
              <w:rPr>
                <w:rFonts w:ascii="Calibri" w:hAnsi="Calibri"/>
                <w:sz w:val="24"/>
                <w:szCs w:val="24"/>
              </w:rPr>
              <w:t>1</w:t>
            </w:r>
          </w:p>
          <w:p w14:paraId="18880843" w14:textId="77777777" w:rsidR="00D146B8" w:rsidRDefault="00D146B8">
            <w:pPr>
              <w:rPr>
                <w:rFonts w:ascii="Calibri" w:hAnsi="Calibri"/>
                <w:sz w:val="24"/>
                <w:szCs w:val="24"/>
              </w:rPr>
            </w:pPr>
          </w:p>
          <w:p w14:paraId="7BA04FAE" w14:textId="77777777" w:rsidR="00D146B8" w:rsidRDefault="00D146B8">
            <w:pPr>
              <w:rPr>
                <w:rFonts w:ascii="Calibri" w:hAnsi="Calibri"/>
                <w:sz w:val="24"/>
                <w:szCs w:val="24"/>
              </w:rPr>
            </w:pPr>
          </w:p>
          <w:p w14:paraId="20C7A877" w14:textId="77777777" w:rsidR="00D146B8" w:rsidRDefault="00D146B8">
            <w:pPr>
              <w:rPr>
                <w:rFonts w:ascii="Calibri" w:hAnsi="Calibri"/>
                <w:sz w:val="24"/>
                <w:szCs w:val="24"/>
              </w:rPr>
            </w:pPr>
          </w:p>
          <w:p w14:paraId="7B1A4BD3" w14:textId="77777777" w:rsidR="00D146B8" w:rsidRDefault="00D146B8">
            <w:pPr>
              <w:rPr>
                <w:rFonts w:ascii="Calibri" w:hAnsi="Calibri"/>
                <w:sz w:val="24"/>
                <w:szCs w:val="24"/>
              </w:rPr>
            </w:pPr>
          </w:p>
          <w:p w14:paraId="44DD0E66" w14:textId="3ADBDFBA" w:rsidR="00D146B8" w:rsidRPr="00533C3D" w:rsidRDefault="00D146B8">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1E432D28" w14:textId="77777777" w:rsidTr="00793BBA">
              <w:trPr>
                <w:cantSplit/>
              </w:trPr>
              <w:tc>
                <w:tcPr>
                  <w:tcW w:w="9163" w:type="dxa"/>
                  <w:hideMark/>
                </w:tcPr>
                <w:p w14:paraId="6F7E38E4"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58597ADD" w14:textId="77777777" w:rsidR="00793BBA" w:rsidRPr="000043C6" w:rsidRDefault="00793BBA" w:rsidP="00793BBA">
                  <w:pPr>
                    <w:rPr>
                      <w:rFonts w:ascii="Calibri" w:hAnsi="Calibri" w:cs="Calibri"/>
                    </w:rPr>
                  </w:pPr>
                </w:p>
                <w:p w14:paraId="7BCB49D2"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40DBFFD0" w14:textId="77777777" w:rsidR="00793BBA" w:rsidRPr="00793BBA" w:rsidRDefault="00793BBA" w:rsidP="00793BBA"/>
                <w:p w14:paraId="52F1B896" w14:textId="77777777" w:rsidR="00793BBA" w:rsidRDefault="00793BBA" w:rsidP="00793BBA">
                  <w:pPr>
                    <w:rPr>
                      <w:rFonts w:ascii="Calibri" w:hAnsi="Calibri"/>
                      <w:sz w:val="24"/>
                      <w:szCs w:val="24"/>
                    </w:rPr>
                  </w:pPr>
                </w:p>
              </w:tc>
            </w:tr>
            <w:tr w:rsidR="00793BBA" w14:paraId="29BEA969" w14:textId="77777777" w:rsidTr="00793BBA">
              <w:trPr>
                <w:cantSplit/>
              </w:trPr>
              <w:tc>
                <w:tcPr>
                  <w:tcW w:w="9163" w:type="dxa"/>
                </w:tcPr>
                <w:p w14:paraId="12282922" w14:textId="77777777" w:rsidR="00793BBA" w:rsidRDefault="00793BBA" w:rsidP="00793BBA">
                  <w:pPr>
                    <w:rPr>
                      <w:rFonts w:ascii="Calibri" w:hAnsi="Calibri"/>
                      <w:sz w:val="24"/>
                      <w:szCs w:val="24"/>
                    </w:rPr>
                  </w:pPr>
                </w:p>
              </w:tc>
            </w:tr>
          </w:tbl>
          <w:p w14:paraId="1275F37E" w14:textId="77777777" w:rsidR="004D6A8E" w:rsidRPr="00533C3D" w:rsidRDefault="004D6A8E">
            <w:pPr>
              <w:rPr>
                <w:rFonts w:ascii="Calibri" w:hAnsi="Calibri"/>
                <w:sz w:val="24"/>
                <w:szCs w:val="24"/>
              </w:rPr>
            </w:pPr>
          </w:p>
        </w:tc>
      </w:tr>
      <w:tr w:rsidR="004D6A8E" w:rsidRPr="00533C3D" w14:paraId="0AE16A48" w14:textId="77777777">
        <w:trPr>
          <w:gridAfter w:val="1"/>
          <w:wAfter w:w="290" w:type="dxa"/>
          <w:cantSplit/>
        </w:trPr>
        <w:tc>
          <w:tcPr>
            <w:tcW w:w="993" w:type="dxa"/>
            <w:gridSpan w:val="3"/>
          </w:tcPr>
          <w:p w14:paraId="5396C671"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5A47ADBF" w14:textId="77777777" w:rsidR="004D6A8E" w:rsidRPr="00533C3D" w:rsidRDefault="004D6A8E">
            <w:pPr>
              <w:rPr>
                <w:rFonts w:ascii="Calibri" w:hAnsi="Calibri"/>
                <w:sz w:val="24"/>
                <w:szCs w:val="24"/>
              </w:rPr>
            </w:pPr>
          </w:p>
        </w:tc>
      </w:tr>
      <w:bookmarkEnd w:id="1"/>
      <w:tr w:rsidR="00BD6012" w14:paraId="02108B63" w14:textId="77777777" w:rsidTr="000B5AE4">
        <w:trPr>
          <w:gridBefore w:val="1"/>
          <w:wBefore w:w="43" w:type="dxa"/>
          <w:cantSplit/>
        </w:trPr>
        <w:tc>
          <w:tcPr>
            <w:tcW w:w="10403" w:type="dxa"/>
            <w:gridSpan w:val="8"/>
          </w:tcPr>
          <w:p w14:paraId="04B7033C"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7C03B550" w14:textId="77777777" w:rsidR="00C85FCA" w:rsidRDefault="00C85FCA" w:rsidP="00C85FCA">
            <w:pPr>
              <w:rPr>
                <w:rFonts w:ascii="Arial" w:hAnsi="Arial" w:cs="Arial"/>
              </w:rPr>
            </w:pPr>
          </w:p>
          <w:p w14:paraId="354FB7D2" w14:textId="77777777" w:rsidR="00C85FCA" w:rsidRDefault="00C85FCA" w:rsidP="00C85FCA">
            <w:pPr>
              <w:rPr>
                <w:rFonts w:ascii="Arial" w:hAnsi="Arial" w:cs="Arial"/>
              </w:rPr>
            </w:pPr>
          </w:p>
          <w:p w14:paraId="4E4BD392" w14:textId="77777777" w:rsidR="00C85FCA" w:rsidRDefault="00C85FCA" w:rsidP="00C85FCA">
            <w:pPr>
              <w:rPr>
                <w:rFonts w:ascii="Arial" w:hAnsi="Arial" w:cs="Arial"/>
              </w:rPr>
            </w:pPr>
            <w:r>
              <w:rPr>
                <w:rFonts w:ascii="Arial" w:hAnsi="Arial" w:cs="Arial"/>
              </w:rPr>
              <w:t>NICOLA HOPKINS</w:t>
            </w:r>
          </w:p>
          <w:p w14:paraId="4E00718A"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5669DF" w14:paraId="26CE2098" w14:textId="77777777" w:rsidTr="000B5AE4">
        <w:trPr>
          <w:gridBefore w:val="1"/>
          <w:wBefore w:w="43" w:type="dxa"/>
          <w:cantSplit/>
        </w:trPr>
        <w:tc>
          <w:tcPr>
            <w:tcW w:w="10403" w:type="dxa"/>
            <w:gridSpan w:val="8"/>
          </w:tcPr>
          <w:p w14:paraId="0DDB07FD" w14:textId="77777777" w:rsidR="005669DF" w:rsidRDefault="005669DF" w:rsidP="00C85FCA">
            <w:pPr>
              <w:rPr>
                <w:rFonts w:ascii="Brush Script MT" w:hAnsi="Brush Script MT"/>
                <w:sz w:val="44"/>
                <w:szCs w:val="44"/>
              </w:rPr>
            </w:pPr>
          </w:p>
        </w:tc>
      </w:tr>
    </w:tbl>
    <w:p w14:paraId="4FBFF6AF"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12676761" w14:textId="77777777" w:rsidR="005327E5" w:rsidRDefault="005327E5" w:rsidP="005327E5">
      <w:pPr>
        <w:pStyle w:val="TableText"/>
        <w:rPr>
          <w:rFonts w:ascii="Calibri" w:hAnsi="Calibri" w:cs="Calibri"/>
        </w:rPr>
      </w:pPr>
    </w:p>
    <w:p w14:paraId="23F5A984"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2274E60D" w14:textId="77777777" w:rsidR="001E50F1" w:rsidRDefault="001E50F1" w:rsidP="001E50F1">
      <w:pPr>
        <w:rPr>
          <w:rFonts w:ascii="Calibri" w:hAnsi="Calibri" w:cs="Calibri"/>
          <w:b/>
          <w:bCs/>
          <w:szCs w:val="22"/>
        </w:rPr>
      </w:pPr>
    </w:p>
    <w:p w14:paraId="79AA43EE"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3FCFF0B"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BD10CF4"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DEAE32D"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71A1CF9" w14:textId="77777777" w:rsidR="001E50F1" w:rsidRDefault="001E50F1" w:rsidP="001E50F1">
      <w:pPr>
        <w:rPr>
          <w:rFonts w:ascii="Calibri" w:hAnsi="Calibri" w:cs="Calibri"/>
          <w:szCs w:val="22"/>
        </w:rPr>
      </w:pPr>
    </w:p>
    <w:p w14:paraId="4FD65E50"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w:t>
      </w:r>
      <w:r>
        <w:rPr>
          <w:rFonts w:ascii="Calibri" w:hAnsi="Calibri" w:cs="Calibri"/>
          <w:szCs w:val="22"/>
        </w:rPr>
        <w:lastRenderedPageBreak/>
        <w:t xml:space="preserve">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DED0571" w14:textId="77777777" w:rsidR="001E50F1" w:rsidRDefault="001E50F1" w:rsidP="001E50F1">
      <w:pPr>
        <w:rPr>
          <w:rFonts w:ascii="Calibri" w:hAnsi="Calibri" w:cs="Calibri"/>
          <w:szCs w:val="22"/>
        </w:rPr>
      </w:pPr>
    </w:p>
    <w:p w14:paraId="38F6ACD9"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6A51D0C7"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FC35B3A" w14:textId="77777777" w:rsidR="004D6A8E" w:rsidRDefault="004D6A8E">
      <w:pPr>
        <w:pStyle w:val="TableText"/>
      </w:pPr>
    </w:p>
    <w:sectPr w:rsidR="004D6A8E">
      <w:headerReference w:type="even" r:id="rId8"/>
      <w:headerReference w:type="default" r:id="rId9"/>
      <w:footerReference w:type="even" r:id="rId10"/>
      <w:footerReference w:type="default" r:id="rId11"/>
      <w:headerReference w:type="first" r:id="rId12"/>
      <w:footerReference w:type="first" r:id="rId13"/>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EE86" w14:textId="77777777" w:rsidR="005669DF" w:rsidRDefault="005669DF">
      <w:r>
        <w:separator/>
      </w:r>
    </w:p>
  </w:endnote>
  <w:endnote w:type="continuationSeparator" w:id="0">
    <w:p w14:paraId="29383D7D" w14:textId="77777777" w:rsidR="005669DF" w:rsidRDefault="0056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F853" w14:textId="77777777" w:rsidR="008E5B94" w:rsidRDefault="008E5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82B3"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F133" w14:textId="77777777" w:rsidR="008E5B94" w:rsidRDefault="008E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A05A" w14:textId="77777777" w:rsidR="005669DF" w:rsidRDefault="005669DF">
      <w:r>
        <w:separator/>
      </w:r>
    </w:p>
  </w:footnote>
  <w:footnote w:type="continuationSeparator" w:id="0">
    <w:p w14:paraId="3CB3FC6A" w14:textId="77777777" w:rsidR="005669DF" w:rsidRDefault="0056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9D7C" w14:textId="77777777" w:rsidR="008E5B94" w:rsidRDefault="008E5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E998"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3864580B"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7C926014" w14:textId="77777777" w:rsidR="004D6A8E" w:rsidRPr="00533C3D" w:rsidRDefault="004D6A8E">
    <w:pPr>
      <w:pStyle w:val="DefaultText"/>
      <w:rPr>
        <w:rFonts w:ascii="Calibri" w:hAnsi="Calibri"/>
        <w:sz w:val="24"/>
        <w:szCs w:val="24"/>
      </w:rPr>
    </w:pPr>
  </w:p>
  <w:p w14:paraId="167CE76A" w14:textId="4BAA5087"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5669DF">
      <w:rPr>
        <w:rFonts w:ascii="Calibri" w:hAnsi="Calibri"/>
        <w:b/>
        <w:sz w:val="24"/>
        <w:szCs w:val="24"/>
      </w:rPr>
      <w:t>3/2022/0623</w:t>
    </w:r>
    <w:r w:rsidRPr="00533C3D">
      <w:rPr>
        <w:rFonts w:ascii="Calibri" w:hAnsi="Calibri"/>
        <w:b/>
        <w:sz w:val="24"/>
        <w:szCs w:val="24"/>
      </w:rPr>
      <w:t xml:space="preserve">                       DECISION DATE:</w:t>
    </w:r>
    <w:r w:rsidR="00D146B8">
      <w:rPr>
        <w:rFonts w:ascii="Calibri" w:hAnsi="Calibri"/>
        <w:b/>
        <w:sz w:val="24"/>
        <w:szCs w:val="24"/>
      </w:rPr>
      <w:t xml:space="preserve">  11 January 2023</w:t>
    </w:r>
  </w:p>
  <w:p w14:paraId="50C682A2"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B809" w14:textId="77777777" w:rsidR="008E5B94" w:rsidRDefault="008E5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69DF"/>
    <w:rsid w:val="000043C6"/>
    <w:rsid w:val="000B583D"/>
    <w:rsid w:val="000B5AE4"/>
    <w:rsid w:val="001E50F1"/>
    <w:rsid w:val="00280C79"/>
    <w:rsid w:val="002B298C"/>
    <w:rsid w:val="003116C7"/>
    <w:rsid w:val="004D6A8E"/>
    <w:rsid w:val="005327E5"/>
    <w:rsid w:val="00533C3D"/>
    <w:rsid w:val="005669DF"/>
    <w:rsid w:val="007448F2"/>
    <w:rsid w:val="00793BBA"/>
    <w:rsid w:val="008001EE"/>
    <w:rsid w:val="00845776"/>
    <w:rsid w:val="008B1E49"/>
    <w:rsid w:val="008C2A1A"/>
    <w:rsid w:val="008E5B94"/>
    <w:rsid w:val="00983864"/>
    <w:rsid w:val="009D443A"/>
    <w:rsid w:val="009F4657"/>
    <w:rsid w:val="00AB36DC"/>
    <w:rsid w:val="00B676C4"/>
    <w:rsid w:val="00B70E27"/>
    <w:rsid w:val="00BD6012"/>
    <w:rsid w:val="00BF398E"/>
    <w:rsid w:val="00BF7ED8"/>
    <w:rsid w:val="00C85FCA"/>
    <w:rsid w:val="00D146B8"/>
    <w:rsid w:val="00D67250"/>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7CB51"/>
  <w15:chartTrackingRefBased/>
  <w15:docId w15:val="{7B16358A-5C04-4244-A56B-A6B5B105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1056</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6812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1900-01-01T00:00:00Z</cp:lastPrinted>
  <dcterms:created xsi:type="dcterms:W3CDTF">2023-01-11T14:08:00Z</dcterms:created>
  <dcterms:modified xsi:type="dcterms:W3CDTF">2023-01-11T14:08:00Z</dcterms:modified>
</cp:coreProperties>
</file>