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00"/>
        <w:gridCol w:w="198"/>
        <w:gridCol w:w="443"/>
        <w:gridCol w:w="238"/>
        <w:gridCol w:w="201"/>
        <w:gridCol w:w="916"/>
        <w:gridCol w:w="1278"/>
        <w:gridCol w:w="519"/>
        <w:gridCol w:w="579"/>
        <w:gridCol w:w="422"/>
        <w:gridCol w:w="423"/>
        <w:gridCol w:w="916"/>
        <w:gridCol w:w="1238"/>
      </w:tblGrid>
      <w:tr w:rsidR="00775AA1" w14:paraId="46C423A7" w14:textId="77777777" w:rsidTr="00624E7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F51F8D7" w14:textId="77777777" w:rsidR="00775AA1" w:rsidRDefault="00775AA1" w:rsidP="00624E77">
            <w:pPr>
              <w:jc w:val="center"/>
              <w:rPr>
                <w:rFonts w:ascii="Calibri" w:hAnsi="Calibri"/>
                <w:b/>
              </w:rPr>
            </w:pPr>
            <w:bookmarkStart w:id="0" w:name="_Hlk111036880"/>
            <w:r>
              <w:rPr>
                <w:rFonts w:ascii="Calibri" w:hAnsi="Calibri"/>
                <w:b/>
              </w:rPr>
              <w:t>Report to be read in conjunction with the Decision Notice.</w:t>
            </w:r>
          </w:p>
        </w:tc>
      </w:tr>
      <w:tr w:rsidR="00775AA1" w14:paraId="6ACFAD80" w14:textId="77777777" w:rsidTr="00624E77">
        <w:trPr>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D988572" w14:textId="77777777" w:rsidR="00775AA1" w:rsidRDefault="00775AA1" w:rsidP="00624E77">
            <w:pPr>
              <w:jc w:val="center"/>
              <w:rPr>
                <w:rFonts w:ascii="Calibri" w:hAnsi="Calibri"/>
                <w:b/>
              </w:rPr>
            </w:pPr>
            <w:r>
              <w:rPr>
                <w:rFonts w:ascii="Calibri" w:hAnsi="Calibri"/>
                <w:b/>
              </w:rPr>
              <w:t>Signed: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446712" w14:textId="77777777" w:rsidR="00775AA1" w:rsidRDefault="00775AA1" w:rsidP="00624E77">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32CC5E" w14:textId="77777777" w:rsidR="00775AA1" w:rsidRDefault="00775AA1" w:rsidP="00624E77">
            <w:pPr>
              <w:jc w:val="center"/>
              <w:rPr>
                <w:rFonts w:ascii="Calibri" w:hAnsi="Calibri"/>
              </w:rPr>
            </w:pPr>
            <w:r>
              <w:rPr>
                <w:rFonts w:ascii="Calibri" w:hAnsi="Calibri"/>
              </w:rPr>
              <w:t>SH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D72026" w14:textId="77777777" w:rsidR="00775AA1" w:rsidRDefault="00775AA1" w:rsidP="00624E77">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F8F7CC" w14:textId="2F149A9D" w:rsidR="00775AA1" w:rsidRDefault="00482CF6" w:rsidP="00624E77">
            <w:pPr>
              <w:jc w:val="center"/>
              <w:rPr>
                <w:rFonts w:ascii="Calibri" w:hAnsi="Calibri"/>
              </w:rPr>
            </w:pPr>
            <w:r>
              <w:rPr>
                <w:rFonts w:ascii="Calibri" w:hAnsi="Calibri"/>
              </w:rPr>
              <w:t>09</w:t>
            </w:r>
            <w:r w:rsidR="00775AA1">
              <w:rPr>
                <w:rFonts w:ascii="Calibri" w:hAnsi="Calibri"/>
              </w:rPr>
              <w:t>/1</w:t>
            </w:r>
            <w:r>
              <w:rPr>
                <w:rFonts w:ascii="Calibri" w:hAnsi="Calibri"/>
              </w:rPr>
              <w:t>2</w:t>
            </w:r>
            <w:r w:rsidR="00775AA1">
              <w:rPr>
                <w:rFonts w:ascii="Calibri" w:hAnsi="Calibri"/>
              </w:rPr>
              <w:t>/2022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47041B" w14:textId="77777777" w:rsidR="00775AA1" w:rsidRDefault="00775AA1" w:rsidP="00624E77">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756616" w14:textId="0F704C45" w:rsidR="00775AA1" w:rsidRPr="00D34F0C" w:rsidRDefault="00494612" w:rsidP="00624E77">
            <w:pPr>
              <w:jc w:val="center"/>
              <w:rPr>
                <w:rFonts w:ascii="Calibri" w:hAnsi="Calibri"/>
                <w:bCs/>
              </w:rPr>
            </w:pPr>
            <w:r>
              <w:rPr>
                <w:rFonts w:ascii="Calibri" w:hAnsi="Calibri"/>
                <w:bCs/>
              </w:rPr>
              <w:t>LH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DA3183" w14:textId="77777777" w:rsidR="00775AA1" w:rsidRDefault="00775AA1" w:rsidP="00624E77">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AA2810" w14:textId="337FA62E" w:rsidR="00775AA1" w:rsidRPr="00D34F0C" w:rsidRDefault="00494612" w:rsidP="00624E77">
            <w:pPr>
              <w:jc w:val="center"/>
              <w:rPr>
                <w:rFonts w:ascii="Calibri" w:hAnsi="Calibri"/>
                <w:bCs/>
              </w:rPr>
            </w:pPr>
            <w:r>
              <w:rPr>
                <w:rFonts w:ascii="Calibri" w:hAnsi="Calibri"/>
                <w:bCs/>
              </w:rPr>
              <w:t>09/12/22</w:t>
            </w:r>
          </w:p>
        </w:tc>
      </w:tr>
      <w:tr w:rsidR="00775AA1" w14:paraId="7BF93E3A" w14:textId="77777777" w:rsidTr="00624E77">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C3FF07A" w14:textId="77777777" w:rsidR="00775AA1" w:rsidRDefault="00775AA1" w:rsidP="00624E77">
            <w:pPr>
              <w:jc w:val="center"/>
              <w:rPr>
                <w:rFonts w:ascii="Calibri" w:hAnsi="Calibri"/>
                <w:b/>
              </w:rPr>
            </w:pPr>
          </w:p>
        </w:tc>
      </w:tr>
      <w:tr w:rsidR="00775AA1" w14:paraId="756F1904" w14:textId="77777777" w:rsidTr="00624E77">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3D522F8" w14:textId="77777777" w:rsidR="00775AA1" w:rsidRDefault="00775AA1" w:rsidP="00624E77">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AB4D26" w14:textId="3D33D6BC" w:rsidR="00775AA1" w:rsidRDefault="00775AA1" w:rsidP="00624E77">
            <w:pPr>
              <w:rPr>
                <w:rFonts w:ascii="Calibri" w:hAnsi="Calibri"/>
              </w:rPr>
            </w:pPr>
            <w:r>
              <w:rPr>
                <w:rFonts w:ascii="Calibri" w:hAnsi="Calibri"/>
              </w:rPr>
              <w:t>3/2022/0642</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0BB8877" w14:textId="77777777" w:rsidR="00775AA1" w:rsidRDefault="00775AA1" w:rsidP="00624E77">
            <w:pPr>
              <w:rPr>
                <w:rFonts w:ascii="Calibri" w:hAnsi="Calibri"/>
                <w:szCs w:val="22"/>
              </w:rPr>
            </w:pPr>
            <w:r>
              <w:rPr>
                <w:noProof/>
              </w:rPr>
              <w:drawing>
                <wp:anchor distT="0" distB="0" distL="114300" distR="114300" simplePos="0" relativeHeight="251659264" behindDoc="0" locked="0" layoutInCell="1" allowOverlap="1" wp14:anchorId="4692C301" wp14:editId="074FCD2A">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775AA1" w14:paraId="79E441FC" w14:textId="77777777" w:rsidTr="00624E77">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21F9BD9" w14:textId="77777777" w:rsidR="00775AA1" w:rsidRPr="00F360C6" w:rsidRDefault="00775AA1" w:rsidP="00624E77">
            <w:pPr>
              <w:rPr>
                <w:rFonts w:ascii="Calibri" w:hAnsi="Calibri"/>
                <w:b/>
              </w:rPr>
            </w:pPr>
            <w:r w:rsidRPr="00F360C6">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AAB52A" w14:textId="1628D851" w:rsidR="00775AA1" w:rsidRPr="00F360C6" w:rsidRDefault="00F360C6" w:rsidP="00624E77">
            <w:pPr>
              <w:rPr>
                <w:rFonts w:ascii="Calibri" w:hAnsi="Calibri"/>
              </w:rPr>
            </w:pPr>
            <w:r w:rsidRPr="00F360C6">
              <w:rPr>
                <w:rFonts w:ascii="Calibri" w:hAnsi="Calibri"/>
              </w:rPr>
              <w:t>N/A</w:t>
            </w:r>
          </w:p>
        </w:tc>
        <w:tc>
          <w:tcPr>
            <w:tcW w:w="0" w:type="auto"/>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CF4E43A" w14:textId="77777777" w:rsidR="00775AA1" w:rsidRDefault="00775AA1" w:rsidP="00624E77">
            <w:pPr>
              <w:overflowPunct/>
              <w:autoSpaceDE/>
              <w:autoSpaceDN/>
              <w:adjustRightInd/>
              <w:rPr>
                <w:rFonts w:ascii="Calibri" w:hAnsi="Calibri"/>
                <w:szCs w:val="22"/>
              </w:rPr>
            </w:pPr>
          </w:p>
        </w:tc>
      </w:tr>
      <w:tr w:rsidR="00775AA1" w14:paraId="3110CD7D" w14:textId="77777777" w:rsidTr="00624E77">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4C4543C" w14:textId="77777777" w:rsidR="00775AA1" w:rsidRDefault="00775AA1" w:rsidP="00624E77">
            <w:pPr>
              <w:rPr>
                <w:rFonts w:ascii="Calibri" w:hAnsi="Calibri"/>
                <w:b/>
              </w:rPr>
            </w:pPr>
            <w:r>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E06D05" w14:textId="77777777" w:rsidR="00775AA1" w:rsidRDefault="00775AA1" w:rsidP="00624E77">
            <w:pPr>
              <w:rPr>
                <w:rFonts w:ascii="Calibri" w:hAnsi="Calibri"/>
              </w:rPr>
            </w:pPr>
            <w:r>
              <w:rPr>
                <w:rFonts w:ascii="Calibri" w:hAnsi="Calibri"/>
              </w:rPr>
              <w:t>SH</w:t>
            </w:r>
          </w:p>
        </w:tc>
        <w:tc>
          <w:tcPr>
            <w:tcW w:w="0" w:type="auto"/>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EC32FE2" w14:textId="77777777" w:rsidR="00775AA1" w:rsidRDefault="00775AA1" w:rsidP="00624E77">
            <w:pPr>
              <w:overflowPunct/>
              <w:autoSpaceDE/>
              <w:autoSpaceDN/>
              <w:adjustRightInd/>
              <w:rPr>
                <w:rFonts w:ascii="Calibri" w:hAnsi="Calibri"/>
                <w:szCs w:val="22"/>
              </w:rPr>
            </w:pPr>
          </w:p>
        </w:tc>
      </w:tr>
      <w:tr w:rsidR="00775AA1" w:rsidRPr="0025660A" w14:paraId="40B06EDE" w14:textId="77777777" w:rsidTr="00624E77">
        <w:trPr>
          <w:jc w:val="center"/>
        </w:trPr>
        <w:tc>
          <w:tcPr>
            <w:tcW w:w="59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CA80CD3" w14:textId="77777777" w:rsidR="00775AA1" w:rsidRPr="0025660A" w:rsidRDefault="00775AA1" w:rsidP="00624E77">
            <w:pPr>
              <w:rPr>
                <w:rFonts w:ascii="Calibri" w:hAnsi="Calibri"/>
                <w:b/>
              </w:rPr>
            </w:pPr>
            <w:r w:rsidRPr="0025660A">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00E162" w14:textId="77777777" w:rsidR="00775AA1" w:rsidRPr="0025660A" w:rsidRDefault="00775AA1" w:rsidP="00624E77">
            <w:pPr>
              <w:rPr>
                <w:rFonts w:ascii="Calibri" w:hAnsi="Calibri"/>
                <w:b/>
              </w:rPr>
            </w:pPr>
            <w:r w:rsidRPr="0025660A">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D32146" w14:textId="77777777" w:rsidR="00775AA1" w:rsidRPr="0025660A" w:rsidRDefault="00775AA1" w:rsidP="00624E77">
            <w:pPr>
              <w:jc w:val="center"/>
              <w:rPr>
                <w:rFonts w:ascii="Calibri" w:hAnsi="Calibri"/>
                <w:b/>
                <w:bCs/>
              </w:rPr>
            </w:pPr>
            <w:r w:rsidRPr="0025660A">
              <w:rPr>
                <w:rFonts w:ascii="Calibri" w:hAnsi="Calibri"/>
                <w:b/>
                <w:bCs/>
              </w:rPr>
              <w:t>APPROVAL</w:t>
            </w:r>
          </w:p>
        </w:tc>
      </w:tr>
      <w:tr w:rsidR="00775AA1" w14:paraId="72A33EF9" w14:textId="77777777" w:rsidTr="00624E77">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B9A1EFA" w14:textId="77777777" w:rsidR="00775AA1" w:rsidRDefault="00775AA1" w:rsidP="00624E77">
            <w:pPr>
              <w:tabs>
                <w:tab w:val="left" w:pos="4007"/>
              </w:tabs>
              <w:rPr>
                <w:rFonts w:ascii="Calibri" w:hAnsi="Calibri"/>
                <w:b/>
                <w:sz w:val="4"/>
                <w:szCs w:val="4"/>
              </w:rPr>
            </w:pPr>
          </w:p>
        </w:tc>
      </w:tr>
      <w:tr w:rsidR="00775AA1" w14:paraId="7D75FB5A" w14:textId="77777777" w:rsidTr="00624E77">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BB3D4B5" w14:textId="77777777" w:rsidR="00775AA1" w:rsidRDefault="00775AA1" w:rsidP="00624E77">
            <w:pPr>
              <w:rPr>
                <w:rFonts w:ascii="Calibri" w:hAnsi="Calibri"/>
                <w:b/>
                <w:szCs w:val="22"/>
              </w:rPr>
            </w:pPr>
            <w:r>
              <w:rPr>
                <w:rFonts w:ascii="Calibri" w:hAnsi="Calibri"/>
                <w:b/>
              </w:rPr>
              <w:t>Development Description: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F42681" w14:textId="4552DCF6" w:rsidR="00775AA1" w:rsidRDefault="00775AA1" w:rsidP="00624E77">
            <w:pPr>
              <w:overflowPunct/>
              <w:autoSpaceDE/>
              <w:adjustRightInd/>
              <w:rPr>
                <w:rFonts w:ascii="Calibri" w:hAnsi="Calibri" w:cs="Calibri"/>
                <w:color w:val="000000"/>
              </w:rPr>
            </w:pPr>
            <w:r>
              <w:rPr>
                <w:rFonts w:ascii="Calibri" w:hAnsi="Calibri" w:cs="Calibri"/>
                <w:color w:val="000000"/>
              </w:rPr>
              <w:t>Retention of unauthorised shed in rear garden.</w:t>
            </w:r>
          </w:p>
        </w:tc>
      </w:tr>
      <w:tr w:rsidR="00775AA1" w14:paraId="73E62777" w14:textId="77777777" w:rsidTr="00624E77">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2389964" w14:textId="77777777" w:rsidR="00775AA1" w:rsidRDefault="00775AA1" w:rsidP="00624E77">
            <w:pPr>
              <w:rPr>
                <w:rFonts w:ascii="Calibri" w:hAnsi="Calibri"/>
                <w:b/>
              </w:rPr>
            </w:pPr>
            <w:r>
              <w:rPr>
                <w:rFonts w:ascii="Calibri" w:hAnsi="Calibri"/>
                <w:b/>
              </w:rPr>
              <w:t>Site Address/Location: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61682C" w14:textId="1F736A3F" w:rsidR="00775AA1" w:rsidRDefault="00775AA1" w:rsidP="00624E77">
            <w:pPr>
              <w:overflowPunct/>
              <w:autoSpaceDE/>
              <w:adjustRightInd/>
              <w:rPr>
                <w:rFonts w:ascii="Calibri" w:hAnsi="Calibri" w:cs="Calibri"/>
                <w:color w:val="000000"/>
                <w:szCs w:val="22"/>
              </w:rPr>
            </w:pPr>
            <w:r>
              <w:rPr>
                <w:rFonts w:ascii="Calibri" w:hAnsi="Calibri" w:cs="Calibri"/>
                <w:color w:val="000000"/>
              </w:rPr>
              <w:t>2 Vicarage Close, Clitheroe, BB7 2RN</w:t>
            </w:r>
          </w:p>
        </w:tc>
      </w:tr>
      <w:tr w:rsidR="00775AA1" w14:paraId="08526368" w14:textId="77777777" w:rsidTr="00624E77">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F84E502" w14:textId="77777777" w:rsidR="00775AA1" w:rsidRDefault="00775AA1" w:rsidP="00624E77">
            <w:pPr>
              <w:tabs>
                <w:tab w:val="left" w:pos="2667"/>
              </w:tabs>
              <w:rPr>
                <w:rFonts w:ascii="Calibri" w:hAnsi="Calibri"/>
                <w:b/>
                <w:sz w:val="4"/>
                <w:szCs w:val="4"/>
              </w:rPr>
            </w:pPr>
          </w:p>
        </w:tc>
      </w:tr>
      <w:tr w:rsidR="00775AA1" w14:paraId="55CEB978" w14:textId="77777777" w:rsidTr="00624E77">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BBC52EA" w14:textId="77777777" w:rsidR="00775AA1" w:rsidRPr="0025660A" w:rsidRDefault="00775AA1" w:rsidP="00624E77">
            <w:pPr>
              <w:rPr>
                <w:rFonts w:ascii="Calibri" w:hAnsi="Calibri"/>
                <w:b/>
                <w:szCs w:val="22"/>
              </w:rPr>
            </w:pPr>
            <w:r w:rsidRPr="0025660A">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C5B572" w14:textId="77777777" w:rsidR="00775AA1" w:rsidRDefault="00775AA1" w:rsidP="00624E77">
            <w:pPr>
              <w:rPr>
                <w:rFonts w:ascii="Calibri" w:hAnsi="Calibri"/>
                <w:b/>
              </w:rPr>
            </w:pPr>
            <w:r>
              <w:rPr>
                <w:rFonts w:ascii="Calibri" w:hAnsi="Calibri"/>
                <w:b/>
              </w:rPr>
              <w:t>Parish/Town Council</w:t>
            </w:r>
          </w:p>
        </w:tc>
      </w:tr>
      <w:tr w:rsidR="00775AA1" w:rsidRPr="0025660A" w14:paraId="0E90CD77" w14:textId="77777777" w:rsidTr="00624E7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6AE0F60" w14:textId="77777777" w:rsidR="00775AA1" w:rsidRPr="0025660A" w:rsidRDefault="00775AA1" w:rsidP="00624E77">
            <w:pPr>
              <w:jc w:val="both"/>
              <w:rPr>
                <w:rFonts w:ascii="Calibri" w:hAnsi="Calibri"/>
              </w:rPr>
            </w:pPr>
            <w:r>
              <w:rPr>
                <w:rFonts w:ascii="Calibri" w:hAnsi="Calibri"/>
              </w:rPr>
              <w:t xml:space="preserve">No comment received. </w:t>
            </w:r>
          </w:p>
        </w:tc>
      </w:tr>
      <w:tr w:rsidR="00775AA1" w14:paraId="46E3D527" w14:textId="77777777" w:rsidTr="00624E77">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426FDCF" w14:textId="77777777" w:rsidR="00775AA1" w:rsidRDefault="00775AA1" w:rsidP="00624E77">
            <w:pPr>
              <w:jc w:val="both"/>
              <w:rPr>
                <w:rFonts w:ascii="Calibri" w:hAnsi="Calibri"/>
                <w:bCs/>
                <w:sz w:val="4"/>
                <w:szCs w:val="4"/>
              </w:rPr>
            </w:pPr>
          </w:p>
        </w:tc>
      </w:tr>
      <w:tr w:rsidR="00775AA1" w14:paraId="4650C748" w14:textId="77777777" w:rsidTr="00624E77">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D7502AD" w14:textId="77777777" w:rsidR="00775AA1" w:rsidRDefault="00775AA1" w:rsidP="00624E77">
            <w:pPr>
              <w:jc w:val="both"/>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F46197" w14:textId="77777777" w:rsidR="00775AA1" w:rsidRDefault="00775AA1" w:rsidP="00624E77">
            <w:pPr>
              <w:jc w:val="both"/>
              <w:rPr>
                <w:rFonts w:ascii="Calibri" w:hAnsi="Calibri"/>
                <w:b/>
              </w:rPr>
            </w:pPr>
            <w:r>
              <w:rPr>
                <w:rFonts w:ascii="Calibri" w:hAnsi="Calibri"/>
                <w:b/>
              </w:rPr>
              <w:t>Highways/Water Authority/Other Bodies</w:t>
            </w:r>
          </w:p>
        </w:tc>
      </w:tr>
      <w:tr w:rsidR="00775AA1" w14:paraId="43DA1AC3" w14:textId="77777777" w:rsidTr="00624E7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3F9DE83" w14:textId="77777777" w:rsidR="00775AA1" w:rsidRPr="00853372" w:rsidRDefault="00775AA1" w:rsidP="00624E77">
            <w:pPr>
              <w:jc w:val="both"/>
              <w:rPr>
                <w:rFonts w:ascii="Calibri" w:hAnsi="Calibri"/>
                <w:bCs/>
              </w:rPr>
            </w:pPr>
            <w:r>
              <w:rPr>
                <w:rFonts w:ascii="Calibri" w:hAnsi="Calibri"/>
                <w:bCs/>
              </w:rPr>
              <w:t>N/A</w:t>
            </w:r>
          </w:p>
        </w:tc>
      </w:tr>
      <w:tr w:rsidR="00775AA1" w14:paraId="675E31F8" w14:textId="77777777" w:rsidTr="00624E77">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1417625" w14:textId="77777777" w:rsidR="00775AA1" w:rsidRDefault="00775AA1" w:rsidP="00624E77">
            <w:pPr>
              <w:jc w:val="both"/>
              <w:rPr>
                <w:rFonts w:ascii="Calibri" w:hAnsi="Calibri"/>
              </w:rPr>
            </w:pPr>
          </w:p>
        </w:tc>
      </w:tr>
      <w:tr w:rsidR="00775AA1" w14:paraId="5A106D2B" w14:textId="77777777" w:rsidTr="00624E77">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3AFF0B4" w14:textId="77777777" w:rsidR="00775AA1" w:rsidRPr="0025660A" w:rsidRDefault="00775AA1" w:rsidP="00624E77">
            <w:pPr>
              <w:jc w:val="both"/>
              <w:rPr>
                <w:rFonts w:ascii="Calibri" w:hAnsi="Calibri"/>
                <w:b/>
              </w:rPr>
            </w:pPr>
            <w:r w:rsidRPr="0025660A">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B1FBAA" w14:textId="77777777" w:rsidR="00775AA1" w:rsidRDefault="00775AA1" w:rsidP="00624E77">
            <w:pPr>
              <w:jc w:val="both"/>
              <w:rPr>
                <w:rFonts w:ascii="Calibri" w:hAnsi="Calibri"/>
                <w:b/>
              </w:rPr>
            </w:pPr>
            <w:r>
              <w:rPr>
                <w:rFonts w:ascii="Calibri" w:hAnsi="Calibri"/>
                <w:b/>
              </w:rPr>
              <w:t>Additional Representations.</w:t>
            </w:r>
          </w:p>
        </w:tc>
      </w:tr>
      <w:tr w:rsidR="00775AA1" w:rsidRPr="0025660A" w14:paraId="1F60B699" w14:textId="77777777" w:rsidTr="00624E7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338DE3E" w14:textId="77777777" w:rsidR="00775AA1" w:rsidRPr="0049493C" w:rsidRDefault="00775AA1" w:rsidP="00624E77">
            <w:pPr>
              <w:jc w:val="both"/>
              <w:rPr>
                <w:rFonts w:ascii="Calibri" w:hAnsi="Calibri"/>
              </w:rPr>
            </w:pPr>
            <w:r w:rsidRPr="0025660A">
              <w:rPr>
                <w:rFonts w:ascii="Calibri" w:hAnsi="Calibri"/>
              </w:rPr>
              <w:t xml:space="preserve"> </w:t>
            </w:r>
            <w:r>
              <w:rPr>
                <w:rFonts w:ascii="Calibri" w:hAnsi="Calibri"/>
              </w:rPr>
              <w:t xml:space="preserve">No comments received. </w:t>
            </w:r>
          </w:p>
          <w:p w14:paraId="77B2BF45" w14:textId="77777777" w:rsidR="00775AA1" w:rsidRPr="0047540D" w:rsidRDefault="00775AA1" w:rsidP="00624E77">
            <w:pPr>
              <w:pStyle w:val="ListParagraph"/>
              <w:jc w:val="both"/>
              <w:rPr>
                <w:rFonts w:ascii="Calibri" w:hAnsi="Calibri"/>
              </w:rPr>
            </w:pPr>
          </w:p>
        </w:tc>
      </w:tr>
      <w:tr w:rsidR="00775AA1" w14:paraId="19523927" w14:textId="77777777" w:rsidTr="00624E77">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C49E139" w14:textId="77777777" w:rsidR="00775AA1" w:rsidRDefault="00775AA1" w:rsidP="00624E77">
            <w:pPr>
              <w:jc w:val="both"/>
              <w:rPr>
                <w:rFonts w:ascii="Calibri" w:hAnsi="Calibri"/>
                <w:sz w:val="4"/>
                <w:szCs w:val="4"/>
              </w:rPr>
            </w:pPr>
          </w:p>
        </w:tc>
      </w:tr>
      <w:tr w:rsidR="00775AA1" w14:paraId="4E2D8B5B" w14:textId="77777777" w:rsidTr="00624E7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26740CC" w14:textId="77777777" w:rsidR="00775AA1" w:rsidRDefault="00775AA1" w:rsidP="00624E77">
            <w:pPr>
              <w:jc w:val="both"/>
              <w:rPr>
                <w:rFonts w:ascii="Calibri" w:hAnsi="Calibri"/>
                <w:b/>
                <w:szCs w:val="22"/>
              </w:rPr>
            </w:pPr>
            <w:r>
              <w:rPr>
                <w:rFonts w:ascii="Calibri" w:hAnsi="Calibri"/>
                <w:b/>
              </w:rPr>
              <w:t>RELEVANT POLICIES AND SITE PLANNING HISTORY:</w:t>
            </w:r>
          </w:p>
        </w:tc>
      </w:tr>
      <w:tr w:rsidR="00775AA1" w14:paraId="3005D0C5" w14:textId="77777777" w:rsidTr="00624E77">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447F335" w14:textId="77777777" w:rsidR="00775AA1" w:rsidRDefault="00775AA1" w:rsidP="00624E77">
            <w:pPr>
              <w:pStyle w:val="Default"/>
              <w:rPr>
                <w:b/>
                <w:bCs/>
                <w:i/>
                <w:sz w:val="22"/>
                <w:szCs w:val="22"/>
              </w:rPr>
            </w:pPr>
            <w:proofErr w:type="spellStart"/>
            <w:r>
              <w:rPr>
                <w:b/>
                <w:bCs/>
                <w:iCs/>
                <w:sz w:val="22"/>
                <w:szCs w:val="22"/>
              </w:rPr>
              <w:t>Ribble</w:t>
            </w:r>
            <w:proofErr w:type="spellEnd"/>
            <w:r>
              <w:rPr>
                <w:b/>
                <w:bCs/>
                <w:iCs/>
                <w:sz w:val="22"/>
                <w:szCs w:val="22"/>
              </w:rPr>
              <w:t xml:space="preserve"> Valley Core Strategy:</w:t>
            </w:r>
          </w:p>
          <w:p w14:paraId="174A1E3C" w14:textId="77777777" w:rsidR="00775AA1" w:rsidRDefault="00775AA1" w:rsidP="00624E77">
            <w:pPr>
              <w:pStyle w:val="Default"/>
              <w:rPr>
                <w:sz w:val="22"/>
                <w:szCs w:val="22"/>
              </w:rPr>
            </w:pPr>
          </w:p>
          <w:p w14:paraId="11769F71" w14:textId="77777777" w:rsidR="00775AA1" w:rsidRDefault="00775AA1" w:rsidP="00624E77">
            <w:pPr>
              <w:pStyle w:val="Default"/>
              <w:rPr>
                <w:sz w:val="22"/>
                <w:szCs w:val="22"/>
              </w:rPr>
            </w:pPr>
            <w:r>
              <w:rPr>
                <w:sz w:val="22"/>
                <w:szCs w:val="22"/>
              </w:rPr>
              <w:t xml:space="preserve">Key Statement DS1 - Development Strategy </w:t>
            </w:r>
          </w:p>
          <w:p w14:paraId="0ECF7C02" w14:textId="77777777" w:rsidR="00775AA1" w:rsidRDefault="00775AA1" w:rsidP="00624E77">
            <w:pPr>
              <w:pStyle w:val="Default"/>
              <w:rPr>
                <w:sz w:val="22"/>
                <w:szCs w:val="22"/>
              </w:rPr>
            </w:pPr>
            <w:r>
              <w:rPr>
                <w:sz w:val="22"/>
                <w:szCs w:val="22"/>
              </w:rPr>
              <w:t>Key Statement DS2 - Presumption in Favour of Sustainable Development</w:t>
            </w:r>
          </w:p>
          <w:p w14:paraId="48D516EB" w14:textId="77777777" w:rsidR="00775AA1" w:rsidRDefault="00775AA1" w:rsidP="00624E77">
            <w:pPr>
              <w:pStyle w:val="Default"/>
              <w:spacing w:after="30"/>
              <w:rPr>
                <w:sz w:val="22"/>
                <w:szCs w:val="22"/>
              </w:rPr>
            </w:pPr>
            <w:r>
              <w:rPr>
                <w:sz w:val="22"/>
                <w:szCs w:val="22"/>
              </w:rPr>
              <w:t xml:space="preserve">Policy DMG1 – General Considerations </w:t>
            </w:r>
          </w:p>
          <w:p w14:paraId="31DD0612" w14:textId="77777777" w:rsidR="00775AA1" w:rsidRDefault="00775AA1" w:rsidP="00624E77">
            <w:pPr>
              <w:pStyle w:val="Default"/>
              <w:spacing w:after="30"/>
              <w:rPr>
                <w:sz w:val="22"/>
                <w:szCs w:val="22"/>
              </w:rPr>
            </w:pPr>
            <w:r>
              <w:rPr>
                <w:sz w:val="22"/>
                <w:szCs w:val="22"/>
              </w:rPr>
              <w:t xml:space="preserve">Policy DMG2 – Strategic Considerations </w:t>
            </w:r>
          </w:p>
          <w:p w14:paraId="073EAC12" w14:textId="77777777" w:rsidR="00775AA1" w:rsidRDefault="00775AA1" w:rsidP="00624E77">
            <w:pPr>
              <w:pStyle w:val="Default"/>
              <w:rPr>
                <w:sz w:val="22"/>
                <w:szCs w:val="22"/>
              </w:rPr>
            </w:pPr>
          </w:p>
          <w:p w14:paraId="0A5BE59D" w14:textId="77777777" w:rsidR="00775AA1" w:rsidRDefault="00775AA1" w:rsidP="00624E77">
            <w:pPr>
              <w:overflowPunct/>
              <w:rPr>
                <w:rFonts w:ascii="Calibri" w:hAnsi="Calibri" w:cs="Calibri"/>
              </w:rPr>
            </w:pPr>
            <w:r>
              <w:rPr>
                <w:rFonts w:ascii="Calibri" w:hAnsi="Calibri" w:cs="Calibri"/>
              </w:rPr>
              <w:t>National Planning Policy Framework (NPPF)</w:t>
            </w:r>
          </w:p>
          <w:p w14:paraId="02847EEC" w14:textId="77777777" w:rsidR="00775AA1" w:rsidRDefault="00775AA1" w:rsidP="00624E77">
            <w:pPr>
              <w:jc w:val="both"/>
              <w:rPr>
                <w:rFonts w:ascii="Calibri" w:hAnsi="Calibri" w:cs="Calibri"/>
                <w:b/>
                <w:bCs/>
              </w:rPr>
            </w:pPr>
          </w:p>
        </w:tc>
      </w:tr>
      <w:tr w:rsidR="00775AA1" w14:paraId="06F42B47" w14:textId="77777777" w:rsidTr="00624E77">
        <w:trPr>
          <w:trHeight w:val="217"/>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A26CF69" w14:textId="77777777" w:rsidR="00775AA1" w:rsidRPr="00775AA1" w:rsidRDefault="00775AA1" w:rsidP="00624E77">
            <w:pPr>
              <w:pStyle w:val="PLANNING"/>
              <w:rPr>
                <w:rFonts w:ascii="Calibri" w:hAnsi="Calibri"/>
                <w:b/>
                <w:bCs/>
                <w:color w:val="0D0D0D" w:themeColor="text1" w:themeTint="F2"/>
                <w:szCs w:val="22"/>
              </w:rPr>
            </w:pPr>
            <w:r w:rsidRPr="00775AA1">
              <w:rPr>
                <w:rFonts w:ascii="Calibri" w:hAnsi="Calibri"/>
                <w:b/>
                <w:bCs/>
                <w:color w:val="0D0D0D" w:themeColor="text1" w:themeTint="F2"/>
              </w:rPr>
              <w:t>Relevant Planning History:</w:t>
            </w:r>
          </w:p>
          <w:p w14:paraId="6DEFE8AD" w14:textId="10BD16FD" w:rsidR="00775AA1" w:rsidRPr="00775AA1" w:rsidRDefault="00775AA1" w:rsidP="00624E77">
            <w:pPr>
              <w:pStyle w:val="PLANNING"/>
              <w:rPr>
                <w:rFonts w:asciiTheme="minorHAnsi" w:hAnsiTheme="minorHAnsi" w:cstheme="minorHAnsi"/>
                <w:bCs/>
                <w:color w:val="0D0D0D" w:themeColor="text1" w:themeTint="F2"/>
                <w:szCs w:val="22"/>
              </w:rPr>
            </w:pPr>
          </w:p>
          <w:p w14:paraId="41278F79" w14:textId="32F7E3AE" w:rsidR="00775AA1" w:rsidRPr="00775AA1" w:rsidRDefault="00775AA1" w:rsidP="00624E77">
            <w:pPr>
              <w:pStyle w:val="PLANNING"/>
              <w:rPr>
                <w:rFonts w:asciiTheme="minorHAnsi" w:hAnsiTheme="minorHAnsi" w:cstheme="minorHAnsi"/>
                <w:bCs/>
                <w:color w:val="0D0D0D" w:themeColor="text1" w:themeTint="F2"/>
                <w:szCs w:val="22"/>
              </w:rPr>
            </w:pPr>
            <w:r w:rsidRPr="00775AA1">
              <w:rPr>
                <w:rFonts w:asciiTheme="minorHAnsi" w:hAnsiTheme="minorHAnsi" w:cstheme="minorHAnsi"/>
                <w:bCs/>
                <w:color w:val="0D0D0D" w:themeColor="text1" w:themeTint="F2"/>
                <w:szCs w:val="22"/>
              </w:rPr>
              <w:t>3/2020/0877:</w:t>
            </w:r>
          </w:p>
          <w:p w14:paraId="1BC6DFFE" w14:textId="33EFA774" w:rsidR="00775AA1" w:rsidRPr="00775AA1" w:rsidRDefault="00775AA1" w:rsidP="00624E77">
            <w:pPr>
              <w:pStyle w:val="PLANNING"/>
              <w:rPr>
                <w:rFonts w:asciiTheme="minorHAnsi" w:hAnsiTheme="minorHAnsi" w:cstheme="minorHAnsi"/>
                <w:bCs/>
                <w:color w:val="0D0D0D" w:themeColor="text1" w:themeTint="F2"/>
                <w:szCs w:val="22"/>
              </w:rPr>
            </w:pPr>
            <w:r w:rsidRPr="00775AA1">
              <w:rPr>
                <w:rFonts w:asciiTheme="minorHAnsi" w:hAnsiTheme="minorHAnsi" w:cstheme="minorHAnsi"/>
                <w:color w:val="0D0D0D" w:themeColor="text1" w:themeTint="F2"/>
                <w:szCs w:val="22"/>
                <w:shd w:val="clear" w:color="auto" w:fill="FFFFFF"/>
              </w:rPr>
              <w:t>Construction of a shed and a greenhouse. (Withdrawn)</w:t>
            </w:r>
          </w:p>
          <w:p w14:paraId="09293BDB" w14:textId="0DE9F589" w:rsidR="00775AA1" w:rsidRPr="00775AA1" w:rsidRDefault="00775AA1" w:rsidP="00624E77">
            <w:pPr>
              <w:pStyle w:val="PLANNING"/>
              <w:rPr>
                <w:rFonts w:asciiTheme="minorHAnsi" w:hAnsiTheme="minorHAnsi" w:cstheme="minorHAnsi"/>
                <w:bCs/>
                <w:color w:val="0D0D0D" w:themeColor="text1" w:themeTint="F2"/>
                <w:szCs w:val="22"/>
              </w:rPr>
            </w:pPr>
          </w:p>
          <w:p w14:paraId="637D4C5A" w14:textId="127DBE25" w:rsidR="00775AA1" w:rsidRPr="00775AA1" w:rsidRDefault="00775AA1" w:rsidP="00624E77">
            <w:pPr>
              <w:pStyle w:val="PLANNING"/>
              <w:rPr>
                <w:rFonts w:asciiTheme="minorHAnsi" w:hAnsiTheme="minorHAnsi" w:cstheme="minorHAnsi"/>
                <w:bCs/>
                <w:color w:val="0D0D0D" w:themeColor="text1" w:themeTint="F2"/>
                <w:szCs w:val="22"/>
              </w:rPr>
            </w:pPr>
            <w:r w:rsidRPr="00775AA1">
              <w:rPr>
                <w:rFonts w:asciiTheme="minorHAnsi" w:hAnsiTheme="minorHAnsi" w:cstheme="minorHAnsi"/>
                <w:bCs/>
                <w:color w:val="0D0D0D" w:themeColor="text1" w:themeTint="F2"/>
                <w:szCs w:val="22"/>
              </w:rPr>
              <w:t>3/2016/0312:</w:t>
            </w:r>
          </w:p>
          <w:p w14:paraId="7CF45A91" w14:textId="0C8F609E" w:rsidR="00775AA1" w:rsidRPr="00775AA1" w:rsidRDefault="00775AA1" w:rsidP="00624E77">
            <w:pPr>
              <w:pStyle w:val="PLANNING"/>
              <w:rPr>
                <w:rFonts w:asciiTheme="minorHAnsi" w:hAnsiTheme="minorHAnsi" w:cstheme="minorHAnsi"/>
                <w:bCs/>
                <w:color w:val="0D0D0D" w:themeColor="text1" w:themeTint="F2"/>
                <w:szCs w:val="22"/>
              </w:rPr>
            </w:pPr>
            <w:r w:rsidRPr="00775AA1">
              <w:rPr>
                <w:rFonts w:asciiTheme="minorHAnsi" w:hAnsiTheme="minorHAnsi" w:cstheme="minorHAnsi"/>
                <w:color w:val="0D0D0D" w:themeColor="text1" w:themeTint="F2"/>
                <w:szCs w:val="22"/>
                <w:shd w:val="clear" w:color="auto" w:fill="FFFFFF"/>
              </w:rPr>
              <w:t>Removal of condition 14 (surface water drainage) of planning permission 3/2013/0014. (Approved)</w:t>
            </w:r>
          </w:p>
          <w:p w14:paraId="4852B2DD" w14:textId="27A496A9" w:rsidR="00775AA1" w:rsidRPr="00775AA1" w:rsidRDefault="00775AA1" w:rsidP="00624E77">
            <w:pPr>
              <w:pStyle w:val="PLANNING"/>
              <w:rPr>
                <w:rFonts w:asciiTheme="minorHAnsi" w:hAnsiTheme="minorHAnsi" w:cstheme="minorHAnsi"/>
                <w:bCs/>
                <w:color w:val="0D0D0D" w:themeColor="text1" w:themeTint="F2"/>
                <w:szCs w:val="22"/>
              </w:rPr>
            </w:pPr>
          </w:p>
          <w:p w14:paraId="7034AB15" w14:textId="4B69A06A" w:rsidR="00775AA1" w:rsidRPr="00775AA1" w:rsidRDefault="00775AA1" w:rsidP="00624E77">
            <w:pPr>
              <w:pStyle w:val="PLANNING"/>
              <w:rPr>
                <w:rFonts w:asciiTheme="minorHAnsi" w:hAnsiTheme="minorHAnsi" w:cstheme="minorHAnsi"/>
                <w:bCs/>
                <w:color w:val="0D0D0D" w:themeColor="text1" w:themeTint="F2"/>
                <w:szCs w:val="22"/>
              </w:rPr>
            </w:pPr>
            <w:r w:rsidRPr="00775AA1">
              <w:rPr>
                <w:rFonts w:asciiTheme="minorHAnsi" w:hAnsiTheme="minorHAnsi" w:cstheme="minorHAnsi"/>
                <w:bCs/>
                <w:color w:val="0D0D0D" w:themeColor="text1" w:themeTint="F2"/>
                <w:szCs w:val="22"/>
              </w:rPr>
              <w:t>3/2016/0105:</w:t>
            </w:r>
          </w:p>
          <w:p w14:paraId="2E3BE3C4" w14:textId="7C258955" w:rsidR="00775AA1" w:rsidRPr="00775AA1" w:rsidRDefault="00775AA1" w:rsidP="00624E77">
            <w:pPr>
              <w:pStyle w:val="PLANNING"/>
              <w:rPr>
                <w:rFonts w:asciiTheme="minorHAnsi" w:hAnsiTheme="minorHAnsi" w:cstheme="minorHAnsi"/>
                <w:bCs/>
                <w:color w:val="0D0D0D" w:themeColor="text1" w:themeTint="F2"/>
                <w:szCs w:val="22"/>
              </w:rPr>
            </w:pPr>
            <w:r w:rsidRPr="00775AA1">
              <w:rPr>
                <w:rFonts w:asciiTheme="minorHAnsi" w:hAnsiTheme="minorHAnsi" w:cstheme="minorHAnsi"/>
                <w:color w:val="0D0D0D" w:themeColor="text1" w:themeTint="F2"/>
                <w:szCs w:val="22"/>
                <w:shd w:val="clear" w:color="auto" w:fill="FFFFFF"/>
              </w:rPr>
              <w:t>Discharge of conditions 3 (enclosure details), 4 (landscaping), 5 (construction method statement and traffic plan), and 8 (phase 1 and 2 geo-environmental site assessment) of planning permission 3/2015/0624. (Approved)</w:t>
            </w:r>
          </w:p>
          <w:p w14:paraId="1D2436EE" w14:textId="115C156A" w:rsidR="00775AA1" w:rsidRPr="00775AA1" w:rsidRDefault="00775AA1" w:rsidP="00624E77">
            <w:pPr>
              <w:pStyle w:val="PLANNING"/>
              <w:rPr>
                <w:rFonts w:asciiTheme="minorHAnsi" w:hAnsiTheme="minorHAnsi" w:cstheme="minorHAnsi"/>
                <w:bCs/>
                <w:color w:val="0D0D0D" w:themeColor="text1" w:themeTint="F2"/>
                <w:szCs w:val="22"/>
              </w:rPr>
            </w:pPr>
          </w:p>
          <w:p w14:paraId="14AE4BE4" w14:textId="6EF10BC3" w:rsidR="00775AA1" w:rsidRPr="00775AA1" w:rsidRDefault="00775AA1" w:rsidP="00624E77">
            <w:pPr>
              <w:pStyle w:val="PLANNING"/>
              <w:rPr>
                <w:rFonts w:asciiTheme="minorHAnsi" w:hAnsiTheme="minorHAnsi" w:cstheme="minorHAnsi"/>
                <w:bCs/>
                <w:color w:val="0D0D0D" w:themeColor="text1" w:themeTint="F2"/>
                <w:szCs w:val="22"/>
              </w:rPr>
            </w:pPr>
            <w:r w:rsidRPr="00775AA1">
              <w:rPr>
                <w:rFonts w:asciiTheme="minorHAnsi" w:hAnsiTheme="minorHAnsi" w:cstheme="minorHAnsi"/>
                <w:bCs/>
                <w:color w:val="0D0D0D" w:themeColor="text1" w:themeTint="F2"/>
                <w:szCs w:val="22"/>
              </w:rPr>
              <w:t>3/2015/0732:</w:t>
            </w:r>
          </w:p>
          <w:p w14:paraId="305D2CCE" w14:textId="7DB723B7" w:rsidR="00775AA1" w:rsidRPr="00775AA1" w:rsidRDefault="00775AA1" w:rsidP="00624E77">
            <w:pPr>
              <w:pStyle w:val="PLANNING"/>
              <w:rPr>
                <w:rFonts w:asciiTheme="minorHAnsi" w:hAnsiTheme="minorHAnsi" w:cstheme="minorHAnsi"/>
                <w:color w:val="0D0D0D" w:themeColor="text1" w:themeTint="F2"/>
                <w:szCs w:val="22"/>
                <w:shd w:val="clear" w:color="auto" w:fill="FFFFFF"/>
              </w:rPr>
            </w:pPr>
            <w:r w:rsidRPr="00775AA1">
              <w:rPr>
                <w:rFonts w:asciiTheme="minorHAnsi" w:hAnsiTheme="minorHAnsi" w:cstheme="minorHAnsi"/>
                <w:color w:val="0D0D0D" w:themeColor="text1" w:themeTint="F2"/>
                <w:szCs w:val="22"/>
                <w:shd w:val="clear" w:color="auto" w:fill="FFFFFF"/>
              </w:rPr>
              <w:t>Discharge of conditions 4 (alterations to stone wall for creation of access) 8 (construction traffic access) 9 (off site highway works) 13 (foul and surface water drainage) 15 (tree protection proposals) of outline planning permission 3/2013/0014. (Approved)</w:t>
            </w:r>
          </w:p>
          <w:p w14:paraId="75E21CDD" w14:textId="77777777" w:rsidR="00775AA1" w:rsidRPr="00775AA1" w:rsidRDefault="00775AA1" w:rsidP="00624E77">
            <w:pPr>
              <w:pStyle w:val="PLANNING"/>
              <w:rPr>
                <w:rFonts w:asciiTheme="minorHAnsi" w:hAnsiTheme="minorHAnsi" w:cstheme="minorHAnsi"/>
                <w:bCs/>
                <w:color w:val="0D0D0D" w:themeColor="text1" w:themeTint="F2"/>
                <w:szCs w:val="22"/>
              </w:rPr>
            </w:pPr>
          </w:p>
          <w:p w14:paraId="4DA22B57" w14:textId="77777777" w:rsidR="00775AA1" w:rsidRPr="00775AA1" w:rsidRDefault="00775AA1" w:rsidP="00775AA1">
            <w:pPr>
              <w:pStyle w:val="PLANNING"/>
              <w:rPr>
                <w:rFonts w:asciiTheme="minorHAnsi" w:eastAsiaTheme="minorHAnsi" w:hAnsiTheme="minorHAnsi" w:cstheme="minorHAnsi"/>
                <w:bCs/>
                <w:color w:val="0D0D0D" w:themeColor="text1" w:themeTint="F2"/>
                <w:szCs w:val="22"/>
              </w:rPr>
            </w:pPr>
            <w:r w:rsidRPr="00775AA1">
              <w:rPr>
                <w:rFonts w:asciiTheme="minorHAnsi" w:eastAsiaTheme="minorHAnsi" w:hAnsiTheme="minorHAnsi" w:cstheme="minorHAnsi"/>
                <w:bCs/>
                <w:color w:val="0D0D0D" w:themeColor="text1" w:themeTint="F2"/>
                <w:szCs w:val="22"/>
              </w:rPr>
              <w:t>3/2015/0624:</w:t>
            </w:r>
          </w:p>
          <w:p w14:paraId="0B5B80C9" w14:textId="5843997B" w:rsidR="00775AA1" w:rsidRPr="00775AA1" w:rsidRDefault="00775AA1" w:rsidP="00624E77">
            <w:pPr>
              <w:pStyle w:val="PLANNING"/>
              <w:rPr>
                <w:rFonts w:asciiTheme="minorHAnsi" w:hAnsiTheme="minorHAnsi" w:cstheme="minorHAnsi"/>
                <w:bCs/>
                <w:color w:val="0D0D0D" w:themeColor="text1" w:themeTint="F2"/>
                <w:szCs w:val="22"/>
              </w:rPr>
            </w:pPr>
            <w:r w:rsidRPr="00775AA1">
              <w:rPr>
                <w:rFonts w:asciiTheme="minorHAnsi" w:hAnsiTheme="minorHAnsi" w:cstheme="minorHAnsi"/>
                <w:color w:val="0D0D0D" w:themeColor="text1" w:themeTint="F2"/>
                <w:szCs w:val="22"/>
                <w:shd w:val="clear" w:color="auto" w:fill="FFFFFF"/>
              </w:rPr>
              <w:t xml:space="preserve">Reserved matters application for the erection of 8 dwellings on land adjacent to St Paul's Church, </w:t>
            </w:r>
            <w:proofErr w:type="spellStart"/>
            <w:r w:rsidRPr="00775AA1">
              <w:rPr>
                <w:rFonts w:asciiTheme="minorHAnsi" w:hAnsiTheme="minorHAnsi" w:cstheme="minorHAnsi"/>
                <w:color w:val="0D0D0D" w:themeColor="text1" w:themeTint="F2"/>
                <w:szCs w:val="22"/>
                <w:shd w:val="clear" w:color="auto" w:fill="FFFFFF"/>
              </w:rPr>
              <w:t>Edisford</w:t>
            </w:r>
            <w:proofErr w:type="spellEnd"/>
            <w:r w:rsidRPr="00775AA1">
              <w:rPr>
                <w:rFonts w:asciiTheme="minorHAnsi" w:hAnsiTheme="minorHAnsi" w:cstheme="minorHAnsi"/>
                <w:color w:val="0D0D0D" w:themeColor="text1" w:themeTint="F2"/>
                <w:szCs w:val="22"/>
                <w:shd w:val="clear" w:color="auto" w:fill="FFFFFF"/>
              </w:rPr>
              <w:t xml:space="preserve"> Road, following Outline planning consent 3/2013/0014. (Approved – PD rights removed)</w:t>
            </w:r>
          </w:p>
          <w:p w14:paraId="1F1E2BFF" w14:textId="77777777" w:rsidR="00775AA1" w:rsidRPr="00775AA1" w:rsidRDefault="00775AA1" w:rsidP="00624E77">
            <w:pPr>
              <w:pStyle w:val="PLANNING"/>
              <w:rPr>
                <w:rFonts w:asciiTheme="minorHAnsi" w:hAnsiTheme="minorHAnsi" w:cstheme="minorHAnsi"/>
                <w:bCs/>
                <w:color w:val="0D0D0D" w:themeColor="text1" w:themeTint="F2"/>
                <w:szCs w:val="22"/>
              </w:rPr>
            </w:pPr>
          </w:p>
          <w:p w14:paraId="3FFEE5F2" w14:textId="77777777" w:rsidR="00775AA1" w:rsidRPr="00775AA1" w:rsidRDefault="00775AA1" w:rsidP="00775AA1">
            <w:pPr>
              <w:pStyle w:val="PLANNING"/>
              <w:rPr>
                <w:rFonts w:asciiTheme="minorHAnsi" w:eastAsiaTheme="minorHAnsi" w:hAnsiTheme="minorHAnsi" w:cstheme="minorHAnsi"/>
                <w:bCs/>
                <w:color w:val="0D0D0D" w:themeColor="text1" w:themeTint="F2"/>
                <w:szCs w:val="22"/>
              </w:rPr>
            </w:pPr>
            <w:r w:rsidRPr="00775AA1">
              <w:rPr>
                <w:rFonts w:asciiTheme="minorHAnsi" w:eastAsiaTheme="minorHAnsi" w:hAnsiTheme="minorHAnsi" w:cstheme="minorHAnsi"/>
                <w:bCs/>
                <w:color w:val="0D0D0D" w:themeColor="text1" w:themeTint="F2"/>
                <w:szCs w:val="22"/>
              </w:rPr>
              <w:t>3/2013/0014:</w:t>
            </w:r>
          </w:p>
          <w:p w14:paraId="0EB5FCF8" w14:textId="7174EE55" w:rsidR="00775AA1" w:rsidRPr="00775AA1" w:rsidRDefault="00775AA1" w:rsidP="00775AA1">
            <w:pPr>
              <w:pStyle w:val="PLANNING"/>
              <w:rPr>
                <w:rFonts w:asciiTheme="minorHAnsi" w:eastAsiaTheme="minorHAnsi" w:hAnsiTheme="minorHAnsi" w:cstheme="minorHAnsi"/>
                <w:bCs/>
                <w:color w:val="0D0D0D" w:themeColor="text1" w:themeTint="F2"/>
                <w:szCs w:val="22"/>
              </w:rPr>
            </w:pPr>
            <w:r w:rsidRPr="00775AA1">
              <w:rPr>
                <w:rFonts w:asciiTheme="minorHAnsi" w:hAnsiTheme="minorHAnsi" w:cstheme="minorHAnsi"/>
                <w:color w:val="0D0D0D" w:themeColor="text1" w:themeTint="F2"/>
                <w:szCs w:val="22"/>
                <w:shd w:val="clear" w:color="auto" w:fill="FFFFFF"/>
              </w:rPr>
              <w:t>Outline planning application for residential development, including details of the means of access to the land. (Approved)</w:t>
            </w:r>
          </w:p>
          <w:p w14:paraId="5C60C1B5" w14:textId="7D5AF073" w:rsidR="00775AA1" w:rsidRPr="00775AA1" w:rsidRDefault="00775AA1" w:rsidP="00775AA1">
            <w:pPr>
              <w:pStyle w:val="PLANNING"/>
              <w:rPr>
                <w:rFonts w:asciiTheme="minorHAnsi" w:eastAsiaTheme="minorHAnsi" w:hAnsiTheme="minorHAnsi" w:cstheme="minorHAnsi"/>
                <w:bCs/>
                <w:color w:val="0D0D0D" w:themeColor="text1" w:themeTint="F2"/>
                <w:szCs w:val="22"/>
              </w:rPr>
            </w:pPr>
          </w:p>
        </w:tc>
      </w:tr>
      <w:tr w:rsidR="00775AA1" w14:paraId="377AAC0B" w14:textId="77777777" w:rsidTr="00624E77">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02CF332" w14:textId="77777777" w:rsidR="00775AA1" w:rsidRDefault="00775AA1" w:rsidP="00624E77">
            <w:pPr>
              <w:rPr>
                <w:sz w:val="4"/>
                <w:szCs w:val="4"/>
              </w:rPr>
            </w:pPr>
          </w:p>
        </w:tc>
      </w:tr>
      <w:tr w:rsidR="00775AA1" w14:paraId="071A1AA3" w14:textId="77777777" w:rsidTr="00624E7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826E488" w14:textId="77777777" w:rsidR="00775AA1" w:rsidRDefault="00775AA1" w:rsidP="00624E77">
            <w:pPr>
              <w:jc w:val="both"/>
              <w:rPr>
                <w:rFonts w:ascii="Calibri" w:hAnsi="Calibri"/>
                <w:b/>
                <w:szCs w:val="22"/>
              </w:rPr>
            </w:pPr>
            <w:r>
              <w:rPr>
                <w:rFonts w:ascii="Calibri" w:hAnsi="Calibri"/>
                <w:b/>
                <w:bCs/>
              </w:rPr>
              <w:t>ASSESSMENT OF PROPOSED DEVELOPMENT:</w:t>
            </w:r>
          </w:p>
        </w:tc>
      </w:tr>
      <w:tr w:rsidR="00775AA1" w:rsidRPr="003E60D2" w14:paraId="7C455047" w14:textId="77777777" w:rsidTr="00624E77">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F7CA1FB" w14:textId="77777777" w:rsidR="00775AA1" w:rsidRDefault="00775AA1" w:rsidP="00624E77">
            <w:pPr>
              <w:pStyle w:val="Header"/>
              <w:tabs>
                <w:tab w:val="left" w:pos="720"/>
              </w:tabs>
              <w:jc w:val="both"/>
              <w:rPr>
                <w:rFonts w:ascii="Calibri" w:hAnsi="Calibri"/>
                <w:b/>
              </w:rPr>
            </w:pPr>
            <w:r>
              <w:rPr>
                <w:rFonts w:ascii="Calibri" w:hAnsi="Calibri"/>
                <w:b/>
              </w:rPr>
              <w:t>Site Description and Surrounding Area:</w:t>
            </w:r>
          </w:p>
          <w:p w14:paraId="3B5EC797" w14:textId="63D38B94" w:rsidR="00775AA1" w:rsidRDefault="00775AA1" w:rsidP="00624E77">
            <w:pPr>
              <w:pStyle w:val="Header"/>
              <w:tabs>
                <w:tab w:val="left" w:pos="720"/>
              </w:tabs>
              <w:jc w:val="both"/>
              <w:rPr>
                <w:rFonts w:ascii="Calibri" w:hAnsi="Calibri"/>
                <w:bCs/>
              </w:rPr>
            </w:pPr>
          </w:p>
          <w:p w14:paraId="459EA387" w14:textId="3F9274B4" w:rsidR="00775AA1" w:rsidRDefault="00221887" w:rsidP="00624E77">
            <w:pPr>
              <w:pStyle w:val="Header"/>
              <w:tabs>
                <w:tab w:val="left" w:pos="720"/>
              </w:tabs>
              <w:jc w:val="both"/>
              <w:rPr>
                <w:rFonts w:ascii="Calibri" w:hAnsi="Calibri"/>
                <w:bCs/>
              </w:rPr>
            </w:pPr>
            <w:r>
              <w:rPr>
                <w:rFonts w:ascii="Calibri" w:hAnsi="Calibri"/>
                <w:bCs/>
              </w:rPr>
              <w:t xml:space="preserve">The application relates to a detached two-storey property situated within the settlement boundary of Clitheroe. The property is constructed from natural stone, with slate roof tiles and black UPVC windows and doors. The surrounding area is predominantly residential, with the </w:t>
            </w:r>
            <w:proofErr w:type="spellStart"/>
            <w:r>
              <w:rPr>
                <w:rFonts w:ascii="Calibri" w:hAnsi="Calibri"/>
                <w:bCs/>
              </w:rPr>
              <w:t>Edisford</w:t>
            </w:r>
            <w:proofErr w:type="spellEnd"/>
            <w:r>
              <w:rPr>
                <w:rFonts w:ascii="Calibri" w:hAnsi="Calibri"/>
                <w:bCs/>
              </w:rPr>
              <w:t xml:space="preserve"> sport Complex situated to the West of the development site. The site itself is not situated on any designated land. </w:t>
            </w:r>
          </w:p>
          <w:p w14:paraId="437D555F" w14:textId="77777777" w:rsidR="00775AA1" w:rsidRDefault="00775AA1" w:rsidP="00624E77">
            <w:pPr>
              <w:pStyle w:val="Header"/>
              <w:tabs>
                <w:tab w:val="left" w:pos="720"/>
              </w:tabs>
              <w:jc w:val="both"/>
              <w:rPr>
                <w:rFonts w:ascii="Calibri" w:hAnsi="Calibri"/>
                <w:bCs/>
              </w:rPr>
            </w:pPr>
          </w:p>
          <w:p w14:paraId="1C5F3A24" w14:textId="32992FB5" w:rsidR="00FA22E7" w:rsidRPr="00775AA1" w:rsidRDefault="00FA22E7" w:rsidP="00FA22E7">
            <w:pPr>
              <w:pStyle w:val="Header"/>
              <w:tabs>
                <w:tab w:val="left" w:pos="720"/>
              </w:tabs>
              <w:jc w:val="both"/>
              <w:rPr>
                <w:rFonts w:ascii="Calibri" w:hAnsi="Calibri"/>
                <w:bCs/>
                <w:highlight w:val="yellow"/>
              </w:rPr>
            </w:pPr>
            <w:r>
              <w:rPr>
                <w:rFonts w:ascii="Calibri" w:hAnsi="Calibri"/>
                <w:bCs/>
              </w:rPr>
              <w:t xml:space="preserve">Condition 6 and 7 of the previous planning permission (3/2015/0624) removed permitted development rights </w:t>
            </w:r>
            <w:proofErr w:type="gramStart"/>
            <w:r>
              <w:rPr>
                <w:rFonts w:ascii="Calibri" w:hAnsi="Calibri"/>
                <w:bCs/>
              </w:rPr>
              <w:t>with regard to</w:t>
            </w:r>
            <w:proofErr w:type="gramEnd"/>
            <w:r>
              <w:rPr>
                <w:rFonts w:ascii="Calibri" w:hAnsi="Calibri"/>
                <w:bCs/>
              </w:rPr>
              <w:t xml:space="preserve"> the </w:t>
            </w:r>
            <w:r w:rsidRPr="00FA22E7">
              <w:rPr>
                <w:rFonts w:ascii="Calibri" w:hAnsi="Calibri"/>
                <w:bCs/>
              </w:rPr>
              <w:t xml:space="preserve">garage not being used for any use that would preclude the ability for their use for the parking of private motor vehicles and removed permitted development rights in regard to the alteration or extension of dwellings, including any alterations to the roof or new windows inserted. </w:t>
            </w:r>
            <w:r w:rsidR="00035E00">
              <w:rPr>
                <w:rFonts w:ascii="Calibri" w:hAnsi="Calibri"/>
                <w:bCs/>
              </w:rPr>
              <w:t xml:space="preserve">Permitted Development rights were also removed in relation to the erection of buildings and structures within the curtilage of the associated properties. </w:t>
            </w:r>
          </w:p>
          <w:p w14:paraId="127060FC" w14:textId="77777777" w:rsidR="00775AA1" w:rsidRPr="003E60D2" w:rsidRDefault="00775AA1" w:rsidP="00035E00">
            <w:pPr>
              <w:pStyle w:val="Header"/>
              <w:tabs>
                <w:tab w:val="left" w:pos="720"/>
              </w:tabs>
              <w:jc w:val="both"/>
              <w:rPr>
                <w:rFonts w:ascii="Calibri" w:hAnsi="Calibri"/>
                <w:bCs/>
              </w:rPr>
            </w:pPr>
          </w:p>
        </w:tc>
      </w:tr>
      <w:tr w:rsidR="00775AA1" w14:paraId="0D9667FC" w14:textId="77777777" w:rsidTr="00624E77">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A259E7F" w14:textId="77777777" w:rsidR="00775AA1" w:rsidRDefault="00775AA1" w:rsidP="00624E77">
            <w:pPr>
              <w:pStyle w:val="Header"/>
              <w:tabs>
                <w:tab w:val="left" w:pos="720"/>
              </w:tabs>
              <w:jc w:val="both"/>
              <w:rPr>
                <w:rFonts w:ascii="Calibri" w:hAnsi="Calibri"/>
                <w:b/>
              </w:rPr>
            </w:pPr>
            <w:r>
              <w:rPr>
                <w:rFonts w:ascii="Calibri" w:hAnsi="Calibri"/>
                <w:b/>
              </w:rPr>
              <w:t>Proposed Development for which consent is sought:</w:t>
            </w:r>
          </w:p>
          <w:p w14:paraId="603E146C" w14:textId="4E346151" w:rsidR="00775AA1" w:rsidRDefault="00775AA1" w:rsidP="00624E77">
            <w:pPr>
              <w:pStyle w:val="Header"/>
              <w:tabs>
                <w:tab w:val="left" w:pos="720"/>
              </w:tabs>
              <w:jc w:val="both"/>
              <w:rPr>
                <w:rFonts w:ascii="Calibri" w:hAnsi="Calibri"/>
              </w:rPr>
            </w:pPr>
          </w:p>
          <w:p w14:paraId="4A863219" w14:textId="34B07112" w:rsidR="00803502" w:rsidRDefault="00803502" w:rsidP="00624E77">
            <w:pPr>
              <w:pStyle w:val="Header"/>
              <w:tabs>
                <w:tab w:val="left" w:pos="720"/>
              </w:tabs>
              <w:jc w:val="both"/>
              <w:rPr>
                <w:rFonts w:ascii="Calibri" w:hAnsi="Calibri"/>
              </w:rPr>
            </w:pPr>
            <w:r>
              <w:rPr>
                <w:rFonts w:ascii="Calibri" w:hAnsi="Calibri"/>
              </w:rPr>
              <w:t xml:space="preserve">Consent is sought for the retention of an unauthorised shed outbuilding in the residential curtilage of 2 </w:t>
            </w:r>
            <w:r w:rsidRPr="00750534">
              <w:rPr>
                <w:rFonts w:ascii="Calibri" w:hAnsi="Calibri"/>
              </w:rPr>
              <w:t xml:space="preserve">Vicarage Close. </w:t>
            </w:r>
            <w:r w:rsidR="00750534" w:rsidRPr="00750534">
              <w:rPr>
                <w:rFonts w:ascii="Calibri" w:hAnsi="Calibri"/>
              </w:rPr>
              <w:t>The outbuilding has a lean-to design, with the eaves measuring approximately 2m at its highest point, and 1.7m at the rear from ground level.</w:t>
            </w:r>
            <w:r w:rsidR="00750534">
              <w:rPr>
                <w:rFonts w:ascii="Calibri" w:hAnsi="Calibri"/>
              </w:rPr>
              <w:t xml:space="preserve"> The outbuilding </w:t>
            </w:r>
            <w:r w:rsidR="00035115">
              <w:rPr>
                <w:rFonts w:ascii="Calibri" w:hAnsi="Calibri"/>
              </w:rPr>
              <w:t>has a relatively low footprint of approximately 4m</w:t>
            </w:r>
            <w:r w:rsidR="00035115">
              <w:rPr>
                <w:rFonts w:ascii="Calibri" w:hAnsi="Calibri" w:cs="Calibri"/>
              </w:rPr>
              <w:t>²</w:t>
            </w:r>
            <w:r w:rsidR="006B2044">
              <w:rPr>
                <w:rFonts w:ascii="Calibri" w:hAnsi="Calibri"/>
              </w:rPr>
              <w:t>, with materials including timber to the elevations, a felt roof and timber windows and doors.</w:t>
            </w:r>
          </w:p>
          <w:p w14:paraId="1A280D64" w14:textId="77777777" w:rsidR="00775AA1" w:rsidRDefault="00775AA1" w:rsidP="006B2044">
            <w:pPr>
              <w:pStyle w:val="Header"/>
              <w:tabs>
                <w:tab w:val="left" w:pos="720"/>
              </w:tabs>
              <w:jc w:val="both"/>
              <w:rPr>
                <w:rFonts w:ascii="Calibri" w:hAnsi="Calibri"/>
              </w:rPr>
            </w:pPr>
          </w:p>
        </w:tc>
      </w:tr>
      <w:tr w:rsidR="00775AA1" w14:paraId="780BB5B7" w14:textId="77777777" w:rsidTr="00624E77">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5CC6E22" w14:textId="77777777" w:rsidR="00775AA1" w:rsidRDefault="00775AA1" w:rsidP="00624E77">
            <w:pPr>
              <w:jc w:val="both"/>
              <w:rPr>
                <w:rFonts w:ascii="Calibri" w:hAnsi="Calibri"/>
                <w:b/>
              </w:rPr>
            </w:pPr>
            <w:r>
              <w:rPr>
                <w:rFonts w:ascii="Calibri" w:hAnsi="Calibri"/>
                <w:b/>
              </w:rPr>
              <w:t>Residential Amenity:</w:t>
            </w:r>
          </w:p>
          <w:p w14:paraId="0EA9B65E" w14:textId="77777777" w:rsidR="00775AA1" w:rsidRDefault="00775AA1" w:rsidP="00624E77">
            <w:pPr>
              <w:jc w:val="both"/>
              <w:rPr>
                <w:rFonts w:ascii="Calibri" w:hAnsi="Calibri"/>
                <w:b/>
              </w:rPr>
            </w:pPr>
          </w:p>
          <w:p w14:paraId="1FC5E77A" w14:textId="49848605" w:rsidR="00775AA1" w:rsidRPr="007039E5" w:rsidRDefault="00775AA1" w:rsidP="00624E77">
            <w:pPr>
              <w:jc w:val="both"/>
              <w:rPr>
                <w:rFonts w:ascii="Calibri" w:hAnsi="Calibri"/>
                <w:bCs/>
              </w:rPr>
            </w:pPr>
            <w:r w:rsidRPr="007D190F">
              <w:rPr>
                <w:rFonts w:ascii="Calibri" w:hAnsi="Calibri"/>
                <w:bCs/>
              </w:rPr>
              <w:t xml:space="preserve">The shed </w:t>
            </w:r>
            <w:r w:rsidR="007D190F" w:rsidRPr="007D190F">
              <w:rPr>
                <w:rFonts w:ascii="Calibri" w:hAnsi="Calibri"/>
                <w:bCs/>
              </w:rPr>
              <w:t xml:space="preserve">is </w:t>
            </w:r>
            <w:r w:rsidRPr="007D190F">
              <w:rPr>
                <w:rFonts w:ascii="Calibri" w:hAnsi="Calibri"/>
                <w:bCs/>
              </w:rPr>
              <w:t>sited at the rear of the application property, with a lean-to roof design</w:t>
            </w:r>
            <w:r w:rsidR="007D190F" w:rsidRPr="007D190F">
              <w:rPr>
                <w:rFonts w:ascii="Calibri" w:hAnsi="Calibri"/>
                <w:bCs/>
              </w:rPr>
              <w:t xml:space="preserve"> resulting in the maximum height of the development running along the boundary with No.1 Vicarage Close </w:t>
            </w:r>
            <w:r w:rsidR="00494612">
              <w:rPr>
                <w:rFonts w:ascii="Calibri" w:hAnsi="Calibri"/>
                <w:bCs/>
              </w:rPr>
              <w:t>at</w:t>
            </w:r>
            <w:r w:rsidR="007D190F" w:rsidRPr="007D190F">
              <w:rPr>
                <w:rFonts w:ascii="Calibri" w:hAnsi="Calibri"/>
                <w:bCs/>
              </w:rPr>
              <w:t xml:space="preserve"> 1.7m in height.</w:t>
            </w:r>
            <w:r w:rsidR="007D190F">
              <w:rPr>
                <w:rFonts w:ascii="Calibri" w:hAnsi="Calibri"/>
                <w:bCs/>
              </w:rPr>
              <w:t xml:space="preserve"> </w:t>
            </w:r>
            <w:r w:rsidRPr="007D190F">
              <w:rPr>
                <w:rFonts w:ascii="Calibri" w:hAnsi="Calibri"/>
                <w:bCs/>
              </w:rPr>
              <w:t xml:space="preserve">The development will feature doors and windows on the </w:t>
            </w:r>
            <w:r w:rsidR="007D190F" w:rsidRPr="007D190F">
              <w:rPr>
                <w:rFonts w:ascii="Calibri" w:hAnsi="Calibri"/>
                <w:bCs/>
              </w:rPr>
              <w:t xml:space="preserve">front </w:t>
            </w:r>
            <w:r w:rsidRPr="007D190F">
              <w:rPr>
                <w:rFonts w:ascii="Calibri" w:hAnsi="Calibri"/>
                <w:bCs/>
              </w:rPr>
              <w:t xml:space="preserve">elevation that will solely provide views into the applicant’s rear garden. </w:t>
            </w:r>
            <w:r w:rsidRPr="0064485C">
              <w:rPr>
                <w:rFonts w:ascii="Calibri" w:hAnsi="Calibri"/>
                <w:bCs/>
              </w:rPr>
              <w:t xml:space="preserve">The high boundary fences </w:t>
            </w:r>
            <w:r w:rsidR="0064485C" w:rsidRPr="0064485C">
              <w:rPr>
                <w:rFonts w:ascii="Calibri" w:hAnsi="Calibri"/>
                <w:bCs/>
              </w:rPr>
              <w:t xml:space="preserve">to the side </w:t>
            </w:r>
            <w:r w:rsidRPr="0064485C">
              <w:rPr>
                <w:rFonts w:ascii="Calibri" w:hAnsi="Calibri"/>
                <w:bCs/>
              </w:rPr>
              <w:t>will aid in limiting the impact of the development, and as a result</w:t>
            </w:r>
            <w:r w:rsidRPr="00BE145E">
              <w:rPr>
                <w:rFonts w:ascii="Calibri" w:hAnsi="Calibri"/>
                <w:bCs/>
              </w:rPr>
              <w:t xml:space="preserve"> the proposed works would not be considered to have an unacceptable impact on the amenity of the occupiers of the neighbouring dwellings known as No.</w:t>
            </w:r>
            <w:r w:rsidR="0075411D" w:rsidRPr="00BE145E">
              <w:rPr>
                <w:rFonts w:ascii="Calibri" w:hAnsi="Calibri"/>
                <w:bCs/>
              </w:rPr>
              <w:t>1</w:t>
            </w:r>
            <w:r w:rsidRPr="00BE145E">
              <w:rPr>
                <w:rFonts w:ascii="Calibri" w:hAnsi="Calibri"/>
                <w:bCs/>
              </w:rPr>
              <w:t xml:space="preserve"> and No.</w:t>
            </w:r>
            <w:r w:rsidR="0075411D" w:rsidRPr="00BE145E">
              <w:rPr>
                <w:rFonts w:ascii="Calibri" w:hAnsi="Calibri"/>
                <w:bCs/>
              </w:rPr>
              <w:t>3 Vicarage Close</w:t>
            </w:r>
            <w:r w:rsidRPr="00BE145E">
              <w:rPr>
                <w:rFonts w:ascii="Calibri" w:hAnsi="Calibri"/>
                <w:bCs/>
              </w:rPr>
              <w:t xml:space="preserve"> through loss of outlook, </w:t>
            </w:r>
            <w:proofErr w:type="gramStart"/>
            <w:r w:rsidRPr="00BE145E">
              <w:rPr>
                <w:rFonts w:ascii="Calibri" w:hAnsi="Calibri"/>
                <w:bCs/>
              </w:rPr>
              <w:t>privacy</w:t>
            </w:r>
            <w:proofErr w:type="gramEnd"/>
            <w:r w:rsidRPr="00BE145E">
              <w:rPr>
                <w:rFonts w:ascii="Calibri" w:hAnsi="Calibri"/>
                <w:bCs/>
              </w:rPr>
              <w:t xml:space="preserve"> or light.</w:t>
            </w:r>
            <w:r>
              <w:rPr>
                <w:rFonts w:ascii="Calibri" w:hAnsi="Calibri"/>
                <w:bCs/>
              </w:rPr>
              <w:t xml:space="preserve"> </w:t>
            </w:r>
          </w:p>
          <w:p w14:paraId="064DF70F" w14:textId="77777777" w:rsidR="00775AA1" w:rsidRDefault="00775AA1" w:rsidP="00624E77">
            <w:pPr>
              <w:jc w:val="both"/>
              <w:rPr>
                <w:rFonts w:ascii="Calibri" w:hAnsi="Calibri"/>
              </w:rPr>
            </w:pPr>
          </w:p>
        </w:tc>
      </w:tr>
      <w:tr w:rsidR="00775AA1" w14:paraId="4EDD3208" w14:textId="77777777" w:rsidTr="00624E77">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4472151" w14:textId="77777777" w:rsidR="00775AA1" w:rsidRDefault="00775AA1" w:rsidP="00624E77">
            <w:pPr>
              <w:rPr>
                <w:rFonts w:ascii="Calibri" w:hAnsi="Calibri"/>
                <w:b/>
              </w:rPr>
            </w:pPr>
            <w:r>
              <w:rPr>
                <w:rFonts w:ascii="Calibri" w:hAnsi="Calibri"/>
                <w:b/>
              </w:rPr>
              <w:lastRenderedPageBreak/>
              <w:t>Visual Amenity:</w:t>
            </w:r>
          </w:p>
          <w:p w14:paraId="67D619BC" w14:textId="77777777" w:rsidR="00775AA1" w:rsidRDefault="00775AA1" w:rsidP="00624E77">
            <w:pPr>
              <w:rPr>
                <w:rFonts w:ascii="Calibri" w:hAnsi="Calibri"/>
                <w:b/>
                <w:color w:val="000000" w:themeColor="text1"/>
              </w:rPr>
            </w:pPr>
          </w:p>
          <w:p w14:paraId="1BA61E23" w14:textId="77777777" w:rsidR="00775AA1" w:rsidRDefault="00775AA1" w:rsidP="00624E77">
            <w:pPr>
              <w:jc w:val="both"/>
              <w:rPr>
                <w:rFonts w:ascii="Calibri" w:hAnsi="Calibri"/>
                <w:szCs w:val="22"/>
              </w:rPr>
            </w:pPr>
            <w:proofErr w:type="spellStart"/>
            <w:r w:rsidRPr="00203E90">
              <w:rPr>
                <w:rFonts w:ascii="Calibri" w:hAnsi="Calibri"/>
                <w:szCs w:val="22"/>
              </w:rPr>
              <w:t>Ribble</w:t>
            </w:r>
            <w:proofErr w:type="spellEnd"/>
            <w:r w:rsidRPr="00203E90">
              <w:rPr>
                <w:rFonts w:ascii="Calibri" w:hAnsi="Calibri"/>
                <w:szCs w:val="22"/>
              </w:rPr>
              <w:t xml:space="preserve"> Valley Core Strategy Policy DMG1 states that “development should be sympathetic to existing and proposed land uses in terms of its size, intensity and nature”. Furthermore, emphasis is placed on visual appearance and the relationship to surroundings.  </w:t>
            </w:r>
          </w:p>
          <w:p w14:paraId="4EDEDA37" w14:textId="77777777" w:rsidR="00775AA1" w:rsidRDefault="00775AA1" w:rsidP="00624E77">
            <w:pPr>
              <w:rPr>
                <w:rFonts w:ascii="Calibri" w:hAnsi="Calibri"/>
                <w:b/>
                <w:color w:val="000000" w:themeColor="text1"/>
              </w:rPr>
            </w:pPr>
          </w:p>
          <w:p w14:paraId="56663DFB" w14:textId="7BA806FA" w:rsidR="00775AA1" w:rsidRPr="003461F4" w:rsidRDefault="00775AA1" w:rsidP="00624E77">
            <w:pPr>
              <w:rPr>
                <w:rFonts w:ascii="Calibri" w:hAnsi="Calibri"/>
                <w:szCs w:val="22"/>
              </w:rPr>
            </w:pPr>
            <w:r w:rsidRPr="003461F4">
              <w:rPr>
                <w:rFonts w:ascii="Calibri" w:hAnsi="Calibri"/>
                <w:bCs/>
                <w:color w:val="000000" w:themeColor="text1"/>
              </w:rPr>
              <w:t xml:space="preserve">The development </w:t>
            </w:r>
            <w:r w:rsidRPr="003461F4">
              <w:rPr>
                <w:rFonts w:ascii="Calibri" w:hAnsi="Calibri"/>
                <w:szCs w:val="22"/>
              </w:rPr>
              <w:t xml:space="preserve">is not considered to have a significant visual impact on the amenity of the adjacent neighbours, nor </w:t>
            </w:r>
            <w:r w:rsidR="003461F4" w:rsidRPr="003461F4">
              <w:rPr>
                <w:rFonts w:ascii="Calibri" w:hAnsi="Calibri"/>
                <w:szCs w:val="22"/>
              </w:rPr>
              <w:t xml:space="preserve">does </w:t>
            </w:r>
            <w:r w:rsidRPr="003461F4">
              <w:rPr>
                <w:rFonts w:ascii="Calibri" w:hAnsi="Calibri"/>
                <w:szCs w:val="22"/>
              </w:rPr>
              <w:t xml:space="preserve">it have an adverse visual impact on the surrounding area. </w:t>
            </w:r>
            <w:r w:rsidR="003461F4" w:rsidRPr="003461F4">
              <w:rPr>
                <w:rFonts w:ascii="Calibri" w:hAnsi="Calibri"/>
                <w:szCs w:val="22"/>
              </w:rPr>
              <w:t xml:space="preserve">The materials include timber to the elevations, with felt roofing and timber windows and doors. </w:t>
            </w:r>
            <w:r w:rsidRPr="003461F4">
              <w:rPr>
                <w:rFonts w:ascii="Calibri" w:hAnsi="Calibri"/>
                <w:szCs w:val="22"/>
              </w:rPr>
              <w:t xml:space="preserve">These </w:t>
            </w:r>
            <w:r w:rsidR="003461F4" w:rsidRPr="003461F4">
              <w:rPr>
                <w:rFonts w:ascii="Calibri" w:hAnsi="Calibri"/>
                <w:szCs w:val="22"/>
              </w:rPr>
              <w:t xml:space="preserve">are </w:t>
            </w:r>
            <w:r w:rsidRPr="003461F4">
              <w:rPr>
                <w:rFonts w:ascii="Calibri" w:hAnsi="Calibri"/>
                <w:szCs w:val="22"/>
              </w:rPr>
              <w:t>not</w:t>
            </w:r>
            <w:r w:rsidR="003461F4" w:rsidRPr="003461F4">
              <w:rPr>
                <w:rFonts w:ascii="Calibri" w:hAnsi="Calibri"/>
                <w:szCs w:val="22"/>
              </w:rPr>
              <w:t xml:space="preserve"> considered to be</w:t>
            </w:r>
            <w:r w:rsidRPr="003461F4">
              <w:rPr>
                <w:rFonts w:ascii="Calibri" w:hAnsi="Calibri"/>
                <w:szCs w:val="22"/>
              </w:rPr>
              <w:t xml:space="preserve"> incongruous materials and </w:t>
            </w:r>
            <w:r w:rsidR="003461F4" w:rsidRPr="003461F4">
              <w:rPr>
                <w:rFonts w:ascii="Calibri" w:hAnsi="Calibri"/>
                <w:szCs w:val="22"/>
              </w:rPr>
              <w:t xml:space="preserve">it is therefore </w:t>
            </w:r>
            <w:r w:rsidRPr="003461F4">
              <w:rPr>
                <w:rFonts w:ascii="Calibri" w:hAnsi="Calibri"/>
                <w:szCs w:val="22"/>
              </w:rPr>
              <w:t xml:space="preserve">appropriate for the character of the area in terms of its design.  The shed development is situated to the rear of the application property and as such </w:t>
            </w:r>
            <w:r w:rsidR="003461F4" w:rsidRPr="003461F4">
              <w:rPr>
                <w:rFonts w:ascii="Calibri" w:hAnsi="Calibri"/>
                <w:szCs w:val="22"/>
              </w:rPr>
              <w:t xml:space="preserve">is </w:t>
            </w:r>
            <w:r w:rsidRPr="003461F4">
              <w:rPr>
                <w:rFonts w:ascii="Calibri" w:hAnsi="Calibri"/>
                <w:szCs w:val="22"/>
              </w:rPr>
              <w:t xml:space="preserve">not prominent in the street scene. It is clearly subservient to the main dwelling </w:t>
            </w:r>
            <w:r w:rsidR="003461F4" w:rsidRPr="003461F4">
              <w:rPr>
                <w:rFonts w:ascii="Calibri" w:hAnsi="Calibri"/>
                <w:szCs w:val="22"/>
              </w:rPr>
              <w:t xml:space="preserve">in terms of its footprint </w:t>
            </w:r>
            <w:r w:rsidRPr="003461F4">
              <w:rPr>
                <w:rFonts w:ascii="Calibri" w:hAnsi="Calibri"/>
                <w:szCs w:val="22"/>
              </w:rPr>
              <w:t>and in terms of design it therefore accords with Policy DMG1 of the Core Strategy.</w:t>
            </w:r>
          </w:p>
          <w:p w14:paraId="2B64A365" w14:textId="77777777" w:rsidR="00775AA1" w:rsidRDefault="00775AA1" w:rsidP="00624E77">
            <w:pPr>
              <w:rPr>
                <w:rFonts w:ascii="Calibri" w:hAnsi="Calibri"/>
                <w:b/>
              </w:rPr>
            </w:pPr>
          </w:p>
        </w:tc>
      </w:tr>
      <w:tr w:rsidR="00775AA1" w14:paraId="386F4FC8" w14:textId="77777777" w:rsidTr="00624E77">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6D53CAB" w14:textId="77777777" w:rsidR="00775AA1" w:rsidRDefault="00775AA1" w:rsidP="00624E77">
            <w:pPr>
              <w:jc w:val="both"/>
              <w:rPr>
                <w:rFonts w:ascii="Calibri" w:hAnsi="Calibri"/>
                <w:b/>
              </w:rPr>
            </w:pPr>
            <w:r>
              <w:rPr>
                <w:rFonts w:ascii="Calibri" w:hAnsi="Calibri"/>
                <w:b/>
              </w:rPr>
              <w:t>Landscape/Ecology:</w:t>
            </w:r>
          </w:p>
          <w:p w14:paraId="0D8524D8" w14:textId="77777777" w:rsidR="00775AA1" w:rsidRDefault="00775AA1" w:rsidP="00624E77">
            <w:pPr>
              <w:jc w:val="both"/>
              <w:rPr>
                <w:rFonts w:ascii="Calibri" w:hAnsi="Calibri"/>
                <w:b/>
              </w:rPr>
            </w:pPr>
          </w:p>
          <w:p w14:paraId="47E33933" w14:textId="2F07B303" w:rsidR="00775AA1" w:rsidRDefault="00775AA1" w:rsidP="00624E77">
            <w:pPr>
              <w:jc w:val="both"/>
              <w:rPr>
                <w:rFonts w:ascii="Calibri" w:hAnsi="Calibri"/>
                <w:bCs/>
                <w:color w:val="000000"/>
              </w:rPr>
            </w:pPr>
            <w:r>
              <w:rPr>
                <w:rFonts w:ascii="Calibri" w:hAnsi="Calibri"/>
                <w:bCs/>
                <w:color w:val="000000"/>
              </w:rPr>
              <w:t xml:space="preserve">No ecological constraints were found in relation to this development. </w:t>
            </w:r>
          </w:p>
          <w:p w14:paraId="73164559" w14:textId="77777777" w:rsidR="00775AA1" w:rsidRDefault="00775AA1" w:rsidP="00624E77">
            <w:pPr>
              <w:jc w:val="both"/>
              <w:rPr>
                <w:rFonts w:ascii="Calibri" w:hAnsi="Calibri"/>
                <w:bCs/>
                <w:color w:val="000000"/>
              </w:rPr>
            </w:pPr>
            <w:r>
              <w:rPr>
                <w:rFonts w:ascii="Calibri" w:hAnsi="Calibri"/>
                <w:bCs/>
                <w:color w:val="000000"/>
              </w:rPr>
              <w:t xml:space="preserve"> </w:t>
            </w:r>
          </w:p>
        </w:tc>
      </w:tr>
      <w:tr w:rsidR="00775AA1" w14:paraId="7B46403B" w14:textId="77777777" w:rsidTr="00624E77">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1548D97" w14:textId="77777777" w:rsidR="00775AA1" w:rsidRPr="00BD4546" w:rsidRDefault="00775AA1" w:rsidP="00624E77">
            <w:pPr>
              <w:jc w:val="both"/>
              <w:rPr>
                <w:rFonts w:ascii="Calibri" w:hAnsi="Calibri"/>
                <w:b/>
                <w:bCs/>
              </w:rPr>
            </w:pPr>
            <w:r w:rsidRPr="00BD4546">
              <w:rPr>
                <w:rFonts w:ascii="Calibri" w:hAnsi="Calibri"/>
                <w:b/>
                <w:bCs/>
              </w:rPr>
              <w:t>Highways:</w:t>
            </w:r>
          </w:p>
          <w:p w14:paraId="43C89CD7" w14:textId="77777777" w:rsidR="00775AA1" w:rsidRDefault="00775AA1" w:rsidP="00624E77">
            <w:pPr>
              <w:jc w:val="both"/>
              <w:rPr>
                <w:rFonts w:ascii="Calibri" w:hAnsi="Calibri"/>
              </w:rPr>
            </w:pPr>
          </w:p>
          <w:p w14:paraId="0235CCC9" w14:textId="6278F903" w:rsidR="00775AA1" w:rsidRDefault="00775AA1" w:rsidP="00624E77">
            <w:pPr>
              <w:jc w:val="both"/>
              <w:rPr>
                <w:rFonts w:ascii="Calibri" w:hAnsi="Calibri"/>
                <w:bCs/>
              </w:rPr>
            </w:pPr>
            <w:r w:rsidRPr="000519A7">
              <w:rPr>
                <w:rFonts w:ascii="Calibri" w:hAnsi="Calibri"/>
                <w:bCs/>
              </w:rPr>
              <w:t xml:space="preserve">Lancashire County Council Highways have not been consulted on the </w:t>
            </w:r>
            <w:r>
              <w:rPr>
                <w:rFonts w:ascii="Calibri" w:hAnsi="Calibri"/>
                <w:bCs/>
              </w:rPr>
              <w:t xml:space="preserve">application </w:t>
            </w:r>
            <w:r w:rsidRPr="000519A7">
              <w:rPr>
                <w:rFonts w:ascii="Calibri" w:hAnsi="Calibri"/>
                <w:bCs/>
              </w:rPr>
              <w:t xml:space="preserve">however given that the </w:t>
            </w:r>
            <w:r>
              <w:rPr>
                <w:rFonts w:ascii="Calibri" w:hAnsi="Calibri"/>
                <w:bCs/>
              </w:rPr>
              <w:t xml:space="preserve">existing shed </w:t>
            </w:r>
            <w:r w:rsidRPr="000519A7">
              <w:rPr>
                <w:rFonts w:ascii="Calibri" w:hAnsi="Calibri"/>
                <w:bCs/>
              </w:rPr>
              <w:t xml:space="preserve">will not affect the existing parking arrangement on site it is not considered that the </w:t>
            </w:r>
            <w:r>
              <w:rPr>
                <w:rFonts w:ascii="Calibri" w:hAnsi="Calibri"/>
                <w:bCs/>
              </w:rPr>
              <w:t>development</w:t>
            </w:r>
            <w:r w:rsidRPr="000519A7">
              <w:rPr>
                <w:rFonts w:ascii="Calibri" w:hAnsi="Calibri"/>
                <w:bCs/>
              </w:rPr>
              <w:t xml:space="preserve"> will have any undue impact upon highway safety.</w:t>
            </w:r>
          </w:p>
          <w:p w14:paraId="64FDE4FA" w14:textId="77777777" w:rsidR="00775AA1" w:rsidRDefault="00775AA1" w:rsidP="00624E77">
            <w:pPr>
              <w:jc w:val="both"/>
              <w:rPr>
                <w:rFonts w:ascii="Calibri" w:hAnsi="Calibri"/>
              </w:rPr>
            </w:pPr>
          </w:p>
        </w:tc>
      </w:tr>
      <w:tr w:rsidR="00775AA1" w14:paraId="5D44C584" w14:textId="77777777" w:rsidTr="00624E77">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11B207A" w14:textId="77777777" w:rsidR="00775AA1" w:rsidRDefault="00775AA1" w:rsidP="00624E77">
            <w:pPr>
              <w:jc w:val="both"/>
              <w:rPr>
                <w:rFonts w:ascii="Calibri" w:hAnsi="Calibri"/>
                <w:b/>
                <w:bCs/>
              </w:rPr>
            </w:pPr>
            <w:r>
              <w:rPr>
                <w:rFonts w:ascii="Calibri" w:hAnsi="Calibri"/>
                <w:b/>
                <w:bCs/>
              </w:rPr>
              <w:t>Observations/Consideration of Matters Raised/Conclusion:</w:t>
            </w:r>
          </w:p>
          <w:p w14:paraId="18B9CAB4" w14:textId="77777777" w:rsidR="00775AA1" w:rsidRDefault="00775AA1" w:rsidP="00624E77">
            <w:pPr>
              <w:jc w:val="both"/>
              <w:rPr>
                <w:rFonts w:ascii="Calibri" w:hAnsi="Calibri"/>
                <w:b/>
                <w:bCs/>
              </w:rPr>
            </w:pPr>
          </w:p>
          <w:p w14:paraId="2AA221D3" w14:textId="77777777" w:rsidR="00775AA1" w:rsidRDefault="00775AA1" w:rsidP="00624E77">
            <w:pPr>
              <w:jc w:val="both"/>
              <w:rPr>
                <w:rFonts w:ascii="Calibri" w:hAnsi="Calibri"/>
              </w:rPr>
            </w:pPr>
            <w:r>
              <w:rPr>
                <w:rFonts w:ascii="Calibri" w:hAnsi="Calibri"/>
              </w:rPr>
              <w:t>It is for the above reasons and having regard to all material considerations and matters raised that the application is recommended for approval.</w:t>
            </w:r>
          </w:p>
          <w:p w14:paraId="28F86B9A" w14:textId="77777777" w:rsidR="00775AA1" w:rsidRDefault="00775AA1" w:rsidP="00624E77">
            <w:pPr>
              <w:jc w:val="both"/>
              <w:rPr>
                <w:rFonts w:ascii="Calibri" w:hAnsi="Calibri"/>
              </w:rPr>
            </w:pPr>
          </w:p>
        </w:tc>
      </w:tr>
      <w:tr w:rsidR="00775AA1" w14:paraId="5E42DFDB" w14:textId="77777777" w:rsidTr="00624E77">
        <w:trPr>
          <w:jc w:val="center"/>
        </w:trPr>
        <w:tc>
          <w:tcPr>
            <w:tcW w:w="276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25A393D" w14:textId="77777777" w:rsidR="00775AA1" w:rsidRDefault="00775AA1" w:rsidP="00624E77">
            <w:pPr>
              <w:jc w:val="both"/>
              <w:rPr>
                <w:rFonts w:ascii="Calibri" w:hAnsi="Calibri"/>
                <w:b/>
                <w:bCs/>
              </w:rPr>
            </w:pPr>
            <w:r>
              <w:rPr>
                <w:rFonts w:ascii="Calibri" w:hAnsi="Calibri"/>
                <w:b/>
              </w:rPr>
              <w:t>RECOMMENDATION</w:t>
            </w:r>
            <w:r>
              <w:rPr>
                <w:rFonts w:ascii="Calibri" w:hAnsi="Calibri"/>
              </w:rPr>
              <w:t>:</w:t>
            </w:r>
          </w:p>
        </w:tc>
        <w:tc>
          <w:tcPr>
            <w:tcW w:w="6730"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529C4C" w14:textId="77777777" w:rsidR="00775AA1" w:rsidRDefault="00775AA1" w:rsidP="00624E77">
            <w:pPr>
              <w:jc w:val="both"/>
              <w:rPr>
                <w:rFonts w:ascii="Calibri" w:hAnsi="Calibri"/>
                <w:bCs/>
                <w:highlight w:val="yellow"/>
              </w:rPr>
            </w:pPr>
            <w:r>
              <w:rPr>
                <w:rFonts w:ascii="Calibri" w:hAnsi="Calibri"/>
                <w:bCs/>
              </w:rPr>
              <w:t>That planning permission be granted.</w:t>
            </w:r>
          </w:p>
        </w:tc>
      </w:tr>
      <w:bookmarkEnd w:id="0"/>
    </w:tbl>
    <w:p w14:paraId="0A0334F6" w14:textId="77777777" w:rsidR="00775AA1" w:rsidRDefault="00775AA1"/>
    <w:sectPr w:rsidR="00775A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A1"/>
    <w:rsid w:val="00035115"/>
    <w:rsid w:val="00035E00"/>
    <w:rsid w:val="001247EC"/>
    <w:rsid w:val="001C70D0"/>
    <w:rsid w:val="00221887"/>
    <w:rsid w:val="003461F4"/>
    <w:rsid w:val="00482CF6"/>
    <w:rsid w:val="00494612"/>
    <w:rsid w:val="004C6DE3"/>
    <w:rsid w:val="00564379"/>
    <w:rsid w:val="0064485C"/>
    <w:rsid w:val="00663BD6"/>
    <w:rsid w:val="006B2044"/>
    <w:rsid w:val="00750534"/>
    <w:rsid w:val="0075411D"/>
    <w:rsid w:val="00775AA1"/>
    <w:rsid w:val="007D190F"/>
    <w:rsid w:val="00803502"/>
    <w:rsid w:val="00AF30A7"/>
    <w:rsid w:val="00B15069"/>
    <w:rsid w:val="00BE145E"/>
    <w:rsid w:val="00E823D3"/>
    <w:rsid w:val="00F360C6"/>
    <w:rsid w:val="00FA22E7"/>
    <w:rsid w:val="00FF2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6EB79"/>
  <w15:chartTrackingRefBased/>
  <w15:docId w15:val="{84C33C63-E652-46B3-A5E5-AC2B29BC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A1"/>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775AA1"/>
    <w:pPr>
      <w:tabs>
        <w:tab w:val="center" w:pos="4153"/>
        <w:tab w:val="right" w:pos="8306"/>
      </w:tabs>
    </w:pPr>
  </w:style>
  <w:style w:type="character" w:customStyle="1" w:styleId="HeaderChar">
    <w:name w:val="Header Char"/>
    <w:basedOn w:val="DefaultParagraphFont"/>
    <w:link w:val="Header"/>
    <w:semiHidden/>
    <w:rsid w:val="00775AA1"/>
    <w:rPr>
      <w:rFonts w:ascii="Arial" w:eastAsia="Times New Roman" w:hAnsi="Arial" w:cs="Times New Roman"/>
      <w:szCs w:val="20"/>
    </w:rPr>
  </w:style>
  <w:style w:type="paragraph" w:customStyle="1" w:styleId="PLANNING">
    <w:name w:val="PLANNING"/>
    <w:basedOn w:val="Normal"/>
    <w:rsid w:val="00775AA1"/>
    <w:pPr>
      <w:jc w:val="both"/>
    </w:pPr>
  </w:style>
  <w:style w:type="paragraph" w:customStyle="1" w:styleId="Default">
    <w:name w:val="Default"/>
    <w:rsid w:val="00775AA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775AA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2022-12-09T14:19:00Z</cp:lastPrinted>
  <dcterms:created xsi:type="dcterms:W3CDTF">2022-12-09T14:21:00Z</dcterms:created>
  <dcterms:modified xsi:type="dcterms:W3CDTF">2022-12-09T14:21:00Z</dcterms:modified>
</cp:coreProperties>
</file>