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95BD1"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97BE1C9" w14:textId="77777777">
        <w:trPr>
          <w:cantSplit/>
        </w:trPr>
        <w:tc>
          <w:tcPr>
            <w:tcW w:w="6983" w:type="dxa"/>
            <w:gridSpan w:val="4"/>
          </w:tcPr>
          <w:p w14:paraId="7F6468D8"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A17137D" w14:textId="77777777" w:rsidR="002F3ADA" w:rsidRPr="00DD62CA" w:rsidRDefault="002F3ADA">
            <w:pPr>
              <w:rPr>
                <w:rFonts w:ascii="Calibri" w:hAnsi="Calibri"/>
                <w:sz w:val="24"/>
                <w:szCs w:val="24"/>
              </w:rPr>
            </w:pPr>
          </w:p>
        </w:tc>
        <w:tc>
          <w:tcPr>
            <w:tcW w:w="1713" w:type="dxa"/>
          </w:tcPr>
          <w:p w14:paraId="72538756" w14:textId="77777777" w:rsidR="002F3ADA" w:rsidRPr="00DD62CA" w:rsidRDefault="002F3ADA">
            <w:pPr>
              <w:rPr>
                <w:rFonts w:ascii="Calibri" w:hAnsi="Calibri"/>
                <w:sz w:val="24"/>
                <w:szCs w:val="24"/>
              </w:rPr>
            </w:pPr>
          </w:p>
        </w:tc>
      </w:tr>
      <w:tr w:rsidR="002F3ADA" w:rsidRPr="00DD62CA" w14:paraId="5A963D7E" w14:textId="77777777">
        <w:trPr>
          <w:cantSplit/>
        </w:trPr>
        <w:tc>
          <w:tcPr>
            <w:tcW w:w="4123" w:type="dxa"/>
            <w:gridSpan w:val="2"/>
          </w:tcPr>
          <w:p w14:paraId="7091931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BC4C69A" w14:textId="77777777" w:rsidR="002F3ADA" w:rsidRPr="00DD62CA" w:rsidRDefault="002F3ADA">
            <w:pPr>
              <w:rPr>
                <w:rFonts w:ascii="Calibri" w:hAnsi="Calibri"/>
                <w:sz w:val="24"/>
                <w:szCs w:val="24"/>
              </w:rPr>
            </w:pPr>
          </w:p>
        </w:tc>
        <w:tc>
          <w:tcPr>
            <w:tcW w:w="1404" w:type="dxa"/>
          </w:tcPr>
          <w:p w14:paraId="6703D57D" w14:textId="77777777" w:rsidR="002F3ADA" w:rsidRPr="00DD62CA" w:rsidRDefault="002F3ADA">
            <w:pPr>
              <w:rPr>
                <w:rFonts w:ascii="Calibri" w:hAnsi="Calibri"/>
                <w:sz w:val="24"/>
                <w:szCs w:val="24"/>
              </w:rPr>
            </w:pPr>
          </w:p>
        </w:tc>
        <w:tc>
          <w:tcPr>
            <w:tcW w:w="1713" w:type="dxa"/>
          </w:tcPr>
          <w:p w14:paraId="19220A8F" w14:textId="77777777" w:rsidR="002F3ADA" w:rsidRPr="00DD62CA" w:rsidRDefault="002F3ADA">
            <w:pPr>
              <w:rPr>
                <w:rFonts w:ascii="Calibri" w:hAnsi="Calibri"/>
                <w:sz w:val="24"/>
                <w:szCs w:val="24"/>
              </w:rPr>
            </w:pPr>
          </w:p>
        </w:tc>
        <w:tc>
          <w:tcPr>
            <w:tcW w:w="1713" w:type="dxa"/>
          </w:tcPr>
          <w:p w14:paraId="49FBC3E0" w14:textId="77777777" w:rsidR="002F3ADA" w:rsidRPr="00DD62CA" w:rsidRDefault="002F3ADA">
            <w:pPr>
              <w:rPr>
                <w:rFonts w:ascii="Calibri" w:hAnsi="Calibri"/>
                <w:sz w:val="24"/>
                <w:szCs w:val="24"/>
              </w:rPr>
            </w:pPr>
          </w:p>
        </w:tc>
      </w:tr>
      <w:tr w:rsidR="00C00AD7" w:rsidRPr="00DD62CA" w14:paraId="726F7E5A" w14:textId="77777777" w:rsidTr="00111C12">
        <w:trPr>
          <w:cantSplit/>
        </w:trPr>
        <w:tc>
          <w:tcPr>
            <w:tcW w:w="6983" w:type="dxa"/>
            <w:gridSpan w:val="4"/>
          </w:tcPr>
          <w:p w14:paraId="50C1F1CD"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B6615F2" w14:textId="77777777" w:rsidR="00C00AD7" w:rsidRPr="00DD62CA" w:rsidRDefault="00C00AD7">
            <w:pPr>
              <w:rPr>
                <w:rFonts w:ascii="Calibri" w:hAnsi="Calibri"/>
                <w:sz w:val="24"/>
                <w:szCs w:val="24"/>
              </w:rPr>
            </w:pPr>
          </w:p>
        </w:tc>
        <w:tc>
          <w:tcPr>
            <w:tcW w:w="1713" w:type="dxa"/>
          </w:tcPr>
          <w:p w14:paraId="5664C1E6" w14:textId="77777777" w:rsidR="00C00AD7" w:rsidRPr="00DD62CA" w:rsidRDefault="00C00AD7">
            <w:pPr>
              <w:rPr>
                <w:rFonts w:ascii="Calibri" w:hAnsi="Calibri"/>
                <w:sz w:val="24"/>
                <w:szCs w:val="24"/>
              </w:rPr>
            </w:pPr>
          </w:p>
        </w:tc>
      </w:tr>
      <w:tr w:rsidR="00C00AD7" w:rsidRPr="00DD62CA" w14:paraId="1859E6A3" w14:textId="77777777" w:rsidTr="00111C12">
        <w:trPr>
          <w:cantSplit/>
        </w:trPr>
        <w:tc>
          <w:tcPr>
            <w:tcW w:w="8696" w:type="dxa"/>
            <w:gridSpan w:val="5"/>
            <w:tcBorders>
              <w:bottom w:val="single" w:sz="6" w:space="0" w:color="auto"/>
            </w:tcBorders>
          </w:tcPr>
          <w:p w14:paraId="3A4F2ED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AC3E5F7" w14:textId="77777777" w:rsidR="00C00AD7" w:rsidRPr="00DD62CA" w:rsidRDefault="00C00AD7">
            <w:pPr>
              <w:rPr>
                <w:rFonts w:ascii="Calibri" w:hAnsi="Calibri"/>
                <w:sz w:val="24"/>
                <w:szCs w:val="24"/>
              </w:rPr>
            </w:pPr>
          </w:p>
        </w:tc>
      </w:tr>
      <w:tr w:rsidR="00C00AD7" w:rsidRPr="00DD62CA" w14:paraId="3C168A38" w14:textId="77777777" w:rsidTr="00111C12">
        <w:trPr>
          <w:cantSplit/>
        </w:trPr>
        <w:tc>
          <w:tcPr>
            <w:tcW w:w="5579" w:type="dxa"/>
            <w:gridSpan w:val="3"/>
          </w:tcPr>
          <w:p w14:paraId="4BF1ADA4"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19F4FC9" w14:textId="77777777" w:rsidR="00C00AD7" w:rsidRPr="00DD62CA" w:rsidRDefault="00C00AD7">
            <w:pPr>
              <w:rPr>
                <w:rFonts w:ascii="Calibri" w:hAnsi="Calibri"/>
                <w:sz w:val="24"/>
                <w:szCs w:val="24"/>
              </w:rPr>
            </w:pPr>
          </w:p>
        </w:tc>
        <w:tc>
          <w:tcPr>
            <w:tcW w:w="1713" w:type="dxa"/>
          </w:tcPr>
          <w:p w14:paraId="27C49861" w14:textId="77777777" w:rsidR="00C00AD7" w:rsidRPr="00DD62CA" w:rsidRDefault="00C00AD7">
            <w:pPr>
              <w:rPr>
                <w:rFonts w:ascii="Calibri" w:hAnsi="Calibri"/>
                <w:sz w:val="24"/>
                <w:szCs w:val="24"/>
              </w:rPr>
            </w:pPr>
          </w:p>
        </w:tc>
      </w:tr>
      <w:tr w:rsidR="002F3ADA" w:rsidRPr="00DD62CA" w14:paraId="601B022D" w14:textId="77777777">
        <w:trPr>
          <w:cantSplit/>
        </w:trPr>
        <w:tc>
          <w:tcPr>
            <w:tcW w:w="10409" w:type="dxa"/>
            <w:gridSpan w:val="6"/>
          </w:tcPr>
          <w:p w14:paraId="47C15D09"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769337E" w14:textId="77777777">
        <w:trPr>
          <w:cantSplit/>
        </w:trPr>
        <w:tc>
          <w:tcPr>
            <w:tcW w:w="2410" w:type="dxa"/>
          </w:tcPr>
          <w:p w14:paraId="072F655F"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050AC01" w14:textId="5EDACD10" w:rsidR="002F3ADA" w:rsidRPr="00DD62CA" w:rsidRDefault="00A9128E">
            <w:pPr>
              <w:pStyle w:val="addresses"/>
              <w:rPr>
                <w:rFonts w:ascii="Calibri" w:hAnsi="Calibri"/>
                <w:sz w:val="24"/>
                <w:szCs w:val="24"/>
              </w:rPr>
            </w:pPr>
            <w:r>
              <w:rPr>
                <w:rFonts w:ascii="Calibri" w:hAnsi="Calibri"/>
                <w:sz w:val="24"/>
                <w:szCs w:val="24"/>
              </w:rPr>
              <w:t>3/2022/0656</w:t>
            </w:r>
          </w:p>
        </w:tc>
        <w:tc>
          <w:tcPr>
            <w:tcW w:w="1404" w:type="dxa"/>
          </w:tcPr>
          <w:p w14:paraId="71E36892" w14:textId="77777777" w:rsidR="002F3ADA" w:rsidRPr="00DD62CA" w:rsidRDefault="002F3ADA">
            <w:pPr>
              <w:rPr>
                <w:rFonts w:ascii="Calibri" w:hAnsi="Calibri"/>
                <w:sz w:val="24"/>
                <w:szCs w:val="24"/>
              </w:rPr>
            </w:pPr>
          </w:p>
        </w:tc>
        <w:tc>
          <w:tcPr>
            <w:tcW w:w="1713" w:type="dxa"/>
          </w:tcPr>
          <w:p w14:paraId="3C2F8A72" w14:textId="77777777" w:rsidR="002F3ADA" w:rsidRPr="00DD62CA" w:rsidRDefault="002F3ADA">
            <w:pPr>
              <w:rPr>
                <w:rFonts w:ascii="Calibri" w:hAnsi="Calibri"/>
                <w:sz w:val="24"/>
                <w:szCs w:val="24"/>
              </w:rPr>
            </w:pPr>
          </w:p>
        </w:tc>
        <w:tc>
          <w:tcPr>
            <w:tcW w:w="1713" w:type="dxa"/>
          </w:tcPr>
          <w:p w14:paraId="06DF165A" w14:textId="77777777" w:rsidR="002F3ADA" w:rsidRPr="00DD62CA" w:rsidRDefault="002F3ADA">
            <w:pPr>
              <w:rPr>
                <w:rFonts w:ascii="Calibri" w:hAnsi="Calibri"/>
                <w:sz w:val="24"/>
                <w:szCs w:val="24"/>
              </w:rPr>
            </w:pPr>
          </w:p>
        </w:tc>
      </w:tr>
      <w:tr w:rsidR="002F3ADA" w:rsidRPr="00DD62CA" w14:paraId="3A399583" w14:textId="77777777">
        <w:trPr>
          <w:cantSplit/>
        </w:trPr>
        <w:tc>
          <w:tcPr>
            <w:tcW w:w="2410" w:type="dxa"/>
          </w:tcPr>
          <w:p w14:paraId="59E93679"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2DBA7A8" w14:textId="726314AD" w:rsidR="002F3ADA" w:rsidRPr="00DD62CA" w:rsidRDefault="00C74506">
            <w:pPr>
              <w:rPr>
                <w:rFonts w:ascii="Calibri" w:hAnsi="Calibri"/>
                <w:sz w:val="24"/>
                <w:szCs w:val="24"/>
              </w:rPr>
            </w:pPr>
            <w:r>
              <w:rPr>
                <w:rFonts w:ascii="Calibri" w:hAnsi="Calibri"/>
                <w:sz w:val="24"/>
                <w:szCs w:val="24"/>
              </w:rPr>
              <w:t>17</w:t>
            </w:r>
            <w:r w:rsidR="00A9128E">
              <w:rPr>
                <w:rFonts w:ascii="Calibri" w:hAnsi="Calibri"/>
                <w:sz w:val="24"/>
                <w:szCs w:val="24"/>
              </w:rPr>
              <w:t xml:space="preserve"> November 2022</w:t>
            </w:r>
          </w:p>
        </w:tc>
        <w:tc>
          <w:tcPr>
            <w:tcW w:w="1404" w:type="dxa"/>
          </w:tcPr>
          <w:p w14:paraId="1FBBC0DC" w14:textId="77777777" w:rsidR="002F3ADA" w:rsidRPr="00DD62CA" w:rsidRDefault="002F3ADA">
            <w:pPr>
              <w:rPr>
                <w:rFonts w:ascii="Calibri" w:hAnsi="Calibri"/>
                <w:sz w:val="24"/>
                <w:szCs w:val="24"/>
              </w:rPr>
            </w:pPr>
          </w:p>
        </w:tc>
        <w:tc>
          <w:tcPr>
            <w:tcW w:w="1713" w:type="dxa"/>
          </w:tcPr>
          <w:p w14:paraId="00E26FD3" w14:textId="77777777" w:rsidR="002F3ADA" w:rsidRPr="00DD62CA" w:rsidRDefault="002F3ADA">
            <w:pPr>
              <w:rPr>
                <w:rFonts w:ascii="Calibri" w:hAnsi="Calibri"/>
                <w:sz w:val="24"/>
                <w:szCs w:val="24"/>
              </w:rPr>
            </w:pPr>
          </w:p>
        </w:tc>
        <w:tc>
          <w:tcPr>
            <w:tcW w:w="1713" w:type="dxa"/>
          </w:tcPr>
          <w:p w14:paraId="09E8921A" w14:textId="77777777" w:rsidR="002F3ADA" w:rsidRPr="00DD62CA" w:rsidRDefault="002F3ADA">
            <w:pPr>
              <w:rPr>
                <w:rFonts w:ascii="Calibri" w:hAnsi="Calibri"/>
                <w:sz w:val="24"/>
                <w:szCs w:val="24"/>
              </w:rPr>
            </w:pPr>
          </w:p>
        </w:tc>
      </w:tr>
      <w:tr w:rsidR="002F3ADA" w:rsidRPr="00DD62CA" w14:paraId="418EDF78" w14:textId="77777777">
        <w:trPr>
          <w:cantSplit/>
        </w:trPr>
        <w:tc>
          <w:tcPr>
            <w:tcW w:w="2410" w:type="dxa"/>
          </w:tcPr>
          <w:p w14:paraId="4E298C0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AEEE5EE" w14:textId="554214B4" w:rsidR="002F3ADA" w:rsidRPr="00DD62CA" w:rsidRDefault="00A9128E">
            <w:pPr>
              <w:rPr>
                <w:rFonts w:ascii="Calibri" w:hAnsi="Calibri"/>
                <w:sz w:val="24"/>
                <w:szCs w:val="24"/>
              </w:rPr>
            </w:pPr>
            <w:r>
              <w:rPr>
                <w:rFonts w:ascii="Calibri" w:hAnsi="Calibri"/>
                <w:sz w:val="24"/>
                <w:szCs w:val="24"/>
              </w:rPr>
              <w:t>12/08/2022</w:t>
            </w:r>
          </w:p>
        </w:tc>
        <w:tc>
          <w:tcPr>
            <w:tcW w:w="1404" w:type="dxa"/>
          </w:tcPr>
          <w:p w14:paraId="29F7A411" w14:textId="77777777" w:rsidR="002F3ADA" w:rsidRPr="00DD62CA" w:rsidRDefault="002F3ADA">
            <w:pPr>
              <w:rPr>
                <w:rFonts w:ascii="Calibri" w:hAnsi="Calibri"/>
                <w:sz w:val="24"/>
                <w:szCs w:val="24"/>
              </w:rPr>
            </w:pPr>
          </w:p>
        </w:tc>
        <w:tc>
          <w:tcPr>
            <w:tcW w:w="1713" w:type="dxa"/>
          </w:tcPr>
          <w:p w14:paraId="1C5DFA64" w14:textId="77777777" w:rsidR="002F3ADA" w:rsidRPr="00DD62CA" w:rsidRDefault="002F3ADA">
            <w:pPr>
              <w:rPr>
                <w:rFonts w:ascii="Calibri" w:hAnsi="Calibri"/>
                <w:sz w:val="24"/>
                <w:szCs w:val="24"/>
              </w:rPr>
            </w:pPr>
          </w:p>
        </w:tc>
        <w:tc>
          <w:tcPr>
            <w:tcW w:w="1713" w:type="dxa"/>
          </w:tcPr>
          <w:p w14:paraId="5C5B9C7A" w14:textId="77777777" w:rsidR="002F3ADA" w:rsidRPr="00DD62CA" w:rsidRDefault="002F3ADA">
            <w:pPr>
              <w:rPr>
                <w:rFonts w:ascii="Calibri" w:hAnsi="Calibri"/>
                <w:sz w:val="24"/>
                <w:szCs w:val="24"/>
              </w:rPr>
            </w:pPr>
          </w:p>
        </w:tc>
      </w:tr>
      <w:tr w:rsidR="002F3ADA" w:rsidRPr="00DD62CA" w14:paraId="5C493CCF" w14:textId="77777777">
        <w:trPr>
          <w:cantSplit/>
        </w:trPr>
        <w:tc>
          <w:tcPr>
            <w:tcW w:w="10409" w:type="dxa"/>
            <w:gridSpan w:val="6"/>
          </w:tcPr>
          <w:p w14:paraId="211FCEB2" w14:textId="77777777" w:rsidR="002F3ADA" w:rsidRPr="00DD62CA" w:rsidRDefault="002F3ADA">
            <w:pPr>
              <w:rPr>
                <w:rFonts w:ascii="Calibri" w:hAnsi="Calibri"/>
                <w:sz w:val="24"/>
                <w:szCs w:val="24"/>
              </w:rPr>
            </w:pPr>
          </w:p>
        </w:tc>
      </w:tr>
      <w:tr w:rsidR="002F3ADA" w:rsidRPr="00DD62CA" w14:paraId="6AB5C789" w14:textId="77777777" w:rsidTr="00F92BEF">
        <w:trPr>
          <w:cantSplit/>
        </w:trPr>
        <w:tc>
          <w:tcPr>
            <w:tcW w:w="2410" w:type="dxa"/>
          </w:tcPr>
          <w:p w14:paraId="00AEA93F"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79F7369" w14:textId="77777777" w:rsidR="002F3ADA" w:rsidRPr="00DD62CA" w:rsidRDefault="002F3ADA">
            <w:pPr>
              <w:rPr>
                <w:rFonts w:ascii="Calibri" w:hAnsi="Calibri"/>
                <w:sz w:val="24"/>
                <w:szCs w:val="24"/>
              </w:rPr>
            </w:pPr>
          </w:p>
        </w:tc>
        <w:tc>
          <w:tcPr>
            <w:tcW w:w="1456" w:type="dxa"/>
          </w:tcPr>
          <w:p w14:paraId="4B1B4C5A" w14:textId="77777777" w:rsidR="002F3ADA" w:rsidRPr="00DD62CA" w:rsidRDefault="002F3ADA">
            <w:pPr>
              <w:rPr>
                <w:rFonts w:ascii="Calibri" w:hAnsi="Calibri"/>
                <w:sz w:val="24"/>
                <w:szCs w:val="24"/>
              </w:rPr>
            </w:pPr>
          </w:p>
        </w:tc>
        <w:tc>
          <w:tcPr>
            <w:tcW w:w="1404" w:type="dxa"/>
          </w:tcPr>
          <w:p w14:paraId="714CE96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EA29338" w14:textId="77777777" w:rsidR="002F3ADA" w:rsidRPr="00DD62CA" w:rsidRDefault="002F3ADA">
            <w:pPr>
              <w:rPr>
                <w:rFonts w:ascii="Calibri" w:hAnsi="Calibri"/>
                <w:sz w:val="24"/>
                <w:szCs w:val="24"/>
              </w:rPr>
            </w:pPr>
          </w:p>
        </w:tc>
        <w:tc>
          <w:tcPr>
            <w:tcW w:w="1713" w:type="dxa"/>
          </w:tcPr>
          <w:p w14:paraId="2DF6A8C8" w14:textId="77777777" w:rsidR="002F3ADA" w:rsidRPr="00DD62CA" w:rsidRDefault="002F3ADA">
            <w:pPr>
              <w:rPr>
                <w:rFonts w:ascii="Calibri" w:hAnsi="Calibri"/>
                <w:sz w:val="24"/>
                <w:szCs w:val="24"/>
              </w:rPr>
            </w:pPr>
          </w:p>
        </w:tc>
      </w:tr>
      <w:tr w:rsidR="002F3ADA" w:rsidRPr="00DD62CA" w14:paraId="3E1C3B85" w14:textId="77777777" w:rsidTr="00F92BEF">
        <w:trPr>
          <w:cantSplit/>
        </w:trPr>
        <w:tc>
          <w:tcPr>
            <w:tcW w:w="4123" w:type="dxa"/>
            <w:gridSpan w:val="2"/>
            <w:vMerge w:val="restart"/>
          </w:tcPr>
          <w:p w14:paraId="65173740" w14:textId="632115A8" w:rsidR="00441F1F" w:rsidRDefault="00A9128E">
            <w:pPr>
              <w:rPr>
                <w:rFonts w:ascii="Calibri" w:hAnsi="Calibri"/>
                <w:sz w:val="24"/>
                <w:szCs w:val="24"/>
              </w:rPr>
            </w:pPr>
            <w:bookmarkStart w:id="0" w:name="ApplicantName"/>
            <w:r>
              <w:rPr>
                <w:rFonts w:ascii="Calibri" w:hAnsi="Calibri"/>
                <w:sz w:val="24"/>
                <w:szCs w:val="24"/>
              </w:rPr>
              <w:t>Mrs Frances Rice</w:t>
            </w:r>
          </w:p>
          <w:bookmarkEnd w:id="0"/>
          <w:p w14:paraId="4457337F" w14:textId="77777777" w:rsidR="00A9128E" w:rsidRDefault="00A9128E">
            <w:pPr>
              <w:rPr>
                <w:rFonts w:ascii="Calibri" w:hAnsi="Calibri"/>
                <w:sz w:val="24"/>
                <w:szCs w:val="24"/>
              </w:rPr>
            </w:pPr>
            <w:r>
              <w:rPr>
                <w:rFonts w:ascii="Calibri" w:hAnsi="Calibri"/>
                <w:sz w:val="24"/>
                <w:szCs w:val="24"/>
              </w:rPr>
              <w:t>10 Denbigh Ave</w:t>
            </w:r>
          </w:p>
          <w:p w14:paraId="44C44D97" w14:textId="77777777" w:rsidR="00A9128E" w:rsidRDefault="00A9128E">
            <w:pPr>
              <w:rPr>
                <w:rFonts w:ascii="Calibri" w:hAnsi="Calibri"/>
                <w:sz w:val="24"/>
                <w:szCs w:val="24"/>
              </w:rPr>
            </w:pPr>
            <w:r>
              <w:rPr>
                <w:rFonts w:ascii="Calibri" w:hAnsi="Calibri"/>
                <w:sz w:val="24"/>
                <w:szCs w:val="24"/>
              </w:rPr>
              <w:t>Cleveleys</w:t>
            </w:r>
          </w:p>
          <w:p w14:paraId="1A091ADD" w14:textId="77777777" w:rsidR="00A9128E" w:rsidRDefault="00A9128E">
            <w:pPr>
              <w:rPr>
                <w:rFonts w:ascii="Calibri" w:hAnsi="Calibri"/>
                <w:sz w:val="24"/>
                <w:szCs w:val="24"/>
              </w:rPr>
            </w:pPr>
            <w:r>
              <w:rPr>
                <w:rFonts w:ascii="Calibri" w:hAnsi="Calibri"/>
                <w:sz w:val="24"/>
                <w:szCs w:val="24"/>
              </w:rPr>
              <w:t>Lancashire</w:t>
            </w:r>
          </w:p>
          <w:p w14:paraId="46AF74C8" w14:textId="6A584EC6" w:rsidR="002F3ADA" w:rsidRPr="00DD62CA" w:rsidRDefault="00A9128E">
            <w:pPr>
              <w:rPr>
                <w:rFonts w:ascii="Calibri" w:hAnsi="Calibri"/>
                <w:sz w:val="24"/>
                <w:szCs w:val="24"/>
              </w:rPr>
            </w:pPr>
            <w:r>
              <w:rPr>
                <w:rFonts w:ascii="Calibri" w:hAnsi="Calibri"/>
                <w:sz w:val="24"/>
                <w:szCs w:val="24"/>
              </w:rPr>
              <w:t>FY5 3PU</w:t>
            </w:r>
          </w:p>
        </w:tc>
        <w:tc>
          <w:tcPr>
            <w:tcW w:w="1456" w:type="dxa"/>
            <w:tcBorders>
              <w:left w:val="nil"/>
            </w:tcBorders>
          </w:tcPr>
          <w:p w14:paraId="541FF106"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D95A791" w14:textId="77777777" w:rsidR="00441F1F" w:rsidRDefault="00441F1F">
            <w:pPr>
              <w:pStyle w:val="addresses"/>
              <w:rPr>
                <w:rFonts w:ascii="Calibri" w:hAnsi="Calibri"/>
                <w:sz w:val="24"/>
                <w:szCs w:val="24"/>
              </w:rPr>
            </w:pPr>
          </w:p>
          <w:p w14:paraId="214A6548" w14:textId="58D2EE80" w:rsidR="002F3ADA" w:rsidRPr="00DD62CA" w:rsidRDefault="002F3ADA">
            <w:pPr>
              <w:pStyle w:val="addresses"/>
              <w:rPr>
                <w:rFonts w:ascii="Calibri" w:hAnsi="Calibri"/>
                <w:sz w:val="24"/>
                <w:szCs w:val="24"/>
              </w:rPr>
            </w:pPr>
          </w:p>
        </w:tc>
      </w:tr>
      <w:tr w:rsidR="002F3ADA" w:rsidRPr="00DD62CA" w14:paraId="756A426C" w14:textId="77777777" w:rsidTr="00F92BEF">
        <w:trPr>
          <w:cantSplit/>
        </w:trPr>
        <w:tc>
          <w:tcPr>
            <w:tcW w:w="4123" w:type="dxa"/>
            <w:gridSpan w:val="2"/>
            <w:vMerge/>
          </w:tcPr>
          <w:p w14:paraId="5C243847" w14:textId="77777777" w:rsidR="002F3ADA" w:rsidRPr="00DD62CA" w:rsidRDefault="002F3ADA">
            <w:pPr>
              <w:rPr>
                <w:rFonts w:ascii="Calibri" w:hAnsi="Calibri"/>
                <w:sz w:val="24"/>
                <w:szCs w:val="24"/>
              </w:rPr>
            </w:pPr>
          </w:p>
        </w:tc>
        <w:tc>
          <w:tcPr>
            <w:tcW w:w="1456" w:type="dxa"/>
          </w:tcPr>
          <w:p w14:paraId="748FE943" w14:textId="77777777" w:rsidR="002F3ADA" w:rsidRPr="00DD62CA" w:rsidRDefault="002F3ADA">
            <w:pPr>
              <w:rPr>
                <w:rFonts w:ascii="Calibri" w:hAnsi="Calibri"/>
                <w:sz w:val="24"/>
                <w:szCs w:val="24"/>
              </w:rPr>
            </w:pPr>
          </w:p>
        </w:tc>
        <w:tc>
          <w:tcPr>
            <w:tcW w:w="4830" w:type="dxa"/>
            <w:gridSpan w:val="3"/>
            <w:vMerge/>
          </w:tcPr>
          <w:p w14:paraId="4FF497A4" w14:textId="77777777" w:rsidR="002F3ADA" w:rsidRPr="00DD62CA" w:rsidRDefault="002F3ADA">
            <w:pPr>
              <w:rPr>
                <w:rFonts w:ascii="Calibri" w:hAnsi="Calibri"/>
                <w:sz w:val="24"/>
                <w:szCs w:val="24"/>
              </w:rPr>
            </w:pPr>
          </w:p>
        </w:tc>
      </w:tr>
      <w:tr w:rsidR="002F3ADA" w:rsidRPr="00DD62CA" w14:paraId="54660150" w14:textId="77777777" w:rsidTr="00F92BEF">
        <w:trPr>
          <w:cantSplit/>
        </w:trPr>
        <w:tc>
          <w:tcPr>
            <w:tcW w:w="4123" w:type="dxa"/>
            <w:gridSpan w:val="2"/>
            <w:vMerge/>
          </w:tcPr>
          <w:p w14:paraId="08830CE5" w14:textId="77777777" w:rsidR="002F3ADA" w:rsidRPr="00DD62CA" w:rsidRDefault="002F3ADA">
            <w:pPr>
              <w:rPr>
                <w:rFonts w:ascii="Calibri" w:hAnsi="Calibri"/>
                <w:sz w:val="24"/>
                <w:szCs w:val="24"/>
              </w:rPr>
            </w:pPr>
          </w:p>
        </w:tc>
        <w:tc>
          <w:tcPr>
            <w:tcW w:w="1456" w:type="dxa"/>
          </w:tcPr>
          <w:p w14:paraId="269250C9" w14:textId="77777777" w:rsidR="002F3ADA" w:rsidRPr="00DD62CA" w:rsidRDefault="002F3ADA">
            <w:pPr>
              <w:rPr>
                <w:rFonts w:ascii="Calibri" w:hAnsi="Calibri"/>
                <w:sz w:val="24"/>
                <w:szCs w:val="24"/>
              </w:rPr>
            </w:pPr>
          </w:p>
        </w:tc>
        <w:tc>
          <w:tcPr>
            <w:tcW w:w="4830" w:type="dxa"/>
            <w:gridSpan w:val="3"/>
            <w:vMerge/>
          </w:tcPr>
          <w:p w14:paraId="5631ED36" w14:textId="77777777" w:rsidR="002F3ADA" w:rsidRPr="00DD62CA" w:rsidRDefault="002F3ADA">
            <w:pPr>
              <w:rPr>
                <w:rFonts w:ascii="Calibri" w:hAnsi="Calibri"/>
                <w:sz w:val="24"/>
                <w:szCs w:val="24"/>
              </w:rPr>
            </w:pPr>
          </w:p>
        </w:tc>
      </w:tr>
      <w:tr w:rsidR="002F3ADA" w:rsidRPr="00DD62CA" w14:paraId="6E514859" w14:textId="77777777" w:rsidTr="00F92BEF">
        <w:trPr>
          <w:cantSplit/>
        </w:trPr>
        <w:tc>
          <w:tcPr>
            <w:tcW w:w="4123" w:type="dxa"/>
            <w:gridSpan w:val="2"/>
            <w:vMerge/>
          </w:tcPr>
          <w:p w14:paraId="684D4BF4" w14:textId="77777777" w:rsidR="002F3ADA" w:rsidRPr="00DD62CA" w:rsidRDefault="002F3ADA">
            <w:pPr>
              <w:rPr>
                <w:rFonts w:ascii="Calibri" w:hAnsi="Calibri"/>
                <w:sz w:val="24"/>
                <w:szCs w:val="24"/>
              </w:rPr>
            </w:pPr>
          </w:p>
        </w:tc>
        <w:tc>
          <w:tcPr>
            <w:tcW w:w="1456" w:type="dxa"/>
          </w:tcPr>
          <w:p w14:paraId="7867AD13" w14:textId="77777777" w:rsidR="002F3ADA" w:rsidRPr="00DD62CA" w:rsidRDefault="002F3ADA">
            <w:pPr>
              <w:rPr>
                <w:rFonts w:ascii="Calibri" w:hAnsi="Calibri"/>
                <w:sz w:val="24"/>
                <w:szCs w:val="24"/>
              </w:rPr>
            </w:pPr>
          </w:p>
        </w:tc>
        <w:tc>
          <w:tcPr>
            <w:tcW w:w="4830" w:type="dxa"/>
            <w:gridSpan w:val="3"/>
            <w:vMerge/>
          </w:tcPr>
          <w:p w14:paraId="3C679F26" w14:textId="77777777" w:rsidR="002F3ADA" w:rsidRPr="00DD62CA" w:rsidRDefault="002F3ADA">
            <w:pPr>
              <w:rPr>
                <w:rFonts w:ascii="Calibri" w:hAnsi="Calibri"/>
                <w:sz w:val="24"/>
                <w:szCs w:val="24"/>
              </w:rPr>
            </w:pPr>
          </w:p>
        </w:tc>
      </w:tr>
      <w:tr w:rsidR="002F3ADA" w:rsidRPr="00DD62CA" w14:paraId="36400F31" w14:textId="77777777" w:rsidTr="00F92BEF">
        <w:trPr>
          <w:cantSplit/>
        </w:trPr>
        <w:tc>
          <w:tcPr>
            <w:tcW w:w="4123" w:type="dxa"/>
            <w:gridSpan w:val="2"/>
            <w:vMerge/>
          </w:tcPr>
          <w:p w14:paraId="3F516C7A" w14:textId="77777777" w:rsidR="002F3ADA" w:rsidRPr="00DD62CA" w:rsidRDefault="002F3ADA">
            <w:pPr>
              <w:rPr>
                <w:rFonts w:ascii="Calibri" w:hAnsi="Calibri"/>
                <w:sz w:val="24"/>
                <w:szCs w:val="24"/>
              </w:rPr>
            </w:pPr>
          </w:p>
        </w:tc>
        <w:tc>
          <w:tcPr>
            <w:tcW w:w="1456" w:type="dxa"/>
          </w:tcPr>
          <w:p w14:paraId="31BB5EC3" w14:textId="77777777" w:rsidR="002F3ADA" w:rsidRPr="00DD62CA" w:rsidRDefault="002F3ADA">
            <w:pPr>
              <w:rPr>
                <w:rFonts w:ascii="Calibri" w:hAnsi="Calibri"/>
                <w:sz w:val="24"/>
                <w:szCs w:val="24"/>
              </w:rPr>
            </w:pPr>
          </w:p>
        </w:tc>
        <w:tc>
          <w:tcPr>
            <w:tcW w:w="4830" w:type="dxa"/>
            <w:gridSpan w:val="3"/>
            <w:vMerge/>
          </w:tcPr>
          <w:p w14:paraId="7C2F1B87" w14:textId="77777777" w:rsidR="002F3ADA" w:rsidRPr="00DD62CA" w:rsidRDefault="002F3ADA">
            <w:pPr>
              <w:rPr>
                <w:rFonts w:ascii="Calibri" w:hAnsi="Calibri"/>
                <w:sz w:val="24"/>
                <w:szCs w:val="24"/>
              </w:rPr>
            </w:pPr>
          </w:p>
        </w:tc>
      </w:tr>
    </w:tbl>
    <w:p w14:paraId="52939C19" w14:textId="5078C935" w:rsidR="002F3ADA" w:rsidRPr="00DD62CA" w:rsidRDefault="008A1D3A">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6DFDBB0" w14:textId="77777777" w:rsidTr="003243B5">
        <w:trPr>
          <w:cantSplit/>
          <w:trHeight w:val="512"/>
        </w:trPr>
        <w:tc>
          <w:tcPr>
            <w:tcW w:w="1970" w:type="dxa"/>
            <w:gridSpan w:val="2"/>
          </w:tcPr>
          <w:p w14:paraId="03D847F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B4EBE1B" w14:textId="57B27BC6" w:rsidR="002F3ADA" w:rsidRPr="00DD62CA" w:rsidRDefault="008A1D3A">
            <w:pPr>
              <w:pStyle w:val="TableText"/>
              <w:rPr>
                <w:rFonts w:ascii="Calibri" w:hAnsi="Calibri"/>
                <w:sz w:val="24"/>
                <w:szCs w:val="24"/>
              </w:rPr>
            </w:pPr>
            <w:r w:rsidRPr="008A1D3A">
              <w:rPr>
                <w:rFonts w:ascii="Calibri" w:hAnsi="Calibri"/>
                <w:sz w:val="24"/>
                <w:szCs w:val="24"/>
              </w:rPr>
              <w:t>Proposed replacement of wood window frames and back door with UPVC double glazed frames and door to match original style</w:t>
            </w:r>
          </w:p>
        </w:tc>
      </w:tr>
      <w:tr w:rsidR="002F3ADA" w:rsidRPr="00DD62CA" w14:paraId="1BF9CAA8" w14:textId="77777777" w:rsidTr="003243B5">
        <w:trPr>
          <w:cantSplit/>
          <w:trHeight w:val="264"/>
        </w:trPr>
        <w:tc>
          <w:tcPr>
            <w:tcW w:w="988" w:type="dxa"/>
          </w:tcPr>
          <w:p w14:paraId="44FBCC8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AE20581" w14:textId="47184FC7" w:rsidR="002F3ADA" w:rsidRPr="00DD62CA" w:rsidRDefault="00A9128E">
            <w:pPr>
              <w:pStyle w:val="TableText"/>
              <w:rPr>
                <w:rFonts w:ascii="Calibri" w:hAnsi="Calibri"/>
                <w:sz w:val="24"/>
                <w:szCs w:val="24"/>
              </w:rPr>
            </w:pPr>
            <w:r>
              <w:rPr>
                <w:rFonts w:ascii="Calibri" w:hAnsi="Calibri"/>
                <w:sz w:val="24"/>
                <w:szCs w:val="24"/>
              </w:rPr>
              <w:t>20 King Street Longridge PR3 3RQ</w:t>
            </w:r>
          </w:p>
        </w:tc>
      </w:tr>
      <w:tr w:rsidR="002F3ADA" w:rsidRPr="00DD62CA" w14:paraId="44220A8F" w14:textId="77777777" w:rsidTr="003243B5">
        <w:trPr>
          <w:cantSplit/>
          <w:trHeight w:val="868"/>
        </w:trPr>
        <w:tc>
          <w:tcPr>
            <w:tcW w:w="10353" w:type="dxa"/>
            <w:gridSpan w:val="3"/>
          </w:tcPr>
          <w:p w14:paraId="58E049A0" w14:textId="77777777" w:rsidR="002F3ADA" w:rsidRPr="00DD62CA" w:rsidRDefault="002F3ADA">
            <w:pPr>
              <w:jc w:val="both"/>
              <w:rPr>
                <w:rFonts w:ascii="Calibri" w:hAnsi="Calibri"/>
                <w:sz w:val="24"/>
                <w:szCs w:val="24"/>
                <w:u w:val="single"/>
              </w:rPr>
            </w:pPr>
            <w:proofErr w:type="spellStart"/>
            <w:r w:rsidRPr="00DD62CA">
              <w:rPr>
                <w:rFonts w:ascii="Calibri" w:hAnsi="Calibri"/>
                <w:sz w:val="24"/>
                <w:szCs w:val="24"/>
              </w:rPr>
              <w:t>Ribble</w:t>
            </w:r>
            <w:proofErr w:type="spellEnd"/>
            <w:r w:rsidRPr="00DD62CA">
              <w:rPr>
                <w:rFonts w:ascii="Calibri" w:hAnsi="Calibri"/>
                <w:sz w:val="24"/>
                <w:szCs w:val="24"/>
              </w:rPr>
              <w:t xml:space="preserv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F755A9D" w14:textId="77777777" w:rsidR="002F3ADA" w:rsidRPr="00DD62CA" w:rsidRDefault="002F3ADA">
            <w:pPr>
              <w:jc w:val="both"/>
              <w:rPr>
                <w:rFonts w:ascii="Calibri" w:hAnsi="Calibri"/>
                <w:sz w:val="24"/>
                <w:szCs w:val="24"/>
              </w:rPr>
            </w:pPr>
          </w:p>
        </w:tc>
      </w:tr>
      <w:tr w:rsidR="002F3ADA" w:rsidRPr="00DD62CA" w14:paraId="6A1FD377" w14:textId="77777777" w:rsidTr="003243B5">
        <w:trPr>
          <w:cantSplit/>
          <w:trHeight w:val="527"/>
        </w:trPr>
        <w:tc>
          <w:tcPr>
            <w:tcW w:w="988" w:type="dxa"/>
          </w:tcPr>
          <w:p w14:paraId="68FBDB66"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705F646" w14:textId="77777777" w:rsidR="00A9128E" w:rsidRDefault="00A9128E">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1B2D07BF" w14:textId="77777777" w:rsidR="00A9128E" w:rsidRDefault="00A9128E">
            <w:pPr>
              <w:pStyle w:val="TableText"/>
              <w:rPr>
                <w:rFonts w:ascii="Calibri" w:hAnsi="Calibri"/>
                <w:sz w:val="24"/>
                <w:szCs w:val="24"/>
              </w:rPr>
            </w:pPr>
          </w:p>
          <w:p w14:paraId="685DFEE7" w14:textId="77777777" w:rsidR="00A9128E" w:rsidRDefault="00A9128E">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11CD4E3" w14:textId="7908E16B" w:rsidR="002F3ADA" w:rsidRPr="00DD62CA" w:rsidRDefault="002F3ADA">
            <w:pPr>
              <w:pStyle w:val="TableText"/>
              <w:rPr>
                <w:rFonts w:ascii="Calibri" w:hAnsi="Calibri"/>
                <w:sz w:val="24"/>
                <w:szCs w:val="24"/>
              </w:rPr>
            </w:pPr>
          </w:p>
        </w:tc>
      </w:tr>
      <w:tr w:rsidR="00A9128E" w:rsidRPr="00DD62CA" w14:paraId="60D9D059" w14:textId="77777777" w:rsidTr="003243B5">
        <w:trPr>
          <w:cantSplit/>
          <w:trHeight w:val="527"/>
        </w:trPr>
        <w:tc>
          <w:tcPr>
            <w:tcW w:w="988" w:type="dxa"/>
          </w:tcPr>
          <w:p w14:paraId="4CB1A624" w14:textId="77777777" w:rsidR="00A9128E" w:rsidRPr="00DD62CA" w:rsidRDefault="00A9128E">
            <w:pPr>
              <w:pStyle w:val="TableText"/>
              <w:numPr>
                <w:ilvl w:val="0"/>
                <w:numId w:val="3"/>
              </w:numPr>
              <w:rPr>
                <w:rFonts w:ascii="Calibri" w:hAnsi="Calibri"/>
                <w:sz w:val="24"/>
                <w:szCs w:val="24"/>
              </w:rPr>
            </w:pPr>
          </w:p>
        </w:tc>
        <w:tc>
          <w:tcPr>
            <w:tcW w:w="9365" w:type="dxa"/>
            <w:gridSpan w:val="2"/>
          </w:tcPr>
          <w:p w14:paraId="286960A6" w14:textId="77777777" w:rsidR="00A9128E" w:rsidRDefault="00A9128E">
            <w:pPr>
              <w:pStyle w:val="TableText"/>
              <w:rPr>
                <w:rFonts w:ascii="Calibri" w:hAnsi="Calibri"/>
                <w:sz w:val="24"/>
                <w:szCs w:val="24"/>
              </w:rPr>
            </w:pPr>
            <w:r>
              <w:rPr>
                <w:rFonts w:ascii="Calibri" w:hAnsi="Calibri"/>
                <w:sz w:val="24"/>
                <w:szCs w:val="24"/>
              </w:rPr>
              <w:t>The permission shall relate to the development as shown on Plan Reference:</w:t>
            </w:r>
          </w:p>
          <w:p w14:paraId="3667217A" w14:textId="77777777" w:rsidR="00A9128E" w:rsidRDefault="00A9128E">
            <w:pPr>
              <w:pStyle w:val="TableText"/>
              <w:rPr>
                <w:rFonts w:ascii="Calibri" w:hAnsi="Calibri"/>
                <w:sz w:val="24"/>
                <w:szCs w:val="24"/>
              </w:rPr>
            </w:pPr>
          </w:p>
          <w:p w14:paraId="0F28A989" w14:textId="77777777" w:rsidR="00A9128E" w:rsidRDefault="00A9128E">
            <w:pPr>
              <w:pStyle w:val="TableText"/>
              <w:rPr>
                <w:rFonts w:ascii="Calibri" w:hAnsi="Calibri"/>
                <w:sz w:val="24"/>
                <w:szCs w:val="24"/>
              </w:rPr>
            </w:pPr>
            <w:r>
              <w:rPr>
                <w:rFonts w:ascii="Calibri" w:hAnsi="Calibri"/>
                <w:sz w:val="24"/>
                <w:szCs w:val="24"/>
              </w:rPr>
              <w:t>Location Plan</w:t>
            </w:r>
          </w:p>
          <w:p w14:paraId="65B3B88B" w14:textId="77777777" w:rsidR="00A9128E" w:rsidRDefault="00A9128E">
            <w:pPr>
              <w:pStyle w:val="TableText"/>
              <w:rPr>
                <w:rFonts w:ascii="Calibri" w:hAnsi="Calibri"/>
                <w:sz w:val="24"/>
                <w:szCs w:val="24"/>
              </w:rPr>
            </w:pPr>
            <w:r>
              <w:rPr>
                <w:rFonts w:ascii="Calibri" w:hAnsi="Calibri"/>
                <w:sz w:val="24"/>
                <w:szCs w:val="24"/>
              </w:rPr>
              <w:t>Layout Plan</w:t>
            </w:r>
          </w:p>
          <w:p w14:paraId="63D4253B" w14:textId="33CE452E" w:rsidR="00A9128E" w:rsidRDefault="00A9128E">
            <w:pPr>
              <w:pStyle w:val="TableText"/>
              <w:rPr>
                <w:rFonts w:ascii="Calibri" w:hAnsi="Calibri"/>
                <w:sz w:val="24"/>
                <w:szCs w:val="24"/>
              </w:rPr>
            </w:pPr>
            <w:r>
              <w:rPr>
                <w:rFonts w:ascii="Calibri" w:hAnsi="Calibri"/>
                <w:sz w:val="24"/>
                <w:szCs w:val="24"/>
              </w:rPr>
              <w:t xml:space="preserve"> </w:t>
            </w:r>
          </w:p>
          <w:p w14:paraId="4C9B919B" w14:textId="77777777" w:rsidR="00A9128E" w:rsidRDefault="00A9128E">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2899502B" w14:textId="77777777" w:rsidR="008A1D3A" w:rsidRDefault="008A1D3A">
            <w:pPr>
              <w:pStyle w:val="TableText"/>
              <w:rPr>
                <w:rFonts w:ascii="Calibri" w:hAnsi="Calibri"/>
                <w:sz w:val="24"/>
                <w:szCs w:val="24"/>
              </w:rPr>
            </w:pPr>
          </w:p>
          <w:p w14:paraId="0A8DDF44" w14:textId="77777777" w:rsidR="008A1D3A" w:rsidRDefault="008A1D3A">
            <w:pPr>
              <w:pStyle w:val="TableText"/>
              <w:rPr>
                <w:rFonts w:ascii="Calibri" w:hAnsi="Calibri"/>
                <w:sz w:val="24"/>
                <w:szCs w:val="24"/>
              </w:rPr>
            </w:pPr>
          </w:p>
          <w:p w14:paraId="3E1E9A16" w14:textId="77777777" w:rsidR="008A1D3A" w:rsidRDefault="008A1D3A">
            <w:pPr>
              <w:pStyle w:val="TableText"/>
              <w:rPr>
                <w:rFonts w:ascii="Calibri" w:hAnsi="Calibri"/>
                <w:sz w:val="24"/>
                <w:szCs w:val="24"/>
              </w:rPr>
            </w:pPr>
          </w:p>
          <w:p w14:paraId="166CB8A5" w14:textId="77777777" w:rsidR="008A1D3A" w:rsidRDefault="008A1D3A">
            <w:pPr>
              <w:pStyle w:val="TableText"/>
              <w:rPr>
                <w:rFonts w:ascii="Calibri" w:hAnsi="Calibri"/>
                <w:sz w:val="24"/>
                <w:szCs w:val="24"/>
              </w:rPr>
            </w:pPr>
          </w:p>
          <w:p w14:paraId="2D6E27AA" w14:textId="77777777" w:rsidR="008A1D3A" w:rsidRDefault="008A1D3A">
            <w:pPr>
              <w:pStyle w:val="TableText"/>
              <w:rPr>
                <w:rFonts w:ascii="Calibri" w:hAnsi="Calibri"/>
                <w:sz w:val="24"/>
                <w:szCs w:val="24"/>
              </w:rPr>
            </w:pPr>
          </w:p>
          <w:p w14:paraId="3E5094C6" w14:textId="77777777" w:rsidR="008A1D3A" w:rsidRDefault="008A1D3A">
            <w:pPr>
              <w:pStyle w:val="TableText"/>
              <w:rPr>
                <w:rFonts w:ascii="Calibri" w:hAnsi="Calibri"/>
                <w:sz w:val="24"/>
                <w:szCs w:val="24"/>
              </w:rPr>
            </w:pPr>
          </w:p>
          <w:p w14:paraId="1F366400" w14:textId="77777777" w:rsidR="008A1D3A" w:rsidRDefault="008A1D3A">
            <w:pPr>
              <w:pStyle w:val="TableText"/>
              <w:rPr>
                <w:rFonts w:ascii="Calibri" w:hAnsi="Calibri"/>
                <w:sz w:val="24"/>
                <w:szCs w:val="24"/>
              </w:rPr>
            </w:pPr>
          </w:p>
          <w:p w14:paraId="563F98E8" w14:textId="2D157E2E" w:rsidR="008A1D3A" w:rsidRDefault="008A1D3A" w:rsidP="008A1D3A">
            <w:pPr>
              <w:pStyle w:val="TableText"/>
              <w:jc w:val="right"/>
              <w:rPr>
                <w:rFonts w:ascii="Calibri" w:hAnsi="Calibri"/>
                <w:sz w:val="24"/>
                <w:szCs w:val="24"/>
              </w:rPr>
            </w:pPr>
            <w:r>
              <w:rPr>
                <w:rFonts w:ascii="Calibri" w:hAnsi="Calibri"/>
                <w:sz w:val="24"/>
                <w:szCs w:val="24"/>
              </w:rPr>
              <w:t>P.T.O.</w:t>
            </w:r>
          </w:p>
        </w:tc>
      </w:tr>
      <w:tr w:rsidR="00A9128E" w:rsidRPr="00DD62CA" w14:paraId="2195D3E9" w14:textId="77777777" w:rsidTr="003243B5">
        <w:trPr>
          <w:cantSplit/>
          <w:trHeight w:val="527"/>
        </w:trPr>
        <w:tc>
          <w:tcPr>
            <w:tcW w:w="988" w:type="dxa"/>
          </w:tcPr>
          <w:p w14:paraId="5B4F8297" w14:textId="77777777" w:rsidR="00A9128E" w:rsidRPr="00DD62CA" w:rsidRDefault="00A9128E">
            <w:pPr>
              <w:pStyle w:val="TableText"/>
              <w:numPr>
                <w:ilvl w:val="0"/>
                <w:numId w:val="3"/>
              </w:numPr>
              <w:rPr>
                <w:rFonts w:ascii="Calibri" w:hAnsi="Calibri"/>
                <w:sz w:val="24"/>
                <w:szCs w:val="24"/>
              </w:rPr>
            </w:pPr>
          </w:p>
        </w:tc>
        <w:tc>
          <w:tcPr>
            <w:tcW w:w="9365" w:type="dxa"/>
            <w:gridSpan w:val="2"/>
          </w:tcPr>
          <w:p w14:paraId="22571A6B" w14:textId="77777777" w:rsidR="00A9128E" w:rsidRDefault="00A9128E">
            <w:pPr>
              <w:pStyle w:val="TableText"/>
              <w:rPr>
                <w:rFonts w:ascii="Calibri" w:hAnsi="Calibri"/>
                <w:sz w:val="24"/>
                <w:szCs w:val="24"/>
              </w:rPr>
            </w:pPr>
            <w:r>
              <w:rPr>
                <w:rFonts w:ascii="Calibri" w:hAnsi="Calibri"/>
                <w:sz w:val="24"/>
                <w:szCs w:val="24"/>
              </w:rPr>
              <w:t>Precise specification of proposed window frame sizes and form (including cross-section drawings) shall have been submitted to and approved in writing by the Local Planning Authority before the installation of window frames in the proposed works.</w:t>
            </w:r>
          </w:p>
          <w:p w14:paraId="63ABB6A1" w14:textId="77777777" w:rsidR="00A9128E" w:rsidRDefault="00A9128E">
            <w:pPr>
              <w:pStyle w:val="TableText"/>
              <w:rPr>
                <w:rFonts w:ascii="Calibri" w:hAnsi="Calibri"/>
                <w:sz w:val="24"/>
                <w:szCs w:val="24"/>
              </w:rPr>
            </w:pPr>
          </w:p>
          <w:p w14:paraId="4D2F60B0" w14:textId="77777777" w:rsidR="00A9128E" w:rsidRDefault="00A9128E">
            <w:pPr>
              <w:pStyle w:val="TableText"/>
              <w:rPr>
                <w:rFonts w:ascii="Calibri" w:hAnsi="Calibri"/>
                <w:sz w:val="24"/>
                <w:szCs w:val="24"/>
              </w:rPr>
            </w:pPr>
            <w:r>
              <w:rPr>
                <w:rFonts w:ascii="Calibri" w:hAnsi="Calibri"/>
                <w:sz w:val="24"/>
                <w:szCs w:val="24"/>
              </w:rPr>
              <w:t xml:space="preserve">The agreed specifications shall be implemented in full and within one month of the first installation of a replacement window. </w:t>
            </w:r>
          </w:p>
          <w:p w14:paraId="7F34D5FD" w14:textId="77777777" w:rsidR="00A9128E" w:rsidRDefault="00A9128E">
            <w:pPr>
              <w:pStyle w:val="TableText"/>
              <w:rPr>
                <w:rFonts w:ascii="Calibri" w:hAnsi="Calibri"/>
                <w:sz w:val="24"/>
                <w:szCs w:val="24"/>
              </w:rPr>
            </w:pPr>
          </w:p>
          <w:p w14:paraId="030C8CD3" w14:textId="77777777" w:rsidR="00A9128E" w:rsidRDefault="00A9128E">
            <w:pPr>
              <w:pStyle w:val="TableText"/>
              <w:rPr>
                <w:rFonts w:ascii="Calibri" w:hAnsi="Calibri"/>
                <w:sz w:val="24"/>
                <w:szCs w:val="24"/>
              </w:rPr>
            </w:pPr>
            <w:proofErr w:type="gramStart"/>
            <w:r>
              <w:rPr>
                <w:rFonts w:ascii="Calibri" w:hAnsi="Calibri"/>
                <w:sz w:val="24"/>
                <w:szCs w:val="24"/>
              </w:rPr>
              <w:t>Reason :</w:t>
            </w:r>
            <w:proofErr w:type="gramEnd"/>
            <w:r>
              <w:rPr>
                <w:rFonts w:ascii="Calibri" w:hAnsi="Calibri"/>
                <w:sz w:val="24"/>
                <w:szCs w:val="24"/>
              </w:rPr>
              <w:t xml:space="preserve">  In order to safeguard the character and appearance of Longridge Conservation Area and the setting of listed buildings.</w:t>
            </w:r>
          </w:p>
          <w:p w14:paraId="1451CF99" w14:textId="072DCC8A" w:rsidR="008A1D3A" w:rsidRDefault="008A1D3A">
            <w:pPr>
              <w:pStyle w:val="TableText"/>
              <w:rPr>
                <w:rFonts w:ascii="Calibri" w:hAnsi="Calibri"/>
                <w:sz w:val="24"/>
                <w:szCs w:val="24"/>
              </w:rPr>
            </w:pPr>
          </w:p>
        </w:tc>
      </w:tr>
      <w:tr w:rsidR="00A9128E" w:rsidRPr="00DD62CA" w14:paraId="5D3784D2" w14:textId="77777777" w:rsidTr="003243B5">
        <w:trPr>
          <w:cantSplit/>
          <w:trHeight w:val="527"/>
        </w:trPr>
        <w:tc>
          <w:tcPr>
            <w:tcW w:w="988" w:type="dxa"/>
          </w:tcPr>
          <w:p w14:paraId="018A777E" w14:textId="77777777" w:rsidR="00A9128E" w:rsidRPr="00DD62CA" w:rsidRDefault="00A9128E">
            <w:pPr>
              <w:pStyle w:val="TableText"/>
              <w:numPr>
                <w:ilvl w:val="0"/>
                <w:numId w:val="3"/>
              </w:numPr>
              <w:rPr>
                <w:rFonts w:ascii="Calibri" w:hAnsi="Calibri"/>
                <w:sz w:val="24"/>
                <w:szCs w:val="24"/>
              </w:rPr>
            </w:pPr>
          </w:p>
        </w:tc>
        <w:tc>
          <w:tcPr>
            <w:tcW w:w="9365" w:type="dxa"/>
            <w:gridSpan w:val="2"/>
          </w:tcPr>
          <w:p w14:paraId="6FC8C4A6" w14:textId="77777777" w:rsidR="00A9128E" w:rsidRDefault="00A9128E">
            <w:pPr>
              <w:pStyle w:val="TableText"/>
              <w:rPr>
                <w:rFonts w:ascii="Calibri" w:hAnsi="Calibri"/>
                <w:sz w:val="24"/>
                <w:szCs w:val="24"/>
              </w:rPr>
            </w:pPr>
            <w:r>
              <w:rPr>
                <w:rFonts w:ascii="Calibri" w:hAnsi="Calibri"/>
                <w:sz w:val="24"/>
                <w:szCs w:val="24"/>
              </w:rPr>
              <w:t>Precise specifications of proposed window and door surface finish to be used including its colour and texture shall have been submitted to and approved by the Local Planning Authority before use in the proposed works.</w:t>
            </w:r>
          </w:p>
          <w:p w14:paraId="4C5C804E" w14:textId="77777777" w:rsidR="00A9128E" w:rsidRDefault="00A9128E">
            <w:pPr>
              <w:pStyle w:val="TableText"/>
              <w:rPr>
                <w:rFonts w:ascii="Calibri" w:hAnsi="Calibri"/>
                <w:sz w:val="24"/>
                <w:szCs w:val="24"/>
              </w:rPr>
            </w:pPr>
          </w:p>
          <w:p w14:paraId="36FAC1FB" w14:textId="77777777" w:rsidR="00A9128E" w:rsidRDefault="00A9128E">
            <w:pPr>
              <w:pStyle w:val="TableText"/>
              <w:rPr>
                <w:rFonts w:ascii="Calibri" w:hAnsi="Calibri"/>
                <w:sz w:val="24"/>
                <w:szCs w:val="24"/>
              </w:rPr>
            </w:pPr>
            <w:r>
              <w:rPr>
                <w:rFonts w:ascii="Calibri" w:hAnsi="Calibri"/>
                <w:sz w:val="24"/>
                <w:szCs w:val="24"/>
              </w:rPr>
              <w:t xml:space="preserve">The agreed specifications shall be implemented in full and within one month of the first installation of a replacement window. </w:t>
            </w:r>
          </w:p>
          <w:p w14:paraId="45293351" w14:textId="77777777" w:rsidR="00A9128E" w:rsidRDefault="00A9128E">
            <w:pPr>
              <w:pStyle w:val="TableText"/>
              <w:rPr>
                <w:rFonts w:ascii="Calibri" w:hAnsi="Calibri"/>
                <w:sz w:val="24"/>
                <w:szCs w:val="24"/>
              </w:rPr>
            </w:pPr>
          </w:p>
          <w:p w14:paraId="3816C95B" w14:textId="58A2805E" w:rsidR="00A9128E" w:rsidRDefault="00A9128E">
            <w:pPr>
              <w:pStyle w:val="TableText"/>
              <w:rPr>
                <w:rFonts w:ascii="Calibri" w:hAnsi="Calibri"/>
                <w:sz w:val="24"/>
                <w:szCs w:val="24"/>
              </w:rPr>
            </w:pPr>
            <w:proofErr w:type="gramStart"/>
            <w:r>
              <w:rPr>
                <w:rFonts w:ascii="Calibri" w:hAnsi="Calibri"/>
                <w:sz w:val="24"/>
                <w:szCs w:val="24"/>
              </w:rPr>
              <w:t>Reason :</w:t>
            </w:r>
            <w:proofErr w:type="gramEnd"/>
            <w:r>
              <w:rPr>
                <w:rFonts w:ascii="Calibri" w:hAnsi="Calibri"/>
                <w:sz w:val="24"/>
                <w:szCs w:val="24"/>
              </w:rPr>
              <w:t xml:space="preserve">  In order to safeguard the character and appearance of Longridge Conservation Area and the setting of listed buildings.</w:t>
            </w:r>
          </w:p>
        </w:tc>
      </w:tr>
    </w:tbl>
    <w:p w14:paraId="6200759D" w14:textId="77777777" w:rsidR="002F3ADA" w:rsidRPr="00DD62CA" w:rsidRDefault="002F3ADA">
      <w:pPr>
        <w:pStyle w:val="TableText"/>
        <w:rPr>
          <w:rFonts w:ascii="Calibri" w:hAnsi="Calibri"/>
          <w:sz w:val="24"/>
          <w:szCs w:val="24"/>
        </w:rPr>
      </w:pPr>
    </w:p>
    <w:p w14:paraId="46ACEBC4"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2DD8EF9"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794BC326" w14:textId="77777777" w:rsidTr="003243B5">
        <w:tc>
          <w:tcPr>
            <w:tcW w:w="993" w:type="dxa"/>
          </w:tcPr>
          <w:p w14:paraId="38C2DF51" w14:textId="77777777" w:rsidR="002F3ADA" w:rsidRPr="00DD62CA" w:rsidRDefault="002F3ADA">
            <w:pPr>
              <w:pStyle w:val="TableText"/>
              <w:numPr>
                <w:ilvl w:val="0"/>
                <w:numId w:val="1"/>
              </w:numPr>
              <w:rPr>
                <w:rFonts w:ascii="Calibri" w:hAnsi="Calibri"/>
                <w:sz w:val="24"/>
                <w:szCs w:val="24"/>
              </w:rPr>
            </w:pPr>
          </w:p>
        </w:tc>
        <w:tc>
          <w:tcPr>
            <w:tcW w:w="9583" w:type="dxa"/>
          </w:tcPr>
          <w:p w14:paraId="26FDFFD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A8BB5E0" w14:textId="77777777" w:rsidTr="003243B5">
        <w:tc>
          <w:tcPr>
            <w:tcW w:w="993" w:type="dxa"/>
          </w:tcPr>
          <w:p w14:paraId="6A8A7AEB" w14:textId="77777777" w:rsidR="002F3ADA" w:rsidRPr="00DD62CA" w:rsidRDefault="002F3ADA">
            <w:pPr>
              <w:pStyle w:val="TableText"/>
              <w:numPr>
                <w:ilvl w:val="0"/>
                <w:numId w:val="1"/>
              </w:numPr>
              <w:rPr>
                <w:rFonts w:ascii="Calibri" w:hAnsi="Calibri"/>
                <w:sz w:val="24"/>
                <w:szCs w:val="24"/>
              </w:rPr>
            </w:pPr>
          </w:p>
        </w:tc>
        <w:tc>
          <w:tcPr>
            <w:tcW w:w="9583" w:type="dxa"/>
          </w:tcPr>
          <w:p w14:paraId="5D9A7BC9"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91DF8D1" w14:textId="77777777" w:rsidTr="003243B5">
        <w:tc>
          <w:tcPr>
            <w:tcW w:w="993" w:type="dxa"/>
          </w:tcPr>
          <w:p w14:paraId="2CCCFC69" w14:textId="77777777" w:rsidR="0070149C" w:rsidRPr="00DD62CA" w:rsidRDefault="0070149C">
            <w:pPr>
              <w:pStyle w:val="TableText"/>
              <w:numPr>
                <w:ilvl w:val="0"/>
                <w:numId w:val="1"/>
              </w:numPr>
              <w:rPr>
                <w:rFonts w:ascii="Calibri" w:hAnsi="Calibri"/>
                <w:sz w:val="24"/>
                <w:szCs w:val="24"/>
              </w:rPr>
            </w:pPr>
          </w:p>
        </w:tc>
        <w:tc>
          <w:tcPr>
            <w:tcW w:w="9583" w:type="dxa"/>
          </w:tcPr>
          <w:p w14:paraId="4EFC1E29"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194D899E" w14:textId="77777777" w:rsidTr="003243B5">
        <w:tc>
          <w:tcPr>
            <w:tcW w:w="993" w:type="dxa"/>
          </w:tcPr>
          <w:p w14:paraId="4DDF2F4F" w14:textId="77777777" w:rsidR="00B91966" w:rsidRPr="00DD62CA" w:rsidRDefault="00B91966">
            <w:pPr>
              <w:pStyle w:val="TableText"/>
              <w:numPr>
                <w:ilvl w:val="0"/>
                <w:numId w:val="1"/>
              </w:numPr>
              <w:rPr>
                <w:rFonts w:ascii="Calibri" w:hAnsi="Calibri"/>
                <w:sz w:val="24"/>
                <w:szCs w:val="24"/>
              </w:rPr>
            </w:pPr>
          </w:p>
        </w:tc>
        <w:tc>
          <w:tcPr>
            <w:tcW w:w="9583"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8A1D3A" w14:paraId="23F860A8" w14:textId="77777777" w:rsidTr="008A1D3A">
              <w:tc>
                <w:tcPr>
                  <w:tcW w:w="0" w:type="auto"/>
                  <w:tcBorders>
                    <w:top w:val="nil"/>
                    <w:left w:val="nil"/>
                    <w:bottom w:val="nil"/>
                    <w:right w:val="nil"/>
                  </w:tcBorders>
                  <w:shd w:val="clear" w:color="auto" w:fill="auto"/>
                </w:tcPr>
                <w:p w14:paraId="6C6619CB" w14:textId="02399C7C" w:rsidR="008A1D3A" w:rsidRDefault="008A1D3A">
                  <w:pPr>
                    <w:pStyle w:val="TableText"/>
                    <w:rPr>
                      <w:rFonts w:ascii="Calibri" w:hAnsi="Calibri"/>
                      <w:sz w:val="24"/>
                      <w:szCs w:val="24"/>
                    </w:rPr>
                  </w:pPr>
                  <w:bookmarkStart w:id="1" w:name="InformativeText"/>
                  <w:r>
                    <w:rPr>
                      <w:rFonts w:ascii="Calibri" w:hAnsi="Calibri"/>
                      <w:sz w:val="24"/>
                      <w:szCs w:val="24"/>
                    </w:rPr>
                    <w:t>This decision relates to the agreed amendment of 22 September 2022 to retain the existing timber front door.</w:t>
                  </w:r>
                </w:p>
              </w:tc>
            </w:tr>
          </w:tbl>
          <w:p w14:paraId="0626CB2F" w14:textId="42B84F7D"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bl>
    <w:p w14:paraId="4EA52713"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D72D07A" w14:textId="77777777" w:rsidTr="002C337D">
        <w:trPr>
          <w:cantSplit/>
        </w:trPr>
        <w:tc>
          <w:tcPr>
            <w:tcW w:w="10403" w:type="dxa"/>
          </w:tcPr>
          <w:p w14:paraId="30D8D1FB"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08FC4801"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162FC38"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8B4B3E3" w14:textId="77777777" w:rsidR="0081123F" w:rsidRDefault="0081123F" w:rsidP="0081123F">
      <w:pPr>
        <w:pStyle w:val="TableText"/>
      </w:pPr>
    </w:p>
    <w:p w14:paraId="6765BD97" w14:textId="77777777" w:rsidR="00310FDD" w:rsidRDefault="00310FDD" w:rsidP="00310FDD">
      <w:pPr>
        <w:pStyle w:val="TableText"/>
        <w:rPr>
          <w:rFonts w:ascii="Calibri" w:hAnsi="Calibri" w:cs="Calibri"/>
        </w:rPr>
      </w:pPr>
    </w:p>
    <w:p w14:paraId="4527378D" w14:textId="77777777" w:rsidR="006F03C4" w:rsidRDefault="006F03C4" w:rsidP="00310FDD">
      <w:pPr>
        <w:pStyle w:val="TableText"/>
        <w:rPr>
          <w:rFonts w:ascii="Calibri" w:hAnsi="Calibri" w:cs="Calibri"/>
          <w:b/>
        </w:rPr>
      </w:pPr>
    </w:p>
    <w:p w14:paraId="0C8AF311"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99B9AA8" w14:textId="77777777" w:rsidR="00310FDD" w:rsidRPr="00310FDD" w:rsidRDefault="00310FDD" w:rsidP="00310FDD">
      <w:pPr>
        <w:pStyle w:val="TableText"/>
        <w:rPr>
          <w:rFonts w:ascii="Calibri" w:hAnsi="Calibri" w:cs="Calibri"/>
        </w:rPr>
      </w:pPr>
    </w:p>
    <w:p w14:paraId="718903CF"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306401CE"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7A5FB01"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059B0D90" w14:textId="77777777" w:rsidR="00310FDD" w:rsidRPr="00310FDD" w:rsidRDefault="00310FDD" w:rsidP="00310FDD">
      <w:pPr>
        <w:rPr>
          <w:rFonts w:ascii="Calibri" w:hAnsi="Calibri" w:cs="Calibri"/>
        </w:rPr>
      </w:pPr>
      <w:r w:rsidRPr="00310FDD">
        <w:rPr>
          <w:rFonts w:ascii="Calibri" w:hAnsi="Calibri" w:cs="Calibri"/>
        </w:rPr>
        <w:lastRenderedPageBreak/>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86409A2"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0D247CC" w14:textId="77777777" w:rsidR="00310FDD" w:rsidRPr="00310FDD" w:rsidRDefault="00310FDD" w:rsidP="00310FDD">
      <w:pPr>
        <w:rPr>
          <w:rFonts w:ascii="Calibri" w:hAnsi="Calibri" w:cs="Calibri"/>
        </w:rPr>
      </w:pPr>
    </w:p>
    <w:p w14:paraId="3E191C93"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46A0778" w14:textId="77777777" w:rsidR="00310FDD" w:rsidRPr="00310FDD" w:rsidRDefault="00310FDD" w:rsidP="00310FDD">
      <w:pPr>
        <w:rPr>
          <w:rFonts w:ascii="Calibri" w:hAnsi="Calibri" w:cs="Calibri"/>
        </w:rPr>
      </w:pPr>
    </w:p>
    <w:p w14:paraId="52AD7F27"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64F3DEF8"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ABDCE32" w14:textId="77777777" w:rsidR="00310FDD" w:rsidRPr="00310FDD" w:rsidRDefault="00310FDD" w:rsidP="00310FDD">
      <w:pPr>
        <w:pStyle w:val="TableText"/>
        <w:rPr>
          <w:rFonts w:ascii="Calibri" w:hAnsi="Calibri" w:cs="Calibri"/>
        </w:rPr>
      </w:pPr>
    </w:p>
    <w:p w14:paraId="5E9C48E7" w14:textId="77777777" w:rsidR="00310FDD" w:rsidRPr="00310FDD" w:rsidRDefault="00310FDD" w:rsidP="00310FDD">
      <w:pPr>
        <w:pStyle w:val="TableText"/>
        <w:rPr>
          <w:rFonts w:ascii="Calibri" w:hAnsi="Calibri" w:cs="Calibri"/>
        </w:rPr>
      </w:pPr>
    </w:p>
    <w:p w14:paraId="2CA59FC2"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281BD" w14:textId="77777777" w:rsidR="007279A1" w:rsidRDefault="007279A1">
      <w:r>
        <w:separator/>
      </w:r>
    </w:p>
  </w:endnote>
  <w:endnote w:type="continuationSeparator" w:id="0">
    <w:p w14:paraId="337D2001" w14:textId="77777777" w:rsidR="007279A1" w:rsidRDefault="00727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7C0AE"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5E0B4"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55C95"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B7F6B" w14:textId="77777777" w:rsidR="007279A1" w:rsidRDefault="007279A1">
      <w:r>
        <w:separator/>
      </w:r>
    </w:p>
  </w:footnote>
  <w:footnote w:type="continuationSeparator" w:id="0">
    <w:p w14:paraId="309C4410" w14:textId="77777777" w:rsidR="007279A1" w:rsidRDefault="00727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E8667"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E3064" w14:textId="77777777" w:rsidR="002F3ADA" w:rsidRPr="0089171B" w:rsidRDefault="002F3ADA">
    <w:pPr>
      <w:rPr>
        <w:rFonts w:ascii="Calibri" w:hAnsi="Calibri" w:cs="Calibri"/>
      </w:rPr>
    </w:pPr>
    <w:r w:rsidRPr="0089171B">
      <w:rPr>
        <w:rFonts w:ascii="Calibri" w:hAnsi="Calibri" w:cs="Calibri"/>
      </w:rPr>
      <w:t>RIBBLE VALLEY BOROUGH COUNCIL</w:t>
    </w:r>
  </w:p>
  <w:p w14:paraId="18033D7A"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F5A404B" w14:textId="77777777" w:rsidR="002F3ADA" w:rsidRPr="0089171B" w:rsidRDefault="002F3ADA">
    <w:pPr>
      <w:pStyle w:val="addresses"/>
      <w:rPr>
        <w:rFonts w:ascii="Calibri" w:hAnsi="Calibri" w:cs="Calibri"/>
      </w:rPr>
    </w:pPr>
  </w:p>
  <w:p w14:paraId="54616851" w14:textId="0D75AF17" w:rsidR="002F3ADA" w:rsidRPr="0089171B" w:rsidRDefault="002F3ADA">
    <w:pPr>
      <w:rPr>
        <w:rFonts w:ascii="Calibri" w:hAnsi="Calibri" w:cs="Calibri"/>
        <w:b/>
        <w:bCs/>
      </w:rPr>
    </w:pPr>
    <w:r w:rsidRPr="0089171B">
      <w:rPr>
        <w:rFonts w:ascii="Calibri" w:hAnsi="Calibri" w:cs="Calibri"/>
        <w:b/>
        <w:bCs/>
      </w:rPr>
      <w:t xml:space="preserve">APPLICATION NO.  </w:t>
    </w:r>
    <w:r w:rsidR="00A9128E">
      <w:rPr>
        <w:rFonts w:ascii="Calibri" w:hAnsi="Calibri" w:cs="Calibri"/>
        <w:b/>
        <w:bCs/>
      </w:rPr>
      <w:t>3/2022/0656</w:t>
    </w:r>
    <w:r w:rsidRPr="0089171B">
      <w:rPr>
        <w:rFonts w:ascii="Calibri" w:hAnsi="Calibri" w:cs="Calibri"/>
        <w:b/>
        <w:bCs/>
      </w:rPr>
      <w:t xml:space="preserve">                                DECISION DATE: </w:t>
    </w:r>
    <w:r w:rsidR="00690161">
      <w:rPr>
        <w:rFonts w:ascii="Calibri" w:hAnsi="Calibri" w:cs="Calibri"/>
        <w:b/>
        <w:bCs/>
      </w:rPr>
      <w:t xml:space="preserve"> </w:t>
    </w:r>
    <w:r w:rsidR="00C74506">
      <w:rPr>
        <w:rFonts w:ascii="Calibri" w:hAnsi="Calibri" w:cs="Calibri"/>
        <w:b/>
        <w:bCs/>
      </w:rPr>
      <w:t>17</w:t>
    </w:r>
    <w:r w:rsidR="00A9128E">
      <w:rPr>
        <w:rFonts w:ascii="Calibri" w:hAnsi="Calibri" w:cs="Calibri"/>
        <w:b/>
        <w:bCs/>
      </w:rPr>
      <w:t xml:space="preserve"> November 2022</w:t>
    </w:r>
  </w:p>
  <w:p w14:paraId="37EBDAEB" w14:textId="77777777" w:rsidR="002F3ADA" w:rsidRDefault="002F3ADA">
    <w:pPr>
      <w:pBdr>
        <w:bottom w:val="single" w:sz="4" w:space="1" w:color="auto"/>
      </w:pBdr>
    </w:pPr>
  </w:p>
  <w:p w14:paraId="6E3A4DFF"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B3D81"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22733920">
    <w:abstractNumId w:val="3"/>
  </w:num>
  <w:num w:numId="2" w16cid:durableId="218440071">
    <w:abstractNumId w:val="2"/>
  </w:num>
  <w:num w:numId="3" w16cid:durableId="1883861011">
    <w:abstractNumId w:val="0"/>
  </w:num>
  <w:num w:numId="4" w16cid:durableId="1174413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28E"/>
    <w:rsid w:val="000A2F81"/>
    <w:rsid w:val="00111C12"/>
    <w:rsid w:val="0011346E"/>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279A1"/>
    <w:rsid w:val="00774090"/>
    <w:rsid w:val="007C793E"/>
    <w:rsid w:val="0081123F"/>
    <w:rsid w:val="00822630"/>
    <w:rsid w:val="00885E36"/>
    <w:rsid w:val="0089171B"/>
    <w:rsid w:val="008A1D3A"/>
    <w:rsid w:val="008C75F8"/>
    <w:rsid w:val="0090365E"/>
    <w:rsid w:val="00905666"/>
    <w:rsid w:val="00991513"/>
    <w:rsid w:val="009A509E"/>
    <w:rsid w:val="009F082B"/>
    <w:rsid w:val="009F1725"/>
    <w:rsid w:val="00A00F48"/>
    <w:rsid w:val="00A2080A"/>
    <w:rsid w:val="00A43996"/>
    <w:rsid w:val="00A9128E"/>
    <w:rsid w:val="00AA358D"/>
    <w:rsid w:val="00AD66B2"/>
    <w:rsid w:val="00B27048"/>
    <w:rsid w:val="00B54B2E"/>
    <w:rsid w:val="00B6420A"/>
    <w:rsid w:val="00B739B9"/>
    <w:rsid w:val="00B91966"/>
    <w:rsid w:val="00BE454C"/>
    <w:rsid w:val="00C00AD7"/>
    <w:rsid w:val="00C33734"/>
    <w:rsid w:val="00C74506"/>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921660"/>
  <w15:chartTrackingRefBased/>
  <w15:docId w15:val="{BD1FC36A-4942-4CE1-9E30-F58C48F5B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A9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1026</Words>
  <Characters>5576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6589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Lesley Lund</cp:lastModifiedBy>
  <cp:revision>2</cp:revision>
  <cp:lastPrinted>2021-08-06T09:17:00Z</cp:lastPrinted>
  <dcterms:created xsi:type="dcterms:W3CDTF">2022-11-17T16:36:00Z</dcterms:created>
  <dcterms:modified xsi:type="dcterms:W3CDTF">2022-11-17T16:36:00Z</dcterms:modified>
</cp:coreProperties>
</file>