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6E7A187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BE0C0"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4D4DE914"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70D3488E"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B245E3">
              <w:rPr>
                <w:rFonts w:asciiTheme="minorHAnsi" w:hAnsiTheme="minorHAnsi" w:cstheme="minorHAnsi"/>
                <w:szCs w:val="22"/>
              </w:rPr>
              <w:t>2</w:t>
            </w:r>
            <w:r w:rsidR="00984048">
              <w:rPr>
                <w:rFonts w:asciiTheme="minorHAnsi" w:hAnsiTheme="minorHAnsi" w:cstheme="minorHAnsi"/>
                <w:szCs w:val="22"/>
              </w:rPr>
              <w:t>/</w:t>
            </w:r>
            <w:r w:rsidR="00B245E3">
              <w:rPr>
                <w:rFonts w:asciiTheme="minorHAnsi" w:hAnsiTheme="minorHAnsi" w:cstheme="minorHAnsi"/>
                <w:szCs w:val="22"/>
              </w:rPr>
              <w:t>0</w:t>
            </w:r>
            <w:r w:rsidR="00B22F72">
              <w:rPr>
                <w:rFonts w:asciiTheme="minorHAnsi" w:hAnsiTheme="minorHAnsi" w:cstheme="minorHAnsi"/>
                <w:szCs w:val="22"/>
              </w:rPr>
              <w:t>705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75A0C463" w:rsidR="004A5EA9" w:rsidRPr="002809CF" w:rsidRDefault="00B22F72">
            <w:pPr>
              <w:rPr>
                <w:rFonts w:asciiTheme="minorHAnsi" w:hAnsiTheme="minorHAnsi" w:cstheme="minorHAnsi"/>
                <w:szCs w:val="22"/>
              </w:rPr>
            </w:pPr>
            <w:r>
              <w:rPr>
                <w:rFonts w:asciiTheme="minorHAnsi" w:hAnsiTheme="minorHAnsi" w:cstheme="minorHAnsi"/>
                <w:szCs w:val="22"/>
              </w:rPr>
              <w:t>06</w:t>
            </w:r>
            <w:r w:rsidR="00984048">
              <w:rPr>
                <w:rFonts w:asciiTheme="minorHAnsi" w:hAnsiTheme="minorHAnsi" w:cstheme="minorHAnsi"/>
                <w:szCs w:val="22"/>
              </w:rPr>
              <w:t>/</w:t>
            </w:r>
            <w:r w:rsidR="00B245E3">
              <w:rPr>
                <w:rFonts w:asciiTheme="minorHAnsi" w:hAnsiTheme="minorHAnsi" w:cstheme="minorHAnsi"/>
                <w:szCs w:val="22"/>
              </w:rPr>
              <w:t>0</w:t>
            </w:r>
            <w:r>
              <w:rPr>
                <w:rFonts w:asciiTheme="minorHAnsi" w:hAnsiTheme="minorHAnsi" w:cstheme="minorHAnsi"/>
                <w:szCs w:val="22"/>
              </w:rPr>
              <w:t>9</w:t>
            </w:r>
            <w:r w:rsidR="00B245E3">
              <w:rPr>
                <w:rFonts w:asciiTheme="minorHAnsi" w:hAnsiTheme="minorHAnsi" w:cstheme="minorHAnsi"/>
                <w:szCs w:val="22"/>
              </w:rPr>
              <w:t>/22</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5B3BDF06" w:rsidR="004A5EA9" w:rsidRPr="002809CF" w:rsidRDefault="00B245E3">
            <w:pPr>
              <w:rPr>
                <w:rFonts w:asciiTheme="minorHAnsi" w:hAnsiTheme="minorHAnsi" w:cstheme="minorHAnsi"/>
                <w:szCs w:val="22"/>
              </w:rPr>
            </w:pPr>
            <w:r>
              <w:rPr>
                <w:rFonts w:asciiTheme="minorHAnsi" w:hAnsiTheme="minorHAnsi" w:cstheme="minorHAnsi"/>
                <w:szCs w:val="22"/>
              </w:rPr>
              <w:t>KH</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4A5EA9" w:rsidRPr="002809CF" w14:paraId="35E03A73"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23272360" w:rsidR="004A5EA9" w:rsidRPr="002809CF" w:rsidRDefault="00B04176" w:rsidP="002A01CF">
            <w:pPr>
              <w:jc w:val="center"/>
              <w:rPr>
                <w:rFonts w:asciiTheme="minorHAnsi" w:hAnsiTheme="minorHAnsi" w:cstheme="minorHAnsi"/>
                <w:b/>
                <w:szCs w:val="22"/>
              </w:rPr>
            </w:pPr>
            <w:r>
              <w:rPr>
                <w:rFonts w:asciiTheme="minorHAnsi" w:hAnsiTheme="minorHAnsi" w:cstheme="minorHAnsi"/>
                <w:b/>
                <w:szCs w:val="22"/>
              </w:rPr>
              <w:t>REFUSAL</w:t>
            </w:r>
          </w:p>
        </w:tc>
      </w:tr>
      <w:tr w:rsidR="004A5EA9" w:rsidRPr="002809CF" w14:paraId="0AEFDFFD"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39DC9706" w:rsidR="004A5EA9" w:rsidRPr="002809CF" w:rsidRDefault="00B22F72">
            <w:pPr>
              <w:rPr>
                <w:rFonts w:asciiTheme="minorHAnsi" w:hAnsiTheme="minorHAnsi" w:cstheme="minorHAnsi"/>
                <w:b/>
                <w:szCs w:val="22"/>
              </w:rPr>
            </w:pPr>
            <w:r>
              <w:rPr>
                <w:rFonts w:asciiTheme="minorHAnsi" w:hAnsiTheme="minorHAnsi" w:cstheme="minorHAnsi"/>
                <w:b/>
                <w:szCs w:val="22"/>
              </w:rPr>
              <w:t>Proposed change of use of land to holiday caravan park for the accommodation of 12 caravans, access, parking, landscaping and ancillary works</w:t>
            </w:r>
            <w:r w:rsidR="00837737" w:rsidRPr="00837737">
              <w:rPr>
                <w:rFonts w:asciiTheme="minorHAnsi" w:hAnsiTheme="minorHAnsi" w:cstheme="minorHAnsi"/>
                <w:b/>
                <w:szCs w:val="22"/>
              </w:rPr>
              <w:t>.</w:t>
            </w:r>
          </w:p>
        </w:tc>
      </w:tr>
      <w:tr w:rsidR="002A01CF" w:rsidRPr="002809CF" w14:paraId="14CEDF60"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14A28BE3" w:rsidR="002A01CF" w:rsidRPr="002809CF" w:rsidRDefault="00B22F72" w:rsidP="006A0318">
            <w:pPr>
              <w:rPr>
                <w:rFonts w:asciiTheme="minorHAnsi" w:hAnsiTheme="minorHAnsi" w:cstheme="minorHAnsi"/>
                <w:b/>
                <w:szCs w:val="22"/>
              </w:rPr>
            </w:pPr>
            <w:r>
              <w:rPr>
                <w:rFonts w:asciiTheme="minorHAnsi" w:hAnsiTheme="minorHAnsi" w:cstheme="minorHAnsi"/>
                <w:b/>
                <w:szCs w:val="22"/>
              </w:rPr>
              <w:t xml:space="preserve">Land on west side of </w:t>
            </w:r>
            <w:r w:rsidR="003F102D" w:rsidRPr="003F102D">
              <w:rPr>
                <w:rFonts w:asciiTheme="minorHAnsi" w:hAnsiTheme="minorHAnsi" w:cstheme="minorHAnsi"/>
                <w:b/>
                <w:szCs w:val="22"/>
              </w:rPr>
              <w:t xml:space="preserve">Eaves Hall </w:t>
            </w:r>
            <w:r w:rsidR="00B245E3">
              <w:rPr>
                <w:rFonts w:asciiTheme="minorHAnsi" w:hAnsiTheme="minorHAnsi" w:cstheme="minorHAnsi"/>
                <w:b/>
                <w:szCs w:val="22"/>
              </w:rPr>
              <w:t>Lane</w:t>
            </w:r>
            <w:r w:rsidR="003F102D" w:rsidRPr="003F102D">
              <w:rPr>
                <w:rFonts w:asciiTheme="minorHAnsi" w:hAnsiTheme="minorHAnsi" w:cstheme="minorHAnsi"/>
                <w:b/>
                <w:szCs w:val="22"/>
              </w:rPr>
              <w:t xml:space="preserve"> </w:t>
            </w:r>
            <w:r>
              <w:rPr>
                <w:rFonts w:asciiTheme="minorHAnsi" w:hAnsiTheme="minorHAnsi" w:cstheme="minorHAnsi"/>
                <w:b/>
                <w:szCs w:val="22"/>
              </w:rPr>
              <w:t xml:space="preserve">opposite entrance to Three Rivers Caravan Park, Eaves Hall Lane, </w:t>
            </w:r>
            <w:r w:rsidR="003F102D" w:rsidRPr="003F102D">
              <w:rPr>
                <w:rFonts w:asciiTheme="minorHAnsi" w:hAnsiTheme="minorHAnsi" w:cstheme="minorHAnsi"/>
                <w:b/>
                <w:szCs w:val="22"/>
              </w:rPr>
              <w:t>West Bradford BB7 3JG</w:t>
            </w:r>
          </w:p>
        </w:tc>
      </w:tr>
      <w:tr w:rsidR="00A95D89" w:rsidRPr="002809CF" w14:paraId="6B5EE63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19D00282" w:rsidR="0002429E" w:rsidRPr="00A05183" w:rsidRDefault="00837737" w:rsidP="00A05183">
            <w:pPr>
              <w:jc w:val="both"/>
              <w:rPr>
                <w:rFonts w:asciiTheme="minorHAnsi" w:hAnsiTheme="minorHAnsi" w:cstheme="minorHAnsi"/>
              </w:rPr>
            </w:pPr>
            <w:r>
              <w:rPr>
                <w:rFonts w:asciiTheme="minorHAnsi" w:hAnsiTheme="minorHAnsi" w:cstheme="minorHAnsi"/>
              </w:rPr>
              <w:t>None received.</w:t>
            </w:r>
            <w:r w:rsidR="00A05183" w:rsidRPr="00A05183">
              <w:rPr>
                <w:rFonts w:asciiTheme="minorHAnsi" w:hAnsiTheme="minorHAnsi" w:cstheme="minorHAnsi"/>
              </w:rPr>
              <w:t xml:space="preserve"> </w:t>
            </w:r>
          </w:p>
        </w:tc>
      </w:tr>
      <w:tr w:rsidR="00C618DB" w:rsidRPr="002809CF" w14:paraId="46B4B30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7777777" w:rsidR="006A0318" w:rsidRPr="00191BE5" w:rsidRDefault="006A0318" w:rsidP="00B5345D">
            <w:pPr>
              <w:rPr>
                <w:rFonts w:asciiTheme="minorHAnsi" w:hAnsiTheme="minorHAnsi" w:cstheme="minorHAnsi"/>
                <w:b/>
                <w:szCs w:val="22"/>
              </w:rPr>
            </w:pPr>
          </w:p>
        </w:tc>
      </w:tr>
      <w:tr w:rsidR="006A0318" w:rsidRPr="002809CF" w14:paraId="50607A8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A463DE" w14:textId="320C643A" w:rsidR="00A824B2" w:rsidRDefault="00A8190F" w:rsidP="00202F97">
            <w:pPr>
              <w:jc w:val="both"/>
              <w:rPr>
                <w:rFonts w:asciiTheme="minorHAnsi" w:hAnsiTheme="minorHAnsi" w:cstheme="minorHAnsi"/>
                <w:szCs w:val="22"/>
              </w:rPr>
            </w:pPr>
            <w:r>
              <w:rPr>
                <w:rFonts w:asciiTheme="minorHAnsi" w:hAnsiTheme="minorHAnsi" w:cstheme="minorHAnsi"/>
                <w:szCs w:val="22"/>
              </w:rPr>
              <w:t>Further information is required relating to visibility sp</w:t>
            </w:r>
            <w:r w:rsidR="006751D1">
              <w:rPr>
                <w:rFonts w:asciiTheme="minorHAnsi" w:hAnsiTheme="minorHAnsi" w:cstheme="minorHAnsi"/>
                <w:szCs w:val="22"/>
              </w:rPr>
              <w:t xml:space="preserve">lays, refuse tracking and </w:t>
            </w:r>
            <w:r>
              <w:rPr>
                <w:rFonts w:asciiTheme="minorHAnsi" w:hAnsiTheme="minorHAnsi" w:cstheme="minorHAnsi"/>
                <w:szCs w:val="22"/>
              </w:rPr>
              <w:t>servicing.</w:t>
            </w:r>
            <w:r w:rsidR="006751D1">
              <w:rPr>
                <w:rFonts w:asciiTheme="minorHAnsi" w:hAnsiTheme="minorHAnsi" w:cstheme="minorHAnsi"/>
                <w:szCs w:val="22"/>
              </w:rPr>
              <w:t xml:space="preserve"> Details submitted for refuse tracking are acceptable. The site access arrangements and splays required have not been provided but can be controlled by appropriate conditions.</w:t>
            </w:r>
          </w:p>
          <w:p w14:paraId="24BF0CF3" w14:textId="4DBB6F29" w:rsidR="00A8190F" w:rsidRPr="00191BE5" w:rsidRDefault="00A8190F" w:rsidP="00202F97">
            <w:pPr>
              <w:jc w:val="both"/>
              <w:rPr>
                <w:rFonts w:asciiTheme="minorHAnsi" w:hAnsiTheme="minorHAnsi" w:cstheme="minorHAnsi"/>
                <w:szCs w:val="22"/>
              </w:rPr>
            </w:pPr>
          </w:p>
        </w:tc>
      </w:tr>
      <w:tr w:rsidR="00202F97" w:rsidRPr="002809CF" w14:paraId="4E3C8666" w14:textId="77777777" w:rsidTr="006C1735">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48717E" w14:textId="53E1D622" w:rsidR="00202F97" w:rsidRPr="00191BE5" w:rsidRDefault="00B245E3" w:rsidP="006C1735">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United Util</w:t>
            </w:r>
            <w:r w:rsidR="00394801">
              <w:rPr>
                <w:rFonts w:asciiTheme="minorHAnsi" w:hAnsiTheme="minorHAnsi" w:cstheme="minorHAnsi"/>
                <w:b/>
                <w:color w:val="000000" w:themeColor="text1"/>
                <w:szCs w:val="22"/>
              </w:rPr>
              <w:t>ities</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6C552" w14:textId="77777777" w:rsidR="00202F97" w:rsidRPr="00191BE5" w:rsidRDefault="00202F97" w:rsidP="006C1735">
            <w:pPr>
              <w:rPr>
                <w:rFonts w:asciiTheme="minorHAnsi" w:hAnsiTheme="minorHAnsi" w:cstheme="minorHAnsi"/>
                <w:b/>
                <w:szCs w:val="22"/>
              </w:rPr>
            </w:pPr>
          </w:p>
        </w:tc>
      </w:tr>
      <w:tr w:rsidR="00202F97" w:rsidRPr="002809CF" w14:paraId="364305B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FCC5F5" w14:textId="50842B9B" w:rsidR="00202F97" w:rsidRPr="00191BE5" w:rsidRDefault="00701178" w:rsidP="00202F97">
            <w:pPr>
              <w:jc w:val="both"/>
              <w:rPr>
                <w:rFonts w:asciiTheme="minorHAnsi" w:hAnsiTheme="minorHAnsi" w:cstheme="minorHAnsi"/>
                <w:szCs w:val="22"/>
              </w:rPr>
            </w:pPr>
            <w:r>
              <w:rPr>
                <w:rFonts w:asciiTheme="minorHAnsi" w:hAnsiTheme="minorHAnsi" w:cstheme="minorHAnsi"/>
                <w:szCs w:val="22"/>
              </w:rPr>
              <w:t>N</w:t>
            </w:r>
            <w:r w:rsidR="00394801">
              <w:rPr>
                <w:rFonts w:asciiTheme="minorHAnsi" w:hAnsiTheme="minorHAnsi" w:cstheme="minorHAnsi"/>
                <w:szCs w:val="22"/>
              </w:rPr>
              <w:t>o objection</w:t>
            </w:r>
            <w:r w:rsidR="00A8190F">
              <w:rPr>
                <w:rFonts w:asciiTheme="minorHAnsi" w:hAnsiTheme="minorHAnsi" w:cstheme="minorHAnsi"/>
                <w:szCs w:val="22"/>
              </w:rPr>
              <w:t xml:space="preserve"> subject to appropriate conditions</w:t>
            </w:r>
            <w:r w:rsidR="00923D36">
              <w:rPr>
                <w:rFonts w:asciiTheme="minorHAnsi" w:hAnsiTheme="minorHAnsi" w:cstheme="minorHAnsi"/>
                <w:szCs w:val="22"/>
              </w:rPr>
              <w:t xml:space="preserve"> relating to surface water drainage and a fou</w:t>
            </w:r>
            <w:r w:rsidR="00A13CFD">
              <w:rPr>
                <w:rFonts w:asciiTheme="minorHAnsi" w:hAnsiTheme="minorHAnsi" w:cstheme="minorHAnsi"/>
                <w:szCs w:val="22"/>
              </w:rPr>
              <w:t>l</w:t>
            </w:r>
            <w:r w:rsidR="00923D36">
              <w:rPr>
                <w:rFonts w:asciiTheme="minorHAnsi" w:hAnsiTheme="minorHAnsi" w:cstheme="minorHAnsi"/>
                <w:szCs w:val="22"/>
              </w:rPr>
              <w:t xml:space="preserve"> water drainage scheme.</w:t>
            </w:r>
          </w:p>
        </w:tc>
      </w:tr>
      <w:tr w:rsidR="00701178" w:rsidRPr="002809CF" w14:paraId="0B9EA115" w14:textId="77777777" w:rsidTr="00053B48">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76B63D70" w:rsidR="00701178" w:rsidRPr="00191BE5" w:rsidRDefault="00701178" w:rsidP="00053B48">
            <w:pPr>
              <w:jc w:val="both"/>
              <w:rPr>
                <w:rFonts w:asciiTheme="minorHAnsi" w:hAnsiTheme="minorHAnsi" w:cstheme="minorHAnsi"/>
                <w:b/>
                <w:color w:val="000000" w:themeColor="text1"/>
                <w:szCs w:val="22"/>
              </w:rPr>
            </w:pP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C87E44" w14:textId="3B857AF0" w:rsidR="00701178" w:rsidRDefault="00A8190F" w:rsidP="00202F97">
            <w:pPr>
              <w:jc w:val="both"/>
              <w:rPr>
                <w:rFonts w:asciiTheme="minorHAnsi" w:hAnsiTheme="minorHAnsi" w:cstheme="minorHAnsi"/>
                <w:szCs w:val="22"/>
              </w:rPr>
            </w:pPr>
            <w:r>
              <w:rPr>
                <w:rFonts w:asciiTheme="minorHAnsi" w:hAnsiTheme="minorHAnsi" w:cstheme="minorHAnsi"/>
                <w:szCs w:val="22"/>
              </w:rPr>
              <w:t>Neighbour responses: 18 responses received objecting on the following grounds:</w:t>
            </w:r>
          </w:p>
          <w:p w14:paraId="0ACA147E" w14:textId="5DF32AE6" w:rsidR="008C3B90" w:rsidRDefault="008C3B90" w:rsidP="00202F97">
            <w:pPr>
              <w:jc w:val="both"/>
              <w:rPr>
                <w:rFonts w:asciiTheme="minorHAnsi" w:hAnsiTheme="minorHAnsi" w:cstheme="minorHAnsi"/>
                <w:szCs w:val="22"/>
              </w:rPr>
            </w:pPr>
          </w:p>
          <w:p w14:paraId="54C18F32" w14:textId="1F7A4CD2"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Loss of</w:t>
            </w:r>
            <w:r w:rsidR="002D045C">
              <w:rPr>
                <w:rFonts w:asciiTheme="minorHAnsi" w:hAnsiTheme="minorHAnsi" w:cstheme="minorHAnsi"/>
                <w:szCs w:val="22"/>
              </w:rPr>
              <w:t xml:space="preserve"> and detrimental to</w:t>
            </w:r>
            <w:r>
              <w:rPr>
                <w:rFonts w:asciiTheme="minorHAnsi" w:hAnsiTheme="minorHAnsi" w:cstheme="minorHAnsi"/>
                <w:szCs w:val="22"/>
              </w:rPr>
              <w:t xml:space="preserve"> AONB land;</w:t>
            </w:r>
          </w:p>
          <w:p w14:paraId="3EEF881D" w14:textId="47CE3B24"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Increased traffic;</w:t>
            </w:r>
          </w:p>
          <w:p w14:paraId="56F35D37" w14:textId="53359DC0"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Narrow lane and blind corner after Three Rivers entrance with holiday makers and caravans;</w:t>
            </w:r>
          </w:p>
          <w:p w14:paraId="4AF1AF2F" w14:textId="30DEB74F"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Increased pedestrian traffic leading to more dog fouling and litter;</w:t>
            </w:r>
          </w:p>
          <w:p w14:paraId="6B2B29AA" w14:textId="4D2106E6"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 xml:space="preserve">Problems for the lane and farmers as </w:t>
            </w:r>
            <w:r w:rsidR="002B0690">
              <w:rPr>
                <w:rFonts w:asciiTheme="minorHAnsi" w:hAnsiTheme="minorHAnsi" w:cstheme="minorHAnsi"/>
                <w:szCs w:val="22"/>
              </w:rPr>
              <w:t>people’s</w:t>
            </w:r>
            <w:r>
              <w:rPr>
                <w:rFonts w:asciiTheme="minorHAnsi" w:hAnsiTheme="minorHAnsi" w:cstheme="minorHAnsi"/>
                <w:szCs w:val="22"/>
              </w:rPr>
              <w:t xml:space="preserve"> attitude is they will walk where they want;</w:t>
            </w:r>
          </w:p>
          <w:p w14:paraId="520CD69C" w14:textId="45425B7A"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Another caravan site is likely to cause even more problems on a green agricultural site within the AONB;</w:t>
            </w:r>
          </w:p>
          <w:p w14:paraId="1DBC4398" w14:textId="320567E7"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ground of the application site is higher than the road with car lights shining across the lane;</w:t>
            </w:r>
          </w:p>
          <w:p w14:paraId="146FE5C2" w14:textId="2C305EA7"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Eaves Hall Lane already has 3 sites catering for ample tourism there can be no justification for any more;</w:t>
            </w:r>
          </w:p>
          <w:p w14:paraId="56ABEAB5" w14:textId="342952D2"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12 lodges would not be in keeping with character and visual amenities of the AONB;</w:t>
            </w:r>
          </w:p>
          <w:p w14:paraId="305B1FCD" w14:textId="147E8DF5"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site entrance is almost concealed and this section of the lane is particularly dangerous with no pavements, lighting or road markings/signs;</w:t>
            </w:r>
          </w:p>
          <w:p w14:paraId="5618A56D" w14:textId="645EF171"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proposal will provide no benefit to rural employment;</w:t>
            </w:r>
          </w:p>
          <w:p w14:paraId="29617908" w14:textId="70AB5F75"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nearby properties already suffer with low water pressure;</w:t>
            </w:r>
          </w:p>
          <w:p w14:paraId="33292D8D" w14:textId="1421C59A" w:rsidR="008C3B90" w:rsidRDefault="008C3B90"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AONB is a sanctuary for many species of wildlife and increased visitors will impact on this;</w:t>
            </w:r>
          </w:p>
          <w:p w14:paraId="6EA671E5" w14:textId="38E1A2B7" w:rsidR="008C3B90" w:rsidRDefault="00363C59"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Sewage output is already at capacity;</w:t>
            </w:r>
          </w:p>
          <w:p w14:paraId="432C129C" w14:textId="344F5566" w:rsidR="00363C59" w:rsidRDefault="00363C59"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lastRenderedPageBreak/>
              <w:t>Would result in anti-social behaviour, noise control, car doors slamming, car alarms, loud music, etc.;</w:t>
            </w:r>
          </w:p>
          <w:p w14:paraId="628BFD26" w14:textId="17F88B4D" w:rsidR="00363C59" w:rsidRDefault="00363C59"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This development would be directly linked to Footpath 3-44-FP10;</w:t>
            </w:r>
          </w:p>
          <w:p w14:paraId="3504C597" w14:textId="2D48D941" w:rsidR="00363C59" w:rsidRDefault="00363C59"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The site is not well related to public transport;</w:t>
            </w:r>
          </w:p>
          <w:p w14:paraId="5EC35C1E" w14:textId="1AF22651" w:rsidR="00363C59" w:rsidRDefault="002D045C"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Effect on character of the area and the environment;</w:t>
            </w:r>
          </w:p>
          <w:p w14:paraId="56B4C319" w14:textId="7CE9075D" w:rsidR="002D045C" w:rsidRDefault="002D045C"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Cumulative effect in this location;</w:t>
            </w:r>
            <w:r w:rsidR="005371D2">
              <w:rPr>
                <w:rFonts w:asciiTheme="minorHAnsi" w:hAnsiTheme="minorHAnsi" w:cstheme="minorHAnsi"/>
                <w:szCs w:val="22"/>
              </w:rPr>
              <w:t xml:space="preserve"> and</w:t>
            </w:r>
          </w:p>
          <w:p w14:paraId="15546791" w14:textId="520C3898" w:rsidR="002D045C" w:rsidRPr="008C3B90" w:rsidRDefault="002D045C" w:rsidP="008C3B90">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 xml:space="preserve">How will climate change be addressed with no energy </w:t>
            </w:r>
            <w:r w:rsidR="005371D2">
              <w:rPr>
                <w:rFonts w:asciiTheme="minorHAnsi" w:hAnsiTheme="minorHAnsi" w:cstheme="minorHAnsi"/>
                <w:szCs w:val="22"/>
              </w:rPr>
              <w:t>efficiency?</w:t>
            </w:r>
            <w:r>
              <w:rPr>
                <w:rFonts w:asciiTheme="minorHAnsi" w:hAnsiTheme="minorHAnsi" w:cstheme="minorHAnsi"/>
                <w:szCs w:val="22"/>
              </w:rPr>
              <w:t xml:space="preserve"> </w:t>
            </w:r>
          </w:p>
          <w:p w14:paraId="5F96591A" w14:textId="7925EB80" w:rsidR="00A8190F" w:rsidRDefault="00A8190F" w:rsidP="00202F97">
            <w:pPr>
              <w:jc w:val="both"/>
              <w:rPr>
                <w:rFonts w:asciiTheme="minorHAnsi" w:hAnsiTheme="minorHAnsi" w:cstheme="minorHAnsi"/>
                <w:szCs w:val="22"/>
              </w:rPr>
            </w:pPr>
          </w:p>
        </w:tc>
      </w:tr>
      <w:tr w:rsidR="00EA22EB" w:rsidRPr="002809CF" w14:paraId="08B71E81" w14:textId="77777777" w:rsidTr="006C1735">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95A2B3" w14:textId="5AC8AA28" w:rsidR="00EA22EB" w:rsidRPr="00191BE5" w:rsidRDefault="00A8190F" w:rsidP="006C1735">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lastRenderedPageBreak/>
              <w:t>Relevant Planning History:</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8F8A3C" w14:textId="77777777" w:rsidR="00EA22EB" w:rsidRPr="00191BE5" w:rsidRDefault="00EA22EB" w:rsidP="006C1735">
            <w:pPr>
              <w:rPr>
                <w:rFonts w:asciiTheme="minorHAnsi" w:hAnsiTheme="minorHAnsi" w:cstheme="minorHAnsi"/>
                <w:b/>
                <w:szCs w:val="22"/>
              </w:rPr>
            </w:pPr>
          </w:p>
        </w:tc>
      </w:tr>
      <w:tr w:rsidR="00EA22EB" w:rsidRPr="002809CF" w14:paraId="22BC671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19F441" w14:textId="19412F36" w:rsidR="00EA22EB" w:rsidRPr="00191BE5" w:rsidRDefault="00A8190F" w:rsidP="00191BE5">
            <w:pPr>
              <w:jc w:val="both"/>
              <w:rPr>
                <w:rFonts w:asciiTheme="minorHAnsi" w:hAnsiTheme="minorHAnsi" w:cstheme="minorHAnsi"/>
                <w:szCs w:val="22"/>
              </w:rPr>
            </w:pPr>
            <w:r>
              <w:rPr>
                <w:rFonts w:asciiTheme="minorHAnsi" w:hAnsiTheme="minorHAnsi" w:cstheme="minorHAnsi"/>
                <w:szCs w:val="22"/>
              </w:rPr>
              <w:t>None for this site.</w:t>
            </w:r>
          </w:p>
        </w:tc>
      </w:tr>
      <w:tr w:rsidR="00853327" w:rsidRPr="002809CF" w14:paraId="67277B30" w14:textId="77777777" w:rsidTr="005E6CFD">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CA979F"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3D3D2277"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DC4C4" w14:textId="21210EBF" w:rsidR="006A0318" w:rsidRPr="002809CF" w:rsidRDefault="00A8190F" w:rsidP="00B5345D">
            <w:pPr>
              <w:rPr>
                <w:rFonts w:asciiTheme="minorHAnsi" w:hAnsiTheme="minorHAnsi" w:cstheme="minorHAnsi"/>
                <w:b/>
                <w:szCs w:val="22"/>
              </w:rPr>
            </w:pPr>
            <w:r>
              <w:rPr>
                <w:rFonts w:asciiTheme="minorHAnsi" w:hAnsiTheme="minorHAnsi" w:cstheme="minorHAnsi"/>
                <w:b/>
                <w:szCs w:val="22"/>
              </w:rPr>
              <w:t>Planning History for Eaves Hall:</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2755C" w14:textId="2CA0DEC8" w:rsidR="006A0318" w:rsidRPr="002809CF" w:rsidRDefault="006A0318" w:rsidP="00B5345D">
            <w:pPr>
              <w:rPr>
                <w:rFonts w:asciiTheme="minorHAnsi" w:hAnsiTheme="minorHAnsi" w:cstheme="minorHAnsi"/>
                <w:b/>
                <w:szCs w:val="22"/>
              </w:rPr>
            </w:pPr>
          </w:p>
        </w:tc>
      </w:tr>
      <w:tr w:rsidR="00A824B2" w:rsidRPr="002809CF" w14:paraId="0BA48D6A"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26A492" w14:textId="77777777" w:rsidR="00A8190F" w:rsidRDefault="00A8190F" w:rsidP="00A8190F">
            <w:pPr>
              <w:jc w:val="both"/>
              <w:rPr>
                <w:rFonts w:asciiTheme="minorHAnsi" w:hAnsiTheme="minorHAnsi" w:cstheme="minorHAnsi"/>
                <w:szCs w:val="22"/>
              </w:rPr>
            </w:pPr>
            <w:r w:rsidRPr="00D50C4D">
              <w:rPr>
                <w:rFonts w:asciiTheme="minorHAnsi" w:hAnsiTheme="minorHAnsi" w:cstheme="minorHAnsi"/>
                <w:szCs w:val="22"/>
              </w:rPr>
              <w:t>3/2020/0544</w:t>
            </w:r>
            <w:r>
              <w:rPr>
                <w:rFonts w:asciiTheme="minorHAnsi" w:hAnsiTheme="minorHAnsi" w:cstheme="minorHAnsi"/>
                <w:szCs w:val="22"/>
              </w:rPr>
              <w:t xml:space="preserve"> - </w:t>
            </w:r>
            <w:r w:rsidRPr="00D50C4D">
              <w:rPr>
                <w:rFonts w:asciiTheme="minorHAnsi" w:hAnsiTheme="minorHAnsi" w:cstheme="minorHAnsi"/>
                <w:szCs w:val="22"/>
              </w:rPr>
              <w:t>Construction of 15 eco lodges and infrastructure to provide additional accommodation for Eaves Hall.</w:t>
            </w:r>
            <w:r>
              <w:rPr>
                <w:rFonts w:asciiTheme="minorHAnsi" w:hAnsiTheme="minorHAnsi" w:cstheme="minorHAnsi"/>
                <w:szCs w:val="22"/>
              </w:rPr>
              <w:t xml:space="preserve"> Approved with Conditions.</w:t>
            </w:r>
          </w:p>
          <w:p w14:paraId="10843DA6" w14:textId="77777777" w:rsidR="00A8190F" w:rsidRDefault="00A8190F" w:rsidP="00A8190F">
            <w:pPr>
              <w:jc w:val="both"/>
              <w:rPr>
                <w:rFonts w:asciiTheme="minorHAnsi" w:hAnsiTheme="minorHAnsi" w:cstheme="minorHAnsi"/>
                <w:szCs w:val="22"/>
              </w:rPr>
            </w:pPr>
          </w:p>
          <w:p w14:paraId="3C3DBD28" w14:textId="3DE7042F" w:rsidR="00A8190F" w:rsidRDefault="00A8190F" w:rsidP="00A8190F">
            <w:pPr>
              <w:jc w:val="both"/>
              <w:rPr>
                <w:rFonts w:asciiTheme="minorHAnsi" w:hAnsiTheme="minorHAnsi" w:cstheme="minorHAnsi"/>
                <w:szCs w:val="22"/>
              </w:rPr>
            </w:pPr>
            <w:r>
              <w:rPr>
                <w:rFonts w:asciiTheme="minorHAnsi" w:hAnsiTheme="minorHAnsi" w:cstheme="minorHAnsi"/>
                <w:szCs w:val="22"/>
              </w:rPr>
              <w:t xml:space="preserve">3/2021/0836 – Replacement of </w:t>
            </w:r>
            <w:r w:rsidR="002B0690">
              <w:rPr>
                <w:rFonts w:asciiTheme="minorHAnsi" w:hAnsiTheme="minorHAnsi" w:cstheme="minorHAnsi"/>
                <w:szCs w:val="22"/>
              </w:rPr>
              <w:t>1- and 2-bedroom</w:t>
            </w:r>
            <w:r>
              <w:rPr>
                <w:rFonts w:asciiTheme="minorHAnsi" w:hAnsiTheme="minorHAnsi" w:cstheme="minorHAnsi"/>
                <w:szCs w:val="22"/>
              </w:rPr>
              <w:t xml:space="preserve"> lodges with a single lodge type.  Non material amendment of application 3/2020/0544 – Refused 2/9/21.</w:t>
            </w:r>
          </w:p>
          <w:p w14:paraId="278E75AF" w14:textId="77777777" w:rsidR="00A8190F" w:rsidRDefault="00A8190F" w:rsidP="00A8190F">
            <w:pPr>
              <w:jc w:val="both"/>
              <w:rPr>
                <w:rFonts w:asciiTheme="minorHAnsi" w:hAnsiTheme="minorHAnsi" w:cstheme="minorHAnsi"/>
                <w:szCs w:val="22"/>
              </w:rPr>
            </w:pPr>
          </w:p>
          <w:p w14:paraId="1F457F5C" w14:textId="77777777" w:rsidR="00A8190F" w:rsidRPr="00394801" w:rsidRDefault="00A8190F" w:rsidP="00A8190F">
            <w:pPr>
              <w:jc w:val="both"/>
              <w:rPr>
                <w:rFonts w:asciiTheme="minorHAnsi" w:hAnsiTheme="minorHAnsi" w:cstheme="minorHAnsi"/>
                <w:bCs/>
                <w:szCs w:val="22"/>
              </w:rPr>
            </w:pPr>
            <w:r>
              <w:rPr>
                <w:rFonts w:asciiTheme="minorHAnsi" w:hAnsiTheme="minorHAnsi" w:cstheme="minorHAnsi"/>
                <w:szCs w:val="22"/>
              </w:rPr>
              <w:t xml:space="preserve">3/2021/1020 – </w:t>
            </w:r>
            <w:r w:rsidRPr="00394801">
              <w:rPr>
                <w:rFonts w:asciiTheme="minorHAnsi" w:hAnsiTheme="minorHAnsi" w:cstheme="minorHAnsi"/>
                <w:bCs/>
                <w:szCs w:val="22"/>
              </w:rPr>
              <w:t>Variation of Condition 2 (Plans) of planning application 3/2020/0544, to reflect the updated layout and change of lodge type. Conditions 4, 5, 12, 14, 15, 16, 19, 22 to be varied as additional information included within application to allow condition to be discharged. Sample provided to discharge condition 3 – Refused 06/12/21.</w:t>
            </w:r>
            <w:r>
              <w:rPr>
                <w:rFonts w:asciiTheme="minorHAnsi" w:hAnsiTheme="minorHAnsi" w:cstheme="minorHAnsi"/>
                <w:bCs/>
                <w:szCs w:val="22"/>
              </w:rPr>
              <w:t xml:space="preserve"> Appeal Dismissed 20</w:t>
            </w:r>
            <w:r w:rsidRPr="00527BB7">
              <w:rPr>
                <w:rFonts w:asciiTheme="minorHAnsi" w:hAnsiTheme="minorHAnsi" w:cstheme="minorHAnsi"/>
                <w:bCs/>
                <w:szCs w:val="22"/>
                <w:vertAlign w:val="superscript"/>
              </w:rPr>
              <w:t>th</w:t>
            </w:r>
            <w:r>
              <w:rPr>
                <w:rFonts w:asciiTheme="minorHAnsi" w:hAnsiTheme="minorHAnsi" w:cstheme="minorHAnsi"/>
                <w:bCs/>
                <w:szCs w:val="22"/>
              </w:rPr>
              <w:t xml:space="preserve"> September, 2022.</w:t>
            </w:r>
          </w:p>
          <w:p w14:paraId="04C4C41F" w14:textId="624EE013" w:rsidR="00191BE5" w:rsidRPr="00837737" w:rsidRDefault="00191BE5" w:rsidP="00837737">
            <w:pPr>
              <w:jc w:val="both"/>
              <w:rPr>
                <w:rFonts w:asciiTheme="minorHAnsi" w:hAnsiTheme="minorHAnsi" w:cstheme="minorHAnsi"/>
                <w:szCs w:val="22"/>
              </w:rPr>
            </w:pPr>
          </w:p>
        </w:tc>
      </w:tr>
      <w:tr w:rsidR="00191BE5" w:rsidRPr="002809CF" w14:paraId="086B4F4A" w14:textId="77777777" w:rsidTr="006C1735">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1DF2B" w14:textId="77777777" w:rsidR="00191BE5" w:rsidRPr="002809CF" w:rsidRDefault="00191BE5" w:rsidP="006C1735">
            <w:pPr>
              <w:rPr>
                <w:rFonts w:asciiTheme="minorHAnsi" w:hAnsiTheme="minorHAnsi" w:cstheme="minorHAnsi"/>
                <w:bCs/>
                <w:szCs w:val="22"/>
              </w:rPr>
            </w:pPr>
          </w:p>
        </w:tc>
      </w:tr>
      <w:tr w:rsidR="009F0AD0" w:rsidRPr="002809CF" w14:paraId="2D1B6623"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12D252" w14:textId="776CF86A" w:rsidR="00394801" w:rsidRPr="002809CF" w:rsidRDefault="00394801" w:rsidP="00A8190F">
            <w:pPr>
              <w:jc w:val="both"/>
              <w:rPr>
                <w:rFonts w:asciiTheme="minorHAnsi" w:hAnsiTheme="minorHAnsi" w:cstheme="minorHAnsi"/>
                <w:szCs w:val="22"/>
              </w:rPr>
            </w:pPr>
          </w:p>
        </w:tc>
      </w:tr>
      <w:tr w:rsidR="00C618DB" w:rsidRPr="002809CF" w14:paraId="5CEB2037"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2A1819" w14:textId="77777777" w:rsidR="00C618DB" w:rsidRPr="002809CF" w:rsidRDefault="00C618DB">
            <w:pPr>
              <w:rPr>
                <w:rFonts w:asciiTheme="minorHAnsi" w:hAnsiTheme="minorHAnsi" w:cstheme="minorHAnsi"/>
                <w:color w:val="FF0000"/>
                <w:szCs w:val="22"/>
              </w:rPr>
            </w:pPr>
          </w:p>
        </w:tc>
      </w:tr>
      <w:tr w:rsidR="00EC23C7" w:rsidRPr="002809CF" w14:paraId="02A0753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091D7D87"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01DA9130"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EN5 – Heritage Assets</w:t>
            </w:r>
          </w:p>
          <w:p w14:paraId="6302112D"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EC3 – Visitor Economy</w:t>
            </w:r>
          </w:p>
          <w:p w14:paraId="6159D4E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4E4A38F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A25601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66E5465F"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04C9A4CC"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DME2 – Landscape and Townscape Protection</w:t>
            </w:r>
          </w:p>
          <w:p w14:paraId="46C3EA5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3FC4C928" w14:textId="0F7BE504"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DME4 – Protecting Heritage Assets</w:t>
            </w:r>
          </w:p>
          <w:p w14:paraId="0D40BED1" w14:textId="77777777" w:rsidR="000368C1" w:rsidRPr="002809CF"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Tourism Development</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t>ASSESSMENT OF PROPOSED DEVELOPMENT:</w:t>
            </w:r>
          </w:p>
        </w:tc>
      </w:tr>
      <w:tr w:rsidR="006C2BFA" w:rsidRPr="002809CF" w14:paraId="445292D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3BD6C352" w:rsidR="00D42B2D" w:rsidRPr="007367A9"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The site is located within the Forest of Bowland A</w:t>
            </w:r>
            <w:r w:rsidR="00AE2280">
              <w:rPr>
                <w:rFonts w:asciiTheme="minorHAnsi" w:hAnsiTheme="minorHAnsi" w:cstheme="minorHAnsi"/>
                <w:szCs w:val="22"/>
              </w:rPr>
              <w:t xml:space="preserve">rea of </w:t>
            </w:r>
            <w:r w:rsidRPr="007367A9">
              <w:rPr>
                <w:rFonts w:asciiTheme="minorHAnsi" w:hAnsiTheme="minorHAnsi" w:cstheme="minorHAnsi"/>
                <w:szCs w:val="22"/>
              </w:rPr>
              <w:t>O</w:t>
            </w:r>
            <w:r w:rsidR="00AE2280">
              <w:rPr>
                <w:rFonts w:asciiTheme="minorHAnsi" w:hAnsiTheme="minorHAnsi" w:cstheme="minorHAnsi"/>
                <w:szCs w:val="22"/>
              </w:rPr>
              <w:t xml:space="preserve">utstanding </w:t>
            </w:r>
            <w:r w:rsidRPr="007367A9">
              <w:rPr>
                <w:rFonts w:asciiTheme="minorHAnsi" w:hAnsiTheme="minorHAnsi" w:cstheme="minorHAnsi"/>
                <w:szCs w:val="22"/>
              </w:rPr>
              <w:t>N</w:t>
            </w:r>
            <w:r w:rsidR="00AE2280">
              <w:rPr>
                <w:rFonts w:asciiTheme="minorHAnsi" w:hAnsiTheme="minorHAnsi" w:cstheme="minorHAnsi"/>
                <w:szCs w:val="22"/>
              </w:rPr>
              <w:t xml:space="preserve">ational </w:t>
            </w:r>
            <w:r w:rsidRPr="007367A9">
              <w:rPr>
                <w:rFonts w:asciiTheme="minorHAnsi" w:hAnsiTheme="minorHAnsi" w:cstheme="minorHAnsi"/>
                <w:szCs w:val="22"/>
              </w:rPr>
              <w:t>B</w:t>
            </w:r>
            <w:r w:rsidR="00AE2280">
              <w:rPr>
                <w:rFonts w:asciiTheme="minorHAnsi" w:hAnsiTheme="minorHAnsi" w:cstheme="minorHAnsi"/>
                <w:szCs w:val="22"/>
              </w:rPr>
              <w:t>eauty</w:t>
            </w:r>
            <w:r w:rsidRPr="007367A9">
              <w:rPr>
                <w:rFonts w:asciiTheme="minorHAnsi" w:hAnsiTheme="minorHAnsi" w:cstheme="minorHAnsi"/>
                <w:szCs w:val="22"/>
              </w:rPr>
              <w:t xml:space="preserve"> </w:t>
            </w:r>
            <w:r w:rsidR="00AE2280">
              <w:rPr>
                <w:rFonts w:asciiTheme="minorHAnsi" w:hAnsiTheme="minorHAnsi" w:cstheme="minorHAnsi"/>
                <w:szCs w:val="22"/>
              </w:rPr>
              <w:t xml:space="preserve">(AONB) </w:t>
            </w:r>
            <w:r w:rsidR="00D26C46">
              <w:rPr>
                <w:rFonts w:asciiTheme="minorHAnsi" w:hAnsiTheme="minorHAnsi" w:cstheme="minorHAnsi"/>
                <w:szCs w:val="22"/>
              </w:rPr>
              <w:t>close to</w:t>
            </w:r>
            <w:r w:rsidR="00B22F72">
              <w:rPr>
                <w:rFonts w:asciiTheme="minorHAnsi" w:hAnsiTheme="minorHAnsi" w:cstheme="minorHAnsi"/>
                <w:szCs w:val="22"/>
              </w:rPr>
              <w:t xml:space="preserve"> the </w:t>
            </w:r>
            <w:r w:rsidRPr="007367A9">
              <w:rPr>
                <w:rFonts w:asciiTheme="minorHAnsi" w:hAnsiTheme="minorHAnsi" w:cstheme="minorHAnsi"/>
                <w:szCs w:val="22"/>
              </w:rPr>
              <w:t>Eaves Hall estate</w:t>
            </w:r>
            <w:r w:rsidR="005319AD">
              <w:rPr>
                <w:rFonts w:asciiTheme="minorHAnsi" w:hAnsiTheme="minorHAnsi" w:cstheme="minorHAnsi"/>
                <w:szCs w:val="22"/>
              </w:rPr>
              <w:t>.  T</w:t>
            </w:r>
            <w:r w:rsidR="00D42B2D" w:rsidRPr="007367A9">
              <w:rPr>
                <w:rFonts w:asciiTheme="minorHAnsi" w:hAnsiTheme="minorHAnsi" w:cstheme="minorHAnsi"/>
                <w:szCs w:val="22"/>
              </w:rPr>
              <w:t xml:space="preserve">he site </w:t>
            </w:r>
            <w:r w:rsidR="00B22F72">
              <w:rPr>
                <w:rFonts w:asciiTheme="minorHAnsi" w:hAnsiTheme="minorHAnsi" w:cstheme="minorHAnsi"/>
                <w:szCs w:val="22"/>
              </w:rPr>
              <w:t>would be</w:t>
            </w:r>
            <w:r w:rsidR="00D42B2D" w:rsidRPr="007367A9">
              <w:rPr>
                <w:rFonts w:asciiTheme="minorHAnsi" w:hAnsiTheme="minorHAnsi" w:cstheme="minorHAnsi"/>
                <w:szCs w:val="22"/>
              </w:rPr>
              <w:t xml:space="preserve"> accessed from </w:t>
            </w:r>
            <w:r w:rsidR="001E2332">
              <w:rPr>
                <w:rFonts w:asciiTheme="minorHAnsi" w:hAnsiTheme="minorHAnsi" w:cstheme="minorHAnsi"/>
                <w:szCs w:val="22"/>
              </w:rPr>
              <w:t>Eaves Hall Lan</w:t>
            </w:r>
            <w:r w:rsidR="00D42B2D" w:rsidRPr="007367A9">
              <w:rPr>
                <w:rFonts w:asciiTheme="minorHAnsi" w:hAnsiTheme="minorHAnsi" w:cstheme="minorHAnsi"/>
                <w:szCs w:val="22"/>
              </w:rPr>
              <w:t xml:space="preserve">e through a gate at the south-west corner of the site. The site boundaries are formed by </w:t>
            </w:r>
            <w:r w:rsidR="00BC5674">
              <w:rPr>
                <w:rFonts w:asciiTheme="minorHAnsi" w:hAnsiTheme="minorHAnsi" w:cstheme="minorHAnsi"/>
                <w:szCs w:val="22"/>
              </w:rPr>
              <w:t xml:space="preserve">existing trees and </w:t>
            </w:r>
            <w:r w:rsidR="00D42B2D" w:rsidRPr="007367A9">
              <w:rPr>
                <w:rFonts w:asciiTheme="minorHAnsi" w:hAnsiTheme="minorHAnsi" w:cstheme="minorHAnsi"/>
                <w:szCs w:val="22"/>
              </w:rPr>
              <w:t>vegetatio</w:t>
            </w:r>
            <w:r w:rsidR="00B83CC4">
              <w:rPr>
                <w:rFonts w:asciiTheme="minorHAnsi" w:hAnsiTheme="minorHAnsi" w:cstheme="minorHAnsi"/>
                <w:szCs w:val="22"/>
              </w:rPr>
              <w:t xml:space="preserve">n </w:t>
            </w:r>
            <w:r w:rsidR="00C411F2">
              <w:rPr>
                <w:rFonts w:asciiTheme="minorHAnsi" w:hAnsiTheme="minorHAnsi" w:cstheme="minorHAnsi"/>
                <w:szCs w:val="22"/>
              </w:rPr>
              <w:t>with</w:t>
            </w:r>
            <w:r w:rsidR="00B83CC4">
              <w:rPr>
                <w:rFonts w:asciiTheme="minorHAnsi" w:hAnsiTheme="minorHAnsi" w:cstheme="minorHAnsi"/>
                <w:szCs w:val="22"/>
              </w:rPr>
              <w:t xml:space="preserve"> Public </w:t>
            </w:r>
            <w:r w:rsidR="00B83CC4">
              <w:rPr>
                <w:rFonts w:asciiTheme="minorHAnsi" w:hAnsiTheme="minorHAnsi" w:cstheme="minorHAnsi"/>
                <w:szCs w:val="22"/>
              </w:rPr>
              <w:lastRenderedPageBreak/>
              <w:t xml:space="preserve">Right of Way </w:t>
            </w:r>
            <w:r w:rsidR="00C411F2">
              <w:rPr>
                <w:rFonts w:asciiTheme="minorHAnsi" w:hAnsiTheme="minorHAnsi" w:cstheme="minorHAnsi"/>
                <w:szCs w:val="22"/>
              </w:rPr>
              <w:t xml:space="preserve">3-44-FP-10 </w:t>
            </w:r>
            <w:r w:rsidR="00B83CC4">
              <w:rPr>
                <w:rFonts w:asciiTheme="minorHAnsi" w:hAnsiTheme="minorHAnsi" w:cstheme="minorHAnsi"/>
                <w:szCs w:val="22"/>
              </w:rPr>
              <w:t>cross</w:t>
            </w:r>
            <w:r w:rsidR="00C411F2">
              <w:rPr>
                <w:rFonts w:asciiTheme="minorHAnsi" w:hAnsiTheme="minorHAnsi" w:cstheme="minorHAnsi"/>
                <w:szCs w:val="22"/>
              </w:rPr>
              <w:t>ing</w:t>
            </w:r>
            <w:r w:rsidR="00B83CC4">
              <w:rPr>
                <w:rFonts w:asciiTheme="minorHAnsi" w:hAnsiTheme="minorHAnsi" w:cstheme="minorHAnsi"/>
                <w:szCs w:val="22"/>
              </w:rPr>
              <w:t xml:space="preserve"> the site to the </w:t>
            </w:r>
            <w:r w:rsidR="00C411F2">
              <w:rPr>
                <w:rFonts w:asciiTheme="minorHAnsi" w:hAnsiTheme="minorHAnsi" w:cstheme="minorHAnsi"/>
                <w:szCs w:val="22"/>
              </w:rPr>
              <w:t>south</w:t>
            </w:r>
            <w:r w:rsidR="00B83CC4">
              <w:rPr>
                <w:rFonts w:asciiTheme="minorHAnsi" w:hAnsiTheme="minorHAnsi" w:cstheme="minorHAnsi"/>
                <w:szCs w:val="22"/>
              </w:rPr>
              <w:t xml:space="preserve"> west corner.  Bridleway 3-44-BW-3 runs along Eaves Hall Lane </w:t>
            </w:r>
            <w:r w:rsidR="00C411F2">
              <w:rPr>
                <w:rFonts w:asciiTheme="minorHAnsi" w:hAnsiTheme="minorHAnsi" w:cstheme="minorHAnsi"/>
                <w:szCs w:val="22"/>
              </w:rPr>
              <w:t xml:space="preserve">past the site </w:t>
            </w:r>
            <w:r w:rsidR="00B83CC4">
              <w:rPr>
                <w:rFonts w:asciiTheme="minorHAnsi" w:hAnsiTheme="minorHAnsi" w:cstheme="minorHAnsi"/>
                <w:szCs w:val="22"/>
              </w:rPr>
              <w:t xml:space="preserve">and joins the footpath </w:t>
            </w:r>
            <w:r w:rsidR="00C411F2">
              <w:rPr>
                <w:rFonts w:asciiTheme="minorHAnsi" w:hAnsiTheme="minorHAnsi" w:cstheme="minorHAnsi"/>
                <w:szCs w:val="22"/>
              </w:rPr>
              <w:t xml:space="preserve">just past the site to the west </w:t>
            </w:r>
            <w:r w:rsidR="00B83CC4">
              <w:rPr>
                <w:rFonts w:asciiTheme="minorHAnsi" w:hAnsiTheme="minorHAnsi" w:cstheme="minorHAnsi"/>
                <w:szCs w:val="22"/>
              </w:rPr>
              <w:t xml:space="preserve">which </w:t>
            </w:r>
            <w:r w:rsidR="00C411F2">
              <w:rPr>
                <w:rFonts w:asciiTheme="minorHAnsi" w:hAnsiTheme="minorHAnsi" w:cstheme="minorHAnsi"/>
                <w:szCs w:val="22"/>
              </w:rPr>
              <w:t xml:space="preserve">then </w:t>
            </w:r>
            <w:r w:rsidR="00B83CC4">
              <w:rPr>
                <w:rFonts w:asciiTheme="minorHAnsi" w:hAnsiTheme="minorHAnsi" w:cstheme="minorHAnsi"/>
                <w:szCs w:val="22"/>
              </w:rPr>
              <w:t xml:space="preserve">crosses the site and then </w:t>
            </w:r>
            <w:r w:rsidR="002B0690">
              <w:rPr>
                <w:rFonts w:asciiTheme="minorHAnsi" w:hAnsiTheme="minorHAnsi" w:cstheme="minorHAnsi"/>
                <w:szCs w:val="22"/>
              </w:rPr>
              <w:t>continues</w:t>
            </w:r>
            <w:r w:rsidR="00C411F2">
              <w:rPr>
                <w:rFonts w:asciiTheme="minorHAnsi" w:hAnsiTheme="minorHAnsi" w:cstheme="minorHAnsi"/>
                <w:szCs w:val="22"/>
              </w:rPr>
              <w:t xml:space="preserve"> </w:t>
            </w:r>
            <w:r w:rsidR="00B83CC4">
              <w:rPr>
                <w:rFonts w:asciiTheme="minorHAnsi" w:hAnsiTheme="minorHAnsi" w:cstheme="minorHAnsi"/>
                <w:szCs w:val="22"/>
              </w:rPr>
              <w:t xml:space="preserve">to the </w:t>
            </w:r>
            <w:r w:rsidR="00C411F2">
              <w:rPr>
                <w:rFonts w:asciiTheme="minorHAnsi" w:hAnsiTheme="minorHAnsi" w:cstheme="minorHAnsi"/>
                <w:szCs w:val="22"/>
              </w:rPr>
              <w:t>south.</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53E23F74" w14:textId="5CE7FF42" w:rsidR="00931BDA" w:rsidRDefault="00D50C4D" w:rsidP="00CF086A">
            <w:pPr>
              <w:pStyle w:val="Header"/>
              <w:tabs>
                <w:tab w:val="clear" w:pos="4153"/>
                <w:tab w:val="clear" w:pos="8306"/>
                <w:tab w:val="left" w:pos="6061"/>
              </w:tabs>
              <w:jc w:val="both"/>
              <w:rPr>
                <w:rFonts w:asciiTheme="minorHAnsi" w:eastAsiaTheme="minorHAnsi" w:hAnsiTheme="minorHAnsi" w:cstheme="minorHAnsi"/>
                <w:szCs w:val="22"/>
              </w:rPr>
            </w:pPr>
            <w:r>
              <w:rPr>
                <w:rFonts w:asciiTheme="minorHAnsi" w:hAnsiTheme="minorHAnsi" w:cstheme="minorHAnsi"/>
                <w:szCs w:val="22"/>
              </w:rPr>
              <w:t xml:space="preserve">Planning permission was granted </w:t>
            </w:r>
            <w:r w:rsidR="001E2332">
              <w:rPr>
                <w:rFonts w:asciiTheme="minorHAnsi" w:hAnsiTheme="minorHAnsi" w:cstheme="minorHAnsi"/>
                <w:szCs w:val="22"/>
              </w:rPr>
              <w:t>i</w:t>
            </w:r>
            <w:r>
              <w:rPr>
                <w:rFonts w:asciiTheme="minorHAnsi" w:hAnsiTheme="minorHAnsi" w:cstheme="minorHAnsi"/>
                <w:szCs w:val="22"/>
              </w:rPr>
              <w:t xml:space="preserve">n 2020 for the </w:t>
            </w:r>
            <w:r w:rsidR="00A14F47" w:rsidRPr="007367A9">
              <w:rPr>
                <w:rFonts w:asciiTheme="minorHAnsi" w:hAnsiTheme="minorHAnsi" w:cstheme="minorHAnsi"/>
                <w:szCs w:val="22"/>
              </w:rPr>
              <w:t xml:space="preserve">erection of </w:t>
            </w:r>
            <w:r w:rsidR="00FC28CA" w:rsidRPr="007367A9">
              <w:rPr>
                <w:rFonts w:asciiTheme="minorHAnsi" w:hAnsiTheme="minorHAnsi" w:cstheme="minorHAnsi"/>
                <w:szCs w:val="22"/>
              </w:rPr>
              <w:t xml:space="preserve">15 eco-lodges to provide additional accommodation for </w:t>
            </w:r>
            <w:r w:rsidR="005371D2">
              <w:rPr>
                <w:rFonts w:asciiTheme="minorHAnsi" w:hAnsiTheme="minorHAnsi" w:cstheme="minorHAnsi"/>
                <w:szCs w:val="22"/>
              </w:rPr>
              <w:t xml:space="preserve">the nearby </w:t>
            </w:r>
            <w:r w:rsidR="00FC28CA" w:rsidRPr="007367A9">
              <w:rPr>
                <w:rFonts w:asciiTheme="minorHAnsi" w:hAnsiTheme="minorHAnsi" w:cstheme="minorHAnsi"/>
                <w:szCs w:val="22"/>
              </w:rPr>
              <w:t>Eaves Hall</w:t>
            </w:r>
            <w:r w:rsidR="000A15E0">
              <w:rPr>
                <w:rFonts w:asciiTheme="minorHAnsi" w:hAnsiTheme="minorHAnsi" w:cstheme="minorHAnsi"/>
                <w:szCs w:val="22"/>
              </w:rPr>
              <w:t xml:space="preserve"> </w:t>
            </w:r>
            <w:r w:rsidR="000A15E0" w:rsidRPr="00280206">
              <w:rPr>
                <w:rFonts w:asciiTheme="minorHAnsi" w:eastAsiaTheme="minorHAnsi" w:hAnsiTheme="minorHAnsi" w:cstheme="minorHAnsi"/>
                <w:szCs w:val="22"/>
              </w:rPr>
              <w:t xml:space="preserve">a </w:t>
            </w:r>
            <w:r w:rsidR="005319AD">
              <w:rPr>
                <w:rFonts w:asciiTheme="minorHAnsi" w:eastAsiaTheme="minorHAnsi" w:hAnsiTheme="minorHAnsi" w:cstheme="minorHAnsi"/>
                <w:szCs w:val="22"/>
              </w:rPr>
              <w:t>G</w:t>
            </w:r>
            <w:r w:rsidR="000A15E0" w:rsidRPr="00280206">
              <w:rPr>
                <w:rFonts w:asciiTheme="minorHAnsi" w:eastAsiaTheme="minorHAnsi" w:hAnsiTheme="minorHAnsi" w:cstheme="minorHAnsi"/>
                <w:szCs w:val="22"/>
              </w:rPr>
              <w:t>rade II listed building</w:t>
            </w:r>
            <w:r w:rsidR="00FF50AE">
              <w:rPr>
                <w:rFonts w:asciiTheme="minorHAnsi" w:eastAsiaTheme="minorHAnsi" w:hAnsiTheme="minorHAnsi" w:cstheme="minorHAnsi"/>
                <w:szCs w:val="22"/>
              </w:rPr>
              <w:t xml:space="preserve"> sited to the </w:t>
            </w:r>
            <w:r w:rsidR="005371D2">
              <w:rPr>
                <w:rFonts w:asciiTheme="minorHAnsi" w:eastAsiaTheme="minorHAnsi" w:hAnsiTheme="minorHAnsi" w:cstheme="minorHAnsi"/>
                <w:szCs w:val="22"/>
              </w:rPr>
              <w:t>rear</w:t>
            </w:r>
            <w:r w:rsidR="00527BB7">
              <w:rPr>
                <w:rFonts w:asciiTheme="minorHAnsi" w:eastAsiaTheme="minorHAnsi" w:hAnsiTheme="minorHAnsi" w:cstheme="minorHAnsi"/>
                <w:szCs w:val="22"/>
              </w:rPr>
              <w:t xml:space="preserve"> of the Hall (</w:t>
            </w:r>
            <w:r w:rsidR="005371D2">
              <w:rPr>
                <w:rFonts w:asciiTheme="minorHAnsi" w:eastAsiaTheme="minorHAnsi" w:hAnsiTheme="minorHAnsi" w:cstheme="minorHAnsi"/>
                <w:szCs w:val="22"/>
              </w:rPr>
              <w:t>3/20</w:t>
            </w:r>
            <w:r w:rsidR="00527BB7">
              <w:rPr>
                <w:rFonts w:asciiTheme="minorHAnsi" w:eastAsiaTheme="minorHAnsi" w:hAnsiTheme="minorHAnsi" w:cstheme="minorHAnsi"/>
                <w:szCs w:val="22"/>
              </w:rPr>
              <w:t>22/0544).</w:t>
            </w:r>
          </w:p>
          <w:p w14:paraId="676BE686" w14:textId="3177A0A3"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A4C28A3" w14:textId="7FB42384"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consent for a change of </w:t>
            </w:r>
            <w:r w:rsidR="001E2332">
              <w:rPr>
                <w:rFonts w:asciiTheme="minorHAnsi" w:hAnsiTheme="minorHAnsi" w:cstheme="minorHAnsi"/>
                <w:szCs w:val="22"/>
              </w:rPr>
              <w:t xml:space="preserve">use of the land to provide </w:t>
            </w:r>
            <w:r w:rsidR="00B83CC4">
              <w:rPr>
                <w:rFonts w:asciiTheme="minorHAnsi" w:hAnsiTheme="minorHAnsi" w:cstheme="minorHAnsi"/>
                <w:szCs w:val="22"/>
              </w:rPr>
              <w:t xml:space="preserve">for </w:t>
            </w:r>
            <w:r w:rsidR="001E2332">
              <w:rPr>
                <w:rFonts w:asciiTheme="minorHAnsi" w:hAnsiTheme="minorHAnsi" w:cstheme="minorHAnsi"/>
                <w:szCs w:val="22"/>
              </w:rPr>
              <w:t>12 caravans on this site</w:t>
            </w:r>
            <w:r w:rsidR="00B83CC4">
              <w:rPr>
                <w:rFonts w:asciiTheme="minorHAnsi" w:hAnsiTheme="minorHAnsi" w:cstheme="minorHAnsi"/>
                <w:szCs w:val="22"/>
              </w:rPr>
              <w:t xml:space="preserve"> for holiday use</w:t>
            </w:r>
            <w:r w:rsidR="00923D36">
              <w:rPr>
                <w:rFonts w:asciiTheme="minorHAnsi" w:hAnsiTheme="minorHAnsi" w:cstheme="minorHAnsi"/>
                <w:szCs w:val="22"/>
              </w:rPr>
              <w:t xml:space="preserve"> with associated parking, siting of storage container and associated landscaping of the site.</w:t>
            </w:r>
          </w:p>
          <w:p w14:paraId="3CC37A83" w14:textId="323FBB4C" w:rsidR="00510694" w:rsidRDefault="00510694" w:rsidP="001E2332">
            <w:pPr>
              <w:pStyle w:val="Header"/>
              <w:tabs>
                <w:tab w:val="clear" w:pos="4153"/>
                <w:tab w:val="clear" w:pos="8306"/>
                <w:tab w:val="left" w:pos="6061"/>
              </w:tabs>
              <w:jc w:val="both"/>
              <w:rPr>
                <w:rFonts w:asciiTheme="minorHAnsi" w:hAnsiTheme="minorHAnsi" w:cstheme="minorHAnsi"/>
                <w:szCs w:val="22"/>
              </w:rPr>
            </w:pPr>
          </w:p>
          <w:p w14:paraId="0026A4BE" w14:textId="391000B3" w:rsidR="00510694" w:rsidRDefault="00510694"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site measure</w:t>
            </w:r>
            <w:r w:rsidR="00D26C46">
              <w:rPr>
                <w:rFonts w:asciiTheme="minorHAnsi" w:hAnsiTheme="minorHAnsi" w:cstheme="minorHAnsi"/>
                <w:szCs w:val="22"/>
              </w:rPr>
              <w:t>s</w:t>
            </w:r>
            <w:r>
              <w:rPr>
                <w:rFonts w:asciiTheme="minorHAnsi" w:hAnsiTheme="minorHAnsi" w:cstheme="minorHAnsi"/>
                <w:szCs w:val="22"/>
              </w:rPr>
              <w:t xml:space="preserve"> 0.5 hectare and has a frontage of </w:t>
            </w:r>
            <w:r w:rsidR="00A13CFD">
              <w:rPr>
                <w:rFonts w:asciiTheme="minorHAnsi" w:hAnsiTheme="minorHAnsi" w:cstheme="minorHAnsi"/>
                <w:szCs w:val="22"/>
              </w:rPr>
              <w:t xml:space="preserve">approximately </w:t>
            </w:r>
            <w:r>
              <w:rPr>
                <w:rFonts w:asciiTheme="minorHAnsi" w:hAnsiTheme="minorHAnsi" w:cstheme="minorHAnsi"/>
                <w:szCs w:val="22"/>
              </w:rPr>
              <w:t>54</w:t>
            </w:r>
            <w:r w:rsidR="00A13CFD">
              <w:rPr>
                <w:rFonts w:asciiTheme="minorHAnsi" w:hAnsiTheme="minorHAnsi" w:cstheme="minorHAnsi"/>
                <w:szCs w:val="22"/>
              </w:rPr>
              <w:t>m</w:t>
            </w:r>
            <w:r>
              <w:rPr>
                <w:rFonts w:asciiTheme="minorHAnsi" w:hAnsiTheme="minorHAnsi" w:cstheme="minorHAnsi"/>
                <w:szCs w:val="22"/>
              </w:rPr>
              <w:t xml:space="preserve"> along</w:t>
            </w:r>
            <w:r w:rsidR="00A13CFD">
              <w:rPr>
                <w:rFonts w:asciiTheme="minorHAnsi" w:hAnsiTheme="minorHAnsi" w:cstheme="minorHAnsi"/>
                <w:szCs w:val="22"/>
              </w:rPr>
              <w:t xml:space="preserve"> western </w:t>
            </w:r>
            <w:r>
              <w:rPr>
                <w:rFonts w:asciiTheme="minorHAnsi" w:hAnsiTheme="minorHAnsi" w:cstheme="minorHAnsi"/>
                <w:szCs w:val="22"/>
              </w:rPr>
              <w:t xml:space="preserve">side </w:t>
            </w:r>
            <w:r w:rsidR="00A13CFD">
              <w:rPr>
                <w:rFonts w:asciiTheme="minorHAnsi" w:hAnsiTheme="minorHAnsi" w:cstheme="minorHAnsi"/>
                <w:szCs w:val="22"/>
              </w:rPr>
              <w:t xml:space="preserve">of </w:t>
            </w:r>
            <w:r>
              <w:rPr>
                <w:rFonts w:asciiTheme="minorHAnsi" w:hAnsiTheme="minorHAnsi" w:cstheme="minorHAnsi"/>
                <w:szCs w:val="22"/>
              </w:rPr>
              <w:t>Eaves Hall Lane</w:t>
            </w:r>
            <w:r w:rsidR="00A13CFD">
              <w:rPr>
                <w:rFonts w:asciiTheme="minorHAnsi" w:hAnsiTheme="minorHAnsi" w:cstheme="minorHAnsi"/>
                <w:szCs w:val="22"/>
              </w:rPr>
              <w:t xml:space="preserve">.  The site </w:t>
            </w:r>
            <w:r>
              <w:rPr>
                <w:rFonts w:asciiTheme="minorHAnsi" w:hAnsiTheme="minorHAnsi" w:cstheme="minorHAnsi"/>
                <w:szCs w:val="22"/>
              </w:rPr>
              <w:t>slopes from north to south following the gradient of Moor Lane</w:t>
            </w:r>
            <w:r w:rsidR="00A13CFD">
              <w:rPr>
                <w:rFonts w:asciiTheme="minorHAnsi" w:hAnsiTheme="minorHAnsi" w:cstheme="minorHAnsi"/>
                <w:szCs w:val="22"/>
              </w:rPr>
              <w:t xml:space="preserve"> with the </w:t>
            </w:r>
            <w:r>
              <w:rPr>
                <w:rFonts w:asciiTheme="minorHAnsi" w:hAnsiTheme="minorHAnsi" w:cstheme="minorHAnsi"/>
                <w:szCs w:val="22"/>
              </w:rPr>
              <w:t xml:space="preserve">existing </w:t>
            </w:r>
            <w:r w:rsidR="00A13CFD">
              <w:rPr>
                <w:rFonts w:asciiTheme="minorHAnsi" w:hAnsiTheme="minorHAnsi" w:cstheme="minorHAnsi"/>
                <w:szCs w:val="22"/>
              </w:rPr>
              <w:t xml:space="preserve">vehicular </w:t>
            </w:r>
            <w:r>
              <w:rPr>
                <w:rFonts w:asciiTheme="minorHAnsi" w:hAnsiTheme="minorHAnsi" w:cstheme="minorHAnsi"/>
                <w:szCs w:val="22"/>
              </w:rPr>
              <w:t>access onto Moor Lane</w:t>
            </w:r>
            <w:r w:rsidR="00A13CFD">
              <w:rPr>
                <w:rFonts w:asciiTheme="minorHAnsi" w:hAnsiTheme="minorHAnsi" w:cstheme="minorHAnsi"/>
                <w:szCs w:val="22"/>
              </w:rPr>
              <w:t>.</w:t>
            </w:r>
          </w:p>
          <w:p w14:paraId="24D1D769" w14:textId="21419A82" w:rsidR="009B4F65" w:rsidRDefault="009B4F65" w:rsidP="001E2332">
            <w:pPr>
              <w:pStyle w:val="Header"/>
              <w:tabs>
                <w:tab w:val="clear" w:pos="4153"/>
                <w:tab w:val="clear" w:pos="8306"/>
                <w:tab w:val="left" w:pos="6061"/>
              </w:tabs>
              <w:jc w:val="both"/>
              <w:rPr>
                <w:rFonts w:asciiTheme="minorHAnsi" w:hAnsiTheme="minorHAnsi" w:cstheme="minorHAnsi"/>
                <w:szCs w:val="22"/>
              </w:rPr>
            </w:pPr>
          </w:p>
          <w:p w14:paraId="6CD12C04" w14:textId="69ADEF0E" w:rsidR="009B4F65" w:rsidRDefault="009B4F65"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units vary in size</w:t>
            </w:r>
            <w:r w:rsidR="004E33BC">
              <w:rPr>
                <w:rFonts w:asciiTheme="minorHAnsi" w:hAnsiTheme="minorHAnsi" w:cstheme="minorHAnsi"/>
                <w:szCs w:val="22"/>
              </w:rPr>
              <w:t xml:space="preserve"> from</w:t>
            </w:r>
            <w:r>
              <w:rPr>
                <w:rFonts w:asciiTheme="minorHAnsi" w:hAnsiTheme="minorHAnsi" w:cstheme="minorHAnsi"/>
                <w:szCs w:val="22"/>
              </w:rPr>
              <w:t xml:space="preserve"> 12.2m x 4.3m</w:t>
            </w:r>
            <w:r w:rsidR="004E33BC">
              <w:rPr>
                <w:rFonts w:asciiTheme="minorHAnsi" w:hAnsiTheme="minorHAnsi" w:cstheme="minorHAnsi"/>
                <w:szCs w:val="22"/>
              </w:rPr>
              <w:t xml:space="preserve"> x 4.38m,</w:t>
            </w:r>
            <w:r>
              <w:rPr>
                <w:rFonts w:asciiTheme="minorHAnsi" w:hAnsiTheme="minorHAnsi" w:cstheme="minorHAnsi"/>
                <w:szCs w:val="22"/>
              </w:rPr>
              <w:t xml:space="preserve"> 12.2m x 6.1m </w:t>
            </w:r>
            <w:r w:rsidR="004E33BC">
              <w:rPr>
                <w:rFonts w:asciiTheme="minorHAnsi" w:hAnsiTheme="minorHAnsi" w:cstheme="minorHAnsi"/>
                <w:szCs w:val="22"/>
              </w:rPr>
              <w:t xml:space="preserve">x 4.87m </w:t>
            </w:r>
            <w:r>
              <w:rPr>
                <w:rFonts w:asciiTheme="minorHAnsi" w:hAnsiTheme="minorHAnsi" w:cstheme="minorHAnsi"/>
                <w:szCs w:val="22"/>
              </w:rPr>
              <w:t xml:space="preserve">and 13.7m x 6.1m with an overall </w:t>
            </w:r>
            <w:r w:rsidR="004E33BC">
              <w:rPr>
                <w:rFonts w:asciiTheme="minorHAnsi" w:hAnsiTheme="minorHAnsi" w:cstheme="minorHAnsi"/>
                <w:szCs w:val="22"/>
              </w:rPr>
              <w:t>height</w:t>
            </w:r>
            <w:r>
              <w:rPr>
                <w:rFonts w:asciiTheme="minorHAnsi" w:hAnsiTheme="minorHAnsi" w:cstheme="minorHAnsi"/>
                <w:szCs w:val="22"/>
              </w:rPr>
              <w:t xml:space="preserve"> o</w:t>
            </w:r>
            <w:r w:rsidR="004E33BC">
              <w:rPr>
                <w:rFonts w:asciiTheme="minorHAnsi" w:hAnsiTheme="minorHAnsi" w:cstheme="minorHAnsi"/>
                <w:szCs w:val="22"/>
              </w:rPr>
              <w:t>f</w:t>
            </w:r>
            <w:r>
              <w:rPr>
                <w:rFonts w:asciiTheme="minorHAnsi" w:hAnsiTheme="minorHAnsi" w:cstheme="minorHAnsi"/>
                <w:szCs w:val="22"/>
              </w:rPr>
              <w:t xml:space="preserve"> </w:t>
            </w:r>
            <w:r w:rsidR="004E33BC">
              <w:rPr>
                <w:rFonts w:asciiTheme="minorHAnsi" w:hAnsiTheme="minorHAnsi" w:cstheme="minorHAnsi"/>
                <w:szCs w:val="22"/>
              </w:rPr>
              <w:t xml:space="preserve">4.87m all of which are two bed </w:t>
            </w:r>
            <w:r w:rsidR="00A354DB">
              <w:rPr>
                <w:rFonts w:asciiTheme="minorHAnsi" w:hAnsiTheme="minorHAnsi" w:cstheme="minorHAnsi"/>
                <w:szCs w:val="22"/>
              </w:rPr>
              <w:t>t</w:t>
            </w:r>
            <w:r w:rsidR="00510694">
              <w:rPr>
                <w:rFonts w:asciiTheme="minorHAnsi" w:hAnsiTheme="minorHAnsi" w:cstheme="minorHAnsi"/>
                <w:szCs w:val="22"/>
              </w:rPr>
              <w:t xml:space="preserve">imber clad </w:t>
            </w:r>
            <w:r w:rsidR="00A354DB">
              <w:rPr>
                <w:rFonts w:asciiTheme="minorHAnsi" w:hAnsiTheme="minorHAnsi" w:cstheme="minorHAnsi"/>
                <w:szCs w:val="22"/>
              </w:rPr>
              <w:t xml:space="preserve">units </w:t>
            </w:r>
            <w:r w:rsidR="00510694">
              <w:rPr>
                <w:rFonts w:asciiTheme="minorHAnsi" w:hAnsiTheme="minorHAnsi" w:cstheme="minorHAnsi"/>
                <w:szCs w:val="22"/>
              </w:rPr>
              <w:t>with external balconies</w:t>
            </w:r>
          </w:p>
          <w:p w14:paraId="72F1A3FC" w14:textId="77777777" w:rsidR="003F5759" w:rsidRDefault="003F5759" w:rsidP="001E2332">
            <w:pPr>
              <w:pStyle w:val="Header"/>
              <w:tabs>
                <w:tab w:val="clear" w:pos="4153"/>
                <w:tab w:val="clear" w:pos="8306"/>
                <w:tab w:val="left" w:pos="6061"/>
              </w:tabs>
              <w:jc w:val="both"/>
              <w:rPr>
                <w:rFonts w:asciiTheme="minorHAnsi" w:hAnsiTheme="minorHAnsi" w:cstheme="minorHAnsi"/>
                <w:szCs w:val="22"/>
              </w:rPr>
            </w:pPr>
          </w:p>
          <w:p w14:paraId="46043BDC" w14:textId="17F35B9D" w:rsidR="003F5759" w:rsidRDefault="003F5759"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proposed storage container would measure </w:t>
            </w:r>
            <w:r w:rsidR="00923D36">
              <w:rPr>
                <w:rFonts w:asciiTheme="minorHAnsi" w:hAnsiTheme="minorHAnsi" w:cstheme="minorHAnsi"/>
                <w:szCs w:val="22"/>
              </w:rPr>
              <w:t xml:space="preserve">6.058m x 2.438m x 2.591m and would </w:t>
            </w:r>
            <w:r w:rsidR="00A354DB">
              <w:rPr>
                <w:rFonts w:asciiTheme="minorHAnsi" w:hAnsiTheme="minorHAnsi" w:cstheme="minorHAnsi"/>
                <w:szCs w:val="22"/>
              </w:rPr>
              <w:t xml:space="preserve">also </w:t>
            </w:r>
            <w:r w:rsidR="00923D36">
              <w:rPr>
                <w:rFonts w:asciiTheme="minorHAnsi" w:hAnsiTheme="minorHAnsi" w:cstheme="minorHAnsi"/>
                <w:szCs w:val="22"/>
              </w:rPr>
              <w:t>be timber clad.</w:t>
            </w:r>
          </w:p>
          <w:p w14:paraId="73DF7B87" w14:textId="5F92E8D2" w:rsidR="00510694" w:rsidRDefault="00510694" w:rsidP="001E2332">
            <w:pPr>
              <w:pStyle w:val="Header"/>
              <w:tabs>
                <w:tab w:val="clear" w:pos="4153"/>
                <w:tab w:val="clear" w:pos="8306"/>
                <w:tab w:val="left" w:pos="6061"/>
              </w:tabs>
              <w:jc w:val="both"/>
              <w:rPr>
                <w:rFonts w:asciiTheme="minorHAnsi" w:hAnsiTheme="minorHAnsi" w:cstheme="minorHAnsi"/>
                <w:szCs w:val="22"/>
              </w:rPr>
            </w:pPr>
          </w:p>
          <w:p w14:paraId="21FAA705" w14:textId="6FDEEB00" w:rsidR="00510694" w:rsidRDefault="00510694"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Refuse and recycling facilities </w:t>
            </w:r>
            <w:r w:rsidR="00A354DB">
              <w:rPr>
                <w:rFonts w:asciiTheme="minorHAnsi" w:hAnsiTheme="minorHAnsi" w:cstheme="minorHAnsi"/>
                <w:szCs w:val="22"/>
              </w:rPr>
              <w:t xml:space="preserve">are </w:t>
            </w:r>
            <w:r>
              <w:rPr>
                <w:rFonts w:asciiTheme="minorHAnsi" w:hAnsiTheme="minorHAnsi" w:cstheme="minorHAnsi"/>
                <w:szCs w:val="22"/>
              </w:rPr>
              <w:t xml:space="preserve">also </w:t>
            </w:r>
            <w:r w:rsidR="00A354DB">
              <w:rPr>
                <w:rFonts w:asciiTheme="minorHAnsi" w:hAnsiTheme="minorHAnsi" w:cstheme="minorHAnsi"/>
                <w:szCs w:val="22"/>
              </w:rPr>
              <w:t xml:space="preserve">proposed to </w:t>
            </w:r>
            <w:r>
              <w:rPr>
                <w:rFonts w:asciiTheme="minorHAnsi" w:hAnsiTheme="minorHAnsi" w:cstheme="minorHAnsi"/>
                <w:szCs w:val="22"/>
              </w:rPr>
              <w:t xml:space="preserve">be provided </w:t>
            </w:r>
            <w:r w:rsidR="00A354DB">
              <w:rPr>
                <w:rFonts w:asciiTheme="minorHAnsi" w:hAnsiTheme="minorHAnsi" w:cstheme="minorHAnsi"/>
                <w:szCs w:val="22"/>
              </w:rPr>
              <w:t xml:space="preserve">within </w:t>
            </w:r>
            <w:r>
              <w:rPr>
                <w:rFonts w:asciiTheme="minorHAnsi" w:hAnsiTheme="minorHAnsi" w:cstheme="minorHAnsi"/>
                <w:szCs w:val="22"/>
              </w:rPr>
              <w:t>the site.</w:t>
            </w:r>
          </w:p>
          <w:p w14:paraId="024C4DD5" w14:textId="3B2CF01C" w:rsidR="00D42B2D" w:rsidRPr="00D84478" w:rsidRDefault="001E2332"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 </w:t>
            </w:r>
          </w:p>
        </w:tc>
      </w:tr>
      <w:tr w:rsidR="00D42B2D" w:rsidRPr="002809CF" w14:paraId="4899E46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lastRenderedPageBreak/>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6D448435" w14:textId="7CA3B535" w:rsidR="00D42B2D" w:rsidRPr="00D42B2D" w:rsidRDefault="00D42B2D" w:rsidP="00D42B2D">
            <w:pPr>
              <w:pStyle w:val="Default"/>
              <w:jc w:val="both"/>
              <w:rPr>
                <w:rFonts w:asciiTheme="minorHAnsi" w:hAnsiTheme="minorHAnsi" w:cstheme="minorHAnsi"/>
                <w:bCs/>
                <w:color w:val="auto"/>
                <w:sz w:val="22"/>
                <w:szCs w:val="22"/>
              </w:rPr>
            </w:pPr>
            <w:r w:rsidRPr="00D42B2D">
              <w:rPr>
                <w:rFonts w:asciiTheme="minorHAnsi" w:hAnsiTheme="minorHAnsi" w:cstheme="minorHAnsi"/>
                <w:bCs/>
                <w:color w:val="auto"/>
                <w:sz w:val="22"/>
                <w:szCs w:val="22"/>
              </w:rPr>
              <w:t>The principle of developing th</w:t>
            </w:r>
            <w:r w:rsidR="005371D2">
              <w:rPr>
                <w:rFonts w:asciiTheme="minorHAnsi" w:hAnsiTheme="minorHAnsi" w:cstheme="minorHAnsi"/>
                <w:bCs/>
                <w:color w:val="auto"/>
                <w:sz w:val="22"/>
                <w:szCs w:val="22"/>
              </w:rPr>
              <w:t>is</w:t>
            </w:r>
            <w:r w:rsidRPr="00D42B2D">
              <w:rPr>
                <w:rFonts w:asciiTheme="minorHAnsi" w:hAnsiTheme="minorHAnsi" w:cstheme="minorHAnsi"/>
                <w:bCs/>
                <w:color w:val="auto"/>
                <w:sz w:val="22"/>
                <w:szCs w:val="22"/>
              </w:rPr>
              <w:t xml:space="preserve"> site for tourism use </w:t>
            </w:r>
            <w:r w:rsidR="00C411F2">
              <w:rPr>
                <w:rFonts w:asciiTheme="minorHAnsi" w:hAnsiTheme="minorHAnsi" w:cstheme="minorHAnsi"/>
                <w:bCs/>
                <w:color w:val="auto"/>
                <w:sz w:val="22"/>
                <w:szCs w:val="22"/>
              </w:rPr>
              <w:t>within this site in the AONB needs to be established.</w:t>
            </w:r>
          </w:p>
          <w:p w14:paraId="7890E873" w14:textId="77777777" w:rsidR="00D42B2D" w:rsidRPr="00D42B2D" w:rsidRDefault="00D42B2D" w:rsidP="00D42B2D">
            <w:pPr>
              <w:overflowPunct/>
              <w:textAlignment w:val="auto"/>
              <w:rPr>
                <w:rFonts w:asciiTheme="minorHAnsi" w:eastAsiaTheme="minorHAnsi" w:hAnsiTheme="minorHAnsi" w:cs="Arial"/>
                <w:bCs/>
                <w:i/>
                <w:iCs/>
                <w:szCs w:val="22"/>
              </w:rPr>
            </w:pPr>
          </w:p>
          <w:p w14:paraId="6A328613" w14:textId="6ABEB061" w:rsidR="00D42B2D" w:rsidRP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The proposed development site is </w:t>
            </w:r>
            <w:r w:rsidR="00C411F2">
              <w:rPr>
                <w:rFonts w:asciiTheme="minorHAnsi" w:eastAsiaTheme="minorHAnsi" w:hAnsiTheme="minorHAnsi" w:cs="Arial"/>
                <w:bCs/>
                <w:szCs w:val="22"/>
              </w:rPr>
              <w:t xml:space="preserve">separated from any </w:t>
            </w:r>
            <w:r w:rsidRPr="00D42B2D">
              <w:rPr>
                <w:rFonts w:asciiTheme="minorHAnsi" w:eastAsiaTheme="minorHAnsi" w:hAnsiTheme="minorHAnsi" w:cs="Arial"/>
                <w:bCs/>
                <w:szCs w:val="22"/>
              </w:rPr>
              <w:t xml:space="preserve">built form. There is ribbon development along </w:t>
            </w:r>
            <w:r w:rsidR="001E2332">
              <w:rPr>
                <w:rFonts w:asciiTheme="minorHAnsi" w:eastAsiaTheme="minorHAnsi" w:hAnsiTheme="minorHAnsi" w:cs="Arial"/>
                <w:bCs/>
                <w:szCs w:val="22"/>
              </w:rPr>
              <w:t>Eves Hall L</w:t>
            </w:r>
            <w:r w:rsidRPr="00D42B2D">
              <w:rPr>
                <w:rFonts w:asciiTheme="minorHAnsi" w:eastAsiaTheme="minorHAnsi" w:hAnsiTheme="minorHAnsi" w:cs="Arial"/>
                <w:bCs/>
                <w:szCs w:val="22"/>
              </w:rPr>
              <w:t xml:space="preserve">ane from its junction with Waddington Road to the application site comprising </w:t>
            </w:r>
            <w:r w:rsidR="00C411F2">
              <w:rPr>
                <w:rFonts w:asciiTheme="minorHAnsi" w:eastAsiaTheme="minorHAnsi" w:hAnsiTheme="minorHAnsi" w:cs="Arial"/>
                <w:bCs/>
                <w:szCs w:val="22"/>
              </w:rPr>
              <w:t xml:space="preserve">large </w:t>
            </w:r>
            <w:r w:rsidRPr="00D42B2D">
              <w:rPr>
                <w:rFonts w:asciiTheme="minorHAnsi" w:eastAsiaTheme="minorHAnsi" w:hAnsiTheme="minorHAnsi" w:cs="Arial"/>
                <w:bCs/>
                <w:szCs w:val="22"/>
              </w:rPr>
              <w:t>residential dwellings along the eastern side and Eaves Hall and associated buildings to the west. Also situated on the east</w:t>
            </w:r>
            <w:r w:rsidR="00C411F2">
              <w:rPr>
                <w:rFonts w:asciiTheme="minorHAnsi" w:eastAsiaTheme="minorHAnsi" w:hAnsiTheme="minorHAnsi" w:cs="Arial"/>
                <w:bCs/>
                <w:szCs w:val="22"/>
              </w:rPr>
              <w:t>ern</w:t>
            </w:r>
            <w:r w:rsidRPr="00D42B2D">
              <w:rPr>
                <w:rFonts w:asciiTheme="minorHAnsi" w:eastAsiaTheme="minorHAnsi" w:hAnsiTheme="minorHAnsi" w:cs="Arial"/>
                <w:bCs/>
                <w:szCs w:val="22"/>
              </w:rPr>
              <w:t xml:space="preserve"> side of </w:t>
            </w:r>
            <w:r w:rsidR="001E2332">
              <w:rPr>
                <w:rFonts w:asciiTheme="minorHAnsi" w:eastAsiaTheme="minorHAnsi" w:hAnsiTheme="minorHAnsi" w:cs="Arial"/>
                <w:bCs/>
                <w:szCs w:val="22"/>
              </w:rPr>
              <w:t xml:space="preserve">Eaves Hall </w:t>
            </w:r>
            <w:r w:rsidRPr="00D42B2D">
              <w:rPr>
                <w:rFonts w:asciiTheme="minorHAnsi" w:eastAsiaTheme="minorHAnsi" w:hAnsiTheme="minorHAnsi" w:cs="Arial"/>
                <w:bCs/>
                <w:szCs w:val="22"/>
              </w:rPr>
              <w:t xml:space="preserve">Lane is the Three Rivers Caravan Park including its associated ancillary buildings.  </w:t>
            </w:r>
          </w:p>
          <w:p w14:paraId="2F4E8250" w14:textId="77777777" w:rsidR="00D42B2D" w:rsidRPr="00D42B2D" w:rsidRDefault="00D42B2D" w:rsidP="00D42B2D">
            <w:pPr>
              <w:overflowPunct/>
              <w:jc w:val="both"/>
              <w:textAlignment w:val="auto"/>
              <w:rPr>
                <w:rFonts w:asciiTheme="minorHAnsi" w:eastAsiaTheme="minorHAnsi" w:hAnsiTheme="minorHAnsi" w:cs="Arial"/>
                <w:bCs/>
                <w:szCs w:val="22"/>
              </w:rPr>
            </w:pPr>
          </w:p>
          <w:p w14:paraId="71E9F0C1" w14:textId="7DA06D84" w:rsidR="00D42B2D" w:rsidRDefault="00D42B2D"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The main consideration relates to the </w:t>
            </w:r>
            <w:r w:rsidR="00AE2280">
              <w:rPr>
                <w:rFonts w:asciiTheme="minorHAnsi" w:hAnsiTheme="minorHAnsi" w:cstheme="minorHAnsi"/>
                <w:bCs/>
                <w:color w:val="auto"/>
                <w:sz w:val="22"/>
                <w:szCs w:val="22"/>
              </w:rPr>
              <w:t xml:space="preserve">potential that the </w:t>
            </w:r>
            <w:r>
              <w:rPr>
                <w:rFonts w:asciiTheme="minorHAnsi" w:hAnsiTheme="minorHAnsi" w:cstheme="minorHAnsi"/>
                <w:bCs/>
                <w:color w:val="auto"/>
                <w:sz w:val="22"/>
                <w:szCs w:val="22"/>
              </w:rPr>
              <w:t>proposed changes</w:t>
            </w:r>
            <w:r w:rsidR="00AE2280">
              <w:rPr>
                <w:rFonts w:asciiTheme="minorHAnsi" w:hAnsiTheme="minorHAnsi" w:cstheme="minorHAnsi"/>
                <w:bCs/>
                <w:color w:val="auto"/>
                <w:sz w:val="22"/>
                <w:szCs w:val="22"/>
              </w:rPr>
              <w:t xml:space="preserve"> would have in terms of visual amenity</w:t>
            </w:r>
            <w:r w:rsidR="001E2332">
              <w:rPr>
                <w:rFonts w:asciiTheme="minorHAnsi" w:hAnsiTheme="minorHAnsi" w:cstheme="minorHAnsi"/>
                <w:bCs/>
                <w:color w:val="auto"/>
                <w:sz w:val="22"/>
                <w:szCs w:val="22"/>
              </w:rPr>
              <w:t>, impact on the nearby Listed Buildings and their settings as well as cumulative impacts</w:t>
            </w:r>
            <w:r w:rsidR="005371D2">
              <w:rPr>
                <w:rFonts w:asciiTheme="minorHAnsi" w:hAnsiTheme="minorHAnsi" w:cstheme="minorHAnsi"/>
                <w:bCs/>
                <w:color w:val="auto"/>
                <w:sz w:val="22"/>
                <w:szCs w:val="22"/>
              </w:rPr>
              <w:t xml:space="preserve"> both visually and </w:t>
            </w:r>
            <w:r w:rsidR="00A13CFD">
              <w:rPr>
                <w:rFonts w:asciiTheme="minorHAnsi" w:hAnsiTheme="minorHAnsi" w:cstheme="minorHAnsi"/>
                <w:bCs/>
                <w:color w:val="auto"/>
                <w:sz w:val="22"/>
                <w:szCs w:val="22"/>
              </w:rPr>
              <w:t xml:space="preserve">on the existing </w:t>
            </w:r>
            <w:r w:rsidR="005371D2">
              <w:rPr>
                <w:rFonts w:asciiTheme="minorHAnsi" w:hAnsiTheme="minorHAnsi" w:cstheme="minorHAnsi"/>
                <w:bCs/>
                <w:color w:val="auto"/>
                <w:sz w:val="22"/>
                <w:szCs w:val="22"/>
              </w:rPr>
              <w:t>highway</w:t>
            </w:r>
            <w:r w:rsidR="00A13CFD">
              <w:rPr>
                <w:rFonts w:asciiTheme="minorHAnsi" w:hAnsiTheme="minorHAnsi" w:cstheme="minorHAnsi"/>
                <w:bCs/>
                <w:color w:val="auto"/>
                <w:sz w:val="22"/>
                <w:szCs w:val="22"/>
              </w:rPr>
              <w:t xml:space="preserve"> network</w:t>
            </w:r>
            <w:r w:rsidR="005371D2">
              <w:rPr>
                <w:rFonts w:asciiTheme="minorHAnsi" w:hAnsiTheme="minorHAnsi" w:cstheme="minorHAnsi"/>
                <w:bCs/>
                <w:color w:val="auto"/>
                <w:sz w:val="22"/>
                <w:szCs w:val="22"/>
              </w:rPr>
              <w:t xml:space="preserve"> from th</w:t>
            </w:r>
            <w:r w:rsidR="00DF39FD">
              <w:rPr>
                <w:rFonts w:asciiTheme="minorHAnsi" w:hAnsiTheme="minorHAnsi" w:cstheme="minorHAnsi"/>
                <w:bCs/>
                <w:color w:val="auto"/>
                <w:sz w:val="22"/>
                <w:szCs w:val="22"/>
              </w:rPr>
              <w:t xml:space="preserve">ese additional 12 caravans together with </w:t>
            </w:r>
            <w:r w:rsidR="005371D2">
              <w:rPr>
                <w:rFonts w:asciiTheme="minorHAnsi" w:hAnsiTheme="minorHAnsi" w:cstheme="minorHAnsi"/>
                <w:bCs/>
                <w:color w:val="auto"/>
                <w:sz w:val="22"/>
                <w:szCs w:val="22"/>
              </w:rPr>
              <w:t>existing and approved development nearby</w:t>
            </w:r>
            <w:r w:rsidR="001E2332">
              <w:rPr>
                <w:rFonts w:asciiTheme="minorHAnsi" w:hAnsiTheme="minorHAnsi" w:cstheme="minorHAnsi"/>
                <w:bCs/>
                <w:color w:val="auto"/>
                <w:sz w:val="22"/>
                <w:szCs w:val="22"/>
              </w:rPr>
              <w:t>.</w:t>
            </w:r>
          </w:p>
          <w:p w14:paraId="320D704C" w14:textId="77777777" w:rsidR="00D42B2D" w:rsidRPr="007367A9" w:rsidRDefault="00D42B2D" w:rsidP="00CF086A">
            <w:pPr>
              <w:pStyle w:val="Header"/>
              <w:tabs>
                <w:tab w:val="clear" w:pos="4153"/>
                <w:tab w:val="clear" w:pos="8306"/>
                <w:tab w:val="left" w:pos="6061"/>
              </w:tabs>
              <w:jc w:val="both"/>
              <w:rPr>
                <w:rFonts w:asciiTheme="minorHAnsi" w:hAnsiTheme="minorHAnsi" w:cstheme="minorHAnsi"/>
                <w:b/>
                <w:szCs w:val="22"/>
              </w:rPr>
            </w:pPr>
          </w:p>
        </w:tc>
      </w:tr>
      <w:tr w:rsidR="00D42B2D" w:rsidRPr="002809CF" w14:paraId="52BBD7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1AF0CF8F" w:rsidR="00D42B2D" w:rsidRPr="00E231A1" w:rsidRDefault="00D42B2D" w:rsidP="00D42B2D">
            <w:pPr>
              <w:pStyle w:val="Default"/>
              <w:jc w:val="both"/>
              <w:rPr>
                <w:rFonts w:asciiTheme="minorHAnsi" w:hAnsiTheme="minorHAnsi" w:cstheme="minorHAnsi"/>
                <w:b/>
                <w:color w:val="auto"/>
                <w:sz w:val="22"/>
                <w:szCs w:val="22"/>
              </w:rPr>
            </w:pPr>
            <w:r w:rsidRPr="00E231A1">
              <w:rPr>
                <w:rFonts w:asciiTheme="minorHAnsi" w:hAnsiTheme="minorHAnsi" w:cstheme="minorHAnsi"/>
                <w:b/>
                <w:color w:val="auto"/>
                <w:sz w:val="22"/>
                <w:szCs w:val="22"/>
              </w:rPr>
              <w:t>Effects Upon the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681CFA0F" w:rsidR="00D42B2D" w:rsidRP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Great weight is afforded to the conservation and scenic beauty of the Forest of Bowland AONB as stated in </w:t>
            </w:r>
            <w:r w:rsidR="00AE2280">
              <w:rPr>
                <w:rFonts w:asciiTheme="minorHAnsi" w:eastAsiaTheme="minorHAnsi" w:hAnsiTheme="minorHAnsi" w:cs="Arial"/>
                <w:bCs/>
                <w:szCs w:val="22"/>
              </w:rPr>
              <w:t>t</w:t>
            </w:r>
            <w:r w:rsidRPr="00D42B2D">
              <w:rPr>
                <w:rFonts w:asciiTheme="minorHAnsi" w:eastAsiaTheme="minorHAnsi" w:hAnsiTheme="minorHAnsi" w:cs="Arial"/>
                <w:bCs/>
                <w:szCs w:val="22"/>
              </w:rPr>
              <w:t xml:space="preserve">he </w:t>
            </w:r>
            <w:r w:rsidR="00AE2280">
              <w:rPr>
                <w:rFonts w:asciiTheme="minorHAnsi" w:eastAsiaTheme="minorHAnsi" w:hAnsiTheme="minorHAnsi" w:cs="Arial"/>
                <w:bCs/>
                <w:szCs w:val="22"/>
              </w:rPr>
              <w:t>National Planning Policy Framework (NPPF) an</w:t>
            </w:r>
            <w:r w:rsidRPr="00D42B2D">
              <w:rPr>
                <w:rFonts w:asciiTheme="minorHAnsi" w:eastAsiaTheme="minorHAnsi" w:hAnsiTheme="minorHAnsi" w:cs="Arial"/>
                <w:bCs/>
                <w:szCs w:val="22"/>
              </w:rPr>
              <w:t xml:space="preserve">d </w:t>
            </w:r>
            <w:r w:rsidR="00AE2280">
              <w:rPr>
                <w:rFonts w:asciiTheme="minorHAnsi" w:eastAsiaTheme="minorHAnsi" w:hAnsiTheme="minorHAnsi" w:cs="Arial"/>
                <w:bCs/>
                <w:szCs w:val="22"/>
              </w:rPr>
              <w:t xml:space="preserve">are </w:t>
            </w:r>
            <w:r w:rsidRPr="00D42B2D">
              <w:rPr>
                <w:rFonts w:asciiTheme="minorHAnsi" w:eastAsiaTheme="minorHAnsi" w:hAnsiTheme="minorHAnsi" w:cs="Arial"/>
                <w:bCs/>
                <w:szCs w:val="22"/>
              </w:rPr>
              <w:t>reiterated in Key Statement EN2 of the Core Strategy which requires th</w:t>
            </w:r>
            <w:r w:rsidR="00AE2280">
              <w:rPr>
                <w:rFonts w:asciiTheme="minorHAnsi" w:eastAsiaTheme="minorHAnsi" w:hAnsiTheme="minorHAnsi" w:cs="Arial"/>
                <w:bCs/>
                <w:szCs w:val="22"/>
              </w:rPr>
              <w:t>at the</w:t>
            </w:r>
            <w:r w:rsidRPr="00D42B2D">
              <w:rPr>
                <w:rFonts w:asciiTheme="minorHAnsi" w:eastAsiaTheme="minorHAnsi" w:hAnsiTheme="minorHAnsi" w:cs="Arial"/>
                <w:bCs/>
                <w:szCs w:val="22"/>
              </w:rPr>
              <w:t xml:space="preserve"> Forest of Bowland </w:t>
            </w:r>
            <w:r w:rsidR="00AE2280">
              <w:rPr>
                <w:rFonts w:asciiTheme="minorHAnsi" w:eastAsiaTheme="minorHAnsi" w:hAnsiTheme="minorHAnsi" w:cs="Arial"/>
                <w:bCs/>
                <w:szCs w:val="22"/>
              </w:rPr>
              <w:t xml:space="preserve">is </w:t>
            </w:r>
            <w:r w:rsidRPr="00D42B2D">
              <w:rPr>
                <w:rFonts w:asciiTheme="minorHAnsi" w:eastAsiaTheme="minorHAnsi" w:hAnsiTheme="minorHAnsi" w:cs="Arial"/>
                <w:bCs/>
                <w:szCs w:val="22"/>
              </w:rPr>
              <w:t xml:space="preserve">to be protected, conserved and enhanced. </w:t>
            </w:r>
            <w:r w:rsidR="00AE2280">
              <w:rPr>
                <w:rFonts w:asciiTheme="minorHAnsi" w:eastAsiaTheme="minorHAnsi" w:hAnsiTheme="minorHAnsi" w:cs="Arial"/>
                <w:bCs/>
                <w:szCs w:val="22"/>
              </w:rPr>
              <w:t>Any d</w:t>
            </w:r>
            <w:r w:rsidRPr="00D42B2D">
              <w:rPr>
                <w:rFonts w:asciiTheme="minorHAnsi" w:eastAsiaTheme="minorHAnsi" w:hAnsiTheme="minorHAnsi" w:cs="Arial"/>
                <w:bCs/>
                <w:szCs w:val="22"/>
              </w:rPr>
              <w:t xml:space="preserve">evelopment </w:t>
            </w:r>
            <w:r w:rsidR="00AE2280">
              <w:rPr>
                <w:rFonts w:asciiTheme="minorHAnsi" w:eastAsiaTheme="minorHAnsi" w:hAnsiTheme="minorHAnsi" w:cs="Arial"/>
                <w:bCs/>
                <w:szCs w:val="22"/>
              </w:rPr>
              <w:t xml:space="preserve">within this </w:t>
            </w:r>
            <w:r w:rsidRPr="00D42B2D">
              <w:rPr>
                <w:rFonts w:asciiTheme="minorHAnsi" w:eastAsiaTheme="minorHAnsi" w:hAnsiTheme="minorHAnsi" w:cs="Arial"/>
                <w:bCs/>
                <w:szCs w:val="22"/>
              </w:rPr>
              <w:t>area should be of a high standard of design and in keeping with the character of the landscape</w:t>
            </w:r>
            <w:r w:rsidR="00AE2280">
              <w:rPr>
                <w:rFonts w:asciiTheme="minorHAnsi" w:eastAsiaTheme="minorHAnsi" w:hAnsiTheme="minorHAnsi" w:cs="Arial"/>
                <w:bCs/>
                <w:szCs w:val="22"/>
              </w:rPr>
              <w:t xml:space="preserve"> designation.</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1B81885F" w:rsidR="00D42B2D" w:rsidRPr="00D42B2D" w:rsidRDefault="00100ABC"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Whilst t</w:t>
            </w:r>
            <w:r w:rsidR="00D42B2D" w:rsidRPr="00D42B2D">
              <w:rPr>
                <w:rFonts w:asciiTheme="minorHAnsi" w:eastAsiaTheme="minorHAnsi" w:hAnsiTheme="minorHAnsi" w:cs="Arial"/>
                <w:bCs/>
                <w:szCs w:val="22"/>
              </w:rPr>
              <w:t xml:space="preserve">he site is bounded by vegetation and trees along its boundaries </w:t>
            </w:r>
            <w:r>
              <w:rPr>
                <w:rFonts w:asciiTheme="minorHAnsi" w:eastAsiaTheme="minorHAnsi" w:hAnsiTheme="minorHAnsi" w:cs="Arial"/>
                <w:bCs/>
                <w:szCs w:val="22"/>
              </w:rPr>
              <w:t>t</w:t>
            </w:r>
            <w:r w:rsidR="00D42B2D" w:rsidRPr="00D42B2D">
              <w:rPr>
                <w:rFonts w:asciiTheme="minorHAnsi" w:eastAsiaTheme="minorHAnsi" w:hAnsiTheme="minorHAnsi" w:cs="Arial"/>
                <w:bCs/>
                <w:szCs w:val="22"/>
              </w:rPr>
              <w:t>he</w:t>
            </w:r>
            <w:r>
              <w:rPr>
                <w:rFonts w:asciiTheme="minorHAnsi" w:eastAsiaTheme="minorHAnsi" w:hAnsiTheme="minorHAnsi" w:cs="Arial"/>
                <w:bCs/>
                <w:szCs w:val="22"/>
              </w:rPr>
              <w:t xml:space="preserve">re are </w:t>
            </w:r>
            <w:r w:rsidR="00527BB7">
              <w:rPr>
                <w:rFonts w:asciiTheme="minorHAnsi" w:eastAsiaTheme="minorHAnsi" w:hAnsiTheme="minorHAnsi" w:cs="Arial"/>
                <w:bCs/>
                <w:szCs w:val="22"/>
              </w:rPr>
              <w:t xml:space="preserve">public </w:t>
            </w:r>
            <w:r>
              <w:rPr>
                <w:rFonts w:asciiTheme="minorHAnsi" w:eastAsiaTheme="minorHAnsi" w:hAnsiTheme="minorHAnsi" w:cs="Arial"/>
                <w:bCs/>
                <w:szCs w:val="22"/>
              </w:rPr>
              <w:t xml:space="preserve">views into the site from the </w:t>
            </w:r>
            <w:r w:rsidR="00D42B2D" w:rsidRPr="00D42B2D">
              <w:rPr>
                <w:rFonts w:asciiTheme="minorHAnsi" w:eastAsiaTheme="minorHAnsi" w:hAnsiTheme="minorHAnsi" w:cs="Arial"/>
                <w:bCs/>
                <w:szCs w:val="22"/>
              </w:rPr>
              <w:t xml:space="preserve">public </w:t>
            </w:r>
            <w:r w:rsidR="007F3817">
              <w:rPr>
                <w:rFonts w:asciiTheme="minorHAnsi" w:eastAsiaTheme="minorHAnsi" w:hAnsiTheme="minorHAnsi" w:cs="Arial"/>
                <w:bCs/>
                <w:szCs w:val="22"/>
              </w:rPr>
              <w:t xml:space="preserve">bridleway which runs along </w:t>
            </w:r>
            <w:r>
              <w:rPr>
                <w:rFonts w:asciiTheme="minorHAnsi" w:eastAsiaTheme="minorHAnsi" w:hAnsiTheme="minorHAnsi" w:cs="Arial"/>
                <w:bCs/>
                <w:szCs w:val="22"/>
              </w:rPr>
              <w:t xml:space="preserve">Eaves Hall </w:t>
            </w:r>
            <w:r w:rsidR="007F3817">
              <w:rPr>
                <w:rFonts w:asciiTheme="minorHAnsi" w:eastAsiaTheme="minorHAnsi" w:hAnsiTheme="minorHAnsi" w:cs="Arial"/>
                <w:bCs/>
                <w:szCs w:val="22"/>
              </w:rPr>
              <w:t xml:space="preserve">Lane to the East and </w:t>
            </w:r>
            <w:r>
              <w:rPr>
                <w:rFonts w:asciiTheme="minorHAnsi" w:eastAsiaTheme="minorHAnsi" w:hAnsiTheme="minorHAnsi" w:cs="Arial"/>
                <w:bCs/>
                <w:szCs w:val="22"/>
              </w:rPr>
              <w:t xml:space="preserve">the </w:t>
            </w:r>
            <w:r w:rsidR="007F3817">
              <w:rPr>
                <w:rFonts w:asciiTheme="minorHAnsi" w:eastAsiaTheme="minorHAnsi" w:hAnsiTheme="minorHAnsi" w:cs="Arial"/>
                <w:bCs/>
                <w:szCs w:val="22"/>
              </w:rPr>
              <w:t xml:space="preserve">public </w:t>
            </w:r>
            <w:r w:rsidR="00D42B2D" w:rsidRPr="00D42B2D">
              <w:rPr>
                <w:rFonts w:asciiTheme="minorHAnsi" w:eastAsiaTheme="minorHAnsi" w:hAnsiTheme="minorHAnsi" w:cs="Arial"/>
                <w:bCs/>
                <w:szCs w:val="22"/>
              </w:rPr>
              <w:t xml:space="preserve">footpath </w:t>
            </w:r>
            <w:r>
              <w:rPr>
                <w:rFonts w:asciiTheme="minorHAnsi" w:eastAsiaTheme="minorHAnsi" w:hAnsiTheme="minorHAnsi" w:cs="Arial"/>
                <w:bCs/>
                <w:szCs w:val="22"/>
              </w:rPr>
              <w:t xml:space="preserve">which enters the site on its north west boundary and leaves the site on its south </w:t>
            </w:r>
            <w:r w:rsidR="007F3817">
              <w:rPr>
                <w:rFonts w:asciiTheme="minorHAnsi" w:eastAsiaTheme="minorHAnsi" w:hAnsiTheme="minorHAnsi" w:cs="Arial"/>
                <w:bCs/>
                <w:szCs w:val="22"/>
              </w:rPr>
              <w:t xml:space="preserve">west </w:t>
            </w:r>
            <w:r w:rsidR="00D42B2D" w:rsidRPr="00D42B2D">
              <w:rPr>
                <w:rFonts w:asciiTheme="minorHAnsi" w:eastAsiaTheme="minorHAnsi" w:hAnsiTheme="minorHAnsi" w:cs="Arial"/>
                <w:bCs/>
                <w:szCs w:val="22"/>
              </w:rPr>
              <w:t>boundar</w:t>
            </w:r>
            <w:r>
              <w:rPr>
                <w:rFonts w:asciiTheme="minorHAnsi" w:eastAsiaTheme="minorHAnsi" w:hAnsiTheme="minorHAnsi" w:cs="Arial"/>
                <w:bCs/>
                <w:szCs w:val="22"/>
              </w:rPr>
              <w:t>y</w:t>
            </w:r>
            <w:r w:rsidR="007F3817">
              <w:rPr>
                <w:rFonts w:asciiTheme="minorHAnsi" w:eastAsiaTheme="minorHAnsi" w:hAnsiTheme="minorHAnsi" w:cs="Arial"/>
                <w:bCs/>
                <w:szCs w:val="22"/>
              </w:rPr>
              <w:t xml:space="preserve"> </w:t>
            </w:r>
            <w:r>
              <w:rPr>
                <w:rFonts w:asciiTheme="minorHAnsi" w:eastAsiaTheme="minorHAnsi" w:hAnsiTheme="minorHAnsi" w:cs="Arial"/>
                <w:bCs/>
                <w:szCs w:val="22"/>
              </w:rPr>
              <w:t xml:space="preserve">and </w:t>
            </w:r>
            <w:r w:rsidR="00EF69A3">
              <w:rPr>
                <w:rFonts w:asciiTheme="minorHAnsi" w:eastAsiaTheme="minorHAnsi" w:hAnsiTheme="minorHAnsi" w:cs="Arial"/>
                <w:bCs/>
                <w:szCs w:val="22"/>
              </w:rPr>
              <w:t xml:space="preserve">therefore </w:t>
            </w:r>
            <w:r w:rsidR="007F3817">
              <w:rPr>
                <w:rFonts w:asciiTheme="minorHAnsi" w:eastAsiaTheme="minorHAnsi" w:hAnsiTheme="minorHAnsi" w:cs="Arial"/>
                <w:bCs/>
                <w:szCs w:val="22"/>
              </w:rPr>
              <w:t>afford</w:t>
            </w:r>
            <w:r>
              <w:rPr>
                <w:rFonts w:asciiTheme="minorHAnsi" w:eastAsiaTheme="minorHAnsi" w:hAnsiTheme="minorHAnsi" w:cs="Arial"/>
                <w:bCs/>
                <w:szCs w:val="22"/>
              </w:rPr>
              <w:t>s</w:t>
            </w:r>
            <w:r w:rsidR="007F3817">
              <w:rPr>
                <w:rFonts w:asciiTheme="minorHAnsi" w:eastAsiaTheme="minorHAnsi" w:hAnsiTheme="minorHAnsi" w:cs="Arial"/>
                <w:bCs/>
                <w:szCs w:val="22"/>
              </w:rPr>
              <w:t xml:space="preserve"> </w:t>
            </w:r>
            <w:r w:rsidR="00872C29">
              <w:rPr>
                <w:rFonts w:asciiTheme="minorHAnsi" w:eastAsiaTheme="minorHAnsi" w:hAnsiTheme="minorHAnsi" w:cs="Arial"/>
                <w:bCs/>
                <w:szCs w:val="22"/>
              </w:rPr>
              <w:t xml:space="preserve">full </w:t>
            </w:r>
            <w:r>
              <w:rPr>
                <w:rFonts w:asciiTheme="minorHAnsi" w:eastAsiaTheme="minorHAnsi" w:hAnsiTheme="minorHAnsi" w:cs="Arial"/>
                <w:bCs/>
                <w:szCs w:val="22"/>
              </w:rPr>
              <w:t xml:space="preserve">public </w:t>
            </w:r>
            <w:r w:rsidR="007F3817">
              <w:rPr>
                <w:rFonts w:asciiTheme="minorHAnsi" w:eastAsiaTheme="minorHAnsi" w:hAnsiTheme="minorHAnsi" w:cs="Arial"/>
                <w:bCs/>
                <w:szCs w:val="22"/>
              </w:rPr>
              <w:t>views into the site</w:t>
            </w:r>
            <w:r w:rsidR="00D42B2D" w:rsidRPr="00D42B2D">
              <w:rPr>
                <w:rFonts w:asciiTheme="minorHAnsi" w:eastAsiaTheme="minorHAnsi" w:hAnsiTheme="minorHAnsi" w:cs="Arial"/>
                <w:bCs/>
                <w:szCs w:val="22"/>
              </w:rPr>
              <w:t xml:space="preserve">. </w:t>
            </w:r>
            <w:r w:rsidR="00923D36">
              <w:rPr>
                <w:rFonts w:asciiTheme="minorHAnsi" w:eastAsiaTheme="minorHAnsi" w:hAnsiTheme="minorHAnsi" w:cs="Arial"/>
                <w:bCs/>
                <w:szCs w:val="22"/>
              </w:rPr>
              <w:t>There are also times of the</w:t>
            </w:r>
            <w:r w:rsidR="00D26C46">
              <w:rPr>
                <w:rFonts w:asciiTheme="minorHAnsi" w:eastAsiaTheme="minorHAnsi" w:hAnsiTheme="minorHAnsi" w:cs="Arial"/>
                <w:bCs/>
                <w:szCs w:val="22"/>
              </w:rPr>
              <w:t xml:space="preserve"> year</w:t>
            </w:r>
            <w:r w:rsidR="00BC5674">
              <w:rPr>
                <w:rFonts w:asciiTheme="minorHAnsi" w:eastAsiaTheme="minorHAnsi" w:hAnsiTheme="minorHAnsi" w:cs="Arial"/>
                <w:bCs/>
                <w:szCs w:val="22"/>
              </w:rPr>
              <w:t xml:space="preserve"> when views into the site are more open and the caravans and ancillary buildings will be more visible.</w:t>
            </w:r>
          </w:p>
          <w:p w14:paraId="10D1DAE0" w14:textId="77777777" w:rsidR="00E231A1" w:rsidRPr="00D42B2D" w:rsidRDefault="00E231A1" w:rsidP="00D42B2D">
            <w:pPr>
              <w:overflowPunct/>
              <w:jc w:val="both"/>
              <w:textAlignment w:val="auto"/>
              <w:rPr>
                <w:rFonts w:asciiTheme="minorHAnsi" w:eastAsiaTheme="minorHAnsi" w:hAnsiTheme="minorHAnsi" w:cs="Arial"/>
                <w:bCs/>
                <w:szCs w:val="22"/>
              </w:rPr>
            </w:pPr>
          </w:p>
          <w:p w14:paraId="347542E5" w14:textId="37DB7ED2" w:rsid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lastRenderedPageBreak/>
              <w:t xml:space="preserve">In terms of the design the </w:t>
            </w:r>
            <w:r w:rsidR="009B4F65">
              <w:rPr>
                <w:rFonts w:asciiTheme="minorHAnsi" w:eastAsiaTheme="minorHAnsi" w:hAnsiTheme="minorHAnsi" w:cs="Arial"/>
                <w:bCs/>
                <w:szCs w:val="22"/>
              </w:rPr>
              <w:t xml:space="preserve">caravans </w:t>
            </w:r>
            <w:r w:rsidR="007F3817">
              <w:rPr>
                <w:rFonts w:asciiTheme="minorHAnsi" w:eastAsiaTheme="minorHAnsi" w:hAnsiTheme="minorHAnsi" w:cs="Arial"/>
                <w:bCs/>
                <w:szCs w:val="22"/>
              </w:rPr>
              <w:t>do n</w:t>
            </w:r>
            <w:r w:rsidR="008E7FA4">
              <w:rPr>
                <w:rFonts w:asciiTheme="minorHAnsi" w:eastAsiaTheme="minorHAnsi" w:hAnsiTheme="minorHAnsi" w:cs="Arial"/>
                <w:bCs/>
                <w:szCs w:val="22"/>
              </w:rPr>
              <w:t>ot represent the highest quality of design</w:t>
            </w:r>
            <w:r w:rsidR="00475BE4">
              <w:rPr>
                <w:rFonts w:asciiTheme="minorHAnsi" w:eastAsiaTheme="minorHAnsi" w:hAnsiTheme="minorHAnsi" w:cs="Arial"/>
                <w:bCs/>
                <w:szCs w:val="22"/>
              </w:rPr>
              <w:t xml:space="preserve"> required here</w:t>
            </w:r>
            <w:r w:rsidR="008E7FA4">
              <w:rPr>
                <w:rFonts w:asciiTheme="minorHAnsi" w:eastAsiaTheme="minorHAnsi" w:hAnsiTheme="minorHAnsi" w:cs="Arial"/>
                <w:bCs/>
                <w:szCs w:val="22"/>
              </w:rPr>
              <w:t xml:space="preserve">. The style, external materials and </w:t>
            </w:r>
            <w:r w:rsidR="009B4F65">
              <w:rPr>
                <w:rFonts w:asciiTheme="minorHAnsi" w:eastAsiaTheme="minorHAnsi" w:hAnsiTheme="minorHAnsi" w:cs="Arial"/>
                <w:bCs/>
                <w:szCs w:val="22"/>
              </w:rPr>
              <w:t>overall size would be</w:t>
            </w:r>
            <w:r w:rsidR="008E7FA4">
              <w:rPr>
                <w:rFonts w:asciiTheme="minorHAnsi" w:eastAsiaTheme="minorHAnsi" w:hAnsiTheme="minorHAnsi" w:cs="Arial"/>
                <w:bCs/>
                <w:szCs w:val="22"/>
              </w:rPr>
              <w:t xml:space="preserve"> incongruous </w:t>
            </w:r>
            <w:r w:rsidR="00620F8E">
              <w:rPr>
                <w:rFonts w:asciiTheme="minorHAnsi" w:eastAsiaTheme="minorHAnsi" w:hAnsiTheme="minorHAnsi" w:cs="Arial"/>
                <w:bCs/>
                <w:szCs w:val="22"/>
              </w:rPr>
              <w:t xml:space="preserve">in this open landscape setting </w:t>
            </w:r>
            <w:r w:rsidR="008E7FA4">
              <w:rPr>
                <w:rFonts w:asciiTheme="minorHAnsi" w:eastAsiaTheme="minorHAnsi" w:hAnsiTheme="minorHAnsi" w:cs="Arial"/>
                <w:bCs/>
                <w:szCs w:val="22"/>
              </w:rPr>
              <w:t xml:space="preserve">and </w:t>
            </w:r>
            <w:r w:rsidR="00475BE4">
              <w:rPr>
                <w:rFonts w:asciiTheme="minorHAnsi" w:eastAsiaTheme="minorHAnsi" w:hAnsiTheme="minorHAnsi" w:cs="Arial"/>
                <w:bCs/>
                <w:szCs w:val="22"/>
              </w:rPr>
              <w:t>would</w:t>
            </w:r>
            <w:r w:rsidR="008E7FA4">
              <w:rPr>
                <w:rFonts w:asciiTheme="minorHAnsi" w:eastAsiaTheme="minorHAnsi" w:hAnsiTheme="minorHAnsi" w:cs="Arial"/>
                <w:bCs/>
                <w:szCs w:val="22"/>
              </w:rPr>
              <w:t xml:space="preserve"> fail to protect, con</w:t>
            </w:r>
            <w:r w:rsidR="00A54F07">
              <w:rPr>
                <w:rFonts w:asciiTheme="minorHAnsi" w:eastAsiaTheme="minorHAnsi" w:hAnsiTheme="minorHAnsi" w:cs="Arial"/>
                <w:bCs/>
                <w:szCs w:val="22"/>
              </w:rPr>
              <w:t>s</w:t>
            </w:r>
            <w:r w:rsidR="008E7FA4">
              <w:rPr>
                <w:rFonts w:asciiTheme="minorHAnsi" w:eastAsiaTheme="minorHAnsi" w:hAnsiTheme="minorHAnsi" w:cs="Arial"/>
                <w:bCs/>
                <w:szCs w:val="22"/>
              </w:rPr>
              <w:t>er</w:t>
            </w:r>
            <w:r w:rsidR="00A54F07">
              <w:rPr>
                <w:rFonts w:asciiTheme="minorHAnsi" w:eastAsiaTheme="minorHAnsi" w:hAnsiTheme="minorHAnsi" w:cs="Arial"/>
                <w:bCs/>
                <w:szCs w:val="22"/>
              </w:rPr>
              <w:t>v</w:t>
            </w:r>
            <w:r w:rsidR="008E7FA4">
              <w:rPr>
                <w:rFonts w:asciiTheme="minorHAnsi" w:eastAsiaTheme="minorHAnsi" w:hAnsiTheme="minorHAnsi" w:cs="Arial"/>
                <w:bCs/>
                <w:szCs w:val="22"/>
              </w:rPr>
              <w:t xml:space="preserve">e or enhance the </w:t>
            </w:r>
            <w:r w:rsidR="00260D4C">
              <w:rPr>
                <w:rFonts w:asciiTheme="minorHAnsi" w:eastAsiaTheme="minorHAnsi" w:hAnsiTheme="minorHAnsi" w:cs="Arial"/>
                <w:bCs/>
                <w:szCs w:val="22"/>
              </w:rPr>
              <w:t xml:space="preserve">AONB which is afforded </w:t>
            </w:r>
            <w:r w:rsidR="00260D4C" w:rsidRPr="00260D4C">
              <w:rPr>
                <w:rFonts w:asciiTheme="minorHAnsi" w:eastAsiaTheme="minorHAnsi" w:hAnsiTheme="minorHAnsi" w:cs="Arial"/>
                <w:bCs/>
                <w:szCs w:val="22"/>
              </w:rPr>
              <w:t>the highest status of protection in relation</w:t>
            </w:r>
            <w:r w:rsidR="00260D4C">
              <w:rPr>
                <w:rFonts w:asciiTheme="minorHAnsi" w:eastAsiaTheme="minorHAnsi" w:hAnsiTheme="minorHAnsi" w:cs="Arial"/>
                <w:bCs/>
                <w:szCs w:val="22"/>
              </w:rPr>
              <w:t xml:space="preserve"> landscape and scenic beauty.</w:t>
            </w:r>
          </w:p>
          <w:p w14:paraId="7A9D04B8" w14:textId="74CAFD27" w:rsidR="00AE7271" w:rsidRDefault="00AE7271" w:rsidP="00D42B2D">
            <w:pPr>
              <w:overflowPunct/>
              <w:jc w:val="both"/>
              <w:textAlignment w:val="auto"/>
              <w:rPr>
                <w:rFonts w:asciiTheme="minorHAnsi" w:eastAsiaTheme="minorHAnsi" w:hAnsiTheme="minorHAnsi" w:cs="Arial"/>
                <w:bCs/>
                <w:szCs w:val="22"/>
              </w:rPr>
            </w:pPr>
          </w:p>
          <w:p w14:paraId="2A5EBA2E" w14:textId="6BBDD6EF" w:rsidR="00AE7271" w:rsidRDefault="00AE7271"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No details of the proposed use of the storage container have been submitted with the application.</w:t>
            </w:r>
          </w:p>
          <w:p w14:paraId="7DBA2F59" w14:textId="6AB76795" w:rsidR="00260D4C" w:rsidRDefault="00260D4C" w:rsidP="00D42B2D">
            <w:pPr>
              <w:overflowPunct/>
              <w:jc w:val="both"/>
              <w:textAlignment w:val="auto"/>
              <w:rPr>
                <w:rFonts w:asciiTheme="minorHAnsi" w:eastAsiaTheme="minorHAnsi" w:hAnsiTheme="minorHAnsi" w:cs="Arial"/>
                <w:bCs/>
                <w:szCs w:val="22"/>
              </w:rPr>
            </w:pPr>
          </w:p>
          <w:p w14:paraId="3339A4BA" w14:textId="53597296" w:rsidR="00705987" w:rsidRDefault="007F3817"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w:t>
            </w:r>
            <w:r w:rsidR="00705987">
              <w:rPr>
                <w:rFonts w:asciiTheme="minorHAnsi" w:eastAsiaTheme="minorHAnsi" w:hAnsiTheme="minorHAnsi" w:cs="Arial"/>
                <w:bCs/>
                <w:szCs w:val="22"/>
              </w:rPr>
              <w:t xml:space="preserve">he introduction of </w:t>
            </w:r>
            <w:r w:rsidR="00AE7271">
              <w:rPr>
                <w:rFonts w:asciiTheme="minorHAnsi" w:eastAsiaTheme="minorHAnsi" w:hAnsiTheme="minorHAnsi" w:cs="Arial"/>
                <w:bCs/>
                <w:szCs w:val="22"/>
              </w:rPr>
              <w:t xml:space="preserve">12 </w:t>
            </w:r>
            <w:r w:rsidR="009B4F65">
              <w:rPr>
                <w:rFonts w:asciiTheme="minorHAnsi" w:eastAsiaTheme="minorHAnsi" w:hAnsiTheme="minorHAnsi" w:cs="Arial"/>
                <w:bCs/>
                <w:szCs w:val="22"/>
              </w:rPr>
              <w:t xml:space="preserve">units with raised terraces </w:t>
            </w:r>
            <w:r w:rsidR="00705987">
              <w:rPr>
                <w:rFonts w:asciiTheme="minorHAnsi" w:eastAsiaTheme="minorHAnsi" w:hAnsiTheme="minorHAnsi" w:cs="Arial"/>
                <w:bCs/>
                <w:szCs w:val="22"/>
              </w:rPr>
              <w:t>surrounding each</w:t>
            </w:r>
            <w:r w:rsidR="00D26C46">
              <w:rPr>
                <w:rFonts w:asciiTheme="minorHAnsi" w:eastAsiaTheme="minorHAnsi" w:hAnsiTheme="minorHAnsi" w:cs="Arial"/>
                <w:bCs/>
                <w:szCs w:val="22"/>
              </w:rPr>
              <w:t>,</w:t>
            </w:r>
            <w:r w:rsidR="00705987">
              <w:rPr>
                <w:rFonts w:asciiTheme="minorHAnsi" w:eastAsiaTheme="minorHAnsi" w:hAnsiTheme="minorHAnsi" w:cs="Arial"/>
                <w:bCs/>
                <w:szCs w:val="22"/>
              </w:rPr>
              <w:t xml:space="preserve"> together with </w:t>
            </w:r>
            <w:r w:rsidR="00AE7271">
              <w:rPr>
                <w:rFonts w:asciiTheme="minorHAnsi" w:eastAsiaTheme="minorHAnsi" w:hAnsiTheme="minorHAnsi" w:cs="Arial"/>
                <w:bCs/>
                <w:szCs w:val="22"/>
              </w:rPr>
              <w:t>two car</w:t>
            </w:r>
            <w:r w:rsidR="00705987">
              <w:rPr>
                <w:rFonts w:asciiTheme="minorHAnsi" w:eastAsiaTheme="minorHAnsi" w:hAnsiTheme="minorHAnsi" w:cs="Arial"/>
                <w:bCs/>
                <w:szCs w:val="22"/>
              </w:rPr>
              <w:t xml:space="preserve"> </w:t>
            </w:r>
            <w:r w:rsidR="009B4F65">
              <w:rPr>
                <w:rFonts w:asciiTheme="minorHAnsi" w:eastAsiaTheme="minorHAnsi" w:hAnsiTheme="minorHAnsi" w:cs="Arial"/>
                <w:bCs/>
                <w:szCs w:val="22"/>
              </w:rPr>
              <w:t xml:space="preserve">parking spaces and </w:t>
            </w:r>
            <w:r w:rsidR="00AE7271">
              <w:rPr>
                <w:rFonts w:asciiTheme="minorHAnsi" w:eastAsiaTheme="minorHAnsi" w:hAnsiTheme="minorHAnsi" w:cs="Arial"/>
                <w:bCs/>
                <w:szCs w:val="22"/>
              </w:rPr>
              <w:t xml:space="preserve">the </w:t>
            </w:r>
            <w:r w:rsidR="009B4F65">
              <w:rPr>
                <w:rFonts w:asciiTheme="minorHAnsi" w:eastAsiaTheme="minorHAnsi" w:hAnsiTheme="minorHAnsi" w:cs="Arial"/>
                <w:bCs/>
                <w:szCs w:val="22"/>
              </w:rPr>
              <w:t xml:space="preserve">siting of a container storage unit </w:t>
            </w:r>
            <w:r w:rsidR="00705987">
              <w:rPr>
                <w:rFonts w:asciiTheme="minorHAnsi" w:eastAsiaTheme="minorHAnsi" w:hAnsiTheme="minorHAnsi" w:cs="Arial"/>
                <w:bCs/>
                <w:szCs w:val="22"/>
              </w:rPr>
              <w:t xml:space="preserve">would introduce inappropriate features and increase the </w:t>
            </w:r>
            <w:r w:rsidR="00FF50AE">
              <w:rPr>
                <w:rFonts w:asciiTheme="minorHAnsi" w:eastAsiaTheme="minorHAnsi" w:hAnsiTheme="minorHAnsi" w:cs="Arial"/>
                <w:bCs/>
                <w:szCs w:val="22"/>
              </w:rPr>
              <w:t xml:space="preserve">harmful </w:t>
            </w:r>
            <w:r w:rsidR="00705987">
              <w:rPr>
                <w:rFonts w:asciiTheme="minorHAnsi" w:eastAsiaTheme="minorHAnsi" w:hAnsiTheme="minorHAnsi" w:cs="Arial"/>
                <w:bCs/>
                <w:szCs w:val="22"/>
              </w:rPr>
              <w:t xml:space="preserve">impact the development </w:t>
            </w:r>
            <w:r w:rsidR="00FF50AE">
              <w:rPr>
                <w:rFonts w:asciiTheme="minorHAnsi" w:eastAsiaTheme="minorHAnsi" w:hAnsiTheme="minorHAnsi" w:cs="Arial"/>
                <w:bCs/>
                <w:szCs w:val="22"/>
              </w:rPr>
              <w:t xml:space="preserve">would have </w:t>
            </w:r>
            <w:r w:rsidR="00705987">
              <w:rPr>
                <w:rFonts w:asciiTheme="minorHAnsi" w:eastAsiaTheme="minorHAnsi" w:hAnsiTheme="minorHAnsi" w:cs="Arial"/>
                <w:bCs/>
                <w:szCs w:val="22"/>
              </w:rPr>
              <w:t xml:space="preserve">in this open landscape location with the AONB.  </w:t>
            </w:r>
          </w:p>
          <w:p w14:paraId="319BAE97" w14:textId="3C85A741" w:rsidR="007F3817" w:rsidRDefault="007F3817" w:rsidP="00D42B2D">
            <w:pPr>
              <w:overflowPunct/>
              <w:jc w:val="both"/>
              <w:textAlignment w:val="auto"/>
              <w:rPr>
                <w:rFonts w:asciiTheme="minorHAnsi" w:eastAsiaTheme="minorHAnsi" w:hAnsiTheme="minorHAnsi" w:cs="Arial"/>
                <w:bCs/>
                <w:szCs w:val="22"/>
              </w:rPr>
            </w:pPr>
          </w:p>
          <w:p w14:paraId="6551250E" w14:textId="2D3CD922" w:rsidR="007F3817" w:rsidRDefault="00510694"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Whilst </w:t>
            </w:r>
            <w:r w:rsidR="002B0690">
              <w:rPr>
                <w:rFonts w:asciiTheme="minorHAnsi" w:eastAsiaTheme="minorHAnsi" w:hAnsiTheme="minorHAnsi" w:cs="Arial"/>
                <w:bCs/>
                <w:szCs w:val="22"/>
              </w:rPr>
              <w:t>it</w:t>
            </w:r>
            <w:r w:rsidR="007F3817">
              <w:rPr>
                <w:rFonts w:asciiTheme="minorHAnsi" w:eastAsiaTheme="minorHAnsi" w:hAnsiTheme="minorHAnsi" w:cs="Arial"/>
                <w:bCs/>
                <w:szCs w:val="22"/>
              </w:rPr>
              <w:t xml:space="preserve"> is note</w:t>
            </w:r>
            <w:r w:rsidR="00B04176">
              <w:rPr>
                <w:rFonts w:asciiTheme="minorHAnsi" w:eastAsiaTheme="minorHAnsi" w:hAnsiTheme="minorHAnsi" w:cs="Arial"/>
                <w:bCs/>
                <w:szCs w:val="22"/>
              </w:rPr>
              <w:t>d</w:t>
            </w:r>
            <w:r w:rsidR="007F3817">
              <w:rPr>
                <w:rFonts w:asciiTheme="minorHAnsi" w:eastAsiaTheme="minorHAnsi" w:hAnsiTheme="minorHAnsi" w:cs="Arial"/>
                <w:bCs/>
                <w:szCs w:val="22"/>
              </w:rPr>
              <w:t xml:space="preserve"> that </w:t>
            </w:r>
            <w:r>
              <w:rPr>
                <w:rFonts w:asciiTheme="minorHAnsi" w:eastAsiaTheme="minorHAnsi" w:hAnsiTheme="minorHAnsi" w:cs="Arial"/>
                <w:bCs/>
                <w:szCs w:val="22"/>
              </w:rPr>
              <w:t xml:space="preserve">no trees are proposed to be removed </w:t>
            </w:r>
            <w:r w:rsidR="00EF69A3">
              <w:rPr>
                <w:rFonts w:asciiTheme="minorHAnsi" w:eastAsiaTheme="minorHAnsi" w:hAnsiTheme="minorHAnsi" w:cs="Arial"/>
                <w:bCs/>
                <w:szCs w:val="22"/>
              </w:rPr>
              <w:t>a</w:t>
            </w:r>
            <w:r>
              <w:rPr>
                <w:rFonts w:asciiTheme="minorHAnsi" w:eastAsiaTheme="minorHAnsi" w:hAnsiTheme="minorHAnsi" w:cs="Arial"/>
                <w:bCs/>
                <w:szCs w:val="22"/>
              </w:rPr>
              <w:t xml:space="preserve">n Arboricultural Impact </w:t>
            </w:r>
            <w:r w:rsidR="002B0690">
              <w:rPr>
                <w:rFonts w:asciiTheme="minorHAnsi" w:eastAsiaTheme="minorHAnsi" w:hAnsiTheme="minorHAnsi" w:cs="Arial"/>
                <w:bCs/>
                <w:szCs w:val="22"/>
              </w:rPr>
              <w:t>Assessment or</w:t>
            </w:r>
            <w:r>
              <w:rPr>
                <w:rFonts w:asciiTheme="minorHAnsi" w:eastAsiaTheme="minorHAnsi" w:hAnsiTheme="minorHAnsi" w:cs="Arial"/>
                <w:bCs/>
                <w:szCs w:val="22"/>
              </w:rPr>
              <w:t xml:space="preserve"> </w:t>
            </w:r>
            <w:r w:rsidR="00FE54E8">
              <w:rPr>
                <w:rFonts w:asciiTheme="minorHAnsi" w:eastAsiaTheme="minorHAnsi" w:hAnsiTheme="minorHAnsi" w:cs="Arial"/>
                <w:bCs/>
                <w:szCs w:val="22"/>
              </w:rPr>
              <w:t>L</w:t>
            </w:r>
            <w:r w:rsidR="007F3817">
              <w:rPr>
                <w:rFonts w:asciiTheme="minorHAnsi" w:eastAsiaTheme="minorHAnsi" w:hAnsiTheme="minorHAnsi" w:cs="Arial"/>
                <w:bCs/>
                <w:szCs w:val="22"/>
              </w:rPr>
              <w:t xml:space="preserve">andscape </w:t>
            </w:r>
            <w:r w:rsidR="00BC5674">
              <w:rPr>
                <w:rFonts w:asciiTheme="minorHAnsi" w:eastAsiaTheme="minorHAnsi" w:hAnsiTheme="minorHAnsi" w:cs="Arial"/>
                <w:bCs/>
                <w:szCs w:val="22"/>
              </w:rPr>
              <w:t xml:space="preserve">Impact </w:t>
            </w:r>
            <w:r w:rsidR="007F3817">
              <w:rPr>
                <w:rFonts w:asciiTheme="minorHAnsi" w:eastAsiaTheme="minorHAnsi" w:hAnsiTheme="minorHAnsi" w:cs="Arial"/>
                <w:bCs/>
                <w:szCs w:val="22"/>
              </w:rPr>
              <w:t xml:space="preserve">Assessment </w:t>
            </w:r>
            <w:r w:rsidR="00EF69A3">
              <w:rPr>
                <w:rFonts w:asciiTheme="minorHAnsi" w:eastAsiaTheme="minorHAnsi" w:hAnsiTheme="minorHAnsi" w:cs="Arial"/>
                <w:bCs/>
                <w:szCs w:val="22"/>
              </w:rPr>
              <w:t>ha</w:t>
            </w:r>
            <w:r w:rsidR="00BC5674">
              <w:rPr>
                <w:rFonts w:asciiTheme="minorHAnsi" w:eastAsiaTheme="minorHAnsi" w:hAnsiTheme="minorHAnsi" w:cs="Arial"/>
                <w:bCs/>
                <w:szCs w:val="22"/>
              </w:rPr>
              <w:t>ve not</w:t>
            </w:r>
            <w:r w:rsidR="00EF69A3">
              <w:rPr>
                <w:rFonts w:asciiTheme="minorHAnsi" w:eastAsiaTheme="minorHAnsi" w:hAnsiTheme="minorHAnsi" w:cs="Arial"/>
                <w:bCs/>
                <w:szCs w:val="22"/>
              </w:rPr>
              <w:t xml:space="preserve"> been submitted </w:t>
            </w:r>
            <w:r w:rsidR="00BC5674">
              <w:rPr>
                <w:rFonts w:asciiTheme="minorHAnsi" w:eastAsiaTheme="minorHAnsi" w:hAnsiTheme="minorHAnsi" w:cs="Arial"/>
                <w:bCs/>
                <w:szCs w:val="22"/>
              </w:rPr>
              <w:t xml:space="preserve">with this proposal </w:t>
            </w:r>
            <w:r w:rsidR="00EF69A3">
              <w:rPr>
                <w:rFonts w:asciiTheme="minorHAnsi" w:eastAsiaTheme="minorHAnsi" w:hAnsiTheme="minorHAnsi" w:cs="Arial"/>
                <w:bCs/>
                <w:szCs w:val="22"/>
              </w:rPr>
              <w:t xml:space="preserve">and it is likely that the proposal would </w:t>
            </w:r>
            <w:r w:rsidR="007F3817">
              <w:rPr>
                <w:rFonts w:asciiTheme="minorHAnsi" w:eastAsiaTheme="minorHAnsi" w:hAnsiTheme="minorHAnsi" w:cs="Arial"/>
                <w:bCs/>
                <w:szCs w:val="22"/>
              </w:rPr>
              <w:t xml:space="preserve">require mitigation </w:t>
            </w:r>
            <w:r w:rsidR="00EF69A3">
              <w:rPr>
                <w:rFonts w:asciiTheme="minorHAnsi" w:eastAsiaTheme="minorHAnsi" w:hAnsiTheme="minorHAnsi" w:cs="Arial"/>
                <w:bCs/>
                <w:szCs w:val="22"/>
              </w:rPr>
              <w:t>in order to provide some s</w:t>
            </w:r>
            <w:r w:rsidR="007F3817">
              <w:rPr>
                <w:rFonts w:asciiTheme="minorHAnsi" w:eastAsiaTheme="minorHAnsi" w:hAnsiTheme="minorHAnsi" w:cs="Arial"/>
                <w:bCs/>
                <w:szCs w:val="22"/>
              </w:rPr>
              <w:t>creen</w:t>
            </w:r>
            <w:r w:rsidR="00EF69A3">
              <w:rPr>
                <w:rFonts w:asciiTheme="minorHAnsi" w:eastAsiaTheme="minorHAnsi" w:hAnsiTheme="minorHAnsi" w:cs="Arial"/>
                <w:bCs/>
                <w:szCs w:val="22"/>
              </w:rPr>
              <w:t>ing of</w:t>
            </w:r>
            <w:r w:rsidR="007F3817">
              <w:rPr>
                <w:rFonts w:asciiTheme="minorHAnsi" w:eastAsiaTheme="minorHAnsi" w:hAnsiTheme="minorHAnsi" w:cs="Arial"/>
                <w:bCs/>
                <w:szCs w:val="22"/>
              </w:rPr>
              <w:t xml:space="preserve"> the site.</w:t>
            </w:r>
            <w:r w:rsidR="00DD4C60">
              <w:rPr>
                <w:rFonts w:asciiTheme="minorHAnsi" w:eastAsiaTheme="minorHAnsi" w:hAnsiTheme="minorHAnsi" w:cs="Arial"/>
                <w:bCs/>
                <w:szCs w:val="22"/>
              </w:rPr>
              <w:t xml:space="preserve">  </w:t>
            </w:r>
            <w:r w:rsidR="006751D1">
              <w:rPr>
                <w:rFonts w:asciiTheme="minorHAnsi" w:eastAsiaTheme="minorHAnsi" w:hAnsiTheme="minorHAnsi" w:cs="Arial"/>
                <w:bCs/>
                <w:szCs w:val="22"/>
              </w:rPr>
              <w:t>Whilst s</w:t>
            </w:r>
            <w:r w:rsidR="00760810">
              <w:rPr>
                <w:rFonts w:asciiTheme="minorHAnsi" w:eastAsiaTheme="minorHAnsi" w:hAnsiTheme="minorHAnsi" w:cs="Arial"/>
                <w:bCs/>
                <w:szCs w:val="22"/>
              </w:rPr>
              <w:t xml:space="preserve">upplementary tree planting and new hedgerow planting is proposed no details of </w:t>
            </w:r>
            <w:r w:rsidR="002B0690">
              <w:rPr>
                <w:rFonts w:asciiTheme="minorHAnsi" w:eastAsiaTheme="minorHAnsi" w:hAnsiTheme="minorHAnsi" w:cs="Arial"/>
                <w:bCs/>
                <w:szCs w:val="22"/>
              </w:rPr>
              <w:t>this,</w:t>
            </w:r>
            <w:r w:rsidR="00BC5674">
              <w:rPr>
                <w:rFonts w:asciiTheme="minorHAnsi" w:eastAsiaTheme="minorHAnsi" w:hAnsiTheme="minorHAnsi" w:cs="Arial"/>
                <w:bCs/>
                <w:szCs w:val="22"/>
              </w:rPr>
              <w:t xml:space="preserve"> and any</w:t>
            </w:r>
            <w:r w:rsidR="00760810">
              <w:rPr>
                <w:rFonts w:asciiTheme="minorHAnsi" w:eastAsiaTheme="minorHAnsi" w:hAnsiTheme="minorHAnsi" w:cs="Arial"/>
                <w:bCs/>
                <w:szCs w:val="22"/>
              </w:rPr>
              <w:t xml:space="preserve"> potential impact have been considered</w:t>
            </w:r>
            <w:r w:rsidR="00BC5674">
              <w:rPr>
                <w:rFonts w:asciiTheme="minorHAnsi" w:eastAsiaTheme="minorHAnsi" w:hAnsiTheme="minorHAnsi" w:cs="Arial"/>
                <w:bCs/>
                <w:szCs w:val="22"/>
              </w:rPr>
              <w:t>.</w:t>
            </w:r>
            <w:r w:rsidR="00760810">
              <w:rPr>
                <w:rFonts w:asciiTheme="minorHAnsi" w:eastAsiaTheme="minorHAnsi" w:hAnsiTheme="minorHAnsi" w:cs="Arial"/>
                <w:bCs/>
                <w:szCs w:val="22"/>
              </w:rPr>
              <w:t xml:space="preserve"> </w:t>
            </w:r>
            <w:r w:rsidR="00BC5674">
              <w:rPr>
                <w:rFonts w:asciiTheme="minorHAnsi" w:eastAsiaTheme="minorHAnsi" w:hAnsiTheme="minorHAnsi" w:cs="Arial"/>
                <w:bCs/>
                <w:szCs w:val="22"/>
              </w:rPr>
              <w:t>The</w:t>
            </w:r>
            <w:r w:rsidR="00760810">
              <w:rPr>
                <w:rFonts w:asciiTheme="minorHAnsi" w:eastAsiaTheme="minorHAnsi" w:hAnsiTheme="minorHAnsi" w:cs="Arial"/>
                <w:bCs/>
                <w:szCs w:val="22"/>
              </w:rPr>
              <w:t xml:space="preserve"> existing footpath running through the site </w:t>
            </w:r>
            <w:r w:rsidR="00836FBC">
              <w:rPr>
                <w:rFonts w:asciiTheme="minorHAnsi" w:eastAsiaTheme="minorHAnsi" w:hAnsiTheme="minorHAnsi" w:cs="Arial"/>
                <w:bCs/>
                <w:szCs w:val="22"/>
              </w:rPr>
              <w:t>3-44-FP 10</w:t>
            </w:r>
            <w:r w:rsidR="00760810">
              <w:rPr>
                <w:rFonts w:asciiTheme="minorHAnsi" w:eastAsiaTheme="minorHAnsi" w:hAnsiTheme="minorHAnsi" w:cs="Arial"/>
                <w:bCs/>
                <w:szCs w:val="22"/>
              </w:rPr>
              <w:t xml:space="preserve"> </w:t>
            </w:r>
            <w:r w:rsidR="00BC5674">
              <w:rPr>
                <w:rFonts w:asciiTheme="minorHAnsi" w:eastAsiaTheme="minorHAnsi" w:hAnsiTheme="minorHAnsi" w:cs="Arial"/>
                <w:bCs/>
                <w:szCs w:val="22"/>
              </w:rPr>
              <w:t xml:space="preserve">has not been </w:t>
            </w:r>
            <w:r w:rsidR="00836FBC">
              <w:rPr>
                <w:rFonts w:asciiTheme="minorHAnsi" w:eastAsiaTheme="minorHAnsi" w:hAnsiTheme="minorHAnsi" w:cs="Arial"/>
                <w:bCs/>
                <w:szCs w:val="22"/>
              </w:rPr>
              <w:t>taken into account</w:t>
            </w:r>
            <w:r>
              <w:rPr>
                <w:rFonts w:asciiTheme="minorHAnsi" w:eastAsiaTheme="minorHAnsi" w:hAnsiTheme="minorHAnsi" w:cs="Arial"/>
                <w:bCs/>
                <w:szCs w:val="22"/>
              </w:rPr>
              <w:t xml:space="preserve"> in terms of screening the site from public </w:t>
            </w:r>
            <w:r w:rsidR="002B0690">
              <w:rPr>
                <w:rFonts w:asciiTheme="minorHAnsi" w:eastAsiaTheme="minorHAnsi" w:hAnsiTheme="minorHAnsi" w:cs="Arial"/>
                <w:bCs/>
                <w:szCs w:val="22"/>
              </w:rPr>
              <w:t>viewpoints</w:t>
            </w:r>
            <w:r w:rsidR="00BC5674">
              <w:rPr>
                <w:rFonts w:asciiTheme="minorHAnsi" w:eastAsiaTheme="minorHAnsi" w:hAnsiTheme="minorHAnsi" w:cs="Arial"/>
                <w:bCs/>
                <w:szCs w:val="22"/>
              </w:rPr>
              <w:t>.</w:t>
            </w:r>
          </w:p>
          <w:p w14:paraId="4B66B8B8" w14:textId="3EC95817" w:rsidR="00DD4C60" w:rsidRDefault="00DD4C60" w:rsidP="00D42B2D">
            <w:pPr>
              <w:overflowPunct/>
              <w:jc w:val="both"/>
              <w:textAlignment w:val="auto"/>
              <w:rPr>
                <w:rFonts w:asciiTheme="minorHAnsi" w:eastAsiaTheme="minorHAnsi" w:hAnsiTheme="minorHAnsi" w:cs="Arial"/>
                <w:bCs/>
                <w:szCs w:val="22"/>
              </w:rPr>
            </w:pPr>
          </w:p>
          <w:p w14:paraId="4D453DC0" w14:textId="48994804" w:rsidR="00DD4C60" w:rsidRDefault="00DD4C6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Moreover, </w:t>
            </w:r>
            <w:r w:rsidR="00EF69A3">
              <w:rPr>
                <w:rFonts w:asciiTheme="minorHAnsi" w:eastAsiaTheme="minorHAnsi" w:hAnsiTheme="minorHAnsi" w:cs="Arial"/>
                <w:bCs/>
                <w:szCs w:val="22"/>
              </w:rPr>
              <w:t xml:space="preserve">any form of </w:t>
            </w:r>
            <w:r>
              <w:rPr>
                <w:rFonts w:asciiTheme="minorHAnsi" w:eastAsiaTheme="minorHAnsi" w:hAnsiTheme="minorHAnsi" w:cs="Arial"/>
                <w:bCs/>
                <w:szCs w:val="22"/>
              </w:rPr>
              <w:t xml:space="preserve">mitigation </w:t>
            </w:r>
            <w:r w:rsidR="00EF69A3">
              <w:rPr>
                <w:rFonts w:asciiTheme="minorHAnsi" w:eastAsiaTheme="minorHAnsi" w:hAnsiTheme="minorHAnsi" w:cs="Arial"/>
                <w:bCs/>
                <w:szCs w:val="22"/>
              </w:rPr>
              <w:t xml:space="preserve">in the form </w:t>
            </w:r>
            <w:r>
              <w:rPr>
                <w:rFonts w:asciiTheme="minorHAnsi" w:eastAsiaTheme="minorHAnsi" w:hAnsiTheme="minorHAnsi" w:cs="Arial"/>
                <w:bCs/>
                <w:szCs w:val="22"/>
              </w:rPr>
              <w:t xml:space="preserve">of planting trees and hedges within the </w:t>
            </w:r>
            <w:r w:rsidR="00836FBC">
              <w:rPr>
                <w:rFonts w:asciiTheme="minorHAnsi" w:eastAsiaTheme="minorHAnsi" w:hAnsiTheme="minorHAnsi" w:cs="Arial"/>
                <w:bCs/>
                <w:szCs w:val="22"/>
              </w:rPr>
              <w:t xml:space="preserve">site </w:t>
            </w:r>
            <w:r w:rsidR="00EF69A3">
              <w:rPr>
                <w:rFonts w:asciiTheme="minorHAnsi" w:eastAsiaTheme="minorHAnsi" w:hAnsiTheme="minorHAnsi" w:cs="Arial"/>
                <w:bCs/>
                <w:szCs w:val="22"/>
              </w:rPr>
              <w:t xml:space="preserve">in order </w:t>
            </w:r>
            <w:r>
              <w:rPr>
                <w:rFonts w:asciiTheme="minorHAnsi" w:eastAsiaTheme="minorHAnsi" w:hAnsiTheme="minorHAnsi" w:cs="Arial"/>
                <w:bCs/>
                <w:szCs w:val="22"/>
              </w:rPr>
              <w:t xml:space="preserve">to break up the built form </w:t>
            </w:r>
            <w:r w:rsidR="00836FBC">
              <w:rPr>
                <w:rFonts w:asciiTheme="minorHAnsi" w:eastAsiaTheme="minorHAnsi" w:hAnsiTheme="minorHAnsi" w:cs="Arial"/>
                <w:bCs/>
                <w:szCs w:val="22"/>
              </w:rPr>
              <w:t>would not r</w:t>
            </w:r>
            <w:r>
              <w:rPr>
                <w:rFonts w:asciiTheme="minorHAnsi" w:eastAsiaTheme="minorHAnsi" w:hAnsiTheme="minorHAnsi" w:cs="Arial"/>
                <w:bCs/>
                <w:szCs w:val="22"/>
              </w:rPr>
              <w:t xml:space="preserve">educe filtered views of the site </w:t>
            </w:r>
            <w:r w:rsidR="00836FBC">
              <w:rPr>
                <w:rFonts w:asciiTheme="minorHAnsi" w:eastAsiaTheme="minorHAnsi" w:hAnsiTheme="minorHAnsi" w:cs="Arial"/>
                <w:bCs/>
                <w:szCs w:val="22"/>
              </w:rPr>
              <w:t xml:space="preserve">particularly </w:t>
            </w:r>
            <w:r>
              <w:rPr>
                <w:rFonts w:asciiTheme="minorHAnsi" w:eastAsiaTheme="minorHAnsi" w:hAnsiTheme="minorHAnsi" w:cs="Arial"/>
                <w:bCs/>
                <w:szCs w:val="22"/>
              </w:rPr>
              <w:t xml:space="preserve">in winter months </w:t>
            </w:r>
            <w:r w:rsidR="00B04176">
              <w:rPr>
                <w:rFonts w:asciiTheme="minorHAnsi" w:eastAsiaTheme="minorHAnsi" w:hAnsiTheme="minorHAnsi" w:cs="Arial"/>
                <w:bCs/>
                <w:szCs w:val="22"/>
              </w:rPr>
              <w:t xml:space="preserve">has been </w:t>
            </w:r>
            <w:r w:rsidR="00EF69A3">
              <w:rPr>
                <w:rFonts w:asciiTheme="minorHAnsi" w:eastAsiaTheme="minorHAnsi" w:hAnsiTheme="minorHAnsi" w:cs="Arial"/>
                <w:bCs/>
                <w:szCs w:val="22"/>
              </w:rPr>
              <w:t>provided</w:t>
            </w:r>
            <w:r w:rsidR="00B04176">
              <w:rPr>
                <w:rFonts w:asciiTheme="minorHAnsi" w:eastAsiaTheme="minorHAnsi" w:hAnsiTheme="minorHAnsi" w:cs="Arial"/>
                <w:bCs/>
                <w:szCs w:val="22"/>
              </w:rPr>
              <w:t>.</w:t>
            </w:r>
          </w:p>
          <w:p w14:paraId="67CC37DC" w14:textId="2087D3A8" w:rsidR="00B04176" w:rsidRDefault="00B04176" w:rsidP="00D42B2D">
            <w:pPr>
              <w:overflowPunct/>
              <w:jc w:val="both"/>
              <w:textAlignment w:val="auto"/>
              <w:rPr>
                <w:rFonts w:asciiTheme="minorHAnsi" w:eastAsiaTheme="minorHAnsi" w:hAnsiTheme="minorHAnsi" w:cs="Arial"/>
                <w:bCs/>
                <w:szCs w:val="22"/>
              </w:rPr>
            </w:pPr>
          </w:p>
          <w:p w14:paraId="15CF9A9E" w14:textId="31D7A5AD" w:rsidR="00B04176" w:rsidRDefault="00B04176"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In any event the increased planting of </w:t>
            </w:r>
            <w:r w:rsidR="002B0690">
              <w:rPr>
                <w:rFonts w:asciiTheme="minorHAnsi" w:eastAsiaTheme="minorHAnsi" w:hAnsiTheme="minorHAnsi" w:cs="Arial"/>
                <w:bCs/>
                <w:szCs w:val="22"/>
              </w:rPr>
              <w:t>heavy-set</w:t>
            </w:r>
            <w:r>
              <w:rPr>
                <w:rFonts w:asciiTheme="minorHAnsi" w:eastAsiaTheme="minorHAnsi" w:hAnsiTheme="minorHAnsi" w:cs="Arial"/>
                <w:bCs/>
                <w:szCs w:val="22"/>
              </w:rPr>
              <w:t xml:space="preserve"> trees within this area would result in changes that would be detrimental to th</w:t>
            </w:r>
            <w:r w:rsidR="00836FBC">
              <w:rPr>
                <w:rFonts w:asciiTheme="minorHAnsi" w:eastAsiaTheme="minorHAnsi" w:hAnsiTheme="minorHAnsi" w:cs="Arial"/>
                <w:bCs/>
                <w:szCs w:val="22"/>
              </w:rPr>
              <w:t>e character of the</w:t>
            </w:r>
            <w:r w:rsidR="00EF69A3">
              <w:rPr>
                <w:rFonts w:asciiTheme="minorHAnsi" w:eastAsiaTheme="minorHAnsi" w:hAnsiTheme="minorHAnsi" w:cs="Arial"/>
                <w:bCs/>
                <w:szCs w:val="22"/>
              </w:rPr>
              <w:t xml:space="preserve"> </w:t>
            </w:r>
            <w:r>
              <w:rPr>
                <w:rFonts w:asciiTheme="minorHAnsi" w:eastAsiaTheme="minorHAnsi" w:hAnsiTheme="minorHAnsi" w:cs="Arial"/>
                <w:bCs/>
                <w:szCs w:val="22"/>
              </w:rPr>
              <w:t>area.</w:t>
            </w:r>
          </w:p>
          <w:p w14:paraId="096715CC" w14:textId="6234676A" w:rsidR="00D42B2D" w:rsidRPr="007367A9" w:rsidRDefault="00D42B2D" w:rsidP="00A54F07">
            <w:pPr>
              <w:overflowPunct/>
              <w:jc w:val="both"/>
              <w:textAlignment w:val="auto"/>
              <w:rPr>
                <w:rFonts w:asciiTheme="minorHAnsi" w:hAnsiTheme="minorHAnsi" w:cstheme="minorHAnsi"/>
                <w:b/>
                <w:szCs w:val="22"/>
              </w:rPr>
            </w:pPr>
          </w:p>
        </w:tc>
      </w:tr>
      <w:tr w:rsidR="00D42B2D" w:rsidRPr="002809CF" w14:paraId="5A3D0A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623798F8" w:rsidR="00D42B2D" w:rsidRDefault="00D42B2D" w:rsidP="00D42B2D">
            <w:pPr>
              <w:overflowPunct/>
              <w:jc w:val="both"/>
              <w:textAlignment w:val="auto"/>
              <w:rPr>
                <w:rFonts w:asciiTheme="minorHAnsi" w:eastAsiaTheme="minorHAnsi" w:hAnsiTheme="minorHAnsi" w:cs="Arial"/>
                <w:bCs/>
                <w:szCs w:val="22"/>
                <w:u w:val="single"/>
              </w:rPr>
            </w:pPr>
            <w:r w:rsidRPr="00D42B2D">
              <w:rPr>
                <w:rFonts w:asciiTheme="minorHAnsi" w:eastAsiaTheme="minorHAnsi" w:hAnsiTheme="minorHAnsi" w:cs="Arial"/>
                <w:bCs/>
                <w:szCs w:val="22"/>
                <w:u w:val="single"/>
              </w:rPr>
              <w:lastRenderedPageBreak/>
              <w:t>Impact on the Significance of Heritage Assets</w:t>
            </w:r>
          </w:p>
          <w:p w14:paraId="09F45C61" w14:textId="77777777" w:rsidR="00475BE4" w:rsidRPr="00D42B2D" w:rsidRDefault="00475BE4" w:rsidP="00D42B2D">
            <w:pPr>
              <w:overflowPunct/>
              <w:jc w:val="both"/>
              <w:textAlignment w:val="auto"/>
              <w:rPr>
                <w:rFonts w:asciiTheme="minorHAnsi" w:eastAsiaTheme="minorHAnsi" w:hAnsiTheme="minorHAnsi" w:cs="Arial"/>
                <w:bCs/>
                <w:szCs w:val="22"/>
                <w:u w:val="single"/>
              </w:rPr>
            </w:pPr>
          </w:p>
          <w:p w14:paraId="76FE7616" w14:textId="4273BD2E" w:rsidR="00D42B2D" w:rsidRPr="00D42B2D" w:rsidRDefault="00FE54E8"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There are a number of </w:t>
            </w:r>
            <w:r w:rsidR="00475BE4">
              <w:rPr>
                <w:rFonts w:asciiTheme="minorHAnsi" w:eastAsiaTheme="minorHAnsi" w:hAnsiTheme="minorHAnsi" w:cstheme="minorHAnsi"/>
                <w:bCs/>
                <w:szCs w:val="22"/>
              </w:rPr>
              <w:t>G</w:t>
            </w:r>
            <w:r w:rsidR="00D42B2D" w:rsidRPr="00D42B2D">
              <w:rPr>
                <w:rFonts w:asciiTheme="minorHAnsi" w:eastAsiaTheme="minorHAnsi" w:hAnsiTheme="minorHAnsi" w:cstheme="minorHAnsi"/>
                <w:bCs/>
                <w:szCs w:val="22"/>
              </w:rPr>
              <w:t>rade II listed building</w:t>
            </w:r>
            <w:r>
              <w:rPr>
                <w:rFonts w:asciiTheme="minorHAnsi" w:eastAsiaTheme="minorHAnsi" w:hAnsiTheme="minorHAnsi" w:cstheme="minorHAnsi"/>
                <w:bCs/>
                <w:szCs w:val="22"/>
              </w:rPr>
              <w:t>s</w:t>
            </w:r>
            <w:r w:rsidR="00D42B2D" w:rsidRPr="00D42B2D">
              <w:rPr>
                <w:rFonts w:asciiTheme="minorHAnsi" w:eastAsiaTheme="minorHAnsi" w:hAnsiTheme="minorHAnsi" w:cstheme="minorHAnsi"/>
                <w:bCs/>
                <w:szCs w:val="22"/>
              </w:rPr>
              <w:t xml:space="preserve"> </w:t>
            </w:r>
            <w:r>
              <w:rPr>
                <w:rFonts w:asciiTheme="minorHAnsi" w:eastAsiaTheme="minorHAnsi" w:hAnsiTheme="minorHAnsi" w:cstheme="minorHAnsi"/>
                <w:bCs/>
                <w:szCs w:val="22"/>
              </w:rPr>
              <w:t xml:space="preserve">in the vicinity </w:t>
            </w:r>
            <w:r w:rsidR="00D42B2D" w:rsidRPr="00D42B2D">
              <w:rPr>
                <w:rFonts w:asciiTheme="minorHAnsi" w:eastAsiaTheme="minorHAnsi" w:hAnsiTheme="minorHAnsi" w:cstheme="minorHAnsi"/>
                <w:bCs/>
                <w:szCs w:val="22"/>
              </w:rPr>
              <w:t>and therefore consideration must be given to the impact of development on the heritage asset’s significance.</w:t>
            </w:r>
          </w:p>
          <w:p w14:paraId="1B05166A" w14:textId="77777777" w:rsidR="00D42B2D" w:rsidRPr="00D42B2D" w:rsidRDefault="00D42B2D" w:rsidP="00D42B2D">
            <w:pPr>
              <w:rPr>
                <w:rFonts w:asciiTheme="minorHAnsi" w:hAnsiTheme="minorHAnsi" w:cstheme="minorHAnsi"/>
                <w:bCs/>
                <w:szCs w:val="22"/>
                <w:lang w:eastAsia="en-GB"/>
              </w:rPr>
            </w:pPr>
          </w:p>
          <w:p w14:paraId="2D39B40E" w14:textId="77777777" w:rsidR="00D42B2D" w:rsidRPr="00D42B2D" w:rsidRDefault="00D42B2D" w:rsidP="00D42B2D">
            <w:pPr>
              <w:rPr>
                <w:rFonts w:asciiTheme="minorHAnsi" w:hAnsiTheme="minorHAnsi" w:cstheme="minorHAnsi"/>
                <w:bCs/>
                <w:szCs w:val="22"/>
                <w:shd w:val="clear" w:color="auto" w:fill="FFFFFF"/>
              </w:rPr>
            </w:pPr>
            <w:r w:rsidRPr="00D42B2D">
              <w:rPr>
                <w:rFonts w:asciiTheme="minorHAnsi" w:hAnsiTheme="minorHAnsi" w:cstheme="minorHAnsi"/>
                <w:bCs/>
                <w:szCs w:val="22"/>
                <w:shd w:val="clear" w:color="auto" w:fill="FFFFFF"/>
              </w:rPr>
              <w:t xml:space="preserve">Section 66 </w:t>
            </w:r>
            <w:r w:rsidRPr="00D42B2D">
              <w:rPr>
                <w:rFonts w:asciiTheme="minorHAnsi" w:hAnsiTheme="minorHAnsi" w:cstheme="minorHAnsi"/>
                <w:bCs/>
                <w:szCs w:val="22"/>
              </w:rPr>
              <w:t xml:space="preserve">of the Planning (Listed Buildings and Conservation Areas) Act 1990 </w:t>
            </w:r>
            <w:r w:rsidRPr="00D42B2D">
              <w:rPr>
                <w:rFonts w:asciiTheme="minorHAnsi" w:hAnsiTheme="minorHAnsi" w:cstheme="minorHAnsi"/>
                <w:bCs/>
                <w:szCs w:val="22"/>
                <w:shd w:val="clear" w:color="auto" w:fill="FFFFFF"/>
              </w:rPr>
              <w:t>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19BD44DF" w14:textId="77777777" w:rsidR="00D42B2D" w:rsidRPr="00D42B2D" w:rsidRDefault="00D42B2D" w:rsidP="00D42B2D">
            <w:pPr>
              <w:rPr>
                <w:rFonts w:asciiTheme="minorHAnsi" w:hAnsiTheme="minorHAnsi" w:cstheme="minorHAnsi"/>
                <w:bCs/>
                <w:szCs w:val="22"/>
                <w:shd w:val="clear" w:color="auto" w:fill="FFFFFF"/>
              </w:rPr>
            </w:pPr>
          </w:p>
          <w:p w14:paraId="0D07D2F1" w14:textId="2A324FFA" w:rsid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 xml:space="preserve">Significance, as defined by the NPPF, is the value of a heritage asset which derives not only from a heritage asset’s physical presence, but also from its setting. The setting of a heritage asset is the surroundings in which the heritage asset is experienced. As required by the NPPF any application should be supported by a statement to describe the significance of </w:t>
            </w:r>
            <w:r w:rsidR="00DF39FD">
              <w:rPr>
                <w:rFonts w:asciiTheme="minorHAnsi" w:eastAsiaTheme="minorHAnsi" w:hAnsiTheme="minorHAnsi" w:cstheme="minorHAnsi"/>
                <w:bCs/>
                <w:szCs w:val="22"/>
              </w:rPr>
              <w:t xml:space="preserve">site, together with the setting of adjacent Listed Buildings </w:t>
            </w:r>
            <w:r w:rsidRPr="00D42B2D">
              <w:rPr>
                <w:rFonts w:asciiTheme="minorHAnsi" w:eastAsiaTheme="minorHAnsi" w:hAnsiTheme="minorHAnsi" w:cstheme="minorHAnsi"/>
                <w:bCs/>
                <w:szCs w:val="22"/>
              </w:rPr>
              <w:t>and an understanding of the potential impact of the development.</w:t>
            </w:r>
          </w:p>
          <w:p w14:paraId="67330648" w14:textId="2B84D78B" w:rsidR="00AB6042" w:rsidRDefault="00AB6042" w:rsidP="00D42B2D">
            <w:pPr>
              <w:overflowPunct/>
              <w:jc w:val="both"/>
              <w:textAlignment w:val="auto"/>
              <w:rPr>
                <w:rFonts w:asciiTheme="minorHAnsi" w:eastAsiaTheme="minorHAnsi" w:hAnsiTheme="minorHAnsi" w:cstheme="minorHAnsi"/>
                <w:bCs/>
                <w:szCs w:val="22"/>
              </w:rPr>
            </w:pPr>
          </w:p>
          <w:p w14:paraId="18C24D00" w14:textId="1F4788E8" w:rsidR="00AB6042" w:rsidRDefault="00AB6042" w:rsidP="00AB6042">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There are a number of designated heritage assets in the vicinity of the proposed development.  A Heritage Statement has been submitted which identi</w:t>
            </w:r>
            <w:r w:rsidR="005F6EBD">
              <w:rPr>
                <w:rFonts w:asciiTheme="minorHAnsi" w:eastAsiaTheme="minorHAnsi" w:hAnsiTheme="minorHAnsi" w:cstheme="minorHAnsi"/>
                <w:bCs/>
                <w:szCs w:val="22"/>
              </w:rPr>
              <w:t>fies four Listed Building within the vicinity of the application site and considers the potential impact of this on their settings.</w:t>
            </w:r>
          </w:p>
          <w:p w14:paraId="224DABBE" w14:textId="165BF63D" w:rsidR="00AB6042" w:rsidRDefault="00AB6042" w:rsidP="00D42B2D">
            <w:pPr>
              <w:overflowPunct/>
              <w:jc w:val="both"/>
              <w:textAlignment w:val="auto"/>
              <w:rPr>
                <w:rFonts w:asciiTheme="minorHAnsi" w:eastAsiaTheme="minorHAnsi" w:hAnsiTheme="minorHAnsi" w:cstheme="minorHAnsi"/>
                <w:bCs/>
                <w:szCs w:val="22"/>
              </w:rPr>
            </w:pPr>
          </w:p>
          <w:p w14:paraId="61024059" w14:textId="7CC3D694" w:rsidR="005F6EBD" w:rsidRPr="002440CC" w:rsidRDefault="005F6EBD" w:rsidP="002440CC">
            <w:pPr>
              <w:pStyle w:val="ListParagraph"/>
              <w:numPr>
                <w:ilvl w:val="0"/>
                <w:numId w:val="19"/>
              </w:numPr>
              <w:overflowPunct/>
              <w:jc w:val="both"/>
              <w:textAlignment w:val="auto"/>
              <w:rPr>
                <w:rFonts w:asciiTheme="minorHAnsi" w:eastAsiaTheme="minorHAnsi" w:hAnsiTheme="minorHAnsi" w:cstheme="minorHAnsi"/>
                <w:bCs/>
                <w:szCs w:val="22"/>
              </w:rPr>
            </w:pPr>
            <w:r w:rsidRPr="002440CC">
              <w:rPr>
                <w:rFonts w:asciiTheme="minorHAnsi" w:eastAsiaTheme="minorHAnsi" w:hAnsiTheme="minorHAnsi" w:cstheme="minorHAnsi"/>
                <w:bCs/>
                <w:szCs w:val="22"/>
              </w:rPr>
              <w:t xml:space="preserve">Eaves Hall is </w:t>
            </w:r>
            <w:r w:rsidR="002943D3" w:rsidRPr="002440CC">
              <w:rPr>
                <w:rFonts w:asciiTheme="minorHAnsi" w:eastAsiaTheme="minorHAnsi" w:hAnsiTheme="minorHAnsi" w:cstheme="minorHAnsi"/>
                <w:bCs/>
                <w:szCs w:val="22"/>
              </w:rPr>
              <w:t>an hotel approximately 400m from the site to the rear elevation of the building and</w:t>
            </w:r>
            <w:r w:rsidRPr="002440CC">
              <w:rPr>
                <w:rFonts w:asciiTheme="minorHAnsi" w:eastAsiaTheme="minorHAnsi" w:hAnsiTheme="minorHAnsi" w:cstheme="minorHAnsi"/>
                <w:bCs/>
                <w:szCs w:val="22"/>
              </w:rPr>
              <w:t xml:space="preserve"> </w:t>
            </w:r>
            <w:r w:rsidR="00DD6C35" w:rsidRPr="002440CC">
              <w:rPr>
                <w:rFonts w:asciiTheme="minorHAnsi" w:eastAsiaTheme="minorHAnsi" w:hAnsiTheme="minorHAnsi" w:cstheme="minorHAnsi"/>
                <w:bCs/>
                <w:szCs w:val="22"/>
              </w:rPr>
              <w:t>just over 100m s</w:t>
            </w:r>
            <w:r w:rsidRPr="002440CC">
              <w:rPr>
                <w:rFonts w:asciiTheme="minorHAnsi" w:eastAsiaTheme="minorHAnsi" w:hAnsiTheme="minorHAnsi" w:cstheme="minorHAnsi"/>
                <w:bCs/>
                <w:szCs w:val="22"/>
              </w:rPr>
              <w:t>outh of the site</w:t>
            </w:r>
            <w:r w:rsidR="002943D3" w:rsidRPr="002440CC">
              <w:rPr>
                <w:rFonts w:asciiTheme="minorHAnsi" w:eastAsiaTheme="minorHAnsi" w:hAnsiTheme="minorHAnsi" w:cstheme="minorHAnsi"/>
                <w:bCs/>
                <w:szCs w:val="22"/>
              </w:rPr>
              <w:t xml:space="preserve"> boundary.</w:t>
            </w:r>
            <w:r w:rsidRPr="002440CC">
              <w:rPr>
                <w:rFonts w:asciiTheme="minorHAnsi" w:eastAsiaTheme="minorHAnsi" w:hAnsiTheme="minorHAnsi" w:cstheme="minorHAnsi"/>
                <w:bCs/>
                <w:szCs w:val="22"/>
              </w:rPr>
              <w:t xml:space="preserve"> The report suggests that given that approval and the existing Three Rivers Woodland Park that this proposal would not have </w:t>
            </w:r>
            <w:r w:rsidR="002943D3" w:rsidRPr="002440CC">
              <w:rPr>
                <w:rFonts w:asciiTheme="minorHAnsi" w:eastAsiaTheme="minorHAnsi" w:hAnsiTheme="minorHAnsi" w:cstheme="minorHAnsi"/>
                <w:bCs/>
                <w:szCs w:val="22"/>
              </w:rPr>
              <w:t>a</w:t>
            </w:r>
            <w:r w:rsidRPr="002440CC">
              <w:rPr>
                <w:rFonts w:asciiTheme="minorHAnsi" w:eastAsiaTheme="minorHAnsi" w:hAnsiTheme="minorHAnsi" w:cstheme="minorHAnsi"/>
                <w:bCs/>
                <w:szCs w:val="22"/>
              </w:rPr>
              <w:t>ny impact on the setting of Eaves Hall.</w:t>
            </w:r>
          </w:p>
          <w:p w14:paraId="767F9563" w14:textId="1792E231" w:rsidR="005F6EBD" w:rsidRDefault="005F6EBD" w:rsidP="00D42B2D">
            <w:pPr>
              <w:overflowPunct/>
              <w:jc w:val="both"/>
              <w:textAlignment w:val="auto"/>
              <w:rPr>
                <w:rFonts w:asciiTheme="minorHAnsi" w:eastAsiaTheme="minorHAnsi" w:hAnsiTheme="minorHAnsi" w:cstheme="minorHAnsi"/>
                <w:bCs/>
                <w:szCs w:val="22"/>
              </w:rPr>
            </w:pPr>
          </w:p>
          <w:p w14:paraId="78FC2293" w14:textId="5A414913" w:rsidR="005F6EBD" w:rsidRPr="002440CC" w:rsidRDefault="005F6EBD" w:rsidP="002440CC">
            <w:pPr>
              <w:pStyle w:val="ListParagraph"/>
              <w:numPr>
                <w:ilvl w:val="0"/>
                <w:numId w:val="19"/>
              </w:numPr>
              <w:overflowPunct/>
              <w:jc w:val="both"/>
              <w:textAlignment w:val="auto"/>
              <w:rPr>
                <w:rFonts w:asciiTheme="minorHAnsi" w:eastAsiaTheme="minorHAnsi" w:hAnsiTheme="minorHAnsi" w:cstheme="minorHAnsi"/>
                <w:bCs/>
                <w:szCs w:val="22"/>
              </w:rPr>
            </w:pPr>
            <w:r w:rsidRPr="002440CC">
              <w:rPr>
                <w:rFonts w:asciiTheme="minorHAnsi" w:eastAsiaTheme="minorHAnsi" w:hAnsiTheme="minorHAnsi" w:cstheme="minorHAnsi"/>
                <w:bCs/>
                <w:szCs w:val="22"/>
              </w:rPr>
              <w:t xml:space="preserve">Eaves House Cottage and Barn is a residential dwelling located </w:t>
            </w:r>
            <w:r w:rsidR="002440CC" w:rsidRPr="002440CC">
              <w:rPr>
                <w:rFonts w:asciiTheme="minorHAnsi" w:eastAsiaTheme="minorHAnsi" w:hAnsiTheme="minorHAnsi" w:cstheme="minorHAnsi"/>
                <w:bCs/>
                <w:szCs w:val="22"/>
              </w:rPr>
              <w:t>360</w:t>
            </w:r>
            <w:r w:rsidRPr="002440CC">
              <w:rPr>
                <w:rFonts w:asciiTheme="minorHAnsi" w:eastAsiaTheme="minorHAnsi" w:hAnsiTheme="minorHAnsi" w:cstheme="minorHAnsi"/>
                <w:bCs/>
                <w:szCs w:val="22"/>
              </w:rPr>
              <w:t xml:space="preserve">m to the </w:t>
            </w:r>
            <w:r w:rsidR="002440CC" w:rsidRPr="002440CC">
              <w:rPr>
                <w:rFonts w:asciiTheme="minorHAnsi" w:eastAsiaTheme="minorHAnsi" w:hAnsiTheme="minorHAnsi" w:cstheme="minorHAnsi"/>
                <w:bCs/>
                <w:szCs w:val="22"/>
              </w:rPr>
              <w:t>south-west.</w:t>
            </w:r>
          </w:p>
          <w:p w14:paraId="0B8EC6BF" w14:textId="7F6B3672" w:rsidR="005F6EBD" w:rsidRDefault="005F6EBD" w:rsidP="00D42B2D">
            <w:pPr>
              <w:overflowPunct/>
              <w:jc w:val="both"/>
              <w:textAlignment w:val="auto"/>
              <w:rPr>
                <w:rFonts w:asciiTheme="minorHAnsi" w:eastAsiaTheme="minorHAnsi" w:hAnsiTheme="minorHAnsi" w:cstheme="minorHAnsi"/>
                <w:bCs/>
                <w:szCs w:val="22"/>
              </w:rPr>
            </w:pPr>
          </w:p>
          <w:p w14:paraId="4F14A1EF" w14:textId="78A0C733" w:rsidR="005F6EBD" w:rsidRPr="002440CC" w:rsidRDefault="005F6EBD" w:rsidP="002440CC">
            <w:pPr>
              <w:pStyle w:val="ListParagraph"/>
              <w:numPr>
                <w:ilvl w:val="0"/>
                <w:numId w:val="19"/>
              </w:numPr>
              <w:overflowPunct/>
              <w:jc w:val="both"/>
              <w:textAlignment w:val="auto"/>
              <w:rPr>
                <w:rFonts w:asciiTheme="minorHAnsi" w:eastAsiaTheme="minorHAnsi" w:hAnsiTheme="minorHAnsi" w:cstheme="minorHAnsi"/>
                <w:bCs/>
                <w:szCs w:val="22"/>
              </w:rPr>
            </w:pPr>
            <w:r w:rsidRPr="002440CC">
              <w:rPr>
                <w:rFonts w:asciiTheme="minorHAnsi" w:eastAsiaTheme="minorHAnsi" w:hAnsiTheme="minorHAnsi" w:cstheme="minorHAnsi"/>
                <w:bCs/>
                <w:szCs w:val="22"/>
              </w:rPr>
              <w:t xml:space="preserve">Eaves House Farmhouse is a residential dwelling located </w:t>
            </w:r>
            <w:r w:rsidR="002943D3" w:rsidRPr="002440CC">
              <w:rPr>
                <w:rFonts w:asciiTheme="minorHAnsi" w:eastAsiaTheme="minorHAnsi" w:hAnsiTheme="minorHAnsi" w:cstheme="minorHAnsi"/>
                <w:bCs/>
                <w:szCs w:val="22"/>
              </w:rPr>
              <w:t>over 500</w:t>
            </w:r>
            <w:r w:rsidRPr="002440CC">
              <w:rPr>
                <w:rFonts w:asciiTheme="minorHAnsi" w:eastAsiaTheme="minorHAnsi" w:hAnsiTheme="minorHAnsi" w:cstheme="minorHAnsi"/>
                <w:bCs/>
                <w:szCs w:val="22"/>
              </w:rPr>
              <w:t xml:space="preserve">m to the </w:t>
            </w:r>
            <w:r w:rsidR="002943D3" w:rsidRPr="002440CC">
              <w:rPr>
                <w:rFonts w:asciiTheme="minorHAnsi" w:eastAsiaTheme="minorHAnsi" w:hAnsiTheme="minorHAnsi" w:cstheme="minorHAnsi"/>
                <w:bCs/>
                <w:szCs w:val="22"/>
              </w:rPr>
              <w:t>south-west.</w:t>
            </w:r>
          </w:p>
          <w:p w14:paraId="5D1355AA" w14:textId="49CA39D7" w:rsidR="005F6EBD" w:rsidRDefault="005F6EBD" w:rsidP="00D42B2D">
            <w:pPr>
              <w:overflowPunct/>
              <w:jc w:val="both"/>
              <w:textAlignment w:val="auto"/>
              <w:rPr>
                <w:rFonts w:asciiTheme="minorHAnsi" w:eastAsiaTheme="minorHAnsi" w:hAnsiTheme="minorHAnsi" w:cstheme="minorHAnsi"/>
                <w:bCs/>
                <w:szCs w:val="22"/>
              </w:rPr>
            </w:pPr>
          </w:p>
          <w:p w14:paraId="42895C1F" w14:textId="02176690" w:rsidR="005F6EBD" w:rsidRPr="002440CC" w:rsidRDefault="005F6EBD" w:rsidP="002440CC">
            <w:pPr>
              <w:pStyle w:val="ListParagraph"/>
              <w:numPr>
                <w:ilvl w:val="0"/>
                <w:numId w:val="19"/>
              </w:numPr>
              <w:overflowPunct/>
              <w:jc w:val="both"/>
              <w:textAlignment w:val="auto"/>
              <w:rPr>
                <w:rFonts w:asciiTheme="minorHAnsi" w:eastAsiaTheme="minorHAnsi" w:hAnsiTheme="minorHAnsi" w:cstheme="minorHAnsi"/>
                <w:bCs/>
                <w:szCs w:val="22"/>
              </w:rPr>
            </w:pPr>
            <w:r w:rsidRPr="002440CC">
              <w:rPr>
                <w:rFonts w:asciiTheme="minorHAnsi" w:eastAsiaTheme="minorHAnsi" w:hAnsiTheme="minorHAnsi" w:cstheme="minorHAnsi"/>
                <w:bCs/>
                <w:szCs w:val="22"/>
              </w:rPr>
              <w:t xml:space="preserve">Dove Syke is a residential dwelling located </w:t>
            </w:r>
            <w:r w:rsidR="002943D3" w:rsidRPr="002440CC">
              <w:rPr>
                <w:rFonts w:asciiTheme="minorHAnsi" w:eastAsiaTheme="minorHAnsi" w:hAnsiTheme="minorHAnsi" w:cstheme="minorHAnsi"/>
                <w:bCs/>
                <w:szCs w:val="22"/>
              </w:rPr>
              <w:t>380</w:t>
            </w:r>
            <w:r w:rsidRPr="002440CC">
              <w:rPr>
                <w:rFonts w:asciiTheme="minorHAnsi" w:eastAsiaTheme="minorHAnsi" w:hAnsiTheme="minorHAnsi" w:cstheme="minorHAnsi"/>
                <w:bCs/>
                <w:szCs w:val="22"/>
              </w:rPr>
              <w:t xml:space="preserve">m to the </w:t>
            </w:r>
            <w:r w:rsidR="002440CC" w:rsidRPr="002440CC">
              <w:rPr>
                <w:rFonts w:asciiTheme="minorHAnsi" w:eastAsiaTheme="minorHAnsi" w:hAnsiTheme="minorHAnsi" w:cstheme="minorHAnsi"/>
                <w:bCs/>
                <w:szCs w:val="22"/>
              </w:rPr>
              <w:t>west.</w:t>
            </w:r>
          </w:p>
          <w:p w14:paraId="76F4163A" w14:textId="77777777" w:rsidR="002943D3" w:rsidRDefault="002943D3" w:rsidP="00D42B2D">
            <w:pPr>
              <w:overflowPunct/>
              <w:jc w:val="both"/>
              <w:textAlignment w:val="auto"/>
              <w:rPr>
                <w:rFonts w:asciiTheme="minorHAnsi" w:eastAsiaTheme="minorHAnsi" w:hAnsiTheme="minorHAnsi" w:cstheme="minorHAnsi"/>
                <w:bCs/>
                <w:szCs w:val="22"/>
              </w:rPr>
            </w:pPr>
          </w:p>
          <w:p w14:paraId="547E10F1" w14:textId="6AA75025" w:rsidR="005F6EBD" w:rsidRDefault="009F7697"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The report concludes that there would be no adverse impacts on the heritage assets, however, it fails to take account of </w:t>
            </w:r>
            <w:r w:rsidR="002943D3">
              <w:rPr>
                <w:rFonts w:asciiTheme="minorHAnsi" w:eastAsiaTheme="minorHAnsi" w:hAnsiTheme="minorHAnsi" w:cstheme="minorHAnsi"/>
                <w:bCs/>
                <w:szCs w:val="22"/>
              </w:rPr>
              <w:t xml:space="preserve">the cumulative impacts of development </w:t>
            </w:r>
            <w:r w:rsidR="001B39DD">
              <w:rPr>
                <w:rFonts w:asciiTheme="minorHAnsi" w:eastAsiaTheme="minorHAnsi" w:hAnsiTheme="minorHAnsi" w:cstheme="minorHAnsi"/>
                <w:bCs/>
                <w:szCs w:val="22"/>
              </w:rPr>
              <w:t xml:space="preserve">in this location </w:t>
            </w:r>
            <w:r w:rsidR="002943D3">
              <w:rPr>
                <w:rFonts w:asciiTheme="minorHAnsi" w:eastAsiaTheme="minorHAnsi" w:hAnsiTheme="minorHAnsi" w:cstheme="minorHAnsi"/>
                <w:bCs/>
                <w:szCs w:val="22"/>
              </w:rPr>
              <w:t xml:space="preserve">and relies on </w:t>
            </w:r>
            <w:r w:rsidR="001B39DD">
              <w:rPr>
                <w:rFonts w:asciiTheme="minorHAnsi" w:eastAsiaTheme="minorHAnsi" w:hAnsiTheme="minorHAnsi" w:cstheme="minorHAnsi"/>
                <w:bCs/>
                <w:szCs w:val="22"/>
              </w:rPr>
              <w:t xml:space="preserve">there being </w:t>
            </w:r>
            <w:r w:rsidR="002943D3">
              <w:rPr>
                <w:rFonts w:asciiTheme="minorHAnsi" w:eastAsiaTheme="minorHAnsi" w:hAnsiTheme="minorHAnsi" w:cstheme="minorHAnsi"/>
                <w:bCs/>
                <w:szCs w:val="22"/>
              </w:rPr>
              <w:t>no intervisibility between the site</w:t>
            </w:r>
            <w:r w:rsidR="001B39DD">
              <w:rPr>
                <w:rFonts w:asciiTheme="minorHAnsi" w:eastAsiaTheme="minorHAnsi" w:hAnsiTheme="minorHAnsi" w:cstheme="minorHAnsi"/>
                <w:bCs/>
                <w:szCs w:val="22"/>
              </w:rPr>
              <w:t>s</w:t>
            </w:r>
            <w:r w:rsidR="002943D3">
              <w:rPr>
                <w:rFonts w:asciiTheme="minorHAnsi" w:eastAsiaTheme="minorHAnsi" w:hAnsiTheme="minorHAnsi" w:cstheme="minorHAnsi"/>
                <w:bCs/>
                <w:szCs w:val="22"/>
              </w:rPr>
              <w:t xml:space="preserve"> rather than the </w:t>
            </w:r>
            <w:r w:rsidR="00D07C4F">
              <w:rPr>
                <w:rFonts w:asciiTheme="minorHAnsi" w:eastAsiaTheme="minorHAnsi" w:hAnsiTheme="minorHAnsi" w:cstheme="minorHAnsi"/>
                <w:bCs/>
                <w:szCs w:val="22"/>
              </w:rPr>
              <w:t>environmental factors and the historic or aesthetic connection that developments can detract from the asset’s significance.</w:t>
            </w:r>
          </w:p>
          <w:p w14:paraId="0034164F" w14:textId="77777777" w:rsidR="00D42B2D" w:rsidRPr="00D42B2D" w:rsidRDefault="00D42B2D" w:rsidP="00D42B2D">
            <w:pPr>
              <w:overflowPunct/>
              <w:jc w:val="both"/>
              <w:textAlignment w:val="auto"/>
              <w:rPr>
                <w:rFonts w:asciiTheme="minorHAnsi" w:eastAsiaTheme="minorHAnsi" w:hAnsiTheme="minorHAnsi" w:cstheme="minorHAnsi"/>
                <w:bCs/>
                <w:szCs w:val="22"/>
              </w:rPr>
            </w:pPr>
          </w:p>
          <w:p w14:paraId="1FCD372D" w14:textId="24C13DF0" w:rsidR="00AE7271" w:rsidRDefault="00510694"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A </w:t>
            </w:r>
            <w:r w:rsidR="009B668D">
              <w:rPr>
                <w:rFonts w:asciiTheme="minorHAnsi" w:eastAsiaTheme="minorHAnsi" w:hAnsiTheme="minorHAnsi" w:cstheme="minorHAnsi"/>
                <w:bCs/>
                <w:szCs w:val="22"/>
              </w:rPr>
              <w:t>previous planning application</w:t>
            </w:r>
            <w:r>
              <w:rPr>
                <w:rFonts w:asciiTheme="minorHAnsi" w:eastAsiaTheme="minorHAnsi" w:hAnsiTheme="minorHAnsi" w:cstheme="minorHAnsi"/>
                <w:bCs/>
                <w:szCs w:val="22"/>
              </w:rPr>
              <w:t xml:space="preserve"> within the ground of Eaves Hall has recently been dismissed</w:t>
            </w:r>
            <w:r w:rsidR="005766AC">
              <w:rPr>
                <w:rFonts w:asciiTheme="minorHAnsi" w:eastAsiaTheme="minorHAnsi" w:hAnsiTheme="minorHAnsi" w:cstheme="minorHAnsi"/>
                <w:bCs/>
                <w:szCs w:val="22"/>
              </w:rPr>
              <w:t xml:space="preserve"> after taking into account </w:t>
            </w:r>
            <w:r w:rsidR="009B668D">
              <w:rPr>
                <w:rFonts w:asciiTheme="minorHAnsi" w:eastAsiaTheme="minorHAnsi" w:hAnsiTheme="minorHAnsi" w:cstheme="minorHAnsi"/>
                <w:bCs/>
                <w:szCs w:val="22"/>
              </w:rPr>
              <w:t>the design</w:t>
            </w:r>
            <w:r w:rsidR="005766AC">
              <w:rPr>
                <w:rFonts w:asciiTheme="minorHAnsi" w:eastAsiaTheme="minorHAnsi" w:hAnsiTheme="minorHAnsi" w:cstheme="minorHAnsi"/>
                <w:bCs/>
                <w:szCs w:val="22"/>
              </w:rPr>
              <w:t>,</w:t>
            </w:r>
            <w:r w:rsidR="009B668D">
              <w:rPr>
                <w:rFonts w:asciiTheme="minorHAnsi" w:eastAsiaTheme="minorHAnsi" w:hAnsiTheme="minorHAnsi" w:cstheme="minorHAnsi"/>
                <w:bCs/>
                <w:szCs w:val="22"/>
              </w:rPr>
              <w:t xml:space="preserve"> appearance </w:t>
            </w:r>
            <w:r w:rsidR="005766AC">
              <w:rPr>
                <w:rFonts w:asciiTheme="minorHAnsi" w:eastAsiaTheme="minorHAnsi" w:hAnsiTheme="minorHAnsi" w:cstheme="minorHAnsi"/>
                <w:bCs/>
                <w:szCs w:val="22"/>
              </w:rPr>
              <w:t xml:space="preserve">and orientation </w:t>
            </w:r>
            <w:r w:rsidR="009B668D">
              <w:rPr>
                <w:rFonts w:asciiTheme="minorHAnsi" w:eastAsiaTheme="minorHAnsi" w:hAnsiTheme="minorHAnsi" w:cstheme="minorHAnsi"/>
                <w:bCs/>
                <w:szCs w:val="22"/>
              </w:rPr>
              <w:t xml:space="preserve">of the </w:t>
            </w:r>
            <w:r w:rsidR="005766AC">
              <w:rPr>
                <w:rFonts w:asciiTheme="minorHAnsi" w:eastAsiaTheme="minorHAnsi" w:hAnsiTheme="minorHAnsi" w:cstheme="minorHAnsi"/>
                <w:bCs/>
                <w:szCs w:val="22"/>
              </w:rPr>
              <w:t xml:space="preserve">proposed </w:t>
            </w:r>
            <w:r w:rsidR="009B668D">
              <w:rPr>
                <w:rFonts w:asciiTheme="minorHAnsi" w:eastAsiaTheme="minorHAnsi" w:hAnsiTheme="minorHAnsi" w:cstheme="minorHAnsi"/>
                <w:bCs/>
                <w:szCs w:val="22"/>
              </w:rPr>
              <w:t xml:space="preserve">lodges </w:t>
            </w:r>
            <w:r w:rsidR="005766AC">
              <w:rPr>
                <w:rFonts w:asciiTheme="minorHAnsi" w:eastAsiaTheme="minorHAnsi" w:hAnsiTheme="minorHAnsi" w:cstheme="minorHAnsi"/>
                <w:bCs/>
                <w:szCs w:val="22"/>
              </w:rPr>
              <w:t xml:space="preserve">these </w:t>
            </w:r>
            <w:r w:rsidR="009B668D">
              <w:rPr>
                <w:rFonts w:asciiTheme="minorHAnsi" w:eastAsiaTheme="minorHAnsi" w:hAnsiTheme="minorHAnsi" w:cstheme="minorHAnsi"/>
                <w:bCs/>
                <w:szCs w:val="22"/>
              </w:rPr>
              <w:t xml:space="preserve">were </w:t>
            </w:r>
            <w:r w:rsidR="005766AC">
              <w:rPr>
                <w:rFonts w:asciiTheme="minorHAnsi" w:eastAsiaTheme="minorHAnsi" w:hAnsiTheme="minorHAnsi" w:cstheme="minorHAnsi"/>
                <w:bCs/>
                <w:szCs w:val="22"/>
              </w:rPr>
              <w:t xml:space="preserve">not </w:t>
            </w:r>
            <w:r w:rsidR="009B668D">
              <w:rPr>
                <w:rFonts w:asciiTheme="minorHAnsi" w:eastAsiaTheme="minorHAnsi" w:hAnsiTheme="minorHAnsi" w:cstheme="minorHAnsi"/>
                <w:bCs/>
                <w:szCs w:val="22"/>
              </w:rPr>
              <w:t xml:space="preserve">considered </w:t>
            </w:r>
            <w:r w:rsidR="00AE7271">
              <w:rPr>
                <w:rFonts w:asciiTheme="minorHAnsi" w:eastAsiaTheme="minorHAnsi" w:hAnsiTheme="minorHAnsi" w:cstheme="minorHAnsi"/>
                <w:bCs/>
                <w:szCs w:val="22"/>
              </w:rPr>
              <w:t xml:space="preserve">to be </w:t>
            </w:r>
            <w:r w:rsidR="009B668D">
              <w:rPr>
                <w:rFonts w:asciiTheme="minorHAnsi" w:eastAsiaTheme="minorHAnsi" w:hAnsiTheme="minorHAnsi" w:cstheme="minorHAnsi"/>
                <w:bCs/>
                <w:szCs w:val="22"/>
              </w:rPr>
              <w:t xml:space="preserve">sympathetic to their setting and of a </w:t>
            </w:r>
            <w:r w:rsidR="00AE7271">
              <w:rPr>
                <w:rFonts w:asciiTheme="minorHAnsi" w:eastAsiaTheme="minorHAnsi" w:hAnsiTheme="minorHAnsi" w:cstheme="minorHAnsi"/>
                <w:bCs/>
                <w:szCs w:val="22"/>
              </w:rPr>
              <w:t>low-q</w:t>
            </w:r>
            <w:r w:rsidR="009B668D">
              <w:rPr>
                <w:rFonts w:asciiTheme="minorHAnsi" w:eastAsiaTheme="minorHAnsi" w:hAnsiTheme="minorHAnsi" w:cstheme="minorHAnsi"/>
                <w:bCs/>
                <w:szCs w:val="22"/>
              </w:rPr>
              <w:t xml:space="preserve">uality design. </w:t>
            </w:r>
            <w:r w:rsidR="00AE7271">
              <w:rPr>
                <w:rFonts w:asciiTheme="minorHAnsi" w:eastAsiaTheme="minorHAnsi" w:hAnsiTheme="minorHAnsi" w:cstheme="minorHAnsi"/>
                <w:bCs/>
                <w:szCs w:val="22"/>
              </w:rPr>
              <w:t>This was upheld at appeal with the Inspector concluding that</w:t>
            </w:r>
            <w:r w:rsidR="005766AC">
              <w:rPr>
                <w:rFonts w:asciiTheme="minorHAnsi" w:eastAsiaTheme="minorHAnsi" w:hAnsiTheme="minorHAnsi" w:cstheme="minorHAnsi"/>
                <w:bCs/>
                <w:szCs w:val="22"/>
              </w:rPr>
              <w:t xml:space="preserve"> the less than substantial harm to the setting of the Listed Building was not outweighed by the public benefits.</w:t>
            </w:r>
          </w:p>
          <w:p w14:paraId="5AC87DC4" w14:textId="77777777" w:rsidR="00AE7271" w:rsidRDefault="00AE7271" w:rsidP="00D42B2D">
            <w:pPr>
              <w:overflowPunct/>
              <w:jc w:val="both"/>
              <w:textAlignment w:val="auto"/>
              <w:rPr>
                <w:rFonts w:asciiTheme="minorHAnsi" w:eastAsiaTheme="minorHAnsi" w:hAnsiTheme="minorHAnsi" w:cstheme="minorHAnsi"/>
                <w:bCs/>
                <w:szCs w:val="22"/>
              </w:rPr>
            </w:pPr>
          </w:p>
          <w:p w14:paraId="3B15868B" w14:textId="1C7C85D4" w:rsidR="005766AC" w:rsidRDefault="005766AC"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In this case f</w:t>
            </w:r>
            <w:r w:rsidR="00DF39FD">
              <w:rPr>
                <w:rFonts w:asciiTheme="minorHAnsi" w:eastAsiaTheme="minorHAnsi" w:hAnsiTheme="minorHAnsi" w:cstheme="minorHAnsi"/>
                <w:bCs/>
                <w:szCs w:val="22"/>
              </w:rPr>
              <w:t xml:space="preserve">urther development along the periphery of the site </w:t>
            </w:r>
            <w:r w:rsidR="009B668D">
              <w:rPr>
                <w:rFonts w:asciiTheme="minorHAnsi" w:eastAsiaTheme="minorHAnsi" w:hAnsiTheme="minorHAnsi" w:cstheme="minorHAnsi"/>
                <w:bCs/>
                <w:szCs w:val="22"/>
              </w:rPr>
              <w:t xml:space="preserve">would </w:t>
            </w:r>
            <w:r w:rsidR="00620F8E">
              <w:rPr>
                <w:rFonts w:asciiTheme="minorHAnsi" w:eastAsiaTheme="minorHAnsi" w:hAnsiTheme="minorHAnsi" w:cstheme="minorHAnsi"/>
                <w:bCs/>
                <w:szCs w:val="22"/>
              </w:rPr>
              <w:t xml:space="preserve">increase </w:t>
            </w:r>
            <w:r w:rsidR="00DF39FD">
              <w:rPr>
                <w:rFonts w:asciiTheme="minorHAnsi" w:eastAsiaTheme="minorHAnsi" w:hAnsiTheme="minorHAnsi" w:cstheme="minorHAnsi"/>
                <w:bCs/>
                <w:szCs w:val="22"/>
              </w:rPr>
              <w:t>the</w:t>
            </w:r>
            <w:r w:rsidR="009D59FB">
              <w:rPr>
                <w:rFonts w:asciiTheme="minorHAnsi" w:eastAsiaTheme="minorHAnsi" w:hAnsiTheme="minorHAnsi" w:cstheme="minorHAnsi"/>
                <w:bCs/>
                <w:szCs w:val="22"/>
              </w:rPr>
              <w:t xml:space="preserve"> </w:t>
            </w:r>
            <w:r w:rsidR="009B668D">
              <w:rPr>
                <w:rFonts w:asciiTheme="minorHAnsi" w:eastAsiaTheme="minorHAnsi" w:hAnsiTheme="minorHAnsi" w:cstheme="minorHAnsi"/>
                <w:bCs/>
                <w:szCs w:val="22"/>
              </w:rPr>
              <w:t xml:space="preserve">harm to the setting of </w:t>
            </w:r>
            <w:r w:rsidR="00620F8E">
              <w:rPr>
                <w:rFonts w:asciiTheme="minorHAnsi" w:eastAsiaTheme="minorHAnsi" w:hAnsiTheme="minorHAnsi" w:cstheme="minorHAnsi"/>
                <w:bCs/>
                <w:szCs w:val="22"/>
              </w:rPr>
              <w:t xml:space="preserve">Grade II Listed </w:t>
            </w:r>
            <w:r w:rsidR="009B668D">
              <w:rPr>
                <w:rFonts w:asciiTheme="minorHAnsi" w:eastAsiaTheme="minorHAnsi" w:hAnsiTheme="minorHAnsi" w:cstheme="minorHAnsi"/>
                <w:bCs/>
                <w:szCs w:val="22"/>
              </w:rPr>
              <w:t>Eaves Hall</w:t>
            </w:r>
            <w:r w:rsidR="001B39DD">
              <w:rPr>
                <w:rFonts w:asciiTheme="minorHAnsi" w:eastAsiaTheme="minorHAnsi" w:hAnsiTheme="minorHAnsi" w:cstheme="minorHAnsi"/>
                <w:bCs/>
                <w:szCs w:val="22"/>
              </w:rPr>
              <w:t xml:space="preserve"> particularly sited alongside Eaves Hall Lane as this would result in changes to the landscape by virtue of the built from and increased cumulative views from public viewpoints along the highway/bridleway and the public footpaths</w:t>
            </w:r>
            <w:r w:rsidR="009B668D">
              <w:rPr>
                <w:rFonts w:asciiTheme="minorHAnsi" w:eastAsiaTheme="minorHAnsi" w:hAnsiTheme="minorHAnsi" w:cstheme="minorHAnsi"/>
                <w:bCs/>
                <w:szCs w:val="22"/>
              </w:rPr>
              <w:t xml:space="preserve">. </w:t>
            </w:r>
            <w:r w:rsidR="009D59FB">
              <w:rPr>
                <w:rFonts w:asciiTheme="minorHAnsi" w:eastAsiaTheme="minorHAnsi" w:hAnsiTheme="minorHAnsi" w:cstheme="minorHAnsi"/>
                <w:bCs/>
                <w:szCs w:val="22"/>
              </w:rPr>
              <w:t xml:space="preserve">This </w:t>
            </w:r>
            <w:r w:rsidR="00DF39FD">
              <w:rPr>
                <w:rFonts w:asciiTheme="minorHAnsi" w:eastAsiaTheme="minorHAnsi" w:hAnsiTheme="minorHAnsi" w:cstheme="minorHAnsi"/>
                <w:bCs/>
                <w:szCs w:val="22"/>
              </w:rPr>
              <w:t>ha</w:t>
            </w:r>
            <w:r w:rsidR="00376DE5">
              <w:rPr>
                <w:rFonts w:asciiTheme="minorHAnsi" w:eastAsiaTheme="minorHAnsi" w:hAnsiTheme="minorHAnsi" w:cstheme="minorHAnsi"/>
                <w:bCs/>
                <w:szCs w:val="22"/>
              </w:rPr>
              <w:t xml:space="preserve">s </w:t>
            </w:r>
            <w:r w:rsidR="00DF39FD">
              <w:rPr>
                <w:rFonts w:asciiTheme="minorHAnsi" w:eastAsiaTheme="minorHAnsi" w:hAnsiTheme="minorHAnsi" w:cstheme="minorHAnsi"/>
                <w:bCs/>
                <w:szCs w:val="22"/>
              </w:rPr>
              <w:t xml:space="preserve">been </w:t>
            </w:r>
            <w:r w:rsidR="00376DE5">
              <w:rPr>
                <w:rFonts w:asciiTheme="minorHAnsi" w:eastAsiaTheme="minorHAnsi" w:hAnsiTheme="minorHAnsi" w:cstheme="minorHAnsi"/>
                <w:bCs/>
                <w:szCs w:val="22"/>
              </w:rPr>
              <w:t>clearly id</w:t>
            </w:r>
            <w:r w:rsidR="00DF39FD">
              <w:rPr>
                <w:rFonts w:asciiTheme="minorHAnsi" w:eastAsiaTheme="minorHAnsi" w:hAnsiTheme="minorHAnsi" w:cstheme="minorHAnsi"/>
                <w:bCs/>
                <w:szCs w:val="22"/>
              </w:rPr>
              <w:t xml:space="preserve">entified </w:t>
            </w:r>
            <w:r w:rsidR="00376DE5">
              <w:rPr>
                <w:rFonts w:asciiTheme="minorHAnsi" w:eastAsiaTheme="minorHAnsi" w:hAnsiTheme="minorHAnsi" w:cstheme="minorHAnsi"/>
                <w:bCs/>
                <w:szCs w:val="22"/>
              </w:rPr>
              <w:t xml:space="preserve">in </w:t>
            </w:r>
            <w:r>
              <w:rPr>
                <w:rFonts w:asciiTheme="minorHAnsi" w:eastAsiaTheme="minorHAnsi" w:hAnsiTheme="minorHAnsi" w:cstheme="minorHAnsi"/>
                <w:bCs/>
                <w:szCs w:val="22"/>
              </w:rPr>
              <w:t>the</w:t>
            </w:r>
            <w:r w:rsidR="00DF39FD">
              <w:rPr>
                <w:rFonts w:asciiTheme="minorHAnsi" w:eastAsiaTheme="minorHAnsi" w:hAnsiTheme="minorHAnsi" w:cstheme="minorHAnsi"/>
                <w:bCs/>
                <w:szCs w:val="22"/>
              </w:rPr>
              <w:t xml:space="preserve"> recent </w:t>
            </w:r>
            <w:r w:rsidR="00376DE5">
              <w:rPr>
                <w:rFonts w:asciiTheme="minorHAnsi" w:eastAsiaTheme="minorHAnsi" w:hAnsiTheme="minorHAnsi" w:cstheme="minorHAnsi"/>
                <w:bCs/>
                <w:szCs w:val="22"/>
              </w:rPr>
              <w:t>A</w:t>
            </w:r>
            <w:r w:rsidR="00DF39FD">
              <w:rPr>
                <w:rFonts w:asciiTheme="minorHAnsi" w:eastAsiaTheme="minorHAnsi" w:hAnsiTheme="minorHAnsi" w:cstheme="minorHAnsi"/>
                <w:bCs/>
                <w:szCs w:val="22"/>
              </w:rPr>
              <w:t xml:space="preserve">ppeal decision which related to changes to the pods previously approved at Eaves </w:t>
            </w:r>
            <w:r w:rsidR="00376DE5">
              <w:rPr>
                <w:rFonts w:asciiTheme="minorHAnsi" w:eastAsiaTheme="minorHAnsi" w:hAnsiTheme="minorHAnsi" w:cstheme="minorHAnsi"/>
                <w:bCs/>
                <w:szCs w:val="22"/>
              </w:rPr>
              <w:t xml:space="preserve">Hall </w:t>
            </w:r>
            <w:r w:rsidR="00DF39FD">
              <w:rPr>
                <w:rFonts w:asciiTheme="minorHAnsi" w:eastAsiaTheme="minorHAnsi" w:hAnsiTheme="minorHAnsi" w:cstheme="minorHAnsi"/>
                <w:bCs/>
                <w:szCs w:val="22"/>
              </w:rPr>
              <w:t xml:space="preserve">and raised concerns of views </w:t>
            </w:r>
            <w:r w:rsidR="00376DE5">
              <w:rPr>
                <w:rFonts w:asciiTheme="minorHAnsi" w:eastAsiaTheme="minorHAnsi" w:hAnsiTheme="minorHAnsi" w:cstheme="minorHAnsi"/>
                <w:bCs/>
                <w:szCs w:val="22"/>
              </w:rPr>
              <w:t xml:space="preserve">into the site </w:t>
            </w:r>
            <w:r w:rsidR="001B39DD">
              <w:rPr>
                <w:rFonts w:asciiTheme="minorHAnsi" w:eastAsiaTheme="minorHAnsi" w:hAnsiTheme="minorHAnsi" w:cstheme="minorHAnsi"/>
                <w:bCs/>
                <w:szCs w:val="22"/>
              </w:rPr>
              <w:t xml:space="preserve">which would </w:t>
            </w:r>
            <w:r w:rsidR="00DF39FD">
              <w:rPr>
                <w:rFonts w:asciiTheme="minorHAnsi" w:eastAsiaTheme="minorHAnsi" w:hAnsiTheme="minorHAnsi" w:cstheme="minorHAnsi"/>
                <w:bCs/>
                <w:szCs w:val="22"/>
              </w:rPr>
              <w:t xml:space="preserve">impact </w:t>
            </w:r>
            <w:r w:rsidR="001B39DD">
              <w:rPr>
                <w:rFonts w:asciiTheme="minorHAnsi" w:eastAsiaTheme="minorHAnsi" w:hAnsiTheme="minorHAnsi" w:cstheme="minorHAnsi"/>
                <w:bCs/>
                <w:szCs w:val="22"/>
              </w:rPr>
              <w:t>up</w:t>
            </w:r>
            <w:r w:rsidR="00DF39FD">
              <w:rPr>
                <w:rFonts w:asciiTheme="minorHAnsi" w:eastAsiaTheme="minorHAnsi" w:hAnsiTheme="minorHAnsi" w:cstheme="minorHAnsi"/>
                <w:bCs/>
                <w:szCs w:val="22"/>
              </w:rPr>
              <w:t>on the setting of Eaves Hall</w:t>
            </w:r>
            <w:r w:rsidR="001B39DD">
              <w:rPr>
                <w:rFonts w:asciiTheme="minorHAnsi" w:eastAsiaTheme="minorHAnsi" w:hAnsiTheme="minorHAnsi" w:cstheme="minorHAnsi"/>
                <w:bCs/>
                <w:szCs w:val="22"/>
              </w:rPr>
              <w:t xml:space="preserve"> itself.</w:t>
            </w:r>
          </w:p>
          <w:p w14:paraId="62D64835" w14:textId="77777777" w:rsidR="00376DE5" w:rsidRDefault="00376DE5" w:rsidP="00D42B2D">
            <w:pPr>
              <w:overflowPunct/>
              <w:jc w:val="both"/>
              <w:textAlignment w:val="auto"/>
              <w:rPr>
                <w:rFonts w:asciiTheme="minorHAnsi" w:eastAsiaTheme="minorHAnsi" w:hAnsiTheme="minorHAnsi" w:cstheme="minorHAnsi"/>
                <w:bCs/>
                <w:szCs w:val="22"/>
              </w:rPr>
            </w:pPr>
          </w:p>
          <w:p w14:paraId="5AD91263" w14:textId="6C33D624" w:rsidR="00D42B2D" w:rsidRDefault="005766AC"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Whilst this additional development </w:t>
            </w:r>
            <w:r w:rsidR="009D59FB">
              <w:rPr>
                <w:rFonts w:asciiTheme="minorHAnsi" w:eastAsiaTheme="minorHAnsi" w:hAnsiTheme="minorHAnsi" w:cstheme="minorHAnsi"/>
                <w:bCs/>
                <w:szCs w:val="22"/>
              </w:rPr>
              <w:t xml:space="preserve">would </w:t>
            </w:r>
            <w:r w:rsidR="00DF39FD">
              <w:rPr>
                <w:rFonts w:asciiTheme="minorHAnsi" w:eastAsiaTheme="minorHAnsi" w:hAnsiTheme="minorHAnsi" w:cstheme="minorHAnsi"/>
                <w:bCs/>
                <w:szCs w:val="22"/>
              </w:rPr>
              <w:t xml:space="preserve">result in </w:t>
            </w:r>
            <w:r w:rsidR="009D59FB">
              <w:rPr>
                <w:rFonts w:asciiTheme="minorHAnsi" w:eastAsiaTheme="minorHAnsi" w:hAnsiTheme="minorHAnsi" w:cstheme="minorHAnsi"/>
                <w:bCs/>
                <w:szCs w:val="22"/>
              </w:rPr>
              <w:t>less than substantial harm</w:t>
            </w:r>
            <w:r>
              <w:rPr>
                <w:rFonts w:asciiTheme="minorHAnsi" w:eastAsiaTheme="minorHAnsi" w:hAnsiTheme="minorHAnsi" w:cstheme="minorHAnsi"/>
                <w:bCs/>
                <w:szCs w:val="22"/>
              </w:rPr>
              <w:t xml:space="preserve"> to the setting of the Listed Building</w:t>
            </w:r>
            <w:r w:rsidR="00AB6042">
              <w:rPr>
                <w:rFonts w:asciiTheme="minorHAnsi" w:eastAsiaTheme="minorHAnsi" w:hAnsiTheme="minorHAnsi" w:cstheme="minorHAnsi"/>
                <w:bCs/>
                <w:szCs w:val="22"/>
              </w:rPr>
              <w:t xml:space="preserve"> </w:t>
            </w:r>
            <w:r w:rsidR="007C6341">
              <w:rPr>
                <w:rFonts w:asciiTheme="minorHAnsi" w:eastAsiaTheme="minorHAnsi" w:hAnsiTheme="minorHAnsi" w:cstheme="minorHAnsi"/>
                <w:bCs/>
                <w:szCs w:val="22"/>
              </w:rPr>
              <w:t>NPPF at paragraph 202 states, ‘</w:t>
            </w:r>
            <w:r w:rsidR="007C6341" w:rsidRPr="007C6341">
              <w:rPr>
                <w:rFonts w:asciiTheme="minorHAnsi" w:eastAsiaTheme="minorHAnsi" w:hAnsiTheme="minorHAnsi" w:cstheme="minorHAns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r w:rsidR="007C6341" w:rsidRPr="007C6341">
              <w:rPr>
                <w:rFonts w:asciiTheme="minorHAnsi" w:eastAsiaTheme="minorHAnsi" w:hAnsiTheme="minorHAnsi" w:cstheme="minorHAnsi"/>
                <w:bCs/>
                <w:szCs w:val="22"/>
              </w:rPr>
              <w:t>.</w:t>
            </w:r>
          </w:p>
          <w:p w14:paraId="7B450254" w14:textId="21773B11" w:rsidR="007C6341" w:rsidRDefault="007C6341" w:rsidP="00D42B2D">
            <w:pPr>
              <w:overflowPunct/>
              <w:jc w:val="both"/>
              <w:textAlignment w:val="auto"/>
              <w:rPr>
                <w:rFonts w:asciiTheme="minorHAnsi" w:eastAsiaTheme="minorHAnsi" w:hAnsiTheme="minorHAnsi" w:cstheme="minorHAnsi"/>
                <w:bCs/>
                <w:szCs w:val="22"/>
              </w:rPr>
            </w:pPr>
          </w:p>
          <w:p w14:paraId="7621BA0A" w14:textId="1FD05AE8" w:rsidR="007C6341" w:rsidRDefault="00DF39FD"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w:t>
            </w:r>
            <w:r w:rsidR="007230A8">
              <w:rPr>
                <w:rFonts w:asciiTheme="minorHAnsi" w:eastAsiaTheme="minorHAnsi" w:hAnsiTheme="minorHAnsi" w:cstheme="minorHAnsi"/>
                <w:bCs/>
                <w:szCs w:val="22"/>
              </w:rPr>
              <w:t>he</w:t>
            </w:r>
            <w:r>
              <w:rPr>
                <w:rFonts w:asciiTheme="minorHAnsi" w:eastAsiaTheme="minorHAnsi" w:hAnsiTheme="minorHAnsi" w:cstheme="minorHAnsi"/>
                <w:bCs/>
                <w:szCs w:val="22"/>
              </w:rPr>
              <w:t xml:space="preserve"> addition of a further</w:t>
            </w:r>
            <w:r w:rsidR="007230A8">
              <w:rPr>
                <w:rFonts w:asciiTheme="minorHAnsi" w:eastAsiaTheme="minorHAnsi" w:hAnsiTheme="minorHAnsi" w:cstheme="minorHAnsi"/>
                <w:bCs/>
                <w:szCs w:val="22"/>
              </w:rPr>
              <w:t xml:space="preserve"> </w:t>
            </w:r>
            <w:r>
              <w:rPr>
                <w:rFonts w:asciiTheme="minorHAnsi" w:eastAsiaTheme="minorHAnsi" w:hAnsiTheme="minorHAnsi" w:cstheme="minorHAnsi"/>
                <w:bCs/>
                <w:szCs w:val="22"/>
              </w:rPr>
              <w:t xml:space="preserve">12 caravans for holiday use </w:t>
            </w:r>
            <w:r w:rsidR="00C66D34">
              <w:rPr>
                <w:rFonts w:asciiTheme="minorHAnsi" w:eastAsiaTheme="minorHAnsi" w:hAnsiTheme="minorHAnsi" w:cstheme="minorHAnsi"/>
                <w:bCs/>
                <w:szCs w:val="22"/>
              </w:rPr>
              <w:t>in this location</w:t>
            </w:r>
            <w:r>
              <w:rPr>
                <w:rFonts w:asciiTheme="minorHAnsi" w:eastAsiaTheme="minorHAnsi" w:hAnsiTheme="minorHAnsi" w:cstheme="minorHAnsi"/>
                <w:bCs/>
                <w:szCs w:val="22"/>
              </w:rPr>
              <w:t xml:space="preserve"> </w:t>
            </w:r>
            <w:r w:rsidR="007230A8">
              <w:rPr>
                <w:rFonts w:asciiTheme="minorHAnsi" w:eastAsiaTheme="minorHAnsi" w:hAnsiTheme="minorHAnsi" w:cstheme="minorHAnsi"/>
                <w:bCs/>
                <w:szCs w:val="22"/>
              </w:rPr>
              <w:t xml:space="preserve">would </w:t>
            </w:r>
            <w:r>
              <w:rPr>
                <w:rFonts w:asciiTheme="minorHAnsi" w:eastAsiaTheme="minorHAnsi" w:hAnsiTheme="minorHAnsi" w:cstheme="minorHAnsi"/>
                <w:bCs/>
                <w:szCs w:val="22"/>
              </w:rPr>
              <w:t xml:space="preserve">result in </w:t>
            </w:r>
            <w:r w:rsidR="006751D1">
              <w:rPr>
                <w:rFonts w:asciiTheme="minorHAnsi" w:eastAsiaTheme="minorHAnsi" w:hAnsiTheme="minorHAnsi" w:cstheme="minorHAnsi"/>
                <w:bCs/>
                <w:szCs w:val="22"/>
              </w:rPr>
              <w:t xml:space="preserve">some </w:t>
            </w:r>
            <w:r w:rsidR="007230A8">
              <w:rPr>
                <w:rFonts w:asciiTheme="minorHAnsi" w:eastAsiaTheme="minorHAnsi" w:hAnsiTheme="minorHAnsi" w:cstheme="minorHAnsi"/>
                <w:bCs/>
                <w:szCs w:val="22"/>
              </w:rPr>
              <w:t>public benefits arising from th</w:t>
            </w:r>
            <w:r w:rsidR="002F4A95">
              <w:rPr>
                <w:rFonts w:asciiTheme="minorHAnsi" w:eastAsiaTheme="minorHAnsi" w:hAnsiTheme="minorHAnsi" w:cstheme="minorHAnsi"/>
                <w:bCs/>
                <w:szCs w:val="22"/>
              </w:rPr>
              <w:t>is</w:t>
            </w:r>
            <w:r w:rsidR="007230A8">
              <w:rPr>
                <w:rFonts w:asciiTheme="minorHAnsi" w:eastAsiaTheme="minorHAnsi" w:hAnsiTheme="minorHAnsi" w:cstheme="minorHAnsi"/>
                <w:bCs/>
                <w:szCs w:val="22"/>
              </w:rPr>
              <w:t xml:space="preserve"> proposal</w:t>
            </w:r>
            <w:r w:rsidR="002F4A95">
              <w:rPr>
                <w:rFonts w:asciiTheme="minorHAnsi" w:eastAsiaTheme="minorHAnsi" w:hAnsiTheme="minorHAnsi" w:cstheme="minorHAnsi"/>
                <w:bCs/>
                <w:szCs w:val="22"/>
              </w:rPr>
              <w:t xml:space="preserve"> </w:t>
            </w:r>
            <w:r w:rsidR="006751D1">
              <w:rPr>
                <w:rFonts w:asciiTheme="minorHAnsi" w:eastAsiaTheme="minorHAnsi" w:hAnsiTheme="minorHAnsi" w:cstheme="minorHAnsi"/>
                <w:bCs/>
                <w:szCs w:val="22"/>
              </w:rPr>
              <w:t>in terms of providing tourist accommodation</w:t>
            </w:r>
            <w:r w:rsidR="001B39DD">
              <w:rPr>
                <w:rFonts w:asciiTheme="minorHAnsi" w:eastAsiaTheme="minorHAnsi" w:hAnsiTheme="minorHAnsi" w:cstheme="minorHAnsi"/>
                <w:bCs/>
                <w:szCs w:val="22"/>
              </w:rPr>
              <w:t>,</w:t>
            </w:r>
            <w:r w:rsidR="006751D1">
              <w:rPr>
                <w:rFonts w:asciiTheme="minorHAnsi" w:eastAsiaTheme="minorHAnsi" w:hAnsiTheme="minorHAnsi" w:cstheme="minorHAnsi"/>
                <w:bCs/>
                <w:szCs w:val="22"/>
              </w:rPr>
              <w:t xml:space="preserve"> </w:t>
            </w:r>
            <w:r w:rsidR="00566BB0">
              <w:rPr>
                <w:rFonts w:asciiTheme="minorHAnsi" w:eastAsiaTheme="minorHAnsi" w:hAnsiTheme="minorHAnsi" w:cstheme="minorHAnsi"/>
                <w:bCs/>
                <w:szCs w:val="22"/>
              </w:rPr>
              <w:t xml:space="preserve">however, given the existing provision nearby </w:t>
            </w:r>
            <w:r w:rsidR="001B39DD">
              <w:rPr>
                <w:rFonts w:asciiTheme="minorHAnsi" w:eastAsiaTheme="minorHAnsi" w:hAnsiTheme="minorHAnsi" w:cstheme="minorHAnsi"/>
                <w:bCs/>
                <w:szCs w:val="22"/>
              </w:rPr>
              <w:t>it is considered that extending this provision within this location</w:t>
            </w:r>
            <w:r w:rsidR="00566BB0">
              <w:rPr>
                <w:rFonts w:asciiTheme="minorHAnsi" w:eastAsiaTheme="minorHAnsi" w:hAnsiTheme="minorHAnsi" w:cstheme="minorHAnsi"/>
                <w:bCs/>
                <w:szCs w:val="22"/>
              </w:rPr>
              <w:t xml:space="preserve"> </w:t>
            </w:r>
            <w:r w:rsidR="002F4A95">
              <w:rPr>
                <w:rFonts w:asciiTheme="minorHAnsi" w:eastAsiaTheme="minorHAnsi" w:hAnsiTheme="minorHAnsi" w:cstheme="minorHAnsi"/>
                <w:bCs/>
                <w:szCs w:val="22"/>
              </w:rPr>
              <w:t xml:space="preserve">would </w:t>
            </w:r>
            <w:r w:rsidR="00566BB0">
              <w:rPr>
                <w:rFonts w:asciiTheme="minorHAnsi" w:eastAsiaTheme="minorHAnsi" w:hAnsiTheme="minorHAnsi" w:cstheme="minorHAnsi"/>
                <w:bCs/>
                <w:szCs w:val="22"/>
              </w:rPr>
              <w:t xml:space="preserve">not </w:t>
            </w:r>
            <w:r w:rsidR="007230A8">
              <w:rPr>
                <w:rFonts w:asciiTheme="minorHAnsi" w:eastAsiaTheme="minorHAnsi" w:hAnsiTheme="minorHAnsi" w:cstheme="minorHAnsi"/>
                <w:bCs/>
                <w:szCs w:val="22"/>
              </w:rPr>
              <w:t>outweigh th</w:t>
            </w:r>
            <w:r w:rsidR="009D59FB">
              <w:rPr>
                <w:rFonts w:asciiTheme="minorHAnsi" w:eastAsiaTheme="minorHAnsi" w:hAnsiTheme="minorHAnsi" w:cstheme="minorHAnsi"/>
                <w:bCs/>
                <w:szCs w:val="22"/>
              </w:rPr>
              <w:t>is</w:t>
            </w:r>
            <w:r w:rsidR="007230A8">
              <w:rPr>
                <w:rFonts w:asciiTheme="minorHAnsi" w:eastAsiaTheme="minorHAnsi" w:hAnsiTheme="minorHAnsi" w:cstheme="minorHAnsi"/>
                <w:bCs/>
                <w:szCs w:val="22"/>
              </w:rPr>
              <w:t xml:space="preserve"> harm.</w:t>
            </w:r>
          </w:p>
          <w:p w14:paraId="173C4795" w14:textId="7E92D5AC" w:rsidR="001B39DD" w:rsidRDefault="001B39DD" w:rsidP="00D42B2D">
            <w:pPr>
              <w:overflowPunct/>
              <w:jc w:val="both"/>
              <w:textAlignment w:val="auto"/>
              <w:rPr>
                <w:rFonts w:asciiTheme="minorHAnsi" w:eastAsiaTheme="minorHAnsi" w:hAnsiTheme="minorHAnsi" w:cstheme="minorHAnsi"/>
                <w:bCs/>
                <w:szCs w:val="22"/>
              </w:rPr>
            </w:pPr>
          </w:p>
          <w:p w14:paraId="621C30AD" w14:textId="3FBF5340" w:rsidR="001B39DD" w:rsidRPr="00D42B2D" w:rsidRDefault="002B0690"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Therefore,</w:t>
            </w:r>
            <w:r w:rsidR="001B39DD">
              <w:rPr>
                <w:rFonts w:asciiTheme="minorHAnsi" w:eastAsiaTheme="minorHAnsi" w:hAnsiTheme="minorHAnsi" w:cstheme="minorHAnsi"/>
                <w:bCs/>
                <w:szCs w:val="22"/>
              </w:rPr>
              <w:t xml:space="preserve"> the proposal would conflict with local and national policies in terms of harm to heritage assets.</w:t>
            </w:r>
          </w:p>
          <w:p w14:paraId="6996D382" w14:textId="77777777" w:rsidR="00D42B2D" w:rsidRPr="007367A9" w:rsidRDefault="00D42B2D" w:rsidP="00CF086A">
            <w:pPr>
              <w:pStyle w:val="Header"/>
              <w:tabs>
                <w:tab w:val="clear" w:pos="4153"/>
                <w:tab w:val="clear" w:pos="8306"/>
                <w:tab w:val="left" w:pos="6061"/>
              </w:tabs>
              <w:jc w:val="both"/>
              <w:rPr>
                <w:rFonts w:asciiTheme="minorHAnsi" w:hAnsiTheme="minorHAnsi" w:cstheme="minorHAnsi"/>
                <w:b/>
                <w:szCs w:val="22"/>
              </w:rPr>
            </w:pPr>
          </w:p>
        </w:tc>
      </w:tr>
      <w:tr w:rsidR="00EA09F9" w:rsidRPr="002809CF" w14:paraId="41638D0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3B6D0DAD" w:rsidR="00151246" w:rsidRDefault="003B214B" w:rsidP="003E61A3">
            <w:pPr>
              <w:overflowPunct/>
              <w:jc w:val="both"/>
              <w:textAlignment w:val="auto"/>
              <w:rPr>
                <w:rFonts w:asciiTheme="minorHAnsi" w:eastAsiaTheme="minorHAnsi" w:hAnsiTheme="minorHAnsi" w:cstheme="minorHAnsi"/>
                <w:b/>
                <w:szCs w:val="22"/>
              </w:rPr>
            </w:pPr>
            <w:r w:rsidRPr="008E7724">
              <w:rPr>
                <w:rFonts w:asciiTheme="minorHAnsi" w:eastAsiaTheme="minorHAnsi" w:hAnsiTheme="minorHAnsi" w:cstheme="minorHAnsi"/>
                <w:b/>
                <w:szCs w:val="22"/>
              </w:rPr>
              <w:lastRenderedPageBreak/>
              <w:t>Ecology</w:t>
            </w:r>
            <w:r w:rsidR="008E7724" w:rsidRPr="008E7724">
              <w:rPr>
                <w:rFonts w:asciiTheme="minorHAnsi" w:eastAsiaTheme="minorHAnsi" w:hAnsiTheme="minorHAnsi" w:cstheme="minorHAnsi"/>
                <w:b/>
                <w:szCs w:val="22"/>
              </w:rPr>
              <w:t>:</w:t>
            </w:r>
          </w:p>
          <w:p w14:paraId="61B2860E" w14:textId="77777777" w:rsidR="009D59FB" w:rsidRPr="008E7724" w:rsidRDefault="009D59FB" w:rsidP="003E61A3">
            <w:pPr>
              <w:overflowPunct/>
              <w:jc w:val="both"/>
              <w:textAlignment w:val="auto"/>
              <w:rPr>
                <w:rFonts w:asciiTheme="minorHAnsi" w:eastAsiaTheme="minorHAnsi" w:hAnsiTheme="minorHAnsi" w:cstheme="minorHAnsi"/>
                <w:b/>
                <w:szCs w:val="22"/>
              </w:rPr>
            </w:pPr>
          </w:p>
          <w:p w14:paraId="20190569" w14:textId="7C98C303" w:rsidR="00834430" w:rsidRPr="008E7724" w:rsidRDefault="003E61A3" w:rsidP="008E7724">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The site contains landscape features including trees that have the</w:t>
            </w:r>
            <w:r w:rsidR="003B214B" w:rsidRPr="00D42B2D">
              <w:rPr>
                <w:rFonts w:asciiTheme="minorHAnsi" w:eastAsiaTheme="minorHAnsi" w:hAnsiTheme="minorHAnsi" w:cstheme="minorHAnsi"/>
                <w:bCs/>
                <w:szCs w:val="22"/>
              </w:rPr>
              <w:t xml:space="preserve"> </w:t>
            </w:r>
            <w:r w:rsidRPr="00D42B2D">
              <w:rPr>
                <w:rFonts w:asciiTheme="minorHAnsi" w:eastAsiaTheme="minorHAnsi" w:hAnsiTheme="minorHAnsi" w:cstheme="minorHAnsi"/>
                <w:bCs/>
                <w:szCs w:val="22"/>
              </w:rPr>
              <w:t xml:space="preserve">potential to support protected species or species of conservation concern. </w:t>
            </w:r>
            <w:r w:rsidR="00A54F07">
              <w:rPr>
                <w:rFonts w:asciiTheme="minorHAnsi" w:eastAsiaTheme="minorHAnsi" w:hAnsiTheme="minorHAnsi" w:cstheme="minorHAnsi"/>
                <w:bCs/>
                <w:szCs w:val="22"/>
              </w:rPr>
              <w:t xml:space="preserve">The proposed </w:t>
            </w:r>
            <w:r w:rsidR="00760810">
              <w:rPr>
                <w:rFonts w:asciiTheme="minorHAnsi" w:eastAsiaTheme="minorHAnsi" w:hAnsiTheme="minorHAnsi" w:cstheme="minorHAnsi"/>
                <w:bCs/>
                <w:szCs w:val="22"/>
              </w:rPr>
              <w:t xml:space="preserve">caravans </w:t>
            </w:r>
            <w:r w:rsidR="00A54F07">
              <w:rPr>
                <w:rFonts w:asciiTheme="minorHAnsi" w:eastAsiaTheme="minorHAnsi" w:hAnsiTheme="minorHAnsi" w:cstheme="minorHAnsi"/>
                <w:bCs/>
                <w:szCs w:val="22"/>
              </w:rPr>
              <w:t xml:space="preserve">would not result in any </w:t>
            </w:r>
            <w:r w:rsidR="002F4A95">
              <w:rPr>
                <w:rFonts w:asciiTheme="minorHAnsi" w:eastAsiaTheme="minorHAnsi" w:hAnsiTheme="minorHAnsi" w:cstheme="minorHAnsi"/>
                <w:bCs/>
                <w:szCs w:val="22"/>
              </w:rPr>
              <w:t xml:space="preserve">increased </w:t>
            </w:r>
            <w:r w:rsidR="00A54F07">
              <w:rPr>
                <w:rFonts w:asciiTheme="minorHAnsi" w:eastAsiaTheme="minorHAnsi" w:hAnsiTheme="minorHAnsi" w:cstheme="minorHAnsi"/>
                <w:bCs/>
                <w:szCs w:val="22"/>
              </w:rPr>
              <w:t>impact on trees</w:t>
            </w:r>
            <w:r w:rsidR="00760810">
              <w:rPr>
                <w:rFonts w:asciiTheme="minorHAnsi" w:eastAsiaTheme="minorHAnsi" w:hAnsiTheme="minorHAnsi" w:cstheme="minorHAnsi"/>
                <w:bCs/>
                <w:szCs w:val="22"/>
              </w:rPr>
              <w:t xml:space="preserve">.  The </w:t>
            </w:r>
            <w:r w:rsidR="00A54F07">
              <w:rPr>
                <w:rFonts w:asciiTheme="minorHAnsi" w:eastAsiaTheme="minorHAnsi" w:hAnsiTheme="minorHAnsi" w:cstheme="minorHAnsi"/>
                <w:bCs/>
                <w:szCs w:val="22"/>
              </w:rPr>
              <w:t xml:space="preserve">previous approved scheme </w:t>
            </w:r>
            <w:r w:rsidR="00760810">
              <w:rPr>
                <w:rFonts w:asciiTheme="minorHAnsi" w:eastAsiaTheme="minorHAnsi" w:hAnsiTheme="minorHAnsi" w:cstheme="minorHAnsi"/>
                <w:bCs/>
                <w:szCs w:val="22"/>
              </w:rPr>
              <w:t xml:space="preserve">at Eaves Hall </w:t>
            </w:r>
            <w:r w:rsidR="00A54F07">
              <w:rPr>
                <w:rFonts w:asciiTheme="minorHAnsi" w:eastAsiaTheme="minorHAnsi" w:hAnsiTheme="minorHAnsi" w:cstheme="minorHAnsi"/>
                <w:bCs/>
                <w:szCs w:val="22"/>
              </w:rPr>
              <w:t>was supported by an ecological appraisal</w:t>
            </w:r>
            <w:r w:rsidR="00DD4C60">
              <w:rPr>
                <w:rFonts w:asciiTheme="minorHAnsi" w:eastAsiaTheme="minorHAnsi" w:hAnsiTheme="minorHAnsi" w:cstheme="minorHAnsi"/>
                <w:bCs/>
                <w:szCs w:val="22"/>
              </w:rPr>
              <w:t xml:space="preserve"> and appropriate mitigation measures.</w:t>
            </w:r>
          </w:p>
          <w:p w14:paraId="24EA08E2" w14:textId="7A656766" w:rsidR="00DE56DF" w:rsidRPr="00D42B2D" w:rsidRDefault="00DE56DF" w:rsidP="00834430">
            <w:pPr>
              <w:contextualSpacing/>
              <w:jc w:val="both"/>
              <w:rPr>
                <w:rFonts w:asciiTheme="minorHAnsi" w:hAnsiTheme="minorHAnsi" w:cstheme="minorHAnsi"/>
                <w:bCs/>
              </w:rPr>
            </w:pPr>
          </w:p>
        </w:tc>
      </w:tr>
      <w:tr w:rsidR="008E7724" w:rsidRPr="002809CF" w14:paraId="087B53E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77777777" w:rsidR="008E7724" w:rsidRPr="008E7724" w:rsidRDefault="008E7724" w:rsidP="008E7724">
            <w:pPr>
              <w:overflowPunct/>
              <w:jc w:val="both"/>
              <w:textAlignment w:val="auto"/>
              <w:rPr>
                <w:rFonts w:asciiTheme="minorHAnsi" w:eastAsiaTheme="minorHAnsi" w:hAnsiTheme="minorHAnsi" w:cs="Arial"/>
                <w:b/>
                <w:szCs w:val="22"/>
              </w:rPr>
            </w:pPr>
            <w:r w:rsidRPr="008E7724">
              <w:rPr>
                <w:rFonts w:asciiTheme="minorHAnsi" w:eastAsiaTheme="minorHAnsi" w:hAnsiTheme="minorHAnsi" w:cs="Arial"/>
                <w:b/>
                <w:szCs w:val="22"/>
              </w:rPr>
              <w:t>Highways</w:t>
            </w:r>
            <w:r>
              <w:rPr>
                <w:rFonts w:asciiTheme="minorHAnsi" w:eastAsiaTheme="minorHAnsi" w:hAnsiTheme="minorHAnsi" w:cs="Arial"/>
                <w:b/>
                <w:szCs w:val="22"/>
              </w:rPr>
              <w:t>:</w:t>
            </w:r>
          </w:p>
          <w:p w14:paraId="24F0E6C5" w14:textId="77777777" w:rsidR="009D59FB" w:rsidRDefault="009D59FB" w:rsidP="008E7724">
            <w:pPr>
              <w:overflowPunct/>
              <w:jc w:val="both"/>
              <w:textAlignment w:val="auto"/>
              <w:rPr>
                <w:rFonts w:asciiTheme="minorHAnsi" w:eastAsiaTheme="minorHAnsi" w:hAnsiTheme="minorHAnsi" w:cs="Arial"/>
                <w:bCs/>
                <w:szCs w:val="22"/>
              </w:rPr>
            </w:pPr>
          </w:p>
          <w:p w14:paraId="7B06678B" w14:textId="2906ECB7" w:rsidR="008E7724" w:rsidRPr="00D42B2D" w:rsidRDefault="009D59FB"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LCC </w:t>
            </w:r>
            <w:r w:rsidR="008E7724">
              <w:rPr>
                <w:rFonts w:asciiTheme="minorHAnsi" w:eastAsiaTheme="minorHAnsi" w:hAnsiTheme="minorHAnsi" w:cs="Arial"/>
                <w:bCs/>
                <w:szCs w:val="22"/>
              </w:rPr>
              <w:t xml:space="preserve">Highways has raised </w:t>
            </w:r>
            <w:r w:rsidR="004B6F01">
              <w:rPr>
                <w:rFonts w:asciiTheme="minorHAnsi" w:eastAsiaTheme="minorHAnsi" w:hAnsiTheme="minorHAnsi" w:cs="Arial"/>
                <w:bCs/>
                <w:szCs w:val="22"/>
              </w:rPr>
              <w:t>concerns over t</w:t>
            </w:r>
            <w:r w:rsidR="008E7724">
              <w:rPr>
                <w:rFonts w:asciiTheme="minorHAnsi" w:eastAsiaTheme="minorHAnsi" w:hAnsiTheme="minorHAnsi" w:cs="Arial"/>
                <w:bCs/>
                <w:szCs w:val="22"/>
              </w:rPr>
              <w:t>he proposals and</w:t>
            </w:r>
            <w:r w:rsidR="008E7724" w:rsidRPr="00D42B2D">
              <w:rPr>
                <w:rFonts w:asciiTheme="minorHAnsi" w:eastAsiaTheme="minorHAnsi" w:hAnsiTheme="minorHAnsi" w:cs="Arial"/>
                <w:bCs/>
                <w:szCs w:val="22"/>
              </w:rPr>
              <w:t xml:space="preserve"> </w:t>
            </w:r>
            <w:r w:rsidR="009B3A72">
              <w:rPr>
                <w:rFonts w:asciiTheme="minorHAnsi" w:eastAsiaTheme="minorHAnsi" w:hAnsiTheme="minorHAnsi" w:cs="Arial"/>
                <w:bCs/>
                <w:szCs w:val="22"/>
              </w:rPr>
              <w:t xml:space="preserve">requested for information on visibility splays and servicing in order to ensure </w:t>
            </w:r>
            <w:r w:rsidR="008E7724" w:rsidRPr="00D42B2D">
              <w:rPr>
                <w:rFonts w:asciiTheme="minorHAnsi" w:eastAsiaTheme="minorHAnsi" w:hAnsiTheme="minorHAnsi" w:cs="Arial"/>
                <w:bCs/>
                <w:szCs w:val="22"/>
              </w:rPr>
              <w:t>that t</w:t>
            </w:r>
            <w:r w:rsidR="002F4A95">
              <w:rPr>
                <w:rFonts w:asciiTheme="minorHAnsi" w:eastAsiaTheme="minorHAnsi" w:hAnsiTheme="minorHAnsi" w:cs="Arial"/>
                <w:bCs/>
                <w:szCs w:val="22"/>
              </w:rPr>
              <w:t xml:space="preserve">he proposal </w:t>
            </w:r>
            <w:r w:rsidR="008E7724" w:rsidRPr="00D42B2D">
              <w:rPr>
                <w:rFonts w:asciiTheme="minorHAnsi" w:eastAsiaTheme="minorHAnsi" w:hAnsiTheme="minorHAnsi" w:cs="Arial"/>
                <w:bCs/>
                <w:szCs w:val="22"/>
              </w:rPr>
              <w:t xml:space="preserve">would provide an adequate and safe entrance/exit. </w:t>
            </w:r>
          </w:p>
          <w:p w14:paraId="3FBF4744" w14:textId="589AC224" w:rsidR="008E7724" w:rsidRDefault="008E7724" w:rsidP="008E7724">
            <w:pPr>
              <w:overflowPunct/>
              <w:jc w:val="both"/>
              <w:textAlignment w:val="auto"/>
              <w:rPr>
                <w:rFonts w:asciiTheme="minorHAnsi" w:eastAsiaTheme="minorHAnsi" w:hAnsiTheme="minorHAnsi" w:cs="Arial"/>
                <w:bCs/>
                <w:szCs w:val="22"/>
              </w:rPr>
            </w:pPr>
          </w:p>
          <w:p w14:paraId="4416D70A" w14:textId="0EC22112" w:rsidR="00566BB0" w:rsidRDefault="00566BB0"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Tracking for the refuse vehicle has been submitted and is acceptable.</w:t>
            </w:r>
          </w:p>
          <w:p w14:paraId="487B705A" w14:textId="42920B1B" w:rsidR="00566BB0" w:rsidRDefault="00566BB0" w:rsidP="008E7724">
            <w:pPr>
              <w:overflowPunct/>
              <w:jc w:val="both"/>
              <w:textAlignment w:val="auto"/>
              <w:rPr>
                <w:rFonts w:asciiTheme="minorHAnsi" w:eastAsiaTheme="minorHAnsi" w:hAnsiTheme="minorHAnsi" w:cs="Arial"/>
                <w:bCs/>
                <w:szCs w:val="22"/>
              </w:rPr>
            </w:pPr>
          </w:p>
          <w:p w14:paraId="77C0DF8D" w14:textId="7677B971" w:rsidR="00566BB0" w:rsidRDefault="00566BB0"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Details of the site access arrangement and visibility splays have not been provided.  A deliver</w:t>
            </w:r>
            <w:r w:rsidR="002B0690">
              <w:rPr>
                <w:rFonts w:asciiTheme="minorHAnsi" w:eastAsiaTheme="minorHAnsi" w:hAnsiTheme="minorHAnsi" w:cs="Arial"/>
                <w:bCs/>
                <w:szCs w:val="22"/>
              </w:rPr>
              <w:t>y</w:t>
            </w:r>
            <w:r>
              <w:rPr>
                <w:rFonts w:asciiTheme="minorHAnsi" w:eastAsiaTheme="minorHAnsi" w:hAnsiTheme="minorHAnsi" w:cs="Arial"/>
                <w:bCs/>
                <w:szCs w:val="22"/>
              </w:rPr>
              <w:t xml:space="preserve"> routing plan has been requested by condition by LCC Highways, however, this is not considered to be necessary for the development.</w:t>
            </w:r>
          </w:p>
          <w:p w14:paraId="75F66812" w14:textId="09037473" w:rsidR="00566BB0" w:rsidRDefault="00566BB0" w:rsidP="008E7724">
            <w:pPr>
              <w:overflowPunct/>
              <w:jc w:val="both"/>
              <w:textAlignment w:val="auto"/>
              <w:rPr>
                <w:rFonts w:asciiTheme="minorHAnsi" w:eastAsiaTheme="minorHAnsi" w:hAnsiTheme="minorHAnsi" w:cs="Arial"/>
                <w:bCs/>
                <w:szCs w:val="22"/>
              </w:rPr>
            </w:pPr>
          </w:p>
          <w:p w14:paraId="649727A2" w14:textId="722CB00C" w:rsidR="00566BB0" w:rsidRDefault="00566BB0"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lastRenderedPageBreak/>
              <w:t>Details of the site access visibility would need to be 2.4m x 43m in both directions and this can b</w:t>
            </w:r>
            <w:r w:rsidR="000D6D75">
              <w:rPr>
                <w:rFonts w:asciiTheme="minorHAnsi" w:eastAsiaTheme="minorHAnsi" w:hAnsiTheme="minorHAnsi" w:cs="Arial"/>
                <w:bCs/>
                <w:szCs w:val="22"/>
              </w:rPr>
              <w:t>e controlled by an appropriate condition to ensure a satisfactory access into and out of the site can be achieved.</w:t>
            </w:r>
          </w:p>
          <w:p w14:paraId="3DBEB7B7" w14:textId="77777777" w:rsidR="00566BB0" w:rsidRPr="00D42B2D" w:rsidRDefault="00566BB0" w:rsidP="008E7724">
            <w:pPr>
              <w:overflowPunct/>
              <w:jc w:val="both"/>
              <w:textAlignment w:val="auto"/>
              <w:rPr>
                <w:rFonts w:asciiTheme="minorHAnsi" w:eastAsiaTheme="minorHAnsi" w:hAnsiTheme="minorHAnsi" w:cs="Arial"/>
                <w:bCs/>
                <w:szCs w:val="22"/>
              </w:rPr>
            </w:pPr>
          </w:p>
          <w:p w14:paraId="7AD71FEE" w14:textId="0C33525E" w:rsidR="008E7724" w:rsidRDefault="008E7724" w:rsidP="004953B2">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 t</w:t>
            </w:r>
            <w:r w:rsidRPr="00D42B2D">
              <w:rPr>
                <w:rFonts w:asciiTheme="minorHAnsi" w:eastAsiaTheme="minorHAnsi" w:hAnsiTheme="minorHAnsi" w:cs="Arial"/>
                <w:bCs/>
                <w:szCs w:val="22"/>
              </w:rPr>
              <w:t>otal of 2</w:t>
            </w:r>
            <w:r w:rsidR="009B3A72">
              <w:rPr>
                <w:rFonts w:asciiTheme="minorHAnsi" w:eastAsiaTheme="minorHAnsi" w:hAnsiTheme="minorHAnsi" w:cs="Arial"/>
                <w:bCs/>
                <w:szCs w:val="22"/>
              </w:rPr>
              <w:t>6</w:t>
            </w:r>
            <w:r w:rsidRPr="00D42B2D">
              <w:rPr>
                <w:rFonts w:asciiTheme="minorHAnsi" w:eastAsiaTheme="minorHAnsi" w:hAnsiTheme="minorHAnsi" w:cs="Arial"/>
                <w:bCs/>
                <w:szCs w:val="22"/>
              </w:rPr>
              <w:t xml:space="preserve"> car parking spaces </w:t>
            </w:r>
            <w:r w:rsidR="009B3A72">
              <w:rPr>
                <w:rFonts w:asciiTheme="minorHAnsi" w:eastAsiaTheme="minorHAnsi" w:hAnsiTheme="minorHAnsi" w:cs="Arial"/>
                <w:bCs/>
                <w:szCs w:val="22"/>
              </w:rPr>
              <w:t>a</w:t>
            </w:r>
            <w:r w:rsidR="000D6D75">
              <w:rPr>
                <w:rFonts w:asciiTheme="minorHAnsi" w:eastAsiaTheme="minorHAnsi" w:hAnsiTheme="minorHAnsi" w:cs="Arial"/>
                <w:bCs/>
                <w:szCs w:val="22"/>
              </w:rPr>
              <w:t>re</w:t>
            </w:r>
            <w:r w:rsidR="009B3A72">
              <w:rPr>
                <w:rFonts w:asciiTheme="minorHAnsi" w:eastAsiaTheme="minorHAnsi" w:hAnsiTheme="minorHAnsi" w:cs="Arial"/>
                <w:bCs/>
                <w:szCs w:val="22"/>
              </w:rPr>
              <w:t xml:space="preserve"> shown to </w:t>
            </w:r>
            <w:r w:rsidRPr="00D42B2D">
              <w:rPr>
                <w:rFonts w:asciiTheme="minorHAnsi" w:eastAsiaTheme="minorHAnsi" w:hAnsiTheme="minorHAnsi" w:cs="Arial"/>
                <w:bCs/>
                <w:szCs w:val="22"/>
              </w:rPr>
              <w:t xml:space="preserve">be provided </w:t>
            </w:r>
            <w:r w:rsidR="009B3A72">
              <w:rPr>
                <w:rFonts w:asciiTheme="minorHAnsi" w:eastAsiaTheme="minorHAnsi" w:hAnsiTheme="minorHAnsi" w:cs="Arial"/>
                <w:bCs/>
                <w:szCs w:val="22"/>
              </w:rPr>
              <w:t>with</w:t>
            </w:r>
            <w:r w:rsidRPr="00D42B2D">
              <w:rPr>
                <w:rFonts w:asciiTheme="minorHAnsi" w:eastAsiaTheme="minorHAnsi" w:hAnsiTheme="minorHAnsi" w:cs="Arial"/>
                <w:bCs/>
                <w:szCs w:val="22"/>
              </w:rPr>
              <w:t xml:space="preserve">in the </w:t>
            </w:r>
            <w:r w:rsidR="009B3A72">
              <w:rPr>
                <w:rFonts w:asciiTheme="minorHAnsi" w:eastAsiaTheme="minorHAnsi" w:hAnsiTheme="minorHAnsi" w:cs="Arial"/>
                <w:bCs/>
                <w:szCs w:val="22"/>
              </w:rPr>
              <w:t>a</w:t>
            </w:r>
            <w:r w:rsidRPr="00D42B2D">
              <w:rPr>
                <w:rFonts w:asciiTheme="minorHAnsi" w:eastAsiaTheme="minorHAnsi" w:hAnsiTheme="minorHAnsi" w:cs="Arial"/>
                <w:bCs/>
                <w:szCs w:val="22"/>
              </w:rPr>
              <w:t xml:space="preserve">long with </w:t>
            </w:r>
            <w:r w:rsidR="00DD4C60">
              <w:rPr>
                <w:rFonts w:asciiTheme="minorHAnsi" w:eastAsiaTheme="minorHAnsi" w:hAnsiTheme="minorHAnsi" w:cs="Arial"/>
                <w:bCs/>
                <w:szCs w:val="22"/>
              </w:rPr>
              <w:t xml:space="preserve">cycle </w:t>
            </w:r>
            <w:r w:rsidRPr="00D42B2D">
              <w:rPr>
                <w:rFonts w:asciiTheme="minorHAnsi" w:eastAsiaTheme="minorHAnsi" w:hAnsiTheme="minorHAnsi" w:cs="Arial"/>
                <w:bCs/>
                <w:szCs w:val="22"/>
              </w:rPr>
              <w:t>storage and wash area and waste/bin store.</w:t>
            </w:r>
            <w:r w:rsidR="000D6D75">
              <w:rPr>
                <w:rFonts w:asciiTheme="minorHAnsi" w:eastAsiaTheme="minorHAnsi" w:hAnsiTheme="minorHAnsi" w:cs="Arial"/>
                <w:bCs/>
                <w:szCs w:val="22"/>
              </w:rPr>
              <w:t xml:space="preserve">  This </w:t>
            </w:r>
            <w:r w:rsidR="002440CC">
              <w:rPr>
                <w:rFonts w:asciiTheme="minorHAnsi" w:eastAsiaTheme="minorHAnsi" w:hAnsiTheme="minorHAnsi" w:cs="Arial"/>
                <w:bCs/>
                <w:szCs w:val="22"/>
              </w:rPr>
              <w:t xml:space="preserve">would appear </w:t>
            </w:r>
            <w:r w:rsidR="000D6D75">
              <w:rPr>
                <w:rFonts w:asciiTheme="minorHAnsi" w:eastAsiaTheme="minorHAnsi" w:hAnsiTheme="minorHAnsi" w:cs="Arial"/>
                <w:bCs/>
                <w:szCs w:val="22"/>
              </w:rPr>
              <w:t>to be excessive for the size of the site and introduces additional structures and built form into this sit</w:t>
            </w:r>
            <w:r w:rsidR="002440CC">
              <w:rPr>
                <w:rFonts w:asciiTheme="minorHAnsi" w:eastAsiaTheme="minorHAnsi" w:hAnsiTheme="minorHAnsi" w:cs="Arial"/>
                <w:bCs/>
                <w:szCs w:val="22"/>
              </w:rPr>
              <w:t xml:space="preserve">e which would further impact on visual amenity and encourage car-borne </w:t>
            </w:r>
            <w:r w:rsidR="00DD072A">
              <w:rPr>
                <w:rFonts w:asciiTheme="minorHAnsi" w:eastAsiaTheme="minorHAnsi" w:hAnsiTheme="minorHAnsi" w:cs="Arial"/>
                <w:bCs/>
                <w:szCs w:val="22"/>
              </w:rPr>
              <w:t>traffic.</w:t>
            </w:r>
          </w:p>
          <w:p w14:paraId="5DE035F5" w14:textId="7D82D403" w:rsidR="00AE7271" w:rsidRDefault="00AE7271" w:rsidP="004953B2">
            <w:pPr>
              <w:overflowPunct/>
              <w:jc w:val="both"/>
              <w:textAlignment w:val="auto"/>
              <w:rPr>
                <w:rFonts w:asciiTheme="minorHAnsi" w:eastAsiaTheme="minorHAnsi" w:hAnsiTheme="minorHAnsi" w:cs="Arial"/>
                <w:bCs/>
                <w:szCs w:val="22"/>
              </w:rPr>
            </w:pPr>
          </w:p>
          <w:p w14:paraId="1F0C7964" w14:textId="48FAC0A6" w:rsidR="00AE7271" w:rsidRDefault="00AE7271" w:rsidP="004953B2">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site is </w:t>
            </w:r>
            <w:r w:rsidR="00DD072A">
              <w:rPr>
                <w:rFonts w:asciiTheme="minorHAnsi" w:eastAsiaTheme="minorHAnsi" w:hAnsiTheme="minorHAnsi" w:cs="Arial"/>
                <w:bCs/>
                <w:szCs w:val="22"/>
              </w:rPr>
              <w:t>over</w:t>
            </w:r>
            <w:r>
              <w:rPr>
                <w:rFonts w:asciiTheme="minorHAnsi" w:eastAsiaTheme="minorHAnsi" w:hAnsiTheme="minorHAnsi" w:cs="Arial"/>
                <w:bCs/>
                <w:szCs w:val="22"/>
              </w:rPr>
              <w:t xml:space="preserve"> </w:t>
            </w:r>
            <w:r w:rsidR="00AB6042">
              <w:rPr>
                <w:rFonts w:asciiTheme="minorHAnsi" w:eastAsiaTheme="minorHAnsi" w:hAnsiTheme="minorHAnsi" w:cs="Arial"/>
                <w:bCs/>
                <w:szCs w:val="22"/>
              </w:rPr>
              <w:t>1</w:t>
            </w:r>
            <w:r w:rsidR="00DD072A">
              <w:rPr>
                <w:rFonts w:asciiTheme="minorHAnsi" w:eastAsiaTheme="minorHAnsi" w:hAnsiTheme="minorHAnsi" w:cs="Arial"/>
                <w:bCs/>
                <w:szCs w:val="22"/>
              </w:rPr>
              <w:t>k</w:t>
            </w:r>
            <w:r w:rsidR="00AB6042">
              <w:rPr>
                <w:rFonts w:asciiTheme="minorHAnsi" w:eastAsiaTheme="minorHAnsi" w:hAnsiTheme="minorHAnsi" w:cs="Arial"/>
                <w:bCs/>
                <w:szCs w:val="22"/>
              </w:rPr>
              <w:t>m northwest of West Bradford</w:t>
            </w:r>
            <w:r w:rsidR="00BC5674">
              <w:rPr>
                <w:rFonts w:asciiTheme="minorHAnsi" w:eastAsiaTheme="minorHAnsi" w:hAnsiTheme="minorHAnsi" w:cs="Arial"/>
                <w:bCs/>
                <w:szCs w:val="22"/>
              </w:rPr>
              <w:t>,</w:t>
            </w:r>
            <w:r>
              <w:rPr>
                <w:rFonts w:asciiTheme="minorHAnsi" w:eastAsiaTheme="minorHAnsi" w:hAnsiTheme="minorHAnsi" w:cs="Arial"/>
                <w:bCs/>
                <w:szCs w:val="22"/>
              </w:rPr>
              <w:t xml:space="preserve"> </w:t>
            </w:r>
            <w:r w:rsidR="00DD072A">
              <w:rPr>
                <w:rFonts w:asciiTheme="minorHAnsi" w:eastAsiaTheme="minorHAnsi" w:hAnsiTheme="minorHAnsi" w:cs="Arial"/>
                <w:bCs/>
                <w:szCs w:val="22"/>
              </w:rPr>
              <w:t>which in itself is limited in terms of facilities and services that it can offer as a Tier 2 Village settlement</w:t>
            </w:r>
            <w:r w:rsidR="00BC5674">
              <w:rPr>
                <w:rFonts w:asciiTheme="minorHAnsi" w:eastAsiaTheme="minorHAnsi" w:hAnsiTheme="minorHAnsi" w:cs="Arial"/>
                <w:bCs/>
                <w:szCs w:val="22"/>
              </w:rPr>
              <w:t>,</w:t>
            </w:r>
            <w:r w:rsidR="00DD072A">
              <w:rPr>
                <w:rFonts w:asciiTheme="minorHAnsi" w:eastAsiaTheme="minorHAnsi" w:hAnsiTheme="minorHAnsi" w:cs="Arial"/>
                <w:bCs/>
                <w:szCs w:val="22"/>
              </w:rPr>
              <w:t xml:space="preserve"> accessed via long,</w:t>
            </w:r>
            <w:r>
              <w:rPr>
                <w:rFonts w:asciiTheme="minorHAnsi" w:eastAsiaTheme="minorHAnsi" w:hAnsiTheme="minorHAnsi" w:cs="Arial"/>
                <w:bCs/>
                <w:szCs w:val="22"/>
              </w:rPr>
              <w:t xml:space="preserve"> narrow, winding lanes with no footpaths or street lighting</w:t>
            </w:r>
            <w:r w:rsidR="00510694">
              <w:rPr>
                <w:rFonts w:asciiTheme="minorHAnsi" w:eastAsiaTheme="minorHAnsi" w:hAnsiTheme="minorHAnsi" w:cs="Arial"/>
                <w:bCs/>
                <w:szCs w:val="22"/>
              </w:rPr>
              <w:t xml:space="preserve"> i</w:t>
            </w:r>
            <w:r>
              <w:rPr>
                <w:rFonts w:asciiTheme="minorHAnsi" w:eastAsiaTheme="minorHAnsi" w:hAnsiTheme="minorHAnsi" w:cs="Arial"/>
                <w:bCs/>
                <w:szCs w:val="22"/>
              </w:rPr>
              <w:t xml:space="preserve">ntroducing further reliance on </w:t>
            </w:r>
            <w:r w:rsidR="00510694">
              <w:rPr>
                <w:rFonts w:asciiTheme="minorHAnsi" w:eastAsiaTheme="minorHAnsi" w:hAnsiTheme="minorHAnsi" w:cs="Arial"/>
                <w:bCs/>
                <w:szCs w:val="22"/>
              </w:rPr>
              <w:t xml:space="preserve">private </w:t>
            </w:r>
            <w:r w:rsidR="00AB6042">
              <w:rPr>
                <w:rFonts w:asciiTheme="minorHAnsi" w:eastAsiaTheme="minorHAnsi" w:hAnsiTheme="minorHAnsi" w:cs="Arial"/>
                <w:bCs/>
                <w:szCs w:val="22"/>
              </w:rPr>
              <w:t xml:space="preserve">motor </w:t>
            </w:r>
            <w:r w:rsidR="00510694">
              <w:rPr>
                <w:rFonts w:asciiTheme="minorHAnsi" w:eastAsiaTheme="minorHAnsi" w:hAnsiTheme="minorHAnsi" w:cs="Arial"/>
                <w:bCs/>
                <w:szCs w:val="22"/>
              </w:rPr>
              <w:t xml:space="preserve">vehicles.  Whilst there are bridleways and public footpaths nearby it is not considered that these would be suitable methods of transport during </w:t>
            </w:r>
            <w:r w:rsidR="00DD072A">
              <w:rPr>
                <w:rFonts w:asciiTheme="minorHAnsi" w:eastAsiaTheme="minorHAnsi" w:hAnsiTheme="minorHAnsi" w:cs="Arial"/>
                <w:bCs/>
                <w:szCs w:val="22"/>
              </w:rPr>
              <w:t xml:space="preserve">the </w:t>
            </w:r>
            <w:r w:rsidR="00510694">
              <w:rPr>
                <w:rFonts w:asciiTheme="minorHAnsi" w:eastAsiaTheme="minorHAnsi" w:hAnsiTheme="minorHAnsi" w:cs="Arial"/>
                <w:bCs/>
                <w:szCs w:val="22"/>
              </w:rPr>
              <w:t xml:space="preserve">winter months or to the limited access services within </w:t>
            </w:r>
            <w:r w:rsidR="0036523D">
              <w:rPr>
                <w:rFonts w:asciiTheme="minorHAnsi" w:eastAsiaTheme="minorHAnsi" w:hAnsiTheme="minorHAnsi" w:cs="Arial"/>
                <w:bCs/>
                <w:szCs w:val="22"/>
              </w:rPr>
              <w:t xml:space="preserve">West Bradford or </w:t>
            </w:r>
            <w:r w:rsidR="00510694">
              <w:rPr>
                <w:rFonts w:asciiTheme="minorHAnsi" w:eastAsiaTheme="minorHAnsi" w:hAnsiTheme="minorHAnsi" w:cs="Arial"/>
                <w:bCs/>
                <w:szCs w:val="22"/>
              </w:rPr>
              <w:t xml:space="preserve">Waddington </w:t>
            </w:r>
            <w:r w:rsidR="0036523D">
              <w:rPr>
                <w:rFonts w:asciiTheme="minorHAnsi" w:eastAsiaTheme="minorHAnsi" w:hAnsiTheme="minorHAnsi" w:cs="Arial"/>
                <w:bCs/>
                <w:szCs w:val="22"/>
              </w:rPr>
              <w:t xml:space="preserve">and more likely result in vehicular trips into </w:t>
            </w:r>
            <w:r w:rsidR="00510694">
              <w:rPr>
                <w:rFonts w:asciiTheme="minorHAnsi" w:eastAsiaTheme="minorHAnsi" w:hAnsiTheme="minorHAnsi" w:cs="Arial"/>
                <w:bCs/>
                <w:szCs w:val="22"/>
              </w:rPr>
              <w:t>Clitheroe</w:t>
            </w:r>
            <w:r w:rsidR="0036523D">
              <w:rPr>
                <w:rFonts w:asciiTheme="minorHAnsi" w:eastAsiaTheme="minorHAnsi" w:hAnsiTheme="minorHAnsi" w:cs="Arial"/>
                <w:bCs/>
                <w:szCs w:val="22"/>
              </w:rPr>
              <w:t xml:space="preserve"> m distant from the site.</w:t>
            </w:r>
          </w:p>
          <w:p w14:paraId="56BD8C5A" w14:textId="40BE2FB0" w:rsidR="0036523D" w:rsidRDefault="0036523D" w:rsidP="004953B2">
            <w:pPr>
              <w:overflowPunct/>
              <w:jc w:val="both"/>
              <w:textAlignment w:val="auto"/>
              <w:rPr>
                <w:rFonts w:asciiTheme="minorHAnsi" w:eastAsiaTheme="minorHAnsi" w:hAnsiTheme="minorHAnsi" w:cs="Arial"/>
                <w:bCs/>
                <w:szCs w:val="22"/>
              </w:rPr>
            </w:pPr>
          </w:p>
          <w:p w14:paraId="5B38485B" w14:textId="6B63AB18" w:rsidR="0036523D" w:rsidRDefault="0036523D" w:rsidP="004953B2">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Policy DMB3 requires tourism development to physically relate well to an existing main settlement of village or an existing group of buildings. This site is separated from existing built form and would be sited further away from existing facilities and services resulting further demand on infrastructure.  Within the Forest of Bowland AONB proposals need to contribute to the protection, conservation and enhancement of the landscape.  No evidence has been submitted that achieves this and therefore the proposals fail on this policy.</w:t>
            </w:r>
          </w:p>
          <w:p w14:paraId="628AF8E5" w14:textId="053A246E" w:rsidR="00761F77" w:rsidRPr="008E7724" w:rsidRDefault="00761F77" w:rsidP="009B3A72">
            <w:pPr>
              <w:overflowPunct/>
              <w:jc w:val="both"/>
              <w:textAlignment w:val="auto"/>
              <w:rPr>
                <w:rFonts w:asciiTheme="minorHAnsi" w:eastAsiaTheme="minorHAnsi" w:hAnsiTheme="minorHAnsi" w:cstheme="minorHAnsi"/>
                <w:b/>
                <w:szCs w:val="22"/>
              </w:rPr>
            </w:pPr>
          </w:p>
        </w:tc>
      </w:tr>
      <w:tr w:rsidR="008E7724" w:rsidRPr="002809CF" w14:paraId="3D15A5D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08054" w14:textId="06B41297" w:rsidR="008E7724" w:rsidRDefault="008E7724" w:rsidP="008E7724">
            <w:pPr>
              <w:overflowPunct/>
              <w:jc w:val="both"/>
              <w:textAlignment w:val="auto"/>
              <w:rPr>
                <w:rFonts w:asciiTheme="minorHAnsi" w:eastAsiaTheme="minorHAnsi" w:hAnsiTheme="minorHAnsi" w:cs="Arial"/>
                <w:b/>
                <w:szCs w:val="22"/>
              </w:rPr>
            </w:pPr>
            <w:r w:rsidRPr="008E7724">
              <w:rPr>
                <w:rFonts w:asciiTheme="minorHAnsi" w:eastAsiaTheme="minorHAnsi" w:hAnsiTheme="minorHAnsi" w:cs="Arial"/>
                <w:b/>
                <w:szCs w:val="22"/>
              </w:rPr>
              <w:lastRenderedPageBreak/>
              <w:t>Other Considerations</w:t>
            </w:r>
            <w:r>
              <w:rPr>
                <w:rFonts w:asciiTheme="minorHAnsi" w:eastAsiaTheme="minorHAnsi" w:hAnsiTheme="minorHAnsi" w:cs="Arial"/>
                <w:b/>
                <w:szCs w:val="22"/>
              </w:rPr>
              <w:t>:</w:t>
            </w:r>
          </w:p>
          <w:p w14:paraId="4539DA23" w14:textId="77777777" w:rsidR="009D59FB" w:rsidRPr="008E7724" w:rsidRDefault="009D59FB" w:rsidP="008E7724">
            <w:pPr>
              <w:overflowPunct/>
              <w:jc w:val="both"/>
              <w:textAlignment w:val="auto"/>
              <w:rPr>
                <w:rFonts w:asciiTheme="minorHAnsi" w:eastAsiaTheme="minorHAnsi" w:hAnsiTheme="minorHAnsi" w:cs="Arial"/>
                <w:b/>
                <w:szCs w:val="22"/>
              </w:rPr>
            </w:pPr>
          </w:p>
          <w:p w14:paraId="3AF7DD53" w14:textId="314FD2A4" w:rsidR="008E7724" w:rsidRDefault="008E7724"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proposals would not result in any </w:t>
            </w:r>
            <w:r w:rsidR="002F4A95">
              <w:rPr>
                <w:rFonts w:asciiTheme="minorHAnsi" w:eastAsiaTheme="minorHAnsi" w:hAnsiTheme="minorHAnsi" w:cs="Arial"/>
                <w:bCs/>
                <w:szCs w:val="22"/>
              </w:rPr>
              <w:t xml:space="preserve">increased </w:t>
            </w:r>
            <w:r>
              <w:rPr>
                <w:rFonts w:asciiTheme="minorHAnsi" w:eastAsiaTheme="minorHAnsi" w:hAnsiTheme="minorHAnsi" w:cs="Arial"/>
                <w:bCs/>
                <w:szCs w:val="22"/>
              </w:rPr>
              <w:t>impact on residential amenity</w:t>
            </w:r>
            <w:r w:rsidR="002F4A95">
              <w:rPr>
                <w:rFonts w:asciiTheme="minorHAnsi" w:eastAsiaTheme="minorHAnsi" w:hAnsiTheme="minorHAnsi" w:cs="Arial"/>
                <w:bCs/>
                <w:szCs w:val="22"/>
              </w:rPr>
              <w:t>.</w:t>
            </w:r>
          </w:p>
          <w:p w14:paraId="51F28594" w14:textId="77777777" w:rsidR="008E7724" w:rsidRPr="009535C6" w:rsidRDefault="008E7724" w:rsidP="008E7724">
            <w:pPr>
              <w:overflowPunct/>
              <w:jc w:val="both"/>
              <w:textAlignment w:val="auto"/>
              <w:rPr>
                <w:rFonts w:asciiTheme="minorHAnsi" w:eastAsiaTheme="minorHAnsi" w:hAnsiTheme="minorHAnsi" w:cs="Arial"/>
                <w:bCs/>
                <w:szCs w:val="22"/>
              </w:rPr>
            </w:pPr>
          </w:p>
          <w:p w14:paraId="5FFB6318" w14:textId="2717250F" w:rsidR="008E7724" w:rsidRDefault="008E7724" w:rsidP="008E7724">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The site is with</w:t>
            </w:r>
            <w:r>
              <w:rPr>
                <w:rFonts w:asciiTheme="minorHAnsi" w:eastAsiaTheme="minorHAnsi" w:hAnsiTheme="minorHAnsi" w:cs="Arial"/>
                <w:bCs/>
                <w:szCs w:val="22"/>
              </w:rPr>
              <w:t>in</w:t>
            </w:r>
            <w:r w:rsidRPr="00D42B2D">
              <w:rPr>
                <w:rFonts w:asciiTheme="minorHAnsi" w:eastAsiaTheme="minorHAnsi" w:hAnsiTheme="minorHAnsi" w:cs="Arial"/>
                <w:bCs/>
                <w:szCs w:val="22"/>
              </w:rPr>
              <w:t xml:space="preserve"> Flood Zone 1 so is at the lowest risk of fluvial flooding. Small areas of the site </w:t>
            </w:r>
            <w:r w:rsidR="00BC5674">
              <w:rPr>
                <w:rFonts w:asciiTheme="minorHAnsi" w:eastAsiaTheme="minorHAnsi" w:hAnsiTheme="minorHAnsi" w:cs="Arial"/>
                <w:bCs/>
                <w:szCs w:val="22"/>
              </w:rPr>
              <w:t xml:space="preserve">may </w:t>
            </w:r>
            <w:r w:rsidRPr="00D42B2D">
              <w:rPr>
                <w:rFonts w:asciiTheme="minorHAnsi" w:eastAsiaTheme="minorHAnsi" w:hAnsiTheme="minorHAnsi" w:cs="Arial"/>
                <w:bCs/>
                <w:szCs w:val="22"/>
              </w:rPr>
              <w:t>have potential to flood during prolonged heavy rainfall</w:t>
            </w:r>
            <w:r>
              <w:rPr>
                <w:rFonts w:asciiTheme="minorHAnsi" w:eastAsiaTheme="minorHAnsi" w:hAnsiTheme="minorHAnsi" w:cs="Arial"/>
                <w:bCs/>
                <w:szCs w:val="22"/>
              </w:rPr>
              <w:t xml:space="preserve">. </w:t>
            </w:r>
          </w:p>
          <w:p w14:paraId="59340E4E" w14:textId="77777777" w:rsidR="008E7724" w:rsidRPr="008E7724" w:rsidRDefault="008E7724" w:rsidP="003E61A3">
            <w:pPr>
              <w:overflowPunct/>
              <w:jc w:val="both"/>
              <w:textAlignment w:val="auto"/>
              <w:rPr>
                <w:rFonts w:asciiTheme="minorHAnsi" w:eastAsiaTheme="minorHAnsi" w:hAnsiTheme="minorHAnsi" w:cstheme="minorHAnsi"/>
                <w:b/>
                <w:szCs w:val="22"/>
              </w:rPr>
            </w:pPr>
          </w:p>
        </w:tc>
      </w:tr>
      <w:tr w:rsidR="008E7724" w:rsidRPr="002809CF" w14:paraId="4C763AA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738EB261" w14:textId="6EBA9FEC" w:rsidR="000E6364" w:rsidRDefault="000E6364"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additional and increased use would further harm the impact on the landscape designation </w:t>
            </w:r>
            <w:r w:rsidR="002B0690">
              <w:rPr>
                <w:rFonts w:asciiTheme="minorHAnsi" w:eastAsiaTheme="minorHAnsi" w:hAnsiTheme="minorHAnsi" w:cs="Arial"/>
                <w:bCs/>
                <w:szCs w:val="22"/>
              </w:rPr>
              <w:t>and</w:t>
            </w:r>
            <w:r>
              <w:rPr>
                <w:rFonts w:asciiTheme="minorHAnsi" w:eastAsiaTheme="minorHAnsi" w:hAnsiTheme="minorHAnsi" w:cs="Arial"/>
                <w:bCs/>
                <w:szCs w:val="22"/>
              </w:rPr>
              <w:t xml:space="preserve"> on the setting of the Listed Building.</w:t>
            </w:r>
          </w:p>
          <w:p w14:paraId="6626A4D7" w14:textId="77777777" w:rsidR="000E6364" w:rsidRDefault="000E6364" w:rsidP="008E7724">
            <w:pPr>
              <w:contextualSpacing/>
              <w:jc w:val="both"/>
              <w:rPr>
                <w:rFonts w:asciiTheme="minorHAnsi" w:hAnsiTheme="minorHAnsi" w:cstheme="minorHAnsi"/>
                <w:bCs/>
                <w:szCs w:val="22"/>
              </w:rPr>
            </w:pPr>
          </w:p>
          <w:p w14:paraId="76F8D86D" w14:textId="2B2A227A"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proposals would result in</w:t>
            </w:r>
            <w:r w:rsidR="00AB6042">
              <w:rPr>
                <w:rFonts w:asciiTheme="minorHAnsi" w:hAnsiTheme="minorHAnsi" w:cstheme="minorHAnsi"/>
                <w:bCs/>
                <w:szCs w:val="22"/>
              </w:rPr>
              <w:t xml:space="preserve">troduce further development into the area and result in </w:t>
            </w:r>
            <w:r>
              <w:rPr>
                <w:rFonts w:asciiTheme="minorHAnsi" w:hAnsiTheme="minorHAnsi" w:cstheme="minorHAnsi"/>
                <w:bCs/>
                <w:szCs w:val="22"/>
              </w:rPr>
              <w:t>a</w:t>
            </w:r>
            <w:r w:rsidR="009B3A72">
              <w:rPr>
                <w:rFonts w:asciiTheme="minorHAnsi" w:hAnsiTheme="minorHAnsi" w:cstheme="minorHAnsi"/>
                <w:bCs/>
                <w:szCs w:val="22"/>
              </w:rPr>
              <w:t xml:space="preserve">n </w:t>
            </w:r>
            <w:r w:rsidR="009D59FB">
              <w:rPr>
                <w:rFonts w:asciiTheme="minorHAnsi" w:hAnsiTheme="minorHAnsi" w:cstheme="minorHAnsi"/>
                <w:bCs/>
                <w:szCs w:val="22"/>
              </w:rPr>
              <w:t>adverse v</w:t>
            </w:r>
            <w:r w:rsidRPr="00D42B2D">
              <w:rPr>
                <w:rFonts w:asciiTheme="minorHAnsi" w:hAnsiTheme="minorHAnsi" w:cstheme="minorHAnsi"/>
                <w:bCs/>
                <w:szCs w:val="22"/>
              </w:rPr>
              <w:t>isual impact</w:t>
            </w:r>
            <w:r>
              <w:rPr>
                <w:rFonts w:asciiTheme="minorHAnsi" w:hAnsiTheme="minorHAnsi" w:cstheme="minorHAnsi"/>
                <w:bCs/>
                <w:szCs w:val="22"/>
              </w:rPr>
              <w:t xml:space="preserve"> </w:t>
            </w:r>
            <w:r w:rsidR="001C1BE4">
              <w:rPr>
                <w:rFonts w:asciiTheme="minorHAnsi" w:hAnsiTheme="minorHAnsi" w:cstheme="minorHAnsi"/>
                <w:bCs/>
                <w:szCs w:val="22"/>
              </w:rPr>
              <w:t xml:space="preserve">due to </w:t>
            </w:r>
            <w:r w:rsidR="009B3A72">
              <w:rPr>
                <w:rFonts w:asciiTheme="minorHAnsi" w:hAnsiTheme="minorHAnsi" w:cstheme="minorHAnsi"/>
                <w:bCs/>
                <w:szCs w:val="22"/>
              </w:rPr>
              <w:t>the prominence of the site</w:t>
            </w:r>
            <w:r w:rsidR="004953B2">
              <w:rPr>
                <w:rFonts w:asciiTheme="minorHAnsi" w:hAnsiTheme="minorHAnsi" w:cstheme="minorHAnsi"/>
                <w:bCs/>
                <w:szCs w:val="22"/>
              </w:rPr>
              <w:t xml:space="preserve"> </w:t>
            </w:r>
            <w:r w:rsidR="001C1BE4">
              <w:rPr>
                <w:rFonts w:asciiTheme="minorHAnsi" w:hAnsiTheme="minorHAnsi" w:cstheme="minorHAnsi"/>
                <w:bCs/>
                <w:szCs w:val="22"/>
              </w:rPr>
              <w:t>and th</w:t>
            </w:r>
            <w:r w:rsidR="009B3A72">
              <w:rPr>
                <w:rFonts w:asciiTheme="minorHAnsi" w:hAnsiTheme="minorHAnsi" w:cstheme="minorHAnsi"/>
                <w:bCs/>
                <w:szCs w:val="22"/>
              </w:rPr>
              <w:t>e</w:t>
            </w:r>
            <w:r w:rsidR="001C1BE4">
              <w:rPr>
                <w:rFonts w:asciiTheme="minorHAnsi" w:hAnsiTheme="minorHAnsi" w:cstheme="minorHAnsi"/>
                <w:bCs/>
                <w:szCs w:val="22"/>
              </w:rPr>
              <w:t xml:space="preserve"> </w:t>
            </w:r>
            <w:r w:rsidR="009B3A72">
              <w:rPr>
                <w:rFonts w:asciiTheme="minorHAnsi" w:hAnsiTheme="minorHAnsi" w:cstheme="minorHAnsi"/>
                <w:bCs/>
                <w:szCs w:val="22"/>
              </w:rPr>
              <w:t xml:space="preserve">resulting </w:t>
            </w:r>
            <w:r w:rsidR="00AB6042">
              <w:rPr>
                <w:rFonts w:asciiTheme="minorHAnsi" w:hAnsiTheme="minorHAnsi" w:cstheme="minorHAnsi"/>
                <w:bCs/>
                <w:szCs w:val="22"/>
              </w:rPr>
              <w:t xml:space="preserve">harm </w:t>
            </w:r>
            <w:r w:rsidR="001C1BE4">
              <w:rPr>
                <w:rFonts w:asciiTheme="minorHAnsi" w:hAnsiTheme="minorHAnsi" w:cstheme="minorHAnsi"/>
                <w:bCs/>
                <w:szCs w:val="22"/>
              </w:rPr>
              <w:t>up</w:t>
            </w:r>
            <w:r w:rsidRPr="00D42B2D">
              <w:rPr>
                <w:rFonts w:asciiTheme="minorHAnsi" w:hAnsiTheme="minorHAnsi" w:cstheme="minorHAnsi"/>
                <w:bCs/>
                <w:szCs w:val="22"/>
              </w:rPr>
              <w:t xml:space="preserve">on the setting of </w:t>
            </w:r>
            <w:r w:rsidR="001C1BE4">
              <w:rPr>
                <w:rFonts w:asciiTheme="minorHAnsi" w:hAnsiTheme="minorHAnsi" w:cstheme="minorHAnsi"/>
                <w:bCs/>
                <w:szCs w:val="22"/>
              </w:rPr>
              <w:t xml:space="preserve">the Grade II Listed </w:t>
            </w:r>
            <w:r w:rsidRPr="00D42B2D">
              <w:rPr>
                <w:rFonts w:asciiTheme="minorHAnsi" w:hAnsiTheme="minorHAnsi" w:cstheme="minorHAnsi"/>
                <w:bCs/>
                <w:szCs w:val="22"/>
              </w:rPr>
              <w:t>Eaves Hall</w:t>
            </w:r>
            <w:r w:rsidR="002F4A95">
              <w:rPr>
                <w:rFonts w:asciiTheme="minorHAnsi" w:hAnsiTheme="minorHAnsi" w:cstheme="minorHAnsi"/>
                <w:bCs/>
                <w:szCs w:val="22"/>
              </w:rPr>
              <w:t xml:space="preserve"> and the Forest of Bowland Area of Outstanding Natural Beauty</w:t>
            </w:r>
            <w:r w:rsidR="009B3A72">
              <w:rPr>
                <w:rFonts w:asciiTheme="minorHAnsi" w:hAnsiTheme="minorHAnsi" w:cstheme="minorHAnsi"/>
                <w:bCs/>
                <w:szCs w:val="22"/>
              </w:rPr>
              <w:t xml:space="preserve"> together with cumulative impacts from the existing and approved holiday accommodation nearby and cumulative impact on highway safety resulting from the increase in traffic in this rural location accessed along narrow country lanes.</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0D1A6" w14:textId="76B59FB5" w:rsidR="00261582" w:rsidRPr="00280206"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w:t>
            </w:r>
            <w:r w:rsidR="003D1320">
              <w:rPr>
                <w:rFonts w:asciiTheme="minorHAnsi" w:hAnsiTheme="minorHAnsi" w:cstheme="minorHAnsi"/>
                <w:bCs/>
                <w:szCs w:val="22"/>
              </w:rPr>
              <w:t>permission</w:t>
            </w:r>
            <w:r w:rsidRPr="00280206">
              <w:rPr>
                <w:rFonts w:asciiTheme="minorHAnsi" w:hAnsiTheme="minorHAnsi" w:cstheme="minorHAnsi"/>
                <w:bCs/>
                <w:szCs w:val="22"/>
              </w:rPr>
              <w:t xml:space="preserve"> be </w:t>
            </w:r>
            <w:r w:rsidR="007230A8">
              <w:rPr>
                <w:rFonts w:asciiTheme="minorHAnsi" w:hAnsiTheme="minorHAnsi" w:cstheme="minorHAnsi"/>
                <w:bCs/>
                <w:szCs w:val="22"/>
              </w:rPr>
              <w:t>refused</w:t>
            </w:r>
            <w:r w:rsidR="00BD332D">
              <w:rPr>
                <w:rFonts w:asciiTheme="minorHAnsi" w:hAnsiTheme="minorHAnsi" w:cstheme="minorHAnsi"/>
                <w:bCs/>
                <w:szCs w:val="22"/>
              </w:rPr>
              <w:t>.</w:t>
            </w:r>
          </w:p>
        </w:tc>
      </w:tr>
      <w:tr w:rsidR="007230A8" w:rsidRPr="002809CF" w14:paraId="58239644" w14:textId="77777777" w:rsidTr="009D63B9">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DD2D66" w14:textId="7356C6B7" w:rsidR="004663AB" w:rsidRPr="00BD332D" w:rsidRDefault="004663AB" w:rsidP="00BD332D">
            <w:pPr>
              <w:rPr>
                <w:rFonts w:asciiTheme="minorHAnsi" w:hAnsiTheme="minorHAnsi" w:cstheme="minorHAnsi"/>
                <w:bCs/>
                <w:szCs w:val="22"/>
              </w:rPr>
            </w:pPr>
          </w:p>
        </w:tc>
      </w:tr>
    </w:tbl>
    <w:p w14:paraId="204FD878" w14:textId="77777777" w:rsidR="0031197A" w:rsidRPr="00D2449B" w:rsidRDefault="00D65C1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18"/>
  </w:num>
  <w:num w:numId="2" w16cid:durableId="1173183366">
    <w:abstractNumId w:val="9"/>
  </w:num>
  <w:num w:numId="3" w16cid:durableId="1349068094">
    <w:abstractNumId w:val="15"/>
  </w:num>
  <w:num w:numId="4" w16cid:durableId="230964002">
    <w:abstractNumId w:val="8"/>
  </w:num>
  <w:num w:numId="5" w16cid:durableId="877473357">
    <w:abstractNumId w:val="6"/>
  </w:num>
  <w:num w:numId="6" w16cid:durableId="1874687987">
    <w:abstractNumId w:val="13"/>
  </w:num>
  <w:num w:numId="7" w16cid:durableId="2099980033">
    <w:abstractNumId w:val="5"/>
  </w:num>
  <w:num w:numId="8" w16cid:durableId="2034918559">
    <w:abstractNumId w:val="10"/>
  </w:num>
  <w:num w:numId="9" w16cid:durableId="1124226516">
    <w:abstractNumId w:val="2"/>
  </w:num>
  <w:num w:numId="10" w16cid:durableId="485166619">
    <w:abstractNumId w:val="17"/>
  </w:num>
  <w:num w:numId="11" w16cid:durableId="894582333">
    <w:abstractNumId w:val="3"/>
  </w:num>
  <w:num w:numId="12" w16cid:durableId="605313872">
    <w:abstractNumId w:val="16"/>
  </w:num>
  <w:num w:numId="13" w16cid:durableId="645596990">
    <w:abstractNumId w:val="14"/>
  </w:num>
  <w:num w:numId="14" w16cid:durableId="879127395">
    <w:abstractNumId w:val="4"/>
  </w:num>
  <w:num w:numId="15" w16cid:durableId="123043162">
    <w:abstractNumId w:val="12"/>
  </w:num>
  <w:num w:numId="16" w16cid:durableId="1010334792">
    <w:abstractNumId w:val="11"/>
  </w:num>
  <w:num w:numId="17" w16cid:durableId="221257881">
    <w:abstractNumId w:val="0"/>
  </w:num>
  <w:num w:numId="18" w16cid:durableId="389353994">
    <w:abstractNumId w:val="7"/>
  </w:num>
  <w:num w:numId="19" w16cid:durableId="147544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94524"/>
    <w:rsid w:val="000A15E0"/>
    <w:rsid w:val="000A1B42"/>
    <w:rsid w:val="000A1BF2"/>
    <w:rsid w:val="000B4DDA"/>
    <w:rsid w:val="000B7B43"/>
    <w:rsid w:val="000C6DEE"/>
    <w:rsid w:val="000C7298"/>
    <w:rsid w:val="000D37AD"/>
    <w:rsid w:val="000D6D75"/>
    <w:rsid w:val="000E2190"/>
    <w:rsid w:val="000E506F"/>
    <w:rsid w:val="000E6364"/>
    <w:rsid w:val="000F172A"/>
    <w:rsid w:val="00100ABC"/>
    <w:rsid w:val="001049FF"/>
    <w:rsid w:val="00107606"/>
    <w:rsid w:val="001203C7"/>
    <w:rsid w:val="001209CC"/>
    <w:rsid w:val="001255CE"/>
    <w:rsid w:val="00130EA4"/>
    <w:rsid w:val="00130F61"/>
    <w:rsid w:val="001469DF"/>
    <w:rsid w:val="00151246"/>
    <w:rsid w:val="0017422B"/>
    <w:rsid w:val="0017619D"/>
    <w:rsid w:val="00176972"/>
    <w:rsid w:val="00177974"/>
    <w:rsid w:val="00182039"/>
    <w:rsid w:val="00185AEF"/>
    <w:rsid w:val="00191305"/>
    <w:rsid w:val="00191BE5"/>
    <w:rsid w:val="00193093"/>
    <w:rsid w:val="001A12BA"/>
    <w:rsid w:val="001B1D57"/>
    <w:rsid w:val="001B39DD"/>
    <w:rsid w:val="001C0315"/>
    <w:rsid w:val="001C1BE4"/>
    <w:rsid w:val="001C68B9"/>
    <w:rsid w:val="001D10FA"/>
    <w:rsid w:val="001D486D"/>
    <w:rsid w:val="001D4F7A"/>
    <w:rsid w:val="001D5BEB"/>
    <w:rsid w:val="001E2332"/>
    <w:rsid w:val="001F1D2C"/>
    <w:rsid w:val="001F4F72"/>
    <w:rsid w:val="001F51A2"/>
    <w:rsid w:val="00202F97"/>
    <w:rsid w:val="00212077"/>
    <w:rsid w:val="00217CC0"/>
    <w:rsid w:val="00233B0B"/>
    <w:rsid w:val="00234341"/>
    <w:rsid w:val="002348DB"/>
    <w:rsid w:val="00234B44"/>
    <w:rsid w:val="00237A39"/>
    <w:rsid w:val="002410E5"/>
    <w:rsid w:val="00242567"/>
    <w:rsid w:val="002440CC"/>
    <w:rsid w:val="002453B4"/>
    <w:rsid w:val="00250879"/>
    <w:rsid w:val="00257650"/>
    <w:rsid w:val="00260D4C"/>
    <w:rsid w:val="00261582"/>
    <w:rsid w:val="00280206"/>
    <w:rsid w:val="002809CF"/>
    <w:rsid w:val="0029334A"/>
    <w:rsid w:val="002943D3"/>
    <w:rsid w:val="002A01CF"/>
    <w:rsid w:val="002B0690"/>
    <w:rsid w:val="002B1E6A"/>
    <w:rsid w:val="002C539A"/>
    <w:rsid w:val="002D045C"/>
    <w:rsid w:val="002D07D8"/>
    <w:rsid w:val="002D66DB"/>
    <w:rsid w:val="002E1BA8"/>
    <w:rsid w:val="002E7A20"/>
    <w:rsid w:val="002F0904"/>
    <w:rsid w:val="002F3BA9"/>
    <w:rsid w:val="002F4A95"/>
    <w:rsid w:val="00303DFB"/>
    <w:rsid w:val="0032069A"/>
    <w:rsid w:val="003240E6"/>
    <w:rsid w:val="00330548"/>
    <w:rsid w:val="00340A3E"/>
    <w:rsid w:val="003413D4"/>
    <w:rsid w:val="00357317"/>
    <w:rsid w:val="00360664"/>
    <w:rsid w:val="00363C59"/>
    <w:rsid w:val="0036523D"/>
    <w:rsid w:val="00370196"/>
    <w:rsid w:val="00376DE5"/>
    <w:rsid w:val="00381BC7"/>
    <w:rsid w:val="00382EA8"/>
    <w:rsid w:val="003851E1"/>
    <w:rsid w:val="00394801"/>
    <w:rsid w:val="003A4017"/>
    <w:rsid w:val="003B0784"/>
    <w:rsid w:val="003B214B"/>
    <w:rsid w:val="003B3AEE"/>
    <w:rsid w:val="003C4499"/>
    <w:rsid w:val="003D0736"/>
    <w:rsid w:val="003D1320"/>
    <w:rsid w:val="003E4701"/>
    <w:rsid w:val="003E61A3"/>
    <w:rsid w:val="003E70F2"/>
    <w:rsid w:val="003F0C1C"/>
    <w:rsid w:val="003F102D"/>
    <w:rsid w:val="003F5759"/>
    <w:rsid w:val="003F76F8"/>
    <w:rsid w:val="004030C0"/>
    <w:rsid w:val="00405F61"/>
    <w:rsid w:val="00410606"/>
    <w:rsid w:val="004120B2"/>
    <w:rsid w:val="004143FD"/>
    <w:rsid w:val="004149FF"/>
    <w:rsid w:val="0043253F"/>
    <w:rsid w:val="00441C8F"/>
    <w:rsid w:val="004663AB"/>
    <w:rsid w:val="00471A14"/>
    <w:rsid w:val="00471BB5"/>
    <w:rsid w:val="00475BE4"/>
    <w:rsid w:val="00476243"/>
    <w:rsid w:val="00491E19"/>
    <w:rsid w:val="00492970"/>
    <w:rsid w:val="004953B2"/>
    <w:rsid w:val="004A31F6"/>
    <w:rsid w:val="004A5EA9"/>
    <w:rsid w:val="004B670A"/>
    <w:rsid w:val="004B680D"/>
    <w:rsid w:val="004B6F01"/>
    <w:rsid w:val="004C2434"/>
    <w:rsid w:val="004C4E68"/>
    <w:rsid w:val="004D2EFE"/>
    <w:rsid w:val="004E33BC"/>
    <w:rsid w:val="004F0649"/>
    <w:rsid w:val="004F1555"/>
    <w:rsid w:val="004F710B"/>
    <w:rsid w:val="00501010"/>
    <w:rsid w:val="005024F0"/>
    <w:rsid w:val="00510694"/>
    <w:rsid w:val="005121D7"/>
    <w:rsid w:val="00515DD7"/>
    <w:rsid w:val="00527BB7"/>
    <w:rsid w:val="00531814"/>
    <w:rsid w:val="005319AD"/>
    <w:rsid w:val="00532612"/>
    <w:rsid w:val="005371D2"/>
    <w:rsid w:val="00554D6C"/>
    <w:rsid w:val="00560933"/>
    <w:rsid w:val="00561950"/>
    <w:rsid w:val="00566B2B"/>
    <w:rsid w:val="00566BB0"/>
    <w:rsid w:val="005766AC"/>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4257"/>
    <w:rsid w:val="00630780"/>
    <w:rsid w:val="006347B8"/>
    <w:rsid w:val="00641DD1"/>
    <w:rsid w:val="00647ABB"/>
    <w:rsid w:val="00672354"/>
    <w:rsid w:val="006732FB"/>
    <w:rsid w:val="006751D1"/>
    <w:rsid w:val="00676C49"/>
    <w:rsid w:val="00683703"/>
    <w:rsid w:val="00692B60"/>
    <w:rsid w:val="006A0318"/>
    <w:rsid w:val="006A1776"/>
    <w:rsid w:val="006B6137"/>
    <w:rsid w:val="006C0EBD"/>
    <w:rsid w:val="006C2BFA"/>
    <w:rsid w:val="006C3934"/>
    <w:rsid w:val="006C4428"/>
    <w:rsid w:val="006D021C"/>
    <w:rsid w:val="006D5183"/>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51AD5"/>
    <w:rsid w:val="00853327"/>
    <w:rsid w:val="008705E5"/>
    <w:rsid w:val="00870B9E"/>
    <w:rsid w:val="00872C29"/>
    <w:rsid w:val="008744C6"/>
    <w:rsid w:val="00874EB1"/>
    <w:rsid w:val="008A28C8"/>
    <w:rsid w:val="008A32DE"/>
    <w:rsid w:val="008C3B90"/>
    <w:rsid w:val="008E0710"/>
    <w:rsid w:val="008E7724"/>
    <w:rsid w:val="008E7FA4"/>
    <w:rsid w:val="00900C65"/>
    <w:rsid w:val="009144F5"/>
    <w:rsid w:val="00921183"/>
    <w:rsid w:val="00923D36"/>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AD0"/>
    <w:rsid w:val="009F1392"/>
    <w:rsid w:val="009F2A98"/>
    <w:rsid w:val="009F7697"/>
    <w:rsid w:val="00A05183"/>
    <w:rsid w:val="00A0745C"/>
    <w:rsid w:val="00A1109F"/>
    <w:rsid w:val="00A13CFD"/>
    <w:rsid w:val="00A14F47"/>
    <w:rsid w:val="00A1592E"/>
    <w:rsid w:val="00A2001E"/>
    <w:rsid w:val="00A20E29"/>
    <w:rsid w:val="00A22554"/>
    <w:rsid w:val="00A30759"/>
    <w:rsid w:val="00A354DB"/>
    <w:rsid w:val="00A41CBF"/>
    <w:rsid w:val="00A54F07"/>
    <w:rsid w:val="00A56821"/>
    <w:rsid w:val="00A579BB"/>
    <w:rsid w:val="00A62B18"/>
    <w:rsid w:val="00A63D55"/>
    <w:rsid w:val="00A72749"/>
    <w:rsid w:val="00A8190F"/>
    <w:rsid w:val="00A824B2"/>
    <w:rsid w:val="00A83783"/>
    <w:rsid w:val="00A95D89"/>
    <w:rsid w:val="00AA03AF"/>
    <w:rsid w:val="00AA2484"/>
    <w:rsid w:val="00AB35FC"/>
    <w:rsid w:val="00AB6042"/>
    <w:rsid w:val="00AB6F91"/>
    <w:rsid w:val="00AC1360"/>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1CF6"/>
    <w:rsid w:val="00B83410"/>
    <w:rsid w:val="00B83CC4"/>
    <w:rsid w:val="00B900C0"/>
    <w:rsid w:val="00BA56E1"/>
    <w:rsid w:val="00BC5674"/>
    <w:rsid w:val="00BC6256"/>
    <w:rsid w:val="00BC7EC0"/>
    <w:rsid w:val="00BD332D"/>
    <w:rsid w:val="00BD3F03"/>
    <w:rsid w:val="00BE6631"/>
    <w:rsid w:val="00BF16AC"/>
    <w:rsid w:val="00BF6740"/>
    <w:rsid w:val="00C169E6"/>
    <w:rsid w:val="00C20575"/>
    <w:rsid w:val="00C21529"/>
    <w:rsid w:val="00C32539"/>
    <w:rsid w:val="00C32E6B"/>
    <w:rsid w:val="00C3488E"/>
    <w:rsid w:val="00C411F2"/>
    <w:rsid w:val="00C46191"/>
    <w:rsid w:val="00C55E69"/>
    <w:rsid w:val="00C618DB"/>
    <w:rsid w:val="00C620CA"/>
    <w:rsid w:val="00C6539A"/>
    <w:rsid w:val="00C66D34"/>
    <w:rsid w:val="00C71711"/>
    <w:rsid w:val="00C73F50"/>
    <w:rsid w:val="00C800AE"/>
    <w:rsid w:val="00C85610"/>
    <w:rsid w:val="00C87589"/>
    <w:rsid w:val="00CA2984"/>
    <w:rsid w:val="00CB53D5"/>
    <w:rsid w:val="00CD1AF1"/>
    <w:rsid w:val="00CE2EA7"/>
    <w:rsid w:val="00CE6501"/>
    <w:rsid w:val="00CF086A"/>
    <w:rsid w:val="00CF6BDD"/>
    <w:rsid w:val="00D024C6"/>
    <w:rsid w:val="00D07C4F"/>
    <w:rsid w:val="00D11007"/>
    <w:rsid w:val="00D138D0"/>
    <w:rsid w:val="00D2449B"/>
    <w:rsid w:val="00D26C46"/>
    <w:rsid w:val="00D33078"/>
    <w:rsid w:val="00D37D10"/>
    <w:rsid w:val="00D40208"/>
    <w:rsid w:val="00D40B6F"/>
    <w:rsid w:val="00D41C8B"/>
    <w:rsid w:val="00D42B2D"/>
    <w:rsid w:val="00D43F81"/>
    <w:rsid w:val="00D50C4D"/>
    <w:rsid w:val="00D52D6D"/>
    <w:rsid w:val="00D559BF"/>
    <w:rsid w:val="00D633E4"/>
    <w:rsid w:val="00D650D0"/>
    <w:rsid w:val="00D65C18"/>
    <w:rsid w:val="00D70AE4"/>
    <w:rsid w:val="00D84478"/>
    <w:rsid w:val="00D87A1F"/>
    <w:rsid w:val="00D95F52"/>
    <w:rsid w:val="00DA0F2A"/>
    <w:rsid w:val="00DA3722"/>
    <w:rsid w:val="00DA52A6"/>
    <w:rsid w:val="00DB2BF5"/>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42DD"/>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2022-11-04T15:04:00Z</cp:lastPrinted>
  <dcterms:created xsi:type="dcterms:W3CDTF">2022-11-07T10:12:00Z</dcterms:created>
  <dcterms:modified xsi:type="dcterms:W3CDTF">2022-11-07T10:12:00Z</dcterms:modified>
</cp:coreProperties>
</file>