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156C9" w14:textId="77777777" w:rsidR="00CC1C1D" w:rsidRDefault="00CC1C1D">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CC1C1D" w:rsidRPr="002A1602" w14:paraId="3B36ACC1" w14:textId="77777777">
        <w:trPr>
          <w:cantSplit/>
        </w:trPr>
        <w:tc>
          <w:tcPr>
            <w:tcW w:w="6983" w:type="dxa"/>
            <w:gridSpan w:val="4"/>
          </w:tcPr>
          <w:p w14:paraId="720B1EE1" w14:textId="77777777" w:rsidR="00CC1C1D" w:rsidRPr="002A1602" w:rsidRDefault="00CC1C1D">
            <w:pPr>
              <w:pStyle w:val="TableText"/>
              <w:rPr>
                <w:rFonts w:ascii="Calibri" w:hAnsi="Calibri" w:cs="Calibri"/>
                <w:szCs w:val="22"/>
              </w:rPr>
            </w:pPr>
            <w:r w:rsidRPr="002A1602">
              <w:rPr>
                <w:rFonts w:ascii="Calibri" w:hAnsi="Calibri" w:cs="Calibri"/>
                <w:szCs w:val="22"/>
              </w:rPr>
              <w:t>RIBBLE VALLEY BOROUGH COUNCIL</w:t>
            </w:r>
          </w:p>
        </w:tc>
        <w:tc>
          <w:tcPr>
            <w:tcW w:w="1713" w:type="dxa"/>
          </w:tcPr>
          <w:p w14:paraId="2FAC90FB" w14:textId="77777777" w:rsidR="00CC1C1D" w:rsidRPr="002A1602" w:rsidRDefault="00CC1C1D">
            <w:pPr>
              <w:rPr>
                <w:rFonts w:ascii="Calibri" w:hAnsi="Calibri" w:cs="Calibri"/>
                <w:szCs w:val="22"/>
              </w:rPr>
            </w:pPr>
          </w:p>
        </w:tc>
        <w:tc>
          <w:tcPr>
            <w:tcW w:w="1713" w:type="dxa"/>
          </w:tcPr>
          <w:p w14:paraId="0A42AEC0" w14:textId="77777777" w:rsidR="00CC1C1D" w:rsidRPr="002A1602" w:rsidRDefault="00CC1C1D">
            <w:pPr>
              <w:rPr>
                <w:rFonts w:ascii="Calibri" w:hAnsi="Calibri" w:cs="Calibri"/>
                <w:szCs w:val="22"/>
              </w:rPr>
            </w:pPr>
          </w:p>
        </w:tc>
      </w:tr>
      <w:tr w:rsidR="00CC1C1D" w:rsidRPr="002A1602" w14:paraId="46043F8E" w14:textId="77777777">
        <w:trPr>
          <w:cantSplit/>
        </w:trPr>
        <w:tc>
          <w:tcPr>
            <w:tcW w:w="4123" w:type="dxa"/>
            <w:gridSpan w:val="2"/>
          </w:tcPr>
          <w:p w14:paraId="3B8E3A03" w14:textId="77777777" w:rsidR="00CC1C1D" w:rsidRPr="002A1602" w:rsidRDefault="00CC1C1D">
            <w:pPr>
              <w:pStyle w:val="TableText"/>
              <w:rPr>
                <w:rFonts w:ascii="Calibri" w:hAnsi="Calibri" w:cs="Calibri"/>
                <w:szCs w:val="22"/>
              </w:rPr>
            </w:pPr>
            <w:r w:rsidRPr="002A1602">
              <w:rPr>
                <w:rFonts w:ascii="Calibri" w:hAnsi="Calibri" w:cs="Calibri"/>
                <w:szCs w:val="22"/>
              </w:rPr>
              <w:t>Department of Development</w:t>
            </w:r>
          </w:p>
        </w:tc>
        <w:tc>
          <w:tcPr>
            <w:tcW w:w="1456" w:type="dxa"/>
          </w:tcPr>
          <w:p w14:paraId="5A544D05" w14:textId="77777777" w:rsidR="00CC1C1D" w:rsidRPr="002A1602" w:rsidRDefault="00CC1C1D">
            <w:pPr>
              <w:rPr>
                <w:rFonts w:ascii="Calibri" w:hAnsi="Calibri" w:cs="Calibri"/>
                <w:szCs w:val="22"/>
              </w:rPr>
            </w:pPr>
          </w:p>
        </w:tc>
        <w:tc>
          <w:tcPr>
            <w:tcW w:w="1404" w:type="dxa"/>
          </w:tcPr>
          <w:p w14:paraId="6F1BA10A" w14:textId="77777777" w:rsidR="00CC1C1D" w:rsidRPr="002A1602" w:rsidRDefault="00CC1C1D">
            <w:pPr>
              <w:rPr>
                <w:rFonts w:ascii="Calibri" w:hAnsi="Calibri" w:cs="Calibri"/>
                <w:szCs w:val="22"/>
              </w:rPr>
            </w:pPr>
          </w:p>
        </w:tc>
        <w:tc>
          <w:tcPr>
            <w:tcW w:w="1713" w:type="dxa"/>
          </w:tcPr>
          <w:p w14:paraId="11FDEFE0" w14:textId="77777777" w:rsidR="00CC1C1D" w:rsidRPr="002A1602" w:rsidRDefault="00CC1C1D">
            <w:pPr>
              <w:rPr>
                <w:rFonts w:ascii="Calibri" w:hAnsi="Calibri" w:cs="Calibri"/>
                <w:szCs w:val="22"/>
              </w:rPr>
            </w:pPr>
          </w:p>
        </w:tc>
        <w:tc>
          <w:tcPr>
            <w:tcW w:w="1713" w:type="dxa"/>
          </w:tcPr>
          <w:p w14:paraId="55E825F0" w14:textId="77777777" w:rsidR="00CC1C1D" w:rsidRPr="002A1602" w:rsidRDefault="00CC1C1D">
            <w:pPr>
              <w:rPr>
                <w:rFonts w:ascii="Calibri" w:hAnsi="Calibri" w:cs="Calibri"/>
                <w:szCs w:val="22"/>
              </w:rPr>
            </w:pPr>
          </w:p>
        </w:tc>
      </w:tr>
      <w:tr w:rsidR="00CC1C1D" w:rsidRPr="002A1602" w14:paraId="225D9993" w14:textId="77777777">
        <w:trPr>
          <w:cantSplit/>
        </w:trPr>
        <w:tc>
          <w:tcPr>
            <w:tcW w:w="5579" w:type="dxa"/>
            <w:gridSpan w:val="3"/>
          </w:tcPr>
          <w:p w14:paraId="2C06FC7C" w14:textId="77777777" w:rsidR="00CC1C1D" w:rsidRPr="002A1602" w:rsidRDefault="00CC1C1D">
            <w:pPr>
              <w:pStyle w:val="TableText"/>
              <w:rPr>
                <w:rFonts w:ascii="Calibri" w:hAnsi="Calibri" w:cs="Calibri"/>
                <w:szCs w:val="22"/>
              </w:rPr>
            </w:pPr>
            <w:r w:rsidRPr="002A1602">
              <w:rPr>
                <w:rFonts w:ascii="Calibri" w:hAnsi="Calibri" w:cs="Calibri"/>
                <w:szCs w:val="22"/>
              </w:rPr>
              <w:t>Council Offices, Church Walk, Clitheroe, Lancashire, BB7 2RA</w:t>
            </w:r>
          </w:p>
        </w:tc>
        <w:tc>
          <w:tcPr>
            <w:tcW w:w="1404" w:type="dxa"/>
          </w:tcPr>
          <w:p w14:paraId="2310E8FB" w14:textId="77777777" w:rsidR="00CC1C1D" w:rsidRPr="002A1602" w:rsidRDefault="00CC1C1D">
            <w:pPr>
              <w:rPr>
                <w:rFonts w:ascii="Calibri" w:hAnsi="Calibri" w:cs="Calibri"/>
                <w:szCs w:val="22"/>
              </w:rPr>
            </w:pPr>
          </w:p>
        </w:tc>
        <w:tc>
          <w:tcPr>
            <w:tcW w:w="1713" w:type="dxa"/>
          </w:tcPr>
          <w:p w14:paraId="5AC6A70B" w14:textId="77777777" w:rsidR="00CC1C1D" w:rsidRPr="002A1602" w:rsidRDefault="00CC1C1D">
            <w:pPr>
              <w:rPr>
                <w:rFonts w:ascii="Calibri" w:hAnsi="Calibri" w:cs="Calibri"/>
                <w:szCs w:val="22"/>
              </w:rPr>
            </w:pPr>
          </w:p>
        </w:tc>
        <w:tc>
          <w:tcPr>
            <w:tcW w:w="1713" w:type="dxa"/>
          </w:tcPr>
          <w:p w14:paraId="1203443D" w14:textId="77777777" w:rsidR="00CC1C1D" w:rsidRPr="002A1602" w:rsidRDefault="00CC1C1D">
            <w:pPr>
              <w:rPr>
                <w:rFonts w:ascii="Calibri" w:hAnsi="Calibri" w:cs="Calibri"/>
                <w:szCs w:val="22"/>
              </w:rPr>
            </w:pPr>
          </w:p>
        </w:tc>
      </w:tr>
      <w:tr w:rsidR="00BB79F9" w:rsidRPr="002A1602" w14:paraId="5E247684" w14:textId="77777777" w:rsidTr="004C293C">
        <w:trPr>
          <w:cantSplit/>
        </w:trPr>
        <w:tc>
          <w:tcPr>
            <w:tcW w:w="10409" w:type="dxa"/>
            <w:gridSpan w:val="6"/>
            <w:tcBorders>
              <w:bottom w:val="single" w:sz="6" w:space="0" w:color="auto"/>
            </w:tcBorders>
          </w:tcPr>
          <w:p w14:paraId="7BD965D4" w14:textId="77777777" w:rsidR="00BB79F9" w:rsidRPr="002A1602" w:rsidRDefault="00BB79F9" w:rsidP="00BB79F9">
            <w:pPr>
              <w:pStyle w:val="TableText"/>
              <w:rPr>
                <w:rFonts w:ascii="Calibri" w:hAnsi="Calibri" w:cs="Calibri"/>
                <w:szCs w:val="22"/>
              </w:rPr>
            </w:pPr>
            <w:r w:rsidRPr="002A1602">
              <w:rPr>
                <w:rFonts w:ascii="Calibri" w:hAnsi="Calibri" w:cs="Calibri"/>
                <w:szCs w:val="22"/>
              </w:rPr>
              <w:t xml:space="preserve">Telephone: 01200 </w:t>
            </w:r>
            <w:proofErr w:type="gramStart"/>
            <w:r w:rsidRPr="002A1602">
              <w:rPr>
                <w:rFonts w:ascii="Calibri" w:hAnsi="Calibri" w:cs="Calibri"/>
                <w:szCs w:val="22"/>
              </w:rPr>
              <w:t>425111</w:t>
            </w:r>
            <w:r>
              <w:rPr>
                <w:rFonts w:ascii="Calibri" w:hAnsi="Calibri" w:cs="Calibri"/>
                <w:szCs w:val="22"/>
              </w:rPr>
              <w:t xml:space="preserve">  www.ribblevalley.gov.uk</w:t>
            </w:r>
            <w:proofErr w:type="gramEnd"/>
            <w:r>
              <w:rPr>
                <w:rFonts w:ascii="Calibri" w:hAnsi="Calibri" w:cs="Calibri"/>
                <w:szCs w:val="22"/>
              </w:rPr>
              <w:t xml:space="preserve">  planning@ribblevalley.gov.uk</w:t>
            </w:r>
          </w:p>
        </w:tc>
      </w:tr>
      <w:tr w:rsidR="00CC1C1D" w:rsidRPr="002A1602" w14:paraId="063869D9" w14:textId="77777777">
        <w:trPr>
          <w:cantSplit/>
        </w:trPr>
        <w:tc>
          <w:tcPr>
            <w:tcW w:w="5579" w:type="dxa"/>
            <w:gridSpan w:val="3"/>
          </w:tcPr>
          <w:p w14:paraId="37E39393" w14:textId="77777777" w:rsidR="00CC1C1D" w:rsidRPr="002A1602" w:rsidRDefault="00CC1C1D">
            <w:pPr>
              <w:pStyle w:val="TableText"/>
              <w:rPr>
                <w:rFonts w:ascii="Calibri" w:hAnsi="Calibri" w:cs="Calibri"/>
                <w:szCs w:val="22"/>
              </w:rPr>
            </w:pPr>
            <w:r w:rsidRPr="002A1602">
              <w:rPr>
                <w:rFonts w:ascii="Calibri" w:hAnsi="Calibri" w:cs="Calibri"/>
                <w:szCs w:val="22"/>
              </w:rPr>
              <w:t>Town and Country Planning Act 1990</w:t>
            </w:r>
          </w:p>
        </w:tc>
        <w:tc>
          <w:tcPr>
            <w:tcW w:w="1404" w:type="dxa"/>
          </w:tcPr>
          <w:p w14:paraId="30A13E47" w14:textId="77777777" w:rsidR="00CC1C1D" w:rsidRPr="002A1602" w:rsidRDefault="00CC1C1D">
            <w:pPr>
              <w:rPr>
                <w:rFonts w:ascii="Calibri" w:hAnsi="Calibri" w:cs="Calibri"/>
                <w:szCs w:val="22"/>
              </w:rPr>
            </w:pPr>
          </w:p>
        </w:tc>
        <w:tc>
          <w:tcPr>
            <w:tcW w:w="1713" w:type="dxa"/>
          </w:tcPr>
          <w:p w14:paraId="34DEF566" w14:textId="77777777" w:rsidR="00CC1C1D" w:rsidRPr="002A1602" w:rsidRDefault="00CC1C1D">
            <w:pPr>
              <w:rPr>
                <w:rFonts w:ascii="Calibri" w:hAnsi="Calibri" w:cs="Calibri"/>
                <w:szCs w:val="22"/>
              </w:rPr>
            </w:pPr>
          </w:p>
        </w:tc>
        <w:tc>
          <w:tcPr>
            <w:tcW w:w="1713" w:type="dxa"/>
          </w:tcPr>
          <w:p w14:paraId="68790818" w14:textId="77777777" w:rsidR="00CC1C1D" w:rsidRPr="002A1602" w:rsidRDefault="00CC1C1D">
            <w:pPr>
              <w:rPr>
                <w:rFonts w:ascii="Calibri" w:hAnsi="Calibri" w:cs="Calibri"/>
                <w:szCs w:val="22"/>
              </w:rPr>
            </w:pPr>
          </w:p>
        </w:tc>
      </w:tr>
      <w:tr w:rsidR="00CC1C1D" w:rsidRPr="002A1602" w14:paraId="0EBC9BDA" w14:textId="77777777">
        <w:trPr>
          <w:cantSplit/>
        </w:trPr>
        <w:tc>
          <w:tcPr>
            <w:tcW w:w="10409" w:type="dxa"/>
            <w:gridSpan w:val="6"/>
          </w:tcPr>
          <w:p w14:paraId="3D41573D" w14:textId="77777777" w:rsidR="00CC1C1D" w:rsidRPr="002A1602" w:rsidRDefault="00CC1C1D">
            <w:pPr>
              <w:pStyle w:val="TableText"/>
              <w:rPr>
                <w:rFonts w:ascii="Calibri" w:hAnsi="Calibri" w:cs="Calibri"/>
                <w:szCs w:val="22"/>
              </w:rPr>
            </w:pPr>
            <w:r w:rsidRPr="002A1602">
              <w:rPr>
                <w:rFonts w:ascii="Calibri" w:hAnsi="Calibri" w:cs="Calibri"/>
                <w:szCs w:val="22"/>
                <w:u w:val="single"/>
              </w:rPr>
              <w:t>LISTED BUILDING CONSENT</w:t>
            </w:r>
          </w:p>
        </w:tc>
      </w:tr>
      <w:tr w:rsidR="00CC1C1D" w:rsidRPr="002A1602" w14:paraId="1DEECF52" w14:textId="77777777">
        <w:trPr>
          <w:cantSplit/>
        </w:trPr>
        <w:tc>
          <w:tcPr>
            <w:tcW w:w="2410" w:type="dxa"/>
          </w:tcPr>
          <w:p w14:paraId="74B3A1C1" w14:textId="77777777" w:rsidR="00CC1C1D" w:rsidRPr="002A1602" w:rsidRDefault="00CC1C1D">
            <w:pPr>
              <w:pStyle w:val="TableText"/>
              <w:rPr>
                <w:rFonts w:ascii="Calibri" w:hAnsi="Calibri" w:cs="Calibri"/>
                <w:szCs w:val="22"/>
              </w:rPr>
            </w:pPr>
            <w:r w:rsidRPr="002A1602">
              <w:rPr>
                <w:rFonts w:ascii="Calibri" w:hAnsi="Calibri" w:cs="Calibri"/>
                <w:b/>
                <w:szCs w:val="22"/>
              </w:rPr>
              <w:t>APPLICATION NO:</w:t>
            </w:r>
          </w:p>
        </w:tc>
        <w:tc>
          <w:tcPr>
            <w:tcW w:w="3169" w:type="dxa"/>
            <w:gridSpan w:val="2"/>
          </w:tcPr>
          <w:p w14:paraId="2A5165B8" w14:textId="4B2FBCFB" w:rsidR="00CC1C1D" w:rsidRPr="002A1602" w:rsidRDefault="00D81C73">
            <w:pPr>
              <w:rPr>
                <w:rFonts w:ascii="Calibri" w:hAnsi="Calibri" w:cs="Calibri"/>
                <w:szCs w:val="22"/>
              </w:rPr>
            </w:pPr>
            <w:r>
              <w:rPr>
                <w:rFonts w:ascii="Calibri" w:hAnsi="Calibri" w:cs="Calibri"/>
                <w:szCs w:val="22"/>
              </w:rPr>
              <w:t>3/2022/0746</w:t>
            </w:r>
          </w:p>
        </w:tc>
        <w:tc>
          <w:tcPr>
            <w:tcW w:w="1404" w:type="dxa"/>
          </w:tcPr>
          <w:p w14:paraId="0FB82062" w14:textId="77777777" w:rsidR="00CC1C1D" w:rsidRPr="002A1602" w:rsidRDefault="00CC1C1D">
            <w:pPr>
              <w:rPr>
                <w:rFonts w:ascii="Calibri" w:hAnsi="Calibri" w:cs="Calibri"/>
                <w:szCs w:val="22"/>
              </w:rPr>
            </w:pPr>
          </w:p>
        </w:tc>
        <w:tc>
          <w:tcPr>
            <w:tcW w:w="1713" w:type="dxa"/>
          </w:tcPr>
          <w:p w14:paraId="25BF0F98" w14:textId="77777777" w:rsidR="00CC1C1D" w:rsidRPr="002A1602" w:rsidRDefault="00CC1C1D">
            <w:pPr>
              <w:rPr>
                <w:rFonts w:ascii="Calibri" w:hAnsi="Calibri" w:cs="Calibri"/>
                <w:szCs w:val="22"/>
              </w:rPr>
            </w:pPr>
          </w:p>
        </w:tc>
        <w:tc>
          <w:tcPr>
            <w:tcW w:w="1713" w:type="dxa"/>
          </w:tcPr>
          <w:p w14:paraId="2DC5F257" w14:textId="77777777" w:rsidR="00CC1C1D" w:rsidRPr="002A1602" w:rsidRDefault="00CC1C1D">
            <w:pPr>
              <w:rPr>
                <w:rFonts w:ascii="Calibri" w:hAnsi="Calibri" w:cs="Calibri"/>
                <w:szCs w:val="22"/>
              </w:rPr>
            </w:pPr>
          </w:p>
        </w:tc>
      </w:tr>
      <w:tr w:rsidR="00CC1C1D" w:rsidRPr="002A1602" w14:paraId="2D346668" w14:textId="77777777">
        <w:trPr>
          <w:cantSplit/>
        </w:trPr>
        <w:tc>
          <w:tcPr>
            <w:tcW w:w="2410" w:type="dxa"/>
          </w:tcPr>
          <w:p w14:paraId="6D943CDA" w14:textId="77777777" w:rsidR="00CC1C1D" w:rsidRPr="002A1602" w:rsidRDefault="00CC1C1D">
            <w:pPr>
              <w:pStyle w:val="TableText"/>
              <w:rPr>
                <w:rFonts w:ascii="Calibri" w:hAnsi="Calibri" w:cs="Calibri"/>
                <w:szCs w:val="22"/>
              </w:rPr>
            </w:pPr>
            <w:r w:rsidRPr="002A1602">
              <w:rPr>
                <w:rFonts w:ascii="Calibri" w:hAnsi="Calibri" w:cs="Calibri"/>
                <w:b/>
                <w:szCs w:val="22"/>
              </w:rPr>
              <w:t>DECISION DATE:</w:t>
            </w:r>
          </w:p>
        </w:tc>
        <w:tc>
          <w:tcPr>
            <w:tcW w:w="3169" w:type="dxa"/>
            <w:gridSpan w:val="2"/>
          </w:tcPr>
          <w:p w14:paraId="6AEF5CA5" w14:textId="43D1ACD1" w:rsidR="00CC1C1D" w:rsidRPr="002A1602" w:rsidRDefault="00D81C73">
            <w:pPr>
              <w:rPr>
                <w:rFonts w:ascii="Calibri" w:hAnsi="Calibri" w:cs="Calibri"/>
                <w:szCs w:val="22"/>
              </w:rPr>
            </w:pPr>
            <w:r>
              <w:rPr>
                <w:rFonts w:ascii="Calibri" w:hAnsi="Calibri" w:cs="Calibri"/>
                <w:szCs w:val="22"/>
              </w:rPr>
              <w:t>1</w:t>
            </w:r>
            <w:r w:rsidR="00E05607">
              <w:rPr>
                <w:rFonts w:ascii="Calibri" w:hAnsi="Calibri" w:cs="Calibri"/>
                <w:szCs w:val="22"/>
              </w:rPr>
              <w:t>4</w:t>
            </w:r>
            <w:r>
              <w:rPr>
                <w:rFonts w:ascii="Calibri" w:hAnsi="Calibri" w:cs="Calibri"/>
                <w:szCs w:val="22"/>
              </w:rPr>
              <w:t xml:space="preserve"> March 2023</w:t>
            </w:r>
          </w:p>
        </w:tc>
        <w:tc>
          <w:tcPr>
            <w:tcW w:w="1404" w:type="dxa"/>
          </w:tcPr>
          <w:p w14:paraId="7BC2240B" w14:textId="77777777" w:rsidR="00CC1C1D" w:rsidRPr="002A1602" w:rsidRDefault="00CC1C1D">
            <w:pPr>
              <w:rPr>
                <w:rFonts w:ascii="Calibri" w:hAnsi="Calibri" w:cs="Calibri"/>
                <w:szCs w:val="22"/>
              </w:rPr>
            </w:pPr>
          </w:p>
        </w:tc>
        <w:tc>
          <w:tcPr>
            <w:tcW w:w="1713" w:type="dxa"/>
          </w:tcPr>
          <w:p w14:paraId="61EDAECF" w14:textId="77777777" w:rsidR="00CC1C1D" w:rsidRPr="002A1602" w:rsidRDefault="00CC1C1D">
            <w:pPr>
              <w:rPr>
                <w:rFonts w:ascii="Calibri" w:hAnsi="Calibri" w:cs="Calibri"/>
                <w:szCs w:val="22"/>
              </w:rPr>
            </w:pPr>
          </w:p>
        </w:tc>
        <w:tc>
          <w:tcPr>
            <w:tcW w:w="1713" w:type="dxa"/>
          </w:tcPr>
          <w:p w14:paraId="76581BEE" w14:textId="77777777" w:rsidR="00CC1C1D" w:rsidRPr="002A1602" w:rsidRDefault="00CC1C1D">
            <w:pPr>
              <w:rPr>
                <w:rFonts w:ascii="Calibri" w:hAnsi="Calibri" w:cs="Calibri"/>
                <w:szCs w:val="22"/>
              </w:rPr>
            </w:pPr>
          </w:p>
        </w:tc>
      </w:tr>
      <w:tr w:rsidR="00CC1C1D" w:rsidRPr="002A1602" w14:paraId="555D28EF" w14:textId="77777777">
        <w:trPr>
          <w:cantSplit/>
        </w:trPr>
        <w:tc>
          <w:tcPr>
            <w:tcW w:w="2410" w:type="dxa"/>
          </w:tcPr>
          <w:p w14:paraId="4E4981D1" w14:textId="77777777" w:rsidR="00CC1C1D" w:rsidRPr="002A1602" w:rsidRDefault="00CC1C1D">
            <w:pPr>
              <w:pStyle w:val="TableText"/>
              <w:rPr>
                <w:rFonts w:ascii="Calibri" w:hAnsi="Calibri" w:cs="Calibri"/>
                <w:szCs w:val="22"/>
              </w:rPr>
            </w:pPr>
            <w:r w:rsidRPr="002A1602">
              <w:rPr>
                <w:rFonts w:ascii="Calibri" w:hAnsi="Calibri" w:cs="Calibri"/>
                <w:b/>
                <w:szCs w:val="22"/>
              </w:rPr>
              <w:t>DATE RECEIVED:</w:t>
            </w:r>
          </w:p>
        </w:tc>
        <w:tc>
          <w:tcPr>
            <w:tcW w:w="3169" w:type="dxa"/>
            <w:gridSpan w:val="2"/>
          </w:tcPr>
          <w:p w14:paraId="75060730" w14:textId="1E9B630B" w:rsidR="00CC1C1D" w:rsidRPr="002A1602" w:rsidRDefault="00D81C73">
            <w:pPr>
              <w:rPr>
                <w:rFonts w:ascii="Calibri" w:hAnsi="Calibri" w:cs="Calibri"/>
                <w:szCs w:val="22"/>
              </w:rPr>
            </w:pPr>
            <w:r>
              <w:rPr>
                <w:rFonts w:ascii="Calibri" w:hAnsi="Calibri" w:cs="Calibri"/>
                <w:szCs w:val="22"/>
              </w:rPr>
              <w:t>05/08/2022</w:t>
            </w:r>
          </w:p>
        </w:tc>
        <w:tc>
          <w:tcPr>
            <w:tcW w:w="1404" w:type="dxa"/>
          </w:tcPr>
          <w:p w14:paraId="034EBB98" w14:textId="77777777" w:rsidR="00CC1C1D" w:rsidRPr="002A1602" w:rsidRDefault="00CC1C1D">
            <w:pPr>
              <w:rPr>
                <w:rFonts w:ascii="Calibri" w:hAnsi="Calibri" w:cs="Calibri"/>
                <w:szCs w:val="22"/>
              </w:rPr>
            </w:pPr>
          </w:p>
        </w:tc>
        <w:tc>
          <w:tcPr>
            <w:tcW w:w="1713" w:type="dxa"/>
          </w:tcPr>
          <w:p w14:paraId="7E7F7322" w14:textId="77777777" w:rsidR="00CC1C1D" w:rsidRPr="002A1602" w:rsidRDefault="00CC1C1D">
            <w:pPr>
              <w:rPr>
                <w:rFonts w:ascii="Calibri" w:hAnsi="Calibri" w:cs="Calibri"/>
                <w:szCs w:val="22"/>
              </w:rPr>
            </w:pPr>
          </w:p>
        </w:tc>
        <w:tc>
          <w:tcPr>
            <w:tcW w:w="1713" w:type="dxa"/>
          </w:tcPr>
          <w:p w14:paraId="7A70D30A" w14:textId="77777777" w:rsidR="00CC1C1D" w:rsidRPr="002A1602" w:rsidRDefault="00CC1C1D">
            <w:pPr>
              <w:rPr>
                <w:rFonts w:ascii="Calibri" w:hAnsi="Calibri" w:cs="Calibri"/>
                <w:szCs w:val="22"/>
              </w:rPr>
            </w:pPr>
          </w:p>
        </w:tc>
      </w:tr>
      <w:tr w:rsidR="00CC1C1D" w:rsidRPr="002A1602" w14:paraId="59047DB5" w14:textId="77777777">
        <w:trPr>
          <w:cantSplit/>
        </w:trPr>
        <w:tc>
          <w:tcPr>
            <w:tcW w:w="10409" w:type="dxa"/>
            <w:gridSpan w:val="6"/>
          </w:tcPr>
          <w:p w14:paraId="71F82DDD" w14:textId="77777777" w:rsidR="00CC1C1D" w:rsidRPr="002A1602" w:rsidRDefault="00CC1C1D">
            <w:pPr>
              <w:rPr>
                <w:rFonts w:ascii="Calibri" w:hAnsi="Calibri" w:cs="Calibri"/>
                <w:szCs w:val="22"/>
              </w:rPr>
            </w:pPr>
          </w:p>
        </w:tc>
      </w:tr>
      <w:tr w:rsidR="00CC1C1D" w:rsidRPr="002A1602" w14:paraId="17EC1E97" w14:textId="77777777">
        <w:trPr>
          <w:cantSplit/>
        </w:trPr>
        <w:tc>
          <w:tcPr>
            <w:tcW w:w="2410" w:type="dxa"/>
          </w:tcPr>
          <w:p w14:paraId="1C575D80" w14:textId="77777777" w:rsidR="00CC1C1D" w:rsidRPr="002A1602" w:rsidRDefault="00CC1C1D">
            <w:pPr>
              <w:pStyle w:val="TableText"/>
              <w:rPr>
                <w:rFonts w:ascii="Calibri" w:hAnsi="Calibri" w:cs="Calibri"/>
                <w:szCs w:val="22"/>
              </w:rPr>
            </w:pPr>
            <w:r w:rsidRPr="002A1602">
              <w:rPr>
                <w:rFonts w:ascii="Calibri" w:hAnsi="Calibri" w:cs="Calibri"/>
                <w:b/>
                <w:szCs w:val="22"/>
              </w:rPr>
              <w:t>APPLICANT:</w:t>
            </w:r>
          </w:p>
        </w:tc>
        <w:tc>
          <w:tcPr>
            <w:tcW w:w="1713" w:type="dxa"/>
          </w:tcPr>
          <w:p w14:paraId="5EAABBAF" w14:textId="77777777" w:rsidR="00CC1C1D" w:rsidRPr="002A1602" w:rsidRDefault="00CC1C1D">
            <w:pPr>
              <w:rPr>
                <w:rFonts w:ascii="Calibri" w:hAnsi="Calibri" w:cs="Calibri"/>
                <w:szCs w:val="22"/>
              </w:rPr>
            </w:pPr>
          </w:p>
        </w:tc>
        <w:tc>
          <w:tcPr>
            <w:tcW w:w="1456" w:type="dxa"/>
          </w:tcPr>
          <w:p w14:paraId="56EF0DA7" w14:textId="77777777" w:rsidR="00CC1C1D" w:rsidRPr="002A1602" w:rsidRDefault="00CC1C1D">
            <w:pPr>
              <w:rPr>
                <w:rFonts w:ascii="Calibri" w:hAnsi="Calibri" w:cs="Calibri"/>
                <w:szCs w:val="22"/>
              </w:rPr>
            </w:pPr>
          </w:p>
        </w:tc>
        <w:tc>
          <w:tcPr>
            <w:tcW w:w="1404" w:type="dxa"/>
          </w:tcPr>
          <w:p w14:paraId="2BEB9AC8" w14:textId="77777777" w:rsidR="00CC1C1D" w:rsidRPr="002A1602" w:rsidRDefault="00CC1C1D">
            <w:pPr>
              <w:pStyle w:val="TableText"/>
              <w:rPr>
                <w:rFonts w:ascii="Calibri" w:hAnsi="Calibri" w:cs="Calibri"/>
                <w:szCs w:val="22"/>
              </w:rPr>
            </w:pPr>
            <w:r w:rsidRPr="002A1602">
              <w:rPr>
                <w:rFonts w:ascii="Calibri" w:hAnsi="Calibri" w:cs="Calibri"/>
                <w:b/>
                <w:szCs w:val="22"/>
              </w:rPr>
              <w:t>AGENT:</w:t>
            </w:r>
          </w:p>
        </w:tc>
        <w:tc>
          <w:tcPr>
            <w:tcW w:w="1713" w:type="dxa"/>
          </w:tcPr>
          <w:p w14:paraId="089DBFB4" w14:textId="77777777" w:rsidR="00CC1C1D" w:rsidRPr="002A1602" w:rsidRDefault="00CC1C1D">
            <w:pPr>
              <w:rPr>
                <w:rFonts w:ascii="Calibri" w:hAnsi="Calibri" w:cs="Calibri"/>
                <w:szCs w:val="22"/>
              </w:rPr>
            </w:pPr>
          </w:p>
        </w:tc>
        <w:tc>
          <w:tcPr>
            <w:tcW w:w="1713" w:type="dxa"/>
          </w:tcPr>
          <w:p w14:paraId="26D01616" w14:textId="77777777" w:rsidR="00CC1C1D" w:rsidRPr="002A1602" w:rsidRDefault="00CC1C1D">
            <w:pPr>
              <w:rPr>
                <w:rFonts w:ascii="Calibri" w:hAnsi="Calibri" w:cs="Calibri"/>
                <w:szCs w:val="22"/>
              </w:rPr>
            </w:pPr>
          </w:p>
        </w:tc>
      </w:tr>
      <w:tr w:rsidR="00CC1C1D" w:rsidRPr="002A1602" w14:paraId="657FBDE3" w14:textId="77777777">
        <w:trPr>
          <w:cantSplit/>
        </w:trPr>
        <w:tc>
          <w:tcPr>
            <w:tcW w:w="4123" w:type="dxa"/>
            <w:gridSpan w:val="2"/>
            <w:vMerge w:val="restart"/>
            <w:tcBorders>
              <w:bottom w:val="single" w:sz="4" w:space="0" w:color="auto"/>
            </w:tcBorders>
          </w:tcPr>
          <w:p w14:paraId="585E3D1A" w14:textId="679D45D9" w:rsidR="00CC1C1D" w:rsidRPr="002A1602" w:rsidRDefault="00D81C73">
            <w:pPr>
              <w:jc w:val="left"/>
              <w:rPr>
                <w:rFonts w:ascii="Calibri" w:hAnsi="Calibri" w:cs="Calibri"/>
                <w:szCs w:val="22"/>
              </w:rPr>
            </w:pPr>
            <w:r>
              <w:rPr>
                <w:rFonts w:ascii="Calibri" w:hAnsi="Calibri" w:cs="Calibri"/>
                <w:szCs w:val="22"/>
              </w:rPr>
              <w:t>Barclays Bank Plc</w:t>
            </w:r>
          </w:p>
          <w:p w14:paraId="09E94286" w14:textId="77777777" w:rsidR="00D81C73" w:rsidRDefault="00D81C73">
            <w:pPr>
              <w:jc w:val="left"/>
              <w:rPr>
                <w:rFonts w:ascii="Calibri" w:hAnsi="Calibri" w:cs="Calibri"/>
                <w:szCs w:val="22"/>
              </w:rPr>
            </w:pPr>
            <w:r>
              <w:rPr>
                <w:rFonts w:ascii="Calibri" w:hAnsi="Calibri" w:cs="Calibri"/>
                <w:szCs w:val="22"/>
              </w:rPr>
              <w:t>1 Churchill Place</w:t>
            </w:r>
          </w:p>
          <w:p w14:paraId="1078DF79" w14:textId="77777777" w:rsidR="00D81C73" w:rsidRDefault="00D81C73">
            <w:pPr>
              <w:jc w:val="left"/>
              <w:rPr>
                <w:rFonts w:ascii="Calibri" w:hAnsi="Calibri" w:cs="Calibri"/>
                <w:szCs w:val="22"/>
              </w:rPr>
            </w:pPr>
            <w:r>
              <w:rPr>
                <w:rFonts w:ascii="Calibri" w:hAnsi="Calibri" w:cs="Calibri"/>
                <w:szCs w:val="22"/>
              </w:rPr>
              <w:t>London</w:t>
            </w:r>
          </w:p>
          <w:p w14:paraId="325AFBC4" w14:textId="0821DB35" w:rsidR="00CC1C1D" w:rsidRPr="002A1602" w:rsidRDefault="00D81C73">
            <w:pPr>
              <w:jc w:val="left"/>
              <w:rPr>
                <w:rFonts w:ascii="Calibri" w:hAnsi="Calibri" w:cs="Calibri"/>
                <w:szCs w:val="22"/>
              </w:rPr>
            </w:pPr>
            <w:r>
              <w:rPr>
                <w:rFonts w:ascii="Calibri" w:hAnsi="Calibri" w:cs="Calibri"/>
                <w:szCs w:val="22"/>
              </w:rPr>
              <w:t>E14 5HP</w:t>
            </w:r>
          </w:p>
          <w:p w14:paraId="67796891" w14:textId="77777777" w:rsidR="00CC1C1D" w:rsidRPr="002A1602" w:rsidRDefault="00CC1C1D">
            <w:pPr>
              <w:pStyle w:val="Header"/>
              <w:tabs>
                <w:tab w:val="clear" w:pos="4153"/>
                <w:tab w:val="clear" w:pos="8306"/>
              </w:tabs>
              <w:rPr>
                <w:rFonts w:ascii="Calibri" w:hAnsi="Calibri" w:cs="Calibri"/>
                <w:szCs w:val="22"/>
              </w:rPr>
            </w:pPr>
          </w:p>
          <w:p w14:paraId="37AD5EC3" w14:textId="77777777" w:rsidR="00CC1C1D" w:rsidRPr="002A1602" w:rsidRDefault="00CC1C1D">
            <w:pPr>
              <w:rPr>
                <w:rFonts w:ascii="Calibri" w:hAnsi="Calibri" w:cs="Calibri"/>
                <w:szCs w:val="22"/>
              </w:rPr>
            </w:pPr>
          </w:p>
          <w:p w14:paraId="111941C0" w14:textId="77777777" w:rsidR="00CC1C1D" w:rsidRPr="002A1602" w:rsidRDefault="00CC1C1D">
            <w:pPr>
              <w:rPr>
                <w:rFonts w:ascii="Calibri" w:hAnsi="Calibri" w:cs="Calibri"/>
                <w:szCs w:val="22"/>
              </w:rPr>
            </w:pPr>
          </w:p>
          <w:p w14:paraId="10FC0D3D" w14:textId="77777777" w:rsidR="00CC1C1D" w:rsidRPr="002A1602" w:rsidRDefault="00CC1C1D">
            <w:pPr>
              <w:rPr>
                <w:rFonts w:ascii="Calibri" w:hAnsi="Calibri" w:cs="Calibri"/>
                <w:szCs w:val="22"/>
              </w:rPr>
            </w:pPr>
          </w:p>
          <w:p w14:paraId="30949043" w14:textId="77777777" w:rsidR="00CC1C1D" w:rsidRPr="002A1602" w:rsidRDefault="00CC1C1D">
            <w:pPr>
              <w:rPr>
                <w:rFonts w:ascii="Calibri" w:hAnsi="Calibri" w:cs="Calibri"/>
                <w:szCs w:val="22"/>
              </w:rPr>
            </w:pPr>
          </w:p>
        </w:tc>
        <w:tc>
          <w:tcPr>
            <w:tcW w:w="1456" w:type="dxa"/>
          </w:tcPr>
          <w:p w14:paraId="4E6F2F88" w14:textId="77777777" w:rsidR="00CC1C1D" w:rsidRPr="002A1602" w:rsidRDefault="00CC1C1D">
            <w:pPr>
              <w:rPr>
                <w:rFonts w:ascii="Calibri" w:hAnsi="Calibri" w:cs="Calibri"/>
                <w:szCs w:val="22"/>
              </w:rPr>
            </w:pPr>
          </w:p>
        </w:tc>
        <w:tc>
          <w:tcPr>
            <w:tcW w:w="4830" w:type="dxa"/>
            <w:gridSpan w:val="3"/>
            <w:vMerge w:val="restart"/>
            <w:tcBorders>
              <w:bottom w:val="single" w:sz="4" w:space="0" w:color="auto"/>
            </w:tcBorders>
          </w:tcPr>
          <w:p w14:paraId="1A7F6267" w14:textId="594A838F" w:rsidR="00CC1C1D" w:rsidRPr="002A1602" w:rsidRDefault="00D81C73">
            <w:pPr>
              <w:jc w:val="left"/>
              <w:rPr>
                <w:rFonts w:ascii="Calibri" w:hAnsi="Calibri" w:cs="Calibri"/>
                <w:szCs w:val="22"/>
              </w:rPr>
            </w:pPr>
            <w:r>
              <w:rPr>
                <w:rFonts w:ascii="Calibri" w:hAnsi="Calibri" w:cs="Calibri"/>
                <w:szCs w:val="22"/>
              </w:rPr>
              <w:t>Mr Patrick Chiu</w:t>
            </w:r>
          </w:p>
          <w:p w14:paraId="5FCCF80C" w14:textId="77777777" w:rsidR="00D81C73" w:rsidRDefault="00D81C73">
            <w:pPr>
              <w:jc w:val="left"/>
              <w:rPr>
                <w:rFonts w:ascii="Calibri" w:hAnsi="Calibri" w:cs="Calibri"/>
                <w:szCs w:val="22"/>
              </w:rPr>
            </w:pPr>
            <w:r>
              <w:rPr>
                <w:rFonts w:ascii="Calibri" w:hAnsi="Calibri" w:cs="Calibri"/>
                <w:szCs w:val="22"/>
              </w:rPr>
              <w:t>ISG Ltd</w:t>
            </w:r>
          </w:p>
          <w:p w14:paraId="32E5B01A" w14:textId="77777777" w:rsidR="00D81C73" w:rsidRDefault="00D81C73">
            <w:pPr>
              <w:jc w:val="left"/>
              <w:rPr>
                <w:rFonts w:ascii="Calibri" w:hAnsi="Calibri" w:cs="Calibri"/>
                <w:szCs w:val="22"/>
              </w:rPr>
            </w:pPr>
            <w:r>
              <w:rPr>
                <w:rFonts w:ascii="Calibri" w:hAnsi="Calibri" w:cs="Calibri"/>
                <w:szCs w:val="22"/>
              </w:rPr>
              <w:t>7th Floor Aldgate House</w:t>
            </w:r>
          </w:p>
          <w:p w14:paraId="421C9FBD" w14:textId="77777777" w:rsidR="00D81C73" w:rsidRDefault="00D81C73">
            <w:pPr>
              <w:jc w:val="left"/>
              <w:rPr>
                <w:rFonts w:ascii="Calibri" w:hAnsi="Calibri" w:cs="Calibri"/>
                <w:szCs w:val="22"/>
              </w:rPr>
            </w:pPr>
            <w:r>
              <w:rPr>
                <w:rFonts w:ascii="Calibri" w:hAnsi="Calibri" w:cs="Calibri"/>
                <w:szCs w:val="22"/>
              </w:rPr>
              <w:t>33 Aldgate High Street</w:t>
            </w:r>
          </w:p>
          <w:p w14:paraId="425E9D51" w14:textId="77777777" w:rsidR="00D81C73" w:rsidRDefault="00D81C73">
            <w:pPr>
              <w:jc w:val="left"/>
              <w:rPr>
                <w:rFonts w:ascii="Calibri" w:hAnsi="Calibri" w:cs="Calibri"/>
                <w:szCs w:val="22"/>
              </w:rPr>
            </w:pPr>
            <w:r>
              <w:rPr>
                <w:rFonts w:ascii="Calibri" w:hAnsi="Calibri" w:cs="Calibri"/>
                <w:szCs w:val="22"/>
              </w:rPr>
              <w:t>London</w:t>
            </w:r>
          </w:p>
          <w:p w14:paraId="23EED5C6" w14:textId="42C5FFE5" w:rsidR="00CC1C1D" w:rsidRPr="002A1602" w:rsidRDefault="00D81C73">
            <w:pPr>
              <w:jc w:val="left"/>
              <w:rPr>
                <w:rFonts w:ascii="Calibri" w:hAnsi="Calibri" w:cs="Calibri"/>
                <w:szCs w:val="22"/>
              </w:rPr>
            </w:pPr>
            <w:r>
              <w:rPr>
                <w:rFonts w:ascii="Calibri" w:hAnsi="Calibri" w:cs="Calibri"/>
                <w:szCs w:val="22"/>
              </w:rPr>
              <w:t>EC3N 1AG</w:t>
            </w:r>
          </w:p>
          <w:p w14:paraId="1C8BC3EE" w14:textId="77777777" w:rsidR="00CC1C1D" w:rsidRPr="002A1602" w:rsidRDefault="00CC1C1D">
            <w:pPr>
              <w:rPr>
                <w:rFonts w:ascii="Calibri" w:hAnsi="Calibri" w:cs="Calibri"/>
                <w:szCs w:val="22"/>
              </w:rPr>
            </w:pPr>
          </w:p>
          <w:p w14:paraId="38E84160" w14:textId="77777777" w:rsidR="00CC1C1D" w:rsidRPr="002A1602" w:rsidRDefault="00CC1C1D">
            <w:pPr>
              <w:rPr>
                <w:rFonts w:ascii="Calibri" w:hAnsi="Calibri" w:cs="Calibri"/>
                <w:szCs w:val="22"/>
              </w:rPr>
            </w:pPr>
          </w:p>
          <w:p w14:paraId="4120D764" w14:textId="77777777" w:rsidR="00CC1C1D" w:rsidRPr="002A1602" w:rsidRDefault="00CC1C1D">
            <w:pPr>
              <w:rPr>
                <w:rFonts w:ascii="Calibri" w:hAnsi="Calibri" w:cs="Calibri"/>
                <w:szCs w:val="22"/>
              </w:rPr>
            </w:pPr>
          </w:p>
          <w:p w14:paraId="23F3F72A" w14:textId="77777777" w:rsidR="00CC1C1D" w:rsidRPr="002A1602" w:rsidRDefault="00CC1C1D">
            <w:pPr>
              <w:rPr>
                <w:rFonts w:ascii="Calibri" w:hAnsi="Calibri" w:cs="Calibri"/>
                <w:szCs w:val="22"/>
              </w:rPr>
            </w:pPr>
          </w:p>
          <w:p w14:paraId="615DC5F2" w14:textId="77777777" w:rsidR="00CC1C1D" w:rsidRPr="002A1602" w:rsidRDefault="00CC1C1D">
            <w:pPr>
              <w:rPr>
                <w:rFonts w:ascii="Calibri" w:hAnsi="Calibri" w:cs="Calibri"/>
                <w:szCs w:val="22"/>
              </w:rPr>
            </w:pPr>
          </w:p>
        </w:tc>
      </w:tr>
      <w:tr w:rsidR="00CC1C1D" w:rsidRPr="002A1602" w14:paraId="686E71BF" w14:textId="77777777">
        <w:trPr>
          <w:cantSplit/>
        </w:trPr>
        <w:tc>
          <w:tcPr>
            <w:tcW w:w="4123" w:type="dxa"/>
            <w:gridSpan w:val="2"/>
            <w:vMerge/>
            <w:tcBorders>
              <w:bottom w:val="single" w:sz="4" w:space="0" w:color="auto"/>
            </w:tcBorders>
          </w:tcPr>
          <w:p w14:paraId="70A499A9" w14:textId="77777777" w:rsidR="00CC1C1D" w:rsidRPr="002A1602" w:rsidRDefault="00CC1C1D">
            <w:pPr>
              <w:rPr>
                <w:rFonts w:ascii="Calibri" w:hAnsi="Calibri" w:cs="Calibri"/>
                <w:szCs w:val="22"/>
              </w:rPr>
            </w:pPr>
          </w:p>
        </w:tc>
        <w:tc>
          <w:tcPr>
            <w:tcW w:w="1456" w:type="dxa"/>
          </w:tcPr>
          <w:p w14:paraId="75A7CD52"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417CB667" w14:textId="77777777" w:rsidR="00CC1C1D" w:rsidRPr="002A1602" w:rsidRDefault="00CC1C1D">
            <w:pPr>
              <w:rPr>
                <w:rFonts w:ascii="Calibri" w:hAnsi="Calibri" w:cs="Calibri"/>
                <w:szCs w:val="22"/>
              </w:rPr>
            </w:pPr>
          </w:p>
        </w:tc>
      </w:tr>
      <w:tr w:rsidR="00CC1C1D" w:rsidRPr="002A1602" w14:paraId="273AD130" w14:textId="77777777">
        <w:trPr>
          <w:cantSplit/>
        </w:trPr>
        <w:tc>
          <w:tcPr>
            <w:tcW w:w="4123" w:type="dxa"/>
            <w:gridSpan w:val="2"/>
            <w:vMerge/>
            <w:tcBorders>
              <w:bottom w:val="single" w:sz="4" w:space="0" w:color="auto"/>
            </w:tcBorders>
          </w:tcPr>
          <w:p w14:paraId="700E8E8A" w14:textId="77777777" w:rsidR="00CC1C1D" w:rsidRPr="002A1602" w:rsidRDefault="00CC1C1D">
            <w:pPr>
              <w:rPr>
                <w:rFonts w:ascii="Calibri" w:hAnsi="Calibri" w:cs="Calibri"/>
                <w:szCs w:val="22"/>
              </w:rPr>
            </w:pPr>
          </w:p>
        </w:tc>
        <w:tc>
          <w:tcPr>
            <w:tcW w:w="1456" w:type="dxa"/>
          </w:tcPr>
          <w:p w14:paraId="797F4262"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2222AC5B" w14:textId="77777777" w:rsidR="00CC1C1D" w:rsidRPr="002A1602" w:rsidRDefault="00CC1C1D">
            <w:pPr>
              <w:rPr>
                <w:rFonts w:ascii="Calibri" w:hAnsi="Calibri" w:cs="Calibri"/>
                <w:szCs w:val="22"/>
              </w:rPr>
            </w:pPr>
          </w:p>
        </w:tc>
      </w:tr>
      <w:tr w:rsidR="00CC1C1D" w:rsidRPr="002A1602" w14:paraId="48602AE7" w14:textId="77777777">
        <w:trPr>
          <w:cantSplit/>
        </w:trPr>
        <w:tc>
          <w:tcPr>
            <w:tcW w:w="4123" w:type="dxa"/>
            <w:gridSpan w:val="2"/>
            <w:vMerge/>
            <w:tcBorders>
              <w:bottom w:val="single" w:sz="4" w:space="0" w:color="auto"/>
            </w:tcBorders>
          </w:tcPr>
          <w:p w14:paraId="1677E5C6" w14:textId="77777777" w:rsidR="00CC1C1D" w:rsidRPr="002A1602" w:rsidRDefault="00CC1C1D">
            <w:pPr>
              <w:rPr>
                <w:rFonts w:ascii="Calibri" w:hAnsi="Calibri" w:cs="Calibri"/>
                <w:szCs w:val="22"/>
              </w:rPr>
            </w:pPr>
          </w:p>
        </w:tc>
        <w:tc>
          <w:tcPr>
            <w:tcW w:w="1456" w:type="dxa"/>
          </w:tcPr>
          <w:p w14:paraId="10B68D69"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465BBCA0" w14:textId="77777777" w:rsidR="00CC1C1D" w:rsidRPr="002A1602" w:rsidRDefault="00CC1C1D">
            <w:pPr>
              <w:rPr>
                <w:rFonts w:ascii="Calibri" w:hAnsi="Calibri" w:cs="Calibri"/>
                <w:szCs w:val="22"/>
              </w:rPr>
            </w:pPr>
          </w:p>
        </w:tc>
      </w:tr>
      <w:tr w:rsidR="00CC1C1D" w:rsidRPr="002A1602" w14:paraId="4DC59C39" w14:textId="77777777">
        <w:trPr>
          <w:cantSplit/>
        </w:trPr>
        <w:tc>
          <w:tcPr>
            <w:tcW w:w="4123" w:type="dxa"/>
            <w:gridSpan w:val="2"/>
            <w:vMerge/>
            <w:tcBorders>
              <w:bottom w:val="single" w:sz="4" w:space="0" w:color="auto"/>
            </w:tcBorders>
          </w:tcPr>
          <w:p w14:paraId="2C5AC586" w14:textId="77777777" w:rsidR="00CC1C1D" w:rsidRPr="002A1602" w:rsidRDefault="00CC1C1D">
            <w:pPr>
              <w:rPr>
                <w:rFonts w:ascii="Calibri" w:hAnsi="Calibri" w:cs="Calibri"/>
                <w:szCs w:val="22"/>
              </w:rPr>
            </w:pPr>
          </w:p>
        </w:tc>
        <w:tc>
          <w:tcPr>
            <w:tcW w:w="1456" w:type="dxa"/>
            <w:tcBorders>
              <w:bottom w:val="single" w:sz="6" w:space="0" w:color="auto"/>
            </w:tcBorders>
          </w:tcPr>
          <w:p w14:paraId="315864D8"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27219108" w14:textId="77777777" w:rsidR="00CC1C1D" w:rsidRPr="002A1602" w:rsidRDefault="00CC1C1D">
            <w:pPr>
              <w:rPr>
                <w:rFonts w:ascii="Calibri" w:hAnsi="Calibri" w:cs="Calibri"/>
                <w:szCs w:val="22"/>
              </w:rPr>
            </w:pPr>
          </w:p>
        </w:tc>
      </w:tr>
    </w:tbl>
    <w:p w14:paraId="31071904" w14:textId="77777777" w:rsidR="00CC1C1D" w:rsidRPr="002A1602" w:rsidRDefault="00CC1C1D">
      <w:pPr>
        <w:pStyle w:val="TableText"/>
        <w:rPr>
          <w:rFonts w:ascii="Calibri" w:hAnsi="Calibri" w:cs="Calibri"/>
          <w:szCs w:val="22"/>
        </w:rPr>
      </w:pPr>
    </w:p>
    <w:tbl>
      <w:tblPr>
        <w:tblW w:w="10403" w:type="dxa"/>
        <w:tblInd w:w="43" w:type="dxa"/>
        <w:tblLayout w:type="fixed"/>
        <w:tblCellMar>
          <w:top w:w="29" w:type="dxa"/>
          <w:left w:w="43" w:type="dxa"/>
          <w:bottom w:w="29" w:type="dxa"/>
          <w:right w:w="43" w:type="dxa"/>
        </w:tblCellMar>
        <w:tblLook w:val="0000" w:firstRow="0" w:lastRow="0" w:firstColumn="0" w:lastColumn="0" w:noHBand="0" w:noVBand="0"/>
      </w:tblPr>
      <w:tblGrid>
        <w:gridCol w:w="992"/>
        <w:gridCol w:w="987"/>
        <w:gridCol w:w="360"/>
        <w:gridCol w:w="630"/>
        <w:gridCol w:w="449"/>
        <w:gridCol w:w="1465"/>
        <w:gridCol w:w="5520"/>
      </w:tblGrid>
      <w:tr w:rsidR="00CC1C1D" w:rsidRPr="002A1602" w14:paraId="6345F56E" w14:textId="77777777" w:rsidTr="00C66633">
        <w:trPr>
          <w:cantSplit/>
        </w:trPr>
        <w:tc>
          <w:tcPr>
            <w:tcW w:w="2339" w:type="dxa"/>
            <w:gridSpan w:val="3"/>
          </w:tcPr>
          <w:p w14:paraId="78576DEA" w14:textId="77777777" w:rsidR="00CC1C1D" w:rsidRPr="002A1602" w:rsidRDefault="00CC1C1D">
            <w:pPr>
              <w:pStyle w:val="TableText"/>
              <w:jc w:val="left"/>
              <w:rPr>
                <w:rFonts w:ascii="Calibri" w:hAnsi="Calibri" w:cs="Calibri"/>
                <w:b/>
                <w:bCs/>
                <w:szCs w:val="22"/>
              </w:rPr>
            </w:pPr>
            <w:r w:rsidRPr="002A1602">
              <w:rPr>
                <w:rFonts w:ascii="Calibri" w:hAnsi="Calibri" w:cs="Calibri"/>
                <w:b/>
                <w:bCs/>
                <w:szCs w:val="22"/>
              </w:rPr>
              <w:t>PARTICULARS OF PROPOSED WORKS:</w:t>
            </w:r>
          </w:p>
        </w:tc>
        <w:tc>
          <w:tcPr>
            <w:tcW w:w="8064" w:type="dxa"/>
            <w:gridSpan w:val="4"/>
            <w:tcBorders>
              <w:left w:val="nil"/>
            </w:tcBorders>
          </w:tcPr>
          <w:p w14:paraId="4D20A471" w14:textId="645C8B60" w:rsidR="00CC1C1D" w:rsidRPr="002A1602" w:rsidRDefault="00D81C73">
            <w:pPr>
              <w:rPr>
                <w:rFonts w:ascii="Calibri" w:hAnsi="Calibri" w:cs="Calibri"/>
                <w:szCs w:val="22"/>
              </w:rPr>
            </w:pPr>
            <w:r>
              <w:rPr>
                <w:rFonts w:ascii="Calibri" w:hAnsi="Calibri" w:cs="Calibri"/>
                <w:szCs w:val="22"/>
              </w:rPr>
              <w:t xml:space="preserve">Application for Listed Building consent for proposed removal of existing external signage, CCTV Camera, Alarm Box, 1 x night safe and 1 x external ATM (existing aperture to be infilled with stonework to match existing). Removal of internal counters and all internal furniture. </w:t>
            </w:r>
          </w:p>
          <w:p w14:paraId="78515565" w14:textId="77777777" w:rsidR="00CC1C1D" w:rsidRPr="002A1602" w:rsidRDefault="00CC1C1D">
            <w:pPr>
              <w:rPr>
                <w:rFonts w:ascii="Calibri" w:hAnsi="Calibri" w:cs="Calibri"/>
                <w:szCs w:val="22"/>
              </w:rPr>
            </w:pPr>
          </w:p>
        </w:tc>
      </w:tr>
      <w:tr w:rsidR="00CC1C1D" w:rsidRPr="002A1602" w14:paraId="4B5993B8" w14:textId="77777777" w:rsidTr="00C66633">
        <w:trPr>
          <w:cantSplit/>
        </w:trPr>
        <w:tc>
          <w:tcPr>
            <w:tcW w:w="992" w:type="dxa"/>
          </w:tcPr>
          <w:p w14:paraId="0DE572FA" w14:textId="77777777" w:rsidR="00CC1C1D" w:rsidRPr="002A1602" w:rsidRDefault="00CC1C1D">
            <w:pPr>
              <w:pStyle w:val="TableText"/>
              <w:rPr>
                <w:rFonts w:ascii="Calibri" w:hAnsi="Calibri" w:cs="Calibri"/>
                <w:b/>
                <w:bCs/>
                <w:szCs w:val="22"/>
              </w:rPr>
            </w:pPr>
            <w:r w:rsidRPr="002A1602">
              <w:rPr>
                <w:rFonts w:ascii="Calibri" w:hAnsi="Calibri" w:cs="Calibri"/>
                <w:b/>
                <w:bCs/>
                <w:szCs w:val="22"/>
              </w:rPr>
              <w:t>AT:</w:t>
            </w:r>
          </w:p>
        </w:tc>
        <w:tc>
          <w:tcPr>
            <w:tcW w:w="9411" w:type="dxa"/>
            <w:gridSpan w:val="6"/>
            <w:tcBorders>
              <w:left w:val="nil"/>
            </w:tcBorders>
          </w:tcPr>
          <w:p w14:paraId="36789785" w14:textId="53822A0C" w:rsidR="00CC1C1D" w:rsidRPr="002A1602" w:rsidRDefault="00D81C73">
            <w:pPr>
              <w:rPr>
                <w:rFonts w:ascii="Calibri" w:hAnsi="Calibri" w:cs="Calibri"/>
                <w:szCs w:val="22"/>
              </w:rPr>
            </w:pPr>
            <w:r>
              <w:rPr>
                <w:rFonts w:ascii="Calibri" w:hAnsi="Calibri" w:cs="Calibri"/>
                <w:szCs w:val="22"/>
              </w:rPr>
              <w:t>Barclays Bank Plc 41 Castle Street Clitheroe BB7 2BT</w:t>
            </w:r>
          </w:p>
        </w:tc>
      </w:tr>
      <w:tr w:rsidR="00CC1C1D" w:rsidRPr="002A1602" w14:paraId="72D8F9CD" w14:textId="77777777">
        <w:trPr>
          <w:cantSplit/>
        </w:trPr>
        <w:tc>
          <w:tcPr>
            <w:tcW w:w="10403" w:type="dxa"/>
            <w:gridSpan w:val="7"/>
          </w:tcPr>
          <w:p w14:paraId="4684E1D8" w14:textId="77777777" w:rsidR="00CC1C1D" w:rsidRPr="002A1602" w:rsidRDefault="00CC1C1D">
            <w:pPr>
              <w:pStyle w:val="TableText"/>
              <w:rPr>
                <w:rFonts w:ascii="Calibri" w:hAnsi="Calibri" w:cs="Calibri"/>
                <w:szCs w:val="22"/>
              </w:rPr>
            </w:pPr>
            <w:r w:rsidRPr="002A1602">
              <w:rPr>
                <w:rFonts w:ascii="Calibri" w:hAnsi="Calibri" w:cs="Calibri"/>
                <w:szCs w:val="22"/>
              </w:rPr>
              <w:t xml:space="preserve">Ribble Valley Borough Council hereby give notice that </w:t>
            </w:r>
            <w:r w:rsidRPr="002A1602">
              <w:rPr>
                <w:rFonts w:ascii="Calibri" w:hAnsi="Calibri" w:cs="Calibri"/>
                <w:b/>
                <w:szCs w:val="22"/>
              </w:rPr>
              <w:t xml:space="preserve">Listed Building Consent has been granted </w:t>
            </w:r>
            <w:r w:rsidRPr="002A1602">
              <w:rPr>
                <w:rFonts w:ascii="Calibri" w:hAnsi="Calibri" w:cs="Calibri"/>
                <w:szCs w:val="22"/>
              </w:rPr>
              <w:t xml:space="preserve">for the execution of the works referred to above in accordance with the application and plans submitted subject to the following </w:t>
            </w:r>
            <w:r w:rsidRPr="002A1602">
              <w:rPr>
                <w:rFonts w:ascii="Calibri" w:hAnsi="Calibri" w:cs="Calibri"/>
                <w:szCs w:val="22"/>
                <w:u w:val="single"/>
              </w:rPr>
              <w:t>condition(s):</w:t>
            </w:r>
          </w:p>
        </w:tc>
      </w:tr>
      <w:tr w:rsidR="00CC1C1D" w:rsidRPr="002A1602" w14:paraId="3E154A0D" w14:textId="77777777" w:rsidTr="00C66633">
        <w:trPr>
          <w:cantSplit/>
        </w:trPr>
        <w:tc>
          <w:tcPr>
            <w:tcW w:w="992" w:type="dxa"/>
          </w:tcPr>
          <w:p w14:paraId="08F4219D" w14:textId="51261332" w:rsidR="00CC1C1D" w:rsidRPr="002A1602" w:rsidRDefault="00D81C73">
            <w:pPr>
              <w:rPr>
                <w:rFonts w:ascii="Calibri" w:hAnsi="Calibri" w:cs="Calibri"/>
                <w:szCs w:val="22"/>
              </w:rPr>
            </w:pPr>
            <w:bookmarkStart w:id="0" w:name="Conditions" w:colFirst="0" w:colLast="1"/>
            <w:r>
              <w:rPr>
                <w:rFonts w:ascii="Calibri" w:hAnsi="Calibri" w:cs="Calibri"/>
                <w:szCs w:val="22"/>
              </w:rPr>
              <w:t>1</w:t>
            </w:r>
          </w:p>
        </w:tc>
        <w:tc>
          <w:tcPr>
            <w:tcW w:w="9411" w:type="dxa"/>
            <w:gridSpan w:val="6"/>
          </w:tcPr>
          <w:p w14:paraId="498403C1" w14:textId="77777777" w:rsidR="00D81C73" w:rsidRDefault="00D81C73">
            <w:pPr>
              <w:rPr>
                <w:rFonts w:ascii="Calibri" w:hAnsi="Calibri" w:cs="Calibri"/>
                <w:szCs w:val="22"/>
              </w:rPr>
            </w:pPr>
            <w:r>
              <w:rPr>
                <w:rFonts w:ascii="Calibri" w:hAnsi="Calibri" w:cs="Calibri"/>
                <w:szCs w:val="22"/>
              </w:rPr>
              <w:t>The development must be begun not later than the expiration of three years beginning with the date of this permission.</w:t>
            </w:r>
          </w:p>
          <w:p w14:paraId="165CE6A1" w14:textId="77777777" w:rsidR="00D81C73" w:rsidRDefault="00D81C73">
            <w:pPr>
              <w:rPr>
                <w:rFonts w:ascii="Calibri" w:hAnsi="Calibri" w:cs="Calibri"/>
                <w:szCs w:val="22"/>
              </w:rPr>
            </w:pPr>
          </w:p>
          <w:p w14:paraId="2EB1463F" w14:textId="77777777" w:rsidR="00D81C73" w:rsidRDefault="00D81C73">
            <w:pPr>
              <w:rPr>
                <w:rFonts w:ascii="Calibri" w:hAnsi="Calibri" w:cs="Calibri"/>
                <w:szCs w:val="22"/>
              </w:rPr>
            </w:pPr>
            <w:r>
              <w:rPr>
                <w:rFonts w:ascii="Calibri" w:hAnsi="Calibri" w:cs="Calibri"/>
                <w:szCs w:val="22"/>
              </w:rPr>
              <w:t>Reason:  Required to be imposed pursuant to Section 18 of the Planning (Listed Building and Conservation Areas) Act 1990.</w:t>
            </w:r>
          </w:p>
          <w:p w14:paraId="047A907D" w14:textId="77777777" w:rsidR="00D81C73" w:rsidRDefault="00D81C73">
            <w:pPr>
              <w:rPr>
                <w:rFonts w:ascii="Calibri" w:hAnsi="Calibri" w:cs="Calibri"/>
                <w:szCs w:val="22"/>
              </w:rPr>
            </w:pPr>
          </w:p>
          <w:p w14:paraId="18BA4C7E" w14:textId="61E0B487" w:rsidR="00CC1C1D" w:rsidRPr="002A1602" w:rsidRDefault="00CC1C1D">
            <w:pPr>
              <w:rPr>
                <w:rFonts w:ascii="Calibri" w:hAnsi="Calibri" w:cs="Calibri"/>
                <w:szCs w:val="22"/>
              </w:rPr>
            </w:pPr>
          </w:p>
        </w:tc>
      </w:tr>
      <w:tr w:rsidR="00CC1C1D" w:rsidRPr="002A1602" w14:paraId="767CE4F6" w14:textId="77777777" w:rsidTr="00C66633">
        <w:trPr>
          <w:cantSplit/>
        </w:trPr>
        <w:tc>
          <w:tcPr>
            <w:tcW w:w="992" w:type="dxa"/>
          </w:tcPr>
          <w:p w14:paraId="51C6AB1D" w14:textId="3CBB5854" w:rsidR="00CC1C1D" w:rsidRPr="002A1602" w:rsidRDefault="00D81C73">
            <w:pPr>
              <w:rPr>
                <w:rFonts w:ascii="Calibri" w:hAnsi="Calibri" w:cs="Calibri"/>
                <w:szCs w:val="22"/>
              </w:rPr>
            </w:pPr>
            <w:r>
              <w:rPr>
                <w:rFonts w:ascii="Calibri" w:hAnsi="Calibri" w:cs="Calibri"/>
                <w:szCs w:val="22"/>
              </w:rPr>
              <w:t>2</w:t>
            </w:r>
          </w:p>
        </w:tc>
        <w:tc>
          <w:tcPr>
            <w:tcW w:w="9411" w:type="dxa"/>
            <w:gridSpan w:val="6"/>
          </w:tcPr>
          <w:p w14:paraId="107E9BE2" w14:textId="77777777" w:rsidR="00D81C73" w:rsidRDefault="00D81C73">
            <w:pPr>
              <w:rPr>
                <w:rFonts w:ascii="Calibri" w:hAnsi="Calibri" w:cs="Calibri"/>
                <w:szCs w:val="22"/>
              </w:rPr>
            </w:pPr>
            <w:r>
              <w:rPr>
                <w:rFonts w:ascii="Calibri" w:hAnsi="Calibri" w:cs="Calibri"/>
                <w:szCs w:val="22"/>
              </w:rPr>
              <w:t>Unless explicitly required by condition within this consent, the development hereby permitted shall be carried out in complete accordance with the proposals as detailed on drawings:</w:t>
            </w:r>
          </w:p>
          <w:p w14:paraId="741CEE70" w14:textId="77777777" w:rsidR="00D81C73" w:rsidRDefault="00D81C73">
            <w:pPr>
              <w:rPr>
                <w:rFonts w:ascii="Calibri" w:hAnsi="Calibri" w:cs="Calibri"/>
                <w:szCs w:val="22"/>
              </w:rPr>
            </w:pPr>
          </w:p>
          <w:p w14:paraId="75F2E70B" w14:textId="77777777" w:rsidR="00D81C73" w:rsidRDefault="00D81C73">
            <w:pPr>
              <w:rPr>
                <w:rFonts w:ascii="Calibri" w:hAnsi="Calibri" w:cs="Calibri"/>
                <w:szCs w:val="22"/>
              </w:rPr>
            </w:pPr>
            <w:r>
              <w:rPr>
                <w:rFonts w:ascii="Calibri" w:hAnsi="Calibri" w:cs="Calibri"/>
                <w:szCs w:val="22"/>
              </w:rPr>
              <w:t>Location Plan BY108095_240</w:t>
            </w:r>
          </w:p>
          <w:p w14:paraId="6236A6C3" w14:textId="77777777" w:rsidR="00D81C73" w:rsidRDefault="00D81C73">
            <w:pPr>
              <w:rPr>
                <w:rFonts w:ascii="Calibri" w:hAnsi="Calibri" w:cs="Calibri"/>
                <w:szCs w:val="22"/>
              </w:rPr>
            </w:pPr>
            <w:r>
              <w:rPr>
                <w:rFonts w:ascii="Calibri" w:hAnsi="Calibri" w:cs="Calibri"/>
                <w:szCs w:val="22"/>
              </w:rPr>
              <w:t>Proposed Front Elevation BY108095_231</w:t>
            </w:r>
          </w:p>
          <w:p w14:paraId="3E377C28" w14:textId="77777777" w:rsidR="00D81C73" w:rsidRDefault="00D81C73">
            <w:pPr>
              <w:rPr>
                <w:rFonts w:ascii="Calibri" w:hAnsi="Calibri" w:cs="Calibri"/>
                <w:szCs w:val="22"/>
              </w:rPr>
            </w:pPr>
            <w:r>
              <w:rPr>
                <w:rFonts w:ascii="Calibri" w:hAnsi="Calibri" w:cs="Calibri"/>
                <w:szCs w:val="22"/>
              </w:rPr>
              <w:t>Proposed Side Elevation BY108095_232</w:t>
            </w:r>
          </w:p>
          <w:p w14:paraId="13396A01" w14:textId="77777777" w:rsidR="00D81C73" w:rsidRDefault="00D81C73">
            <w:pPr>
              <w:rPr>
                <w:rFonts w:ascii="Calibri" w:hAnsi="Calibri" w:cs="Calibri"/>
                <w:szCs w:val="22"/>
              </w:rPr>
            </w:pPr>
            <w:r>
              <w:rPr>
                <w:rFonts w:ascii="Calibri" w:hAnsi="Calibri" w:cs="Calibri"/>
                <w:szCs w:val="22"/>
              </w:rPr>
              <w:t>Proposed Rear Elevation BY108095_233</w:t>
            </w:r>
          </w:p>
          <w:p w14:paraId="67D45F3E" w14:textId="77777777" w:rsidR="00D81C73" w:rsidRDefault="00D81C73">
            <w:pPr>
              <w:rPr>
                <w:rFonts w:ascii="Calibri" w:hAnsi="Calibri" w:cs="Calibri"/>
                <w:szCs w:val="22"/>
              </w:rPr>
            </w:pPr>
            <w:r>
              <w:rPr>
                <w:rFonts w:ascii="Calibri" w:hAnsi="Calibri" w:cs="Calibri"/>
                <w:szCs w:val="22"/>
              </w:rPr>
              <w:t>Proposed Ground Floor Layout BY108095_212</w:t>
            </w:r>
          </w:p>
          <w:p w14:paraId="6E7054A9" w14:textId="77777777" w:rsidR="00D81C73" w:rsidRDefault="00D81C73">
            <w:pPr>
              <w:rPr>
                <w:rFonts w:ascii="Calibri" w:hAnsi="Calibri" w:cs="Calibri"/>
                <w:szCs w:val="22"/>
              </w:rPr>
            </w:pPr>
            <w:r>
              <w:rPr>
                <w:rFonts w:ascii="Calibri" w:hAnsi="Calibri" w:cs="Calibri"/>
                <w:szCs w:val="22"/>
              </w:rPr>
              <w:t>Proposed Basement Floor Layout BY108095_211</w:t>
            </w:r>
          </w:p>
          <w:p w14:paraId="741FCDCC" w14:textId="77777777" w:rsidR="00D81C73" w:rsidRDefault="00D81C73">
            <w:pPr>
              <w:rPr>
                <w:rFonts w:ascii="Calibri" w:hAnsi="Calibri" w:cs="Calibri"/>
                <w:szCs w:val="22"/>
              </w:rPr>
            </w:pPr>
          </w:p>
          <w:p w14:paraId="0B79B2C8" w14:textId="77777777" w:rsidR="00D81C73" w:rsidRDefault="00D81C73">
            <w:pPr>
              <w:rPr>
                <w:rFonts w:ascii="Calibri" w:hAnsi="Calibri" w:cs="Calibri"/>
                <w:szCs w:val="22"/>
              </w:rPr>
            </w:pPr>
            <w:r>
              <w:rPr>
                <w:rFonts w:ascii="Calibri" w:hAnsi="Calibri" w:cs="Calibri"/>
                <w:szCs w:val="22"/>
              </w:rPr>
              <w:t>Reason:  For the avoidance of doubt and to clarify which plans are relevant to the consent.</w:t>
            </w:r>
          </w:p>
          <w:p w14:paraId="4D9F61EF" w14:textId="224ED7CE" w:rsidR="00CC1C1D" w:rsidRPr="002A1602" w:rsidRDefault="00E05607" w:rsidP="00E05607">
            <w:pPr>
              <w:jc w:val="right"/>
              <w:rPr>
                <w:rFonts w:ascii="Calibri" w:hAnsi="Calibri" w:cs="Calibri"/>
                <w:szCs w:val="22"/>
              </w:rPr>
            </w:pPr>
            <w:r>
              <w:rPr>
                <w:rFonts w:ascii="Calibri" w:hAnsi="Calibri" w:cs="Calibri"/>
                <w:szCs w:val="22"/>
              </w:rPr>
              <w:t>P.T.O.</w:t>
            </w:r>
          </w:p>
        </w:tc>
      </w:tr>
      <w:tr w:rsidR="00CC1C1D" w:rsidRPr="002A1602" w14:paraId="2E030A5D" w14:textId="77777777" w:rsidTr="00C66633">
        <w:trPr>
          <w:cantSplit/>
        </w:trPr>
        <w:tc>
          <w:tcPr>
            <w:tcW w:w="992" w:type="dxa"/>
          </w:tcPr>
          <w:p w14:paraId="3068BB16" w14:textId="7A386F52" w:rsidR="00CC1C1D" w:rsidRPr="002A1602" w:rsidRDefault="00D81C73">
            <w:pPr>
              <w:rPr>
                <w:rFonts w:ascii="Calibri" w:hAnsi="Calibri" w:cs="Calibri"/>
                <w:szCs w:val="22"/>
              </w:rPr>
            </w:pPr>
            <w:r>
              <w:rPr>
                <w:rFonts w:ascii="Calibri" w:hAnsi="Calibri" w:cs="Calibri"/>
                <w:szCs w:val="22"/>
              </w:rPr>
              <w:lastRenderedPageBreak/>
              <w:t>3</w:t>
            </w:r>
          </w:p>
        </w:tc>
        <w:tc>
          <w:tcPr>
            <w:tcW w:w="9411" w:type="dxa"/>
            <w:gridSpan w:val="6"/>
          </w:tcPr>
          <w:p w14:paraId="7BB307E7" w14:textId="77777777" w:rsidR="00D81C73" w:rsidRDefault="00D81C73">
            <w:pPr>
              <w:rPr>
                <w:rFonts w:ascii="Calibri" w:hAnsi="Calibri" w:cs="Calibri"/>
                <w:szCs w:val="22"/>
              </w:rPr>
            </w:pPr>
            <w:r>
              <w:rPr>
                <w:rFonts w:ascii="Calibri" w:hAnsi="Calibri" w:cs="Calibri"/>
                <w:szCs w:val="22"/>
              </w:rPr>
              <w:t>The existing aperture to be infilled following removal of the ATM hereby approved, shall be faced in natural sandstone to match that on the existing building, precise samples of which together with details of the stone laying and pointing shall have been submitted to and approved in writing by the Local Planning Authority before their use in the proposed development.  The approved materials shall be implemented within the development in strict accordance with the approved details.</w:t>
            </w:r>
            <w:r>
              <w:rPr>
                <w:rFonts w:ascii="Calibri" w:hAnsi="Calibri" w:cs="Calibri"/>
                <w:szCs w:val="22"/>
              </w:rPr>
              <w:tab/>
            </w:r>
          </w:p>
          <w:p w14:paraId="0EFDF980" w14:textId="77777777" w:rsidR="00D81C73" w:rsidRDefault="00D81C73">
            <w:pPr>
              <w:rPr>
                <w:rFonts w:ascii="Calibri" w:hAnsi="Calibri" w:cs="Calibri"/>
                <w:szCs w:val="22"/>
              </w:rPr>
            </w:pPr>
          </w:p>
          <w:p w14:paraId="1220DA15" w14:textId="77777777" w:rsidR="00D81C73" w:rsidRDefault="00D81C73">
            <w:pPr>
              <w:rPr>
                <w:rFonts w:ascii="Calibri" w:hAnsi="Calibri" w:cs="Calibri"/>
                <w:szCs w:val="22"/>
              </w:rPr>
            </w:pPr>
            <w:r>
              <w:rPr>
                <w:rFonts w:ascii="Calibri" w:hAnsi="Calibri" w:cs="Calibri"/>
                <w:szCs w:val="22"/>
              </w:rPr>
              <w:t>Reason:  In order that the Local Planning Authority may ensure that the materials to be used preserve the significance of the Listed Building.</w:t>
            </w:r>
          </w:p>
          <w:p w14:paraId="3CDE0F70" w14:textId="3C793CDE" w:rsidR="00CC1C1D" w:rsidRPr="002A1602" w:rsidRDefault="00CC1C1D">
            <w:pPr>
              <w:rPr>
                <w:rFonts w:ascii="Calibri" w:hAnsi="Calibri" w:cs="Calibri"/>
                <w:szCs w:val="22"/>
              </w:rPr>
            </w:pPr>
          </w:p>
        </w:tc>
      </w:tr>
      <w:tr w:rsidR="00CC1C1D" w:rsidRPr="002A1602" w14:paraId="4BE87106" w14:textId="77777777" w:rsidTr="00C66633">
        <w:trPr>
          <w:cantSplit/>
        </w:trPr>
        <w:tc>
          <w:tcPr>
            <w:tcW w:w="992" w:type="dxa"/>
          </w:tcPr>
          <w:p w14:paraId="45B160FC" w14:textId="621390B4" w:rsidR="00CC1C1D" w:rsidRPr="002A1602" w:rsidRDefault="00D81C73">
            <w:pPr>
              <w:rPr>
                <w:rFonts w:ascii="Calibri" w:hAnsi="Calibri" w:cs="Calibri"/>
                <w:szCs w:val="22"/>
              </w:rPr>
            </w:pPr>
            <w:r>
              <w:rPr>
                <w:rFonts w:ascii="Calibri" w:hAnsi="Calibri" w:cs="Calibri"/>
                <w:szCs w:val="22"/>
              </w:rPr>
              <w:t>4</w:t>
            </w:r>
          </w:p>
        </w:tc>
        <w:tc>
          <w:tcPr>
            <w:tcW w:w="9411" w:type="dxa"/>
            <w:gridSpan w:val="6"/>
          </w:tcPr>
          <w:p w14:paraId="36C1DBA3" w14:textId="77777777" w:rsidR="00D81C73" w:rsidRDefault="00D81C73">
            <w:pPr>
              <w:rPr>
                <w:rFonts w:ascii="Calibri" w:hAnsi="Calibri" w:cs="Calibri"/>
                <w:szCs w:val="22"/>
              </w:rPr>
            </w:pPr>
            <w:r>
              <w:rPr>
                <w:rFonts w:ascii="Calibri" w:hAnsi="Calibri" w:cs="Calibri"/>
                <w:szCs w:val="22"/>
              </w:rPr>
              <w:t>Notwithstanding the submitted details, the existing aperture to be infilled following the removal of the night safe shall be faced with the copper night safe plate as shown on the existing plan and photographs of the front elevation included in the application submission. The exact copper night safe plate shall be returned and installed in the same position within three months of the date of this permission.</w:t>
            </w:r>
          </w:p>
          <w:p w14:paraId="00867A17" w14:textId="77777777" w:rsidR="00D81C73" w:rsidRDefault="00D81C73">
            <w:pPr>
              <w:rPr>
                <w:rFonts w:ascii="Calibri" w:hAnsi="Calibri" w:cs="Calibri"/>
                <w:szCs w:val="22"/>
              </w:rPr>
            </w:pPr>
          </w:p>
          <w:p w14:paraId="72350225" w14:textId="77777777" w:rsidR="00D81C73" w:rsidRDefault="00D81C73">
            <w:pPr>
              <w:rPr>
                <w:rFonts w:ascii="Calibri" w:hAnsi="Calibri" w:cs="Calibri"/>
                <w:szCs w:val="22"/>
              </w:rPr>
            </w:pPr>
            <w:r>
              <w:rPr>
                <w:rFonts w:ascii="Calibri" w:hAnsi="Calibri" w:cs="Calibri"/>
                <w:szCs w:val="22"/>
              </w:rPr>
              <w:t>Reason:  In order that the Local Planning Authority may ensure that the materials to be used are appropriate to the locality and respond positively to the inherent character of the area.</w:t>
            </w:r>
          </w:p>
          <w:p w14:paraId="40E27D29" w14:textId="0F635EB5" w:rsidR="00CC1C1D" w:rsidRPr="002A1602" w:rsidRDefault="00CC1C1D">
            <w:pPr>
              <w:rPr>
                <w:rFonts w:ascii="Calibri" w:hAnsi="Calibri" w:cs="Calibri"/>
                <w:szCs w:val="22"/>
              </w:rPr>
            </w:pPr>
          </w:p>
        </w:tc>
      </w:tr>
      <w:tr w:rsidR="00CC1C1D" w:rsidRPr="002A1602" w14:paraId="7F6F094B" w14:textId="77777777" w:rsidTr="00C66633">
        <w:trPr>
          <w:cantSplit/>
        </w:trPr>
        <w:tc>
          <w:tcPr>
            <w:tcW w:w="992" w:type="dxa"/>
          </w:tcPr>
          <w:p w14:paraId="209385DD" w14:textId="77777777" w:rsidR="00CC1C1D" w:rsidRPr="002A1602" w:rsidRDefault="00CC1C1D">
            <w:pPr>
              <w:rPr>
                <w:rFonts w:ascii="Calibri" w:hAnsi="Calibri" w:cs="Calibri"/>
                <w:szCs w:val="22"/>
              </w:rPr>
            </w:pPr>
          </w:p>
        </w:tc>
        <w:tc>
          <w:tcPr>
            <w:tcW w:w="9411" w:type="dxa"/>
            <w:gridSpan w:val="6"/>
          </w:tcPr>
          <w:p w14:paraId="56831FFD" w14:textId="77777777" w:rsidR="00CC1C1D" w:rsidRPr="002A1602" w:rsidRDefault="00CC1C1D">
            <w:pPr>
              <w:rPr>
                <w:rFonts w:ascii="Calibri" w:hAnsi="Calibri" w:cs="Calibri"/>
                <w:szCs w:val="22"/>
              </w:rPr>
            </w:pPr>
          </w:p>
        </w:tc>
      </w:tr>
      <w:bookmarkEnd w:id="0"/>
      <w:tr w:rsidR="00CC1C1D" w:rsidRPr="002A1602" w14:paraId="342B5EBE" w14:textId="77777777" w:rsidTr="00C66633">
        <w:trPr>
          <w:cantSplit/>
        </w:trPr>
        <w:tc>
          <w:tcPr>
            <w:tcW w:w="992" w:type="dxa"/>
          </w:tcPr>
          <w:p w14:paraId="3E8859E3" w14:textId="77777777" w:rsidR="00CC1C1D" w:rsidRPr="002A1602" w:rsidRDefault="00CC1C1D">
            <w:pPr>
              <w:pStyle w:val="TableText"/>
              <w:rPr>
                <w:rFonts w:ascii="Calibri" w:hAnsi="Calibri" w:cs="Calibri"/>
                <w:szCs w:val="22"/>
              </w:rPr>
            </w:pPr>
            <w:r w:rsidRPr="002A1602">
              <w:rPr>
                <w:rFonts w:ascii="Calibri" w:hAnsi="Calibri" w:cs="Calibri"/>
                <w:b/>
                <w:szCs w:val="22"/>
                <w:u w:val="single"/>
              </w:rPr>
              <w:t>Note(s)</w:t>
            </w:r>
          </w:p>
        </w:tc>
        <w:tc>
          <w:tcPr>
            <w:tcW w:w="987" w:type="dxa"/>
          </w:tcPr>
          <w:p w14:paraId="0FED3E19" w14:textId="77777777" w:rsidR="00CC1C1D" w:rsidRPr="002A1602" w:rsidRDefault="00CC1C1D">
            <w:pPr>
              <w:rPr>
                <w:rFonts w:ascii="Calibri" w:hAnsi="Calibri" w:cs="Calibri"/>
                <w:szCs w:val="22"/>
              </w:rPr>
            </w:pPr>
          </w:p>
        </w:tc>
        <w:tc>
          <w:tcPr>
            <w:tcW w:w="990" w:type="dxa"/>
            <w:gridSpan w:val="2"/>
          </w:tcPr>
          <w:p w14:paraId="1B73F663" w14:textId="77777777" w:rsidR="00CC1C1D" w:rsidRPr="002A1602" w:rsidRDefault="00CC1C1D">
            <w:pPr>
              <w:rPr>
                <w:rFonts w:ascii="Calibri" w:hAnsi="Calibri" w:cs="Calibri"/>
                <w:szCs w:val="22"/>
              </w:rPr>
            </w:pPr>
          </w:p>
        </w:tc>
        <w:tc>
          <w:tcPr>
            <w:tcW w:w="449" w:type="dxa"/>
          </w:tcPr>
          <w:p w14:paraId="4ABFFB5F" w14:textId="77777777" w:rsidR="00CC1C1D" w:rsidRPr="002A1602" w:rsidRDefault="00CC1C1D">
            <w:pPr>
              <w:rPr>
                <w:rFonts w:ascii="Calibri" w:hAnsi="Calibri" w:cs="Calibri"/>
                <w:szCs w:val="22"/>
              </w:rPr>
            </w:pPr>
          </w:p>
        </w:tc>
        <w:tc>
          <w:tcPr>
            <w:tcW w:w="1465" w:type="dxa"/>
          </w:tcPr>
          <w:p w14:paraId="421B4952" w14:textId="77777777" w:rsidR="00CC1C1D" w:rsidRPr="002A1602" w:rsidRDefault="00CC1C1D">
            <w:pPr>
              <w:rPr>
                <w:rFonts w:ascii="Calibri" w:hAnsi="Calibri" w:cs="Calibri"/>
                <w:szCs w:val="22"/>
              </w:rPr>
            </w:pPr>
          </w:p>
        </w:tc>
        <w:tc>
          <w:tcPr>
            <w:tcW w:w="5520" w:type="dxa"/>
          </w:tcPr>
          <w:p w14:paraId="2BD8B884" w14:textId="77777777" w:rsidR="00CC1C1D" w:rsidRPr="002A1602" w:rsidRDefault="00CC1C1D">
            <w:pPr>
              <w:rPr>
                <w:rFonts w:ascii="Calibri" w:hAnsi="Calibri" w:cs="Calibri"/>
                <w:szCs w:val="22"/>
              </w:rPr>
            </w:pPr>
          </w:p>
        </w:tc>
      </w:tr>
      <w:tr w:rsidR="00CC1C1D" w:rsidRPr="002A1602" w14:paraId="11E11B5F" w14:textId="77777777" w:rsidTr="00C66633">
        <w:trPr>
          <w:cantSplit/>
        </w:trPr>
        <w:tc>
          <w:tcPr>
            <w:tcW w:w="992" w:type="dxa"/>
          </w:tcPr>
          <w:p w14:paraId="7EDE811A" w14:textId="77777777" w:rsidR="00CC1C1D" w:rsidRPr="002A1602" w:rsidRDefault="00CC1C1D">
            <w:pPr>
              <w:rPr>
                <w:rFonts w:ascii="Calibri" w:hAnsi="Calibri" w:cs="Calibri"/>
                <w:szCs w:val="22"/>
              </w:rPr>
            </w:pPr>
            <w:r w:rsidRPr="002A1602">
              <w:rPr>
                <w:rFonts w:ascii="Calibri" w:hAnsi="Calibri" w:cs="Calibri"/>
                <w:szCs w:val="22"/>
              </w:rPr>
              <w:t>1</w:t>
            </w:r>
          </w:p>
        </w:tc>
        <w:tc>
          <w:tcPr>
            <w:tcW w:w="9411" w:type="dxa"/>
            <w:gridSpan w:val="6"/>
          </w:tcPr>
          <w:p w14:paraId="390BB9BB" w14:textId="77777777" w:rsidR="00CC1C1D" w:rsidRPr="002A1602" w:rsidRDefault="00CC1C1D">
            <w:pPr>
              <w:rPr>
                <w:rFonts w:ascii="Calibri" w:hAnsi="Calibri" w:cs="Calibri"/>
                <w:szCs w:val="22"/>
              </w:rPr>
            </w:pPr>
            <w:r w:rsidRPr="002A1602">
              <w:rPr>
                <w:rFonts w:ascii="Calibri" w:hAnsi="Calibri" w:cs="Calibri"/>
                <w:szCs w:val="22"/>
              </w:rPr>
              <w:t>For rights of appeal in respect of any condition(s)/or reason(s) attached to the permission see the attached notes.</w:t>
            </w:r>
          </w:p>
        </w:tc>
      </w:tr>
      <w:tr w:rsidR="00CC1C1D" w:rsidRPr="002A1602" w14:paraId="113AE550" w14:textId="77777777" w:rsidTr="00C66633">
        <w:trPr>
          <w:cantSplit/>
        </w:trPr>
        <w:tc>
          <w:tcPr>
            <w:tcW w:w="992" w:type="dxa"/>
          </w:tcPr>
          <w:p w14:paraId="03E3B63A" w14:textId="77777777" w:rsidR="00CC1C1D" w:rsidRPr="002A1602" w:rsidRDefault="00CC1C1D">
            <w:pPr>
              <w:rPr>
                <w:rFonts w:ascii="Calibri" w:hAnsi="Calibri" w:cs="Calibri"/>
                <w:szCs w:val="22"/>
              </w:rPr>
            </w:pPr>
            <w:r w:rsidRPr="002A1602">
              <w:rPr>
                <w:rFonts w:ascii="Calibri" w:hAnsi="Calibri" w:cs="Calibri"/>
                <w:szCs w:val="22"/>
              </w:rPr>
              <w:t>2</w:t>
            </w:r>
          </w:p>
        </w:tc>
        <w:tc>
          <w:tcPr>
            <w:tcW w:w="9411" w:type="dxa"/>
            <w:gridSpan w:val="6"/>
          </w:tcPr>
          <w:p w14:paraId="51D270B6" w14:textId="77777777" w:rsidR="00CC1C1D" w:rsidRPr="002A1602" w:rsidRDefault="00CC1C1D">
            <w:pPr>
              <w:rPr>
                <w:rFonts w:ascii="Calibri" w:hAnsi="Calibri" w:cs="Calibri"/>
                <w:szCs w:val="22"/>
              </w:rPr>
            </w:pPr>
            <w:r w:rsidRPr="002A1602">
              <w:rPr>
                <w:rFonts w:ascii="Calibri" w:hAnsi="Calibri" w:cs="Calibri"/>
                <w:szCs w:val="22"/>
              </w:rPr>
              <w:t>The applicant is advised that should there be any deviation from the approved plan the Local Planning Authority must be informed.  It is therefore vital that any future Building Regulation application must comply with the approved planning application.</w:t>
            </w:r>
          </w:p>
        </w:tc>
      </w:tr>
      <w:tr w:rsidR="00314A87" w:rsidRPr="002A1602" w14:paraId="2DAEFD2D" w14:textId="77777777" w:rsidTr="00C66633">
        <w:trPr>
          <w:cantSplit/>
        </w:trPr>
        <w:tc>
          <w:tcPr>
            <w:tcW w:w="992" w:type="dxa"/>
          </w:tcPr>
          <w:p w14:paraId="1B7BF6D2" w14:textId="77777777" w:rsidR="00314A87" w:rsidRPr="002A1602" w:rsidRDefault="00314A87">
            <w:pPr>
              <w:rPr>
                <w:rFonts w:ascii="Calibri" w:hAnsi="Calibri" w:cs="Calibri"/>
                <w:szCs w:val="22"/>
              </w:rPr>
            </w:pPr>
            <w:r w:rsidRPr="002A1602">
              <w:rPr>
                <w:rFonts w:ascii="Calibri" w:hAnsi="Calibri" w:cs="Calibri"/>
                <w:szCs w:val="22"/>
              </w:rPr>
              <w:t>3</w:t>
            </w:r>
          </w:p>
        </w:tc>
        <w:tc>
          <w:tcPr>
            <w:tcW w:w="9411" w:type="dxa"/>
            <w:gridSpan w:val="6"/>
          </w:tcPr>
          <w:p w14:paraId="7DB89813" w14:textId="77777777" w:rsidR="00314A87" w:rsidRPr="002A1602" w:rsidRDefault="00314A87">
            <w:pPr>
              <w:rPr>
                <w:rFonts w:ascii="Calibri" w:hAnsi="Calibri" w:cs="Calibri"/>
                <w:szCs w:val="22"/>
              </w:rPr>
            </w:pPr>
            <w:r w:rsidRPr="002A1602">
              <w:rPr>
                <w:rFonts w:ascii="Calibri" w:hAnsi="Calibri" w:cs="Calibri"/>
                <w:szCs w:val="22"/>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p>
        </w:tc>
      </w:tr>
      <w:tr w:rsidR="00CC1C1D" w:rsidRPr="002A1602" w14:paraId="5E31BD15" w14:textId="77777777" w:rsidTr="00C66633">
        <w:trPr>
          <w:cantSplit/>
        </w:trPr>
        <w:tc>
          <w:tcPr>
            <w:tcW w:w="992" w:type="dxa"/>
          </w:tcPr>
          <w:p w14:paraId="2D336CF5" w14:textId="77777777" w:rsidR="00CC1C1D" w:rsidRPr="002A1602" w:rsidRDefault="00CC1C1D">
            <w:pPr>
              <w:rPr>
                <w:rFonts w:ascii="Calibri" w:hAnsi="Calibri" w:cs="Calibri"/>
                <w:szCs w:val="22"/>
              </w:rPr>
            </w:pPr>
            <w:bookmarkStart w:id="1" w:name="Informatives" w:colFirst="0" w:colLast="1"/>
          </w:p>
        </w:tc>
        <w:tc>
          <w:tcPr>
            <w:tcW w:w="9411" w:type="dxa"/>
            <w:gridSpan w:val="6"/>
          </w:tcPr>
          <w:p w14:paraId="28E7C307" w14:textId="5B75D6C5" w:rsidR="00CC1C1D" w:rsidRPr="002A1602" w:rsidRDefault="00CC1C1D">
            <w:pPr>
              <w:rPr>
                <w:rFonts w:ascii="Calibri" w:hAnsi="Calibri" w:cs="Calibri"/>
                <w:szCs w:val="22"/>
              </w:rPr>
            </w:pPr>
          </w:p>
        </w:tc>
      </w:tr>
      <w:tr w:rsidR="00CC1C1D" w:rsidRPr="002A1602" w14:paraId="700CBD4D" w14:textId="77777777" w:rsidTr="00C66633">
        <w:trPr>
          <w:cantSplit/>
        </w:trPr>
        <w:tc>
          <w:tcPr>
            <w:tcW w:w="992" w:type="dxa"/>
          </w:tcPr>
          <w:p w14:paraId="05D223D6" w14:textId="77777777" w:rsidR="00CC1C1D" w:rsidRPr="002A1602" w:rsidRDefault="00CC1C1D">
            <w:pPr>
              <w:rPr>
                <w:rFonts w:ascii="Calibri" w:hAnsi="Calibri" w:cs="Calibri"/>
                <w:szCs w:val="22"/>
              </w:rPr>
            </w:pPr>
          </w:p>
        </w:tc>
        <w:tc>
          <w:tcPr>
            <w:tcW w:w="9411" w:type="dxa"/>
            <w:gridSpan w:val="6"/>
          </w:tcPr>
          <w:p w14:paraId="69B56C68" w14:textId="77777777" w:rsidR="00CC1C1D" w:rsidRPr="002A1602" w:rsidRDefault="00CC1C1D">
            <w:pPr>
              <w:rPr>
                <w:rFonts w:ascii="Calibri" w:hAnsi="Calibri" w:cs="Calibri"/>
                <w:szCs w:val="22"/>
              </w:rPr>
            </w:pPr>
          </w:p>
        </w:tc>
      </w:tr>
      <w:bookmarkEnd w:id="1"/>
      <w:tr w:rsidR="00C66633" w14:paraId="270BA1BF" w14:textId="77777777" w:rsidTr="00564CE0">
        <w:trPr>
          <w:cantSplit/>
        </w:trPr>
        <w:tc>
          <w:tcPr>
            <w:tcW w:w="10403" w:type="dxa"/>
            <w:gridSpan w:val="7"/>
          </w:tcPr>
          <w:p w14:paraId="33C725EA" w14:textId="77777777" w:rsidR="0006573D" w:rsidRDefault="0006573D" w:rsidP="0006573D">
            <w:pPr>
              <w:pStyle w:val="BodySingle"/>
              <w:rPr>
                <w:rFonts w:ascii="Brush Script MT" w:hAnsi="Brush Script MT"/>
                <w:sz w:val="44"/>
                <w:szCs w:val="44"/>
              </w:rPr>
            </w:pPr>
            <w:r>
              <w:rPr>
                <w:rFonts w:ascii="Brush Script MT" w:hAnsi="Brush Script MT"/>
                <w:sz w:val="44"/>
                <w:szCs w:val="44"/>
              </w:rPr>
              <w:t>Nicola Hopkins</w:t>
            </w:r>
          </w:p>
          <w:p w14:paraId="7A064E0F" w14:textId="77777777" w:rsidR="0006573D" w:rsidRDefault="0006573D" w:rsidP="0006573D">
            <w:pPr>
              <w:rPr>
                <w:rFonts w:ascii="Calibri" w:hAnsi="Calibri"/>
                <w:b/>
                <w:sz w:val="24"/>
                <w:szCs w:val="24"/>
              </w:rPr>
            </w:pPr>
            <w:r>
              <w:rPr>
                <w:rFonts w:ascii="Calibri" w:hAnsi="Calibri"/>
                <w:b/>
                <w:sz w:val="24"/>
                <w:szCs w:val="24"/>
              </w:rPr>
              <w:t>NICOLA HOPKINS</w:t>
            </w:r>
          </w:p>
          <w:p w14:paraId="5EED7D4C" w14:textId="77777777" w:rsidR="0006573D" w:rsidRDefault="0006573D" w:rsidP="0006573D">
            <w:pPr>
              <w:rPr>
                <w:rFonts w:ascii="Calibri" w:hAnsi="Calibri"/>
                <w:b/>
                <w:sz w:val="24"/>
                <w:szCs w:val="24"/>
              </w:rPr>
            </w:pPr>
            <w:r>
              <w:rPr>
                <w:rFonts w:ascii="Calibri" w:hAnsi="Calibri"/>
                <w:b/>
                <w:sz w:val="24"/>
                <w:szCs w:val="24"/>
              </w:rPr>
              <w:t>DIRECTOR OF ECONOMIC DEVELOPMENT AND PLANNING</w:t>
            </w:r>
          </w:p>
          <w:p w14:paraId="57ECC385" w14:textId="77777777" w:rsidR="0006573D" w:rsidRDefault="0006573D" w:rsidP="0006573D">
            <w:pPr>
              <w:pStyle w:val="TableText"/>
            </w:pPr>
          </w:p>
          <w:p w14:paraId="3115A946" w14:textId="77777777" w:rsidR="00C66633" w:rsidRDefault="00C66633"/>
        </w:tc>
      </w:tr>
    </w:tbl>
    <w:p w14:paraId="0448E286" w14:textId="77777777" w:rsidR="00AB481E" w:rsidRDefault="00AB481E" w:rsidP="00AB481E">
      <w:pPr>
        <w:rPr>
          <w:rFonts w:ascii="Calibri" w:hAnsi="Calibri" w:cs="Calibri"/>
          <w:b/>
          <w:bCs/>
          <w:szCs w:val="22"/>
        </w:rPr>
      </w:pPr>
      <w:r>
        <w:rPr>
          <w:rFonts w:ascii="Calibri" w:hAnsi="Calibri" w:cs="Calibri"/>
          <w:b/>
          <w:bCs/>
          <w:szCs w:val="22"/>
        </w:rPr>
        <w:t xml:space="preserve">Right of Appeal </w:t>
      </w:r>
    </w:p>
    <w:p w14:paraId="7B26E2C0" w14:textId="77777777" w:rsidR="00AB481E" w:rsidRDefault="00AB481E" w:rsidP="00AB481E">
      <w:pPr>
        <w:rPr>
          <w:rFonts w:ascii="Calibri" w:hAnsi="Calibri" w:cs="Calibri"/>
          <w:b/>
          <w:bCs/>
          <w:szCs w:val="22"/>
        </w:rPr>
      </w:pPr>
    </w:p>
    <w:p w14:paraId="1DD5E92C" w14:textId="77777777" w:rsidR="00AB481E" w:rsidRDefault="00AB481E" w:rsidP="00AB481E">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25EF58E" w14:textId="77777777" w:rsidR="00AB481E" w:rsidRDefault="00AB481E" w:rsidP="00AB481E">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7FFF27BE" w14:textId="77777777" w:rsidR="00AB481E" w:rsidRDefault="00AB481E" w:rsidP="00AB481E">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7AA49816" w14:textId="77777777" w:rsidR="00AB481E" w:rsidRDefault="00AB481E" w:rsidP="00AB481E">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176B6BC5" w14:textId="77777777" w:rsidR="00AB481E" w:rsidRDefault="00AB481E" w:rsidP="00AB481E">
      <w:pPr>
        <w:rPr>
          <w:rFonts w:ascii="Calibri" w:hAnsi="Calibri" w:cs="Calibri"/>
          <w:szCs w:val="22"/>
        </w:rPr>
      </w:pPr>
    </w:p>
    <w:p w14:paraId="0F122E13" w14:textId="77777777" w:rsidR="00AB481E" w:rsidRDefault="00AB481E" w:rsidP="00AB481E">
      <w:pPr>
        <w:rPr>
          <w:rFonts w:ascii="Calibri" w:hAnsi="Calibri" w:cs="Calibri"/>
          <w:szCs w:val="22"/>
        </w:rPr>
      </w:pPr>
      <w:r>
        <w:rPr>
          <w:rFonts w:ascii="Calibri" w:hAnsi="Calibri" w:cs="Calibri"/>
          <w:szCs w:val="22"/>
        </w:rPr>
        <w:lastRenderedPageBreak/>
        <w:t xml:space="preserve">Appeals can be made online at: </w:t>
      </w:r>
      <w:hyperlink r:id="rId6" w:history="1">
        <w:r>
          <w:rPr>
            <w:rStyle w:val="Hyperlink"/>
            <w:rFonts w:ascii="Calibri" w:hAnsi="Calibri" w:cs="Calibri"/>
            <w:szCs w:val="22"/>
          </w:rPr>
          <w:t>https://www.gov.uk/appeal-planning-decision</w:t>
        </w:r>
      </w:hyperlink>
      <w:r>
        <w:rPr>
          <w:rFonts w:ascii="Calibri" w:hAnsi="Calibri" w:cs="Calibri"/>
          <w:szCs w:val="22"/>
        </w:rPr>
        <w:t xml:space="preserve"> . If it is a householder </w:t>
      </w:r>
      <w:proofErr w:type="gramStart"/>
      <w:r>
        <w:rPr>
          <w:rFonts w:ascii="Calibri" w:hAnsi="Calibri" w:cs="Calibri"/>
          <w:szCs w:val="22"/>
        </w:rPr>
        <w:t>appeal</w:t>
      </w:r>
      <w:proofErr w:type="gramEnd"/>
      <w:r>
        <w:rPr>
          <w:rFonts w:ascii="Calibri" w:hAnsi="Calibri" w:cs="Calibri"/>
          <w:szCs w:val="22"/>
        </w:rPr>
        <w:t xml:space="preserve"> it can be made online at:  </w:t>
      </w:r>
      <w:hyperlink r:id="rId7"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477E49A5" w14:textId="77777777" w:rsidR="00AB481E" w:rsidRDefault="00AB481E" w:rsidP="00AB481E">
      <w:pPr>
        <w:rPr>
          <w:rFonts w:ascii="Calibri" w:hAnsi="Calibri" w:cs="Calibri"/>
          <w:szCs w:val="22"/>
        </w:rPr>
      </w:pPr>
    </w:p>
    <w:p w14:paraId="52DC285D" w14:textId="77777777" w:rsidR="00AB481E" w:rsidRDefault="00AB481E" w:rsidP="00AB481E">
      <w:pPr>
        <w:rPr>
          <w:rFonts w:ascii="Calibri" w:hAnsi="Calibri" w:cs="Calibri"/>
          <w:b/>
          <w:bCs/>
          <w:szCs w:val="22"/>
        </w:rPr>
      </w:pPr>
      <w:r>
        <w:rPr>
          <w:rFonts w:ascii="Calibri" w:hAnsi="Calibri" w:cs="Calibri"/>
          <w:b/>
          <w:bCs/>
          <w:szCs w:val="22"/>
        </w:rPr>
        <w:t xml:space="preserve">Purchase Notices </w:t>
      </w:r>
    </w:p>
    <w:p w14:paraId="6305676D" w14:textId="77777777" w:rsidR="00AB481E" w:rsidRDefault="00AB481E" w:rsidP="00AB481E">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615DB329" w14:textId="77777777" w:rsidR="00CC1C1D" w:rsidRPr="002A1602" w:rsidRDefault="00CC1C1D">
      <w:pPr>
        <w:pStyle w:val="TableText"/>
        <w:rPr>
          <w:rFonts w:ascii="Calibri" w:hAnsi="Calibri" w:cs="Calibri"/>
        </w:rPr>
      </w:pPr>
    </w:p>
    <w:sectPr w:rsidR="00CC1C1D" w:rsidRPr="002A1602">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62D8E" w14:textId="77777777" w:rsidR="00D81C73" w:rsidRDefault="00D81C73">
      <w:r>
        <w:separator/>
      </w:r>
    </w:p>
  </w:endnote>
  <w:endnote w:type="continuationSeparator" w:id="0">
    <w:p w14:paraId="2A13F1B3" w14:textId="77777777" w:rsidR="00D81C73" w:rsidRDefault="00D81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6F288" w14:textId="77777777" w:rsidR="00CC1C1D" w:rsidRDefault="00CC1C1D">
    <w:pPr>
      <w:jc w:val="center"/>
    </w:pPr>
    <w:r>
      <w:fldChar w:fldCharType="begin"/>
    </w:r>
    <w:r>
      <w:instrText>page  \* MERGEFORMAT</w:instrText>
    </w:r>
    <w:r>
      <w:fldChar w:fldCharType="separate"/>
    </w:r>
    <w:r w:rsidR="00D004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F21AE" w14:textId="77777777" w:rsidR="00D81C73" w:rsidRDefault="00D81C73">
      <w:r>
        <w:separator/>
      </w:r>
    </w:p>
  </w:footnote>
  <w:footnote w:type="continuationSeparator" w:id="0">
    <w:p w14:paraId="285822B4" w14:textId="77777777" w:rsidR="00D81C73" w:rsidRDefault="00D81C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DC1F3" w14:textId="77777777" w:rsidR="00CC1C1D" w:rsidRDefault="00CC1C1D">
    <w:pPr>
      <w:rPr>
        <w:b/>
        <w:sz w:val="20"/>
      </w:rPr>
    </w:pPr>
    <w:r>
      <w:rPr>
        <w:b/>
        <w:sz w:val="20"/>
      </w:rPr>
      <w:t>RIBBLE VALLEY BOROUGH COUNCIL</w:t>
    </w:r>
  </w:p>
  <w:p w14:paraId="69C67F4F" w14:textId="77777777" w:rsidR="00CC1C1D" w:rsidRDefault="00CC1C1D">
    <w:r>
      <w:rPr>
        <w:b/>
        <w:sz w:val="20"/>
      </w:rPr>
      <w:t>LISTED BUILDING CONSENT CONTINUED</w:t>
    </w:r>
  </w:p>
  <w:p w14:paraId="7F0EF999" w14:textId="77777777" w:rsidR="00CC1C1D" w:rsidRDefault="00CC1C1D">
    <w:pPr>
      <w:rPr>
        <w:sz w:val="20"/>
      </w:rPr>
    </w:pPr>
  </w:p>
  <w:p w14:paraId="7C8A651B" w14:textId="163BD42A" w:rsidR="00CC1C1D" w:rsidRDefault="00CC1C1D">
    <w:pPr>
      <w:rPr>
        <w:b/>
      </w:rPr>
    </w:pPr>
    <w:r>
      <w:rPr>
        <w:b/>
      </w:rPr>
      <w:t xml:space="preserve">APPLICATION NO.   </w:t>
    </w:r>
    <w:r w:rsidR="00D81C73">
      <w:rPr>
        <w:b/>
      </w:rPr>
      <w:t>3/2022/0746</w:t>
    </w:r>
    <w:r>
      <w:rPr>
        <w:b/>
      </w:rPr>
      <w:t xml:space="preserve">                                           DECISION DATE: </w:t>
    </w:r>
    <w:r w:rsidR="00E05607">
      <w:rPr>
        <w:b/>
      </w:rPr>
      <w:t xml:space="preserve"> 14 March 2023</w:t>
    </w:r>
  </w:p>
  <w:p w14:paraId="6455A6D5" w14:textId="77777777" w:rsidR="00CC1C1D" w:rsidRDefault="00CC1C1D">
    <w:pPr>
      <w:pBdr>
        <w:bottom w:val="single" w:sz="8" w:space="1" w:color="auto"/>
      </w:pBdr>
    </w:pPr>
  </w:p>
  <w:p w14:paraId="44EE141E" w14:textId="77777777" w:rsidR="00CC1C1D" w:rsidRDefault="00CC1C1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C73"/>
    <w:rsid w:val="0006573D"/>
    <w:rsid w:val="002A1602"/>
    <w:rsid w:val="00314A87"/>
    <w:rsid w:val="003737CF"/>
    <w:rsid w:val="004C293C"/>
    <w:rsid w:val="004C45AA"/>
    <w:rsid w:val="00564CE0"/>
    <w:rsid w:val="006677C8"/>
    <w:rsid w:val="006B0656"/>
    <w:rsid w:val="006C6830"/>
    <w:rsid w:val="00703C06"/>
    <w:rsid w:val="00793B57"/>
    <w:rsid w:val="00A858A3"/>
    <w:rsid w:val="00AB481E"/>
    <w:rsid w:val="00BB79F9"/>
    <w:rsid w:val="00C66633"/>
    <w:rsid w:val="00CC1C1D"/>
    <w:rsid w:val="00D0041D"/>
    <w:rsid w:val="00D81C73"/>
    <w:rsid w:val="00E05607"/>
    <w:rsid w:val="00E67AF1"/>
    <w:rsid w:val="00F76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0DBAC5"/>
  <w15:chartTrackingRefBased/>
  <w15:docId w15:val="{15735462-7390-499C-835E-D713B8FA2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paragraph" w:styleId="Heading1">
    <w:name w:val="heading 1"/>
    <w:basedOn w:val="Normal"/>
    <w:next w:val="Normal"/>
    <w:qFormat/>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losure">
    <w:name w:val="enclosure"/>
    <w:basedOn w:val="Normal"/>
    <w:rPr>
      <w:rFonts w:ascii="Courier" w:hAnsi="Courier"/>
      <w:sz w:val="24"/>
    </w:rPr>
  </w:style>
  <w:style w:type="paragraph" w:customStyle="1" w:styleId="TableText">
    <w:name w:val="Table Text"/>
    <w:basedOn w:val="Normal"/>
  </w:style>
  <w:style w:type="paragraph" w:customStyle="1" w:styleId="PLANNING">
    <w:name w:val="PLANNING"/>
    <w:basedOn w:val="Normal"/>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6677C8"/>
    <w:pPr>
      <w:textAlignment w:val="auto"/>
    </w:pPr>
  </w:style>
  <w:style w:type="character" w:styleId="Hyperlink">
    <w:name w:val="Hyperlink"/>
    <w:uiPriority w:val="99"/>
    <w:semiHidden/>
    <w:unhideWhenUsed/>
    <w:rsid w:val="004C45A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788012">
      <w:bodyDiv w:val="1"/>
      <w:marLeft w:val="0"/>
      <w:marRight w:val="0"/>
      <w:marTop w:val="0"/>
      <w:marBottom w:val="0"/>
      <w:divBdr>
        <w:top w:val="none" w:sz="0" w:space="0" w:color="auto"/>
        <w:left w:val="none" w:sz="0" w:space="0" w:color="auto"/>
        <w:bottom w:val="none" w:sz="0" w:space="0" w:color="auto"/>
        <w:right w:val="none" w:sz="0" w:space="0" w:color="auto"/>
      </w:divBdr>
    </w:div>
    <w:div w:id="618413732">
      <w:bodyDiv w:val="1"/>
      <w:marLeft w:val="0"/>
      <w:marRight w:val="0"/>
      <w:marTop w:val="0"/>
      <w:marBottom w:val="0"/>
      <w:divBdr>
        <w:top w:val="none" w:sz="0" w:space="0" w:color="auto"/>
        <w:left w:val="none" w:sz="0" w:space="0" w:color="auto"/>
        <w:bottom w:val="none" w:sz="0" w:space="0" w:color="auto"/>
        <w:right w:val="none" w:sz="0" w:space="0" w:color="auto"/>
      </w:divBdr>
    </w:div>
    <w:div w:id="1316762019">
      <w:bodyDiv w:val="1"/>
      <w:marLeft w:val="0"/>
      <w:marRight w:val="0"/>
      <w:marTop w:val="0"/>
      <w:marBottom w:val="0"/>
      <w:divBdr>
        <w:top w:val="none" w:sz="0" w:space="0" w:color="auto"/>
        <w:left w:val="none" w:sz="0" w:space="0" w:color="auto"/>
        <w:bottom w:val="none" w:sz="0" w:space="0" w:color="auto"/>
        <w:right w:val="none" w:sz="0" w:space="0" w:color="auto"/>
      </w:divBdr>
    </w:div>
    <w:div w:id="211139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v.uk/appeal-householder-planning-decis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appeal-planning-decisi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LB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RVDECLBC</Template>
  <TotalTime>0</TotalTime>
  <Pages>3</Pages>
  <Words>1167</Words>
  <Characters>6403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7555</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Lyndsey Hayes</dc:creator>
  <cp:keywords/>
  <cp:lastModifiedBy>Lesley Lund</cp:lastModifiedBy>
  <cp:revision>2</cp:revision>
  <cp:lastPrinted>2001-12-10T16:42:00Z</cp:lastPrinted>
  <dcterms:created xsi:type="dcterms:W3CDTF">2023-03-14T10:10:00Z</dcterms:created>
  <dcterms:modified xsi:type="dcterms:W3CDTF">2023-03-14T10:10:00Z</dcterms:modified>
</cp:coreProperties>
</file>