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283"/>
        <w:gridCol w:w="358"/>
        <w:gridCol w:w="439"/>
        <w:gridCol w:w="916"/>
        <w:gridCol w:w="1278"/>
        <w:gridCol w:w="519"/>
        <w:gridCol w:w="579"/>
        <w:gridCol w:w="422"/>
        <w:gridCol w:w="423"/>
        <w:gridCol w:w="916"/>
        <w:gridCol w:w="1238"/>
      </w:tblGrid>
      <w:tr w:rsidR="006C5234" w14:paraId="0D0109E2" w14:textId="77777777" w:rsidTr="00DF567B">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67B7C0" w14:textId="77777777" w:rsidR="006C5234" w:rsidRDefault="006C5234" w:rsidP="00DF567B">
            <w:pPr>
              <w:jc w:val="center"/>
              <w:rPr>
                <w:rFonts w:ascii="Calibri" w:hAnsi="Calibri"/>
                <w:b/>
              </w:rPr>
            </w:pPr>
            <w:r>
              <w:rPr>
                <w:rFonts w:ascii="Calibri" w:hAnsi="Calibri"/>
                <w:b/>
              </w:rPr>
              <w:t>Report to be read in conjunction with the Decision Notice.</w:t>
            </w:r>
          </w:p>
        </w:tc>
      </w:tr>
      <w:tr w:rsidR="006C5234" w14:paraId="56A9A605" w14:textId="77777777" w:rsidTr="00DF567B">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E4E15D" w14:textId="77777777" w:rsidR="006C5234" w:rsidRDefault="006C5234" w:rsidP="00DF567B">
            <w:pPr>
              <w:jc w:val="center"/>
              <w:rPr>
                <w:rFonts w:ascii="Calibri" w:hAnsi="Calibri"/>
                <w:b/>
              </w:rPr>
            </w:pPr>
            <w:r>
              <w:rPr>
                <w:rFonts w:ascii="Calibri" w:hAnsi="Calibri"/>
                <w:b/>
              </w:rPr>
              <w:t>Signed:</w:t>
            </w:r>
          </w:p>
          <w:p w14:paraId="16A6AAD1" w14:textId="77777777" w:rsidR="006C5234" w:rsidRDefault="006C5234" w:rsidP="00DF567B">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F3DB7C" w14:textId="77777777" w:rsidR="006C5234" w:rsidRDefault="006C5234" w:rsidP="00DF567B">
            <w:pPr>
              <w:jc w:val="center"/>
              <w:rPr>
                <w:rFonts w:ascii="Calibri" w:hAnsi="Calibri"/>
                <w:b/>
              </w:rPr>
            </w:pPr>
            <w:r>
              <w:rPr>
                <w:rFonts w:ascii="Calibri" w:hAnsi="Calibri"/>
                <w:b/>
              </w:rPr>
              <w:t>Officer:</w:t>
            </w: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37E96F" w14:textId="77777777" w:rsidR="006C5234" w:rsidRDefault="006C5234" w:rsidP="00DF567B">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030271" w14:textId="77777777" w:rsidR="006C5234" w:rsidRDefault="006C5234" w:rsidP="00DF567B">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818EF4" w14:textId="4C0102D9" w:rsidR="006C5234" w:rsidRDefault="00A72B46" w:rsidP="00DF567B">
            <w:pPr>
              <w:jc w:val="center"/>
              <w:rPr>
                <w:rFonts w:ascii="Calibri" w:hAnsi="Calibri"/>
              </w:rPr>
            </w:pPr>
            <w:r>
              <w:rPr>
                <w:rFonts w:ascii="Calibri" w:hAnsi="Calibri"/>
              </w:rPr>
              <w:t>06</w:t>
            </w:r>
            <w:r w:rsidR="006C5234">
              <w:rPr>
                <w:rFonts w:ascii="Calibri" w:hAnsi="Calibri"/>
              </w:rPr>
              <w:t>/1</w:t>
            </w:r>
            <w:r>
              <w:rPr>
                <w:rFonts w:ascii="Calibri" w:hAnsi="Calibri"/>
              </w:rPr>
              <w:t>2</w:t>
            </w:r>
            <w:r w:rsidR="006C5234">
              <w:rPr>
                <w:rFonts w:ascii="Calibri" w:hAnsi="Calibri"/>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5601AD" w14:textId="77777777" w:rsidR="006C5234" w:rsidRDefault="006C5234" w:rsidP="00DF567B">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8B3E49" w14:textId="1D1D959A" w:rsidR="006C5234" w:rsidRDefault="00FB2426" w:rsidP="00DF567B">
            <w:pPr>
              <w:jc w:val="center"/>
              <w:rPr>
                <w:rFonts w:ascii="Calibri" w:hAnsi="Calibri"/>
                <w:b/>
              </w:rPr>
            </w:pPr>
            <w:r>
              <w:rPr>
                <w:rFonts w:ascii="Calibri" w:hAnsi="Calibri"/>
                <w:b/>
              </w:rPr>
              <w:t>SK</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E15AB3" w14:textId="77777777" w:rsidR="006C5234" w:rsidRDefault="006C5234" w:rsidP="00DF567B">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1593F" w14:textId="4AB9D534" w:rsidR="006C5234" w:rsidRDefault="00FB2426" w:rsidP="00DF567B">
            <w:pPr>
              <w:jc w:val="center"/>
              <w:rPr>
                <w:rFonts w:ascii="Calibri" w:hAnsi="Calibri"/>
                <w:b/>
              </w:rPr>
            </w:pPr>
            <w:r>
              <w:rPr>
                <w:rFonts w:ascii="Calibri" w:hAnsi="Calibri"/>
                <w:b/>
              </w:rPr>
              <w:t>6.12.22</w:t>
            </w:r>
          </w:p>
        </w:tc>
      </w:tr>
      <w:tr w:rsidR="006C5234" w14:paraId="0A9EAE42" w14:textId="77777777" w:rsidTr="00DF567B">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52E961" w14:textId="77777777" w:rsidR="006C5234" w:rsidRDefault="006C5234" w:rsidP="00DF567B">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D006BB" w14:textId="77777777" w:rsidR="006C5234" w:rsidRDefault="006C5234" w:rsidP="00DF567B">
            <w:pPr>
              <w:jc w:val="center"/>
              <w:rPr>
                <w:rFonts w:ascii="Calibri" w:hAnsi="Calibri"/>
              </w:rPr>
            </w:pPr>
            <w:r>
              <w:rPr>
                <w:rFonts w:ascii="Calibri" w:hAnsi="Calibri"/>
              </w:rPr>
              <w:t>N/A</w:t>
            </w: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9EFB43" w14:textId="77777777" w:rsidR="006C5234" w:rsidRDefault="006C5234" w:rsidP="00DF567B">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1A368C" w14:textId="77777777" w:rsidR="006C5234" w:rsidRDefault="006C5234" w:rsidP="00DF567B">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AB606B" w14:textId="77777777" w:rsidR="006C5234" w:rsidRDefault="006C5234" w:rsidP="00DF567B">
            <w:pPr>
              <w:jc w:val="center"/>
              <w:rPr>
                <w:rFonts w:ascii="Calibri" w:hAnsi="Calibri"/>
                <w:b/>
              </w:rPr>
            </w:pPr>
          </w:p>
        </w:tc>
      </w:tr>
      <w:tr w:rsidR="006C5234" w14:paraId="1CEEDFA0" w14:textId="77777777" w:rsidTr="00DF567B">
        <w:trPr>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48FD519" w14:textId="77777777" w:rsidR="006C5234" w:rsidRDefault="006C5234" w:rsidP="00DF567B">
            <w:pPr>
              <w:jc w:val="center"/>
              <w:rPr>
                <w:rFonts w:ascii="Calibri" w:hAnsi="Calibri"/>
                <w:b/>
              </w:rPr>
            </w:pPr>
          </w:p>
        </w:tc>
      </w:tr>
      <w:tr w:rsidR="006C5234" w14:paraId="22F501DB"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305B1CD" w14:textId="77777777" w:rsidR="006C5234" w:rsidRDefault="006C5234" w:rsidP="00DF567B">
            <w:pPr>
              <w:rPr>
                <w:rFonts w:ascii="Calibri" w:hAnsi="Calibri"/>
                <w:b/>
              </w:rPr>
            </w:pPr>
            <w:r>
              <w:rPr>
                <w:rFonts w:ascii="Calibri" w:hAnsi="Calibri"/>
                <w:b/>
              </w:rPr>
              <w:t>Application Ref:</w:t>
            </w:r>
          </w:p>
        </w:tc>
        <w:tc>
          <w:tcPr>
            <w:tcW w:w="35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82D38C" w14:textId="692748B7" w:rsidR="006C5234" w:rsidRDefault="006C5234" w:rsidP="00DF567B">
            <w:pPr>
              <w:rPr>
                <w:rFonts w:ascii="Calibri" w:hAnsi="Calibri"/>
              </w:rPr>
            </w:pPr>
            <w:r>
              <w:rPr>
                <w:rFonts w:ascii="Calibri" w:hAnsi="Calibri"/>
              </w:rPr>
              <w:t>3/2022/0804</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FA860A" w14:textId="77777777" w:rsidR="006C5234" w:rsidRDefault="006C5234" w:rsidP="00DF567B">
            <w:pPr>
              <w:rPr>
                <w:rFonts w:ascii="Calibri" w:hAnsi="Calibri"/>
                <w:szCs w:val="22"/>
              </w:rPr>
            </w:pPr>
            <w:r>
              <w:rPr>
                <w:noProof/>
              </w:rPr>
              <w:drawing>
                <wp:anchor distT="0" distB="0" distL="114300" distR="114300" simplePos="0" relativeHeight="251659264" behindDoc="0" locked="0" layoutInCell="1" allowOverlap="1" wp14:anchorId="1A4E46AB" wp14:editId="47F9D9A6">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6C5234" w14:paraId="52E1FECF"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54E854" w14:textId="77777777" w:rsidR="006C5234" w:rsidRPr="00F562BB" w:rsidRDefault="006C5234" w:rsidP="00DF567B">
            <w:pPr>
              <w:rPr>
                <w:rFonts w:ascii="Calibri" w:hAnsi="Calibri"/>
                <w:b/>
              </w:rPr>
            </w:pPr>
            <w:r w:rsidRPr="00F562BB">
              <w:rPr>
                <w:rFonts w:ascii="Calibri" w:hAnsi="Calibri"/>
                <w:b/>
              </w:rPr>
              <w:t>Date Inspected:</w:t>
            </w:r>
          </w:p>
        </w:tc>
        <w:tc>
          <w:tcPr>
            <w:tcW w:w="35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1BA14" w14:textId="5A3F9435" w:rsidR="006C5234" w:rsidRDefault="006C5234" w:rsidP="00DF567B">
            <w:pPr>
              <w:rPr>
                <w:rFonts w:ascii="Calibri" w:hAnsi="Calibri"/>
              </w:rPr>
            </w:pPr>
            <w:r>
              <w:rPr>
                <w:rFonts w:ascii="Calibri" w:hAnsi="Calibri"/>
              </w:rPr>
              <w:t>18/10/2022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2C69C1" w14:textId="77777777" w:rsidR="006C5234" w:rsidRDefault="006C5234" w:rsidP="00DF567B">
            <w:pPr>
              <w:overflowPunct/>
              <w:autoSpaceDE/>
              <w:autoSpaceDN/>
              <w:adjustRightInd/>
              <w:rPr>
                <w:rFonts w:ascii="Calibri" w:hAnsi="Calibri"/>
                <w:szCs w:val="22"/>
              </w:rPr>
            </w:pPr>
          </w:p>
        </w:tc>
      </w:tr>
      <w:tr w:rsidR="006C5234" w14:paraId="454C3CAF"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2F9220B" w14:textId="77777777" w:rsidR="006C5234" w:rsidRPr="00F562BB" w:rsidRDefault="006C5234" w:rsidP="00DF567B">
            <w:pPr>
              <w:rPr>
                <w:rFonts w:ascii="Calibri" w:hAnsi="Calibri"/>
                <w:b/>
              </w:rPr>
            </w:pPr>
            <w:r w:rsidRPr="00F562BB">
              <w:rPr>
                <w:rFonts w:ascii="Calibri" w:hAnsi="Calibri"/>
                <w:b/>
              </w:rPr>
              <w:t>Officer:</w:t>
            </w:r>
          </w:p>
        </w:tc>
        <w:tc>
          <w:tcPr>
            <w:tcW w:w="35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9BC77A" w14:textId="77777777" w:rsidR="006C5234" w:rsidRDefault="006C5234" w:rsidP="00DF567B">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407819" w14:textId="77777777" w:rsidR="006C5234" w:rsidRDefault="006C5234" w:rsidP="00DF567B">
            <w:pPr>
              <w:overflowPunct/>
              <w:autoSpaceDE/>
              <w:autoSpaceDN/>
              <w:adjustRightInd/>
              <w:rPr>
                <w:rFonts w:ascii="Calibri" w:hAnsi="Calibri"/>
                <w:szCs w:val="22"/>
              </w:rPr>
            </w:pPr>
          </w:p>
        </w:tc>
      </w:tr>
      <w:tr w:rsidR="006C5234" w:rsidRPr="00585742" w14:paraId="1F5B484E" w14:textId="77777777" w:rsidTr="00DF567B">
        <w:trPr>
          <w:jc w:val="center"/>
        </w:trPr>
        <w:tc>
          <w:tcPr>
            <w:tcW w:w="5915"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8C0EB1B" w14:textId="77777777" w:rsidR="006C5234" w:rsidRDefault="006C5234" w:rsidP="00DF567B">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082301" w14:textId="77777777" w:rsidR="006C5234" w:rsidRPr="00585742" w:rsidRDefault="006C5234" w:rsidP="00DF567B">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33C00C" w14:textId="45954B27" w:rsidR="006C5234" w:rsidRPr="00585742" w:rsidRDefault="006C5234" w:rsidP="00DF567B">
            <w:pPr>
              <w:jc w:val="center"/>
              <w:rPr>
                <w:rFonts w:ascii="Calibri" w:hAnsi="Calibri"/>
                <w:b/>
                <w:bCs/>
              </w:rPr>
            </w:pPr>
            <w:r>
              <w:rPr>
                <w:rFonts w:ascii="Calibri" w:hAnsi="Calibri"/>
                <w:b/>
                <w:bCs/>
              </w:rPr>
              <w:t>APPROVAL</w:t>
            </w:r>
          </w:p>
        </w:tc>
      </w:tr>
      <w:tr w:rsidR="006C5234" w14:paraId="4E59678B" w14:textId="77777777" w:rsidTr="00DF567B">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BF197CE" w14:textId="77777777" w:rsidR="006C5234" w:rsidRDefault="006C5234" w:rsidP="00DF567B">
            <w:pPr>
              <w:tabs>
                <w:tab w:val="left" w:pos="4007"/>
              </w:tabs>
              <w:rPr>
                <w:rFonts w:ascii="Calibri" w:hAnsi="Calibri"/>
                <w:b/>
                <w:sz w:val="4"/>
                <w:szCs w:val="4"/>
              </w:rPr>
            </w:pPr>
          </w:p>
        </w:tc>
      </w:tr>
      <w:tr w:rsidR="006C5234" w:rsidRPr="006F2CEE" w14:paraId="164EBE8D"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6E611B1" w14:textId="77777777" w:rsidR="006C5234" w:rsidRDefault="006C5234" w:rsidP="00DF567B">
            <w:pPr>
              <w:rPr>
                <w:rFonts w:ascii="Calibri" w:hAnsi="Calibri"/>
                <w:b/>
                <w:szCs w:val="22"/>
              </w:rPr>
            </w:pPr>
            <w:r>
              <w:rPr>
                <w:rFonts w:ascii="Calibri" w:hAnsi="Calibri"/>
                <w:b/>
              </w:rPr>
              <w:t>Development Description:</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41971B" w14:textId="24B5DB5A" w:rsidR="006C5234" w:rsidRPr="006F2CEE" w:rsidRDefault="006C5234" w:rsidP="00DF567B">
            <w:pPr>
              <w:overflowPunct/>
              <w:autoSpaceDE/>
              <w:autoSpaceDN/>
              <w:adjustRightInd/>
              <w:rPr>
                <w:rFonts w:ascii="Calibri" w:hAnsi="Calibri" w:cs="Calibri"/>
                <w:color w:val="000000"/>
                <w:szCs w:val="22"/>
              </w:rPr>
            </w:pPr>
            <w:r>
              <w:rPr>
                <w:rFonts w:ascii="Calibri" w:hAnsi="Calibri" w:cs="Calibri"/>
                <w:color w:val="000000"/>
                <w:szCs w:val="22"/>
              </w:rPr>
              <w:t xml:space="preserve">Front extension to incorporate porch canopy and entrance with gallery above along with living room and bedroom addition. Side bungalow extension and rear single storey extensions with link to existing garage. </w:t>
            </w:r>
          </w:p>
        </w:tc>
      </w:tr>
      <w:tr w:rsidR="006C5234" w14:paraId="00B1E92B"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F0F598" w14:textId="77777777" w:rsidR="006C5234" w:rsidRDefault="006C5234" w:rsidP="00DF567B">
            <w:pPr>
              <w:rPr>
                <w:rFonts w:ascii="Calibri" w:hAnsi="Calibri"/>
                <w:b/>
              </w:rPr>
            </w:pPr>
            <w:r>
              <w:rPr>
                <w:rFonts w:ascii="Calibri" w:hAnsi="Calibri"/>
                <w:b/>
              </w:rPr>
              <w:t>Site Address/Location:</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0AC845" w14:textId="7B1F975B" w:rsidR="006C5234" w:rsidRPr="009C66AE" w:rsidRDefault="006C5234" w:rsidP="00DF567B">
            <w:pPr>
              <w:overflowPunct/>
              <w:autoSpaceDE/>
              <w:autoSpaceDN/>
              <w:adjustRightInd/>
              <w:rPr>
                <w:rFonts w:ascii="Calibri" w:hAnsi="Calibri" w:cs="Calibri"/>
                <w:color w:val="000000"/>
                <w:szCs w:val="22"/>
              </w:rPr>
            </w:pPr>
            <w:r>
              <w:rPr>
                <w:rFonts w:ascii="Calibri" w:hAnsi="Calibri" w:cs="Calibri"/>
                <w:color w:val="000000"/>
                <w:szCs w:val="22"/>
              </w:rPr>
              <w:t>Bridleway, Whins Lane, Simonstone, BB12 7QT</w:t>
            </w:r>
          </w:p>
        </w:tc>
      </w:tr>
      <w:tr w:rsidR="006C5234" w14:paraId="0562E54F" w14:textId="77777777" w:rsidTr="00DF567B">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4AD1E4" w14:textId="77777777" w:rsidR="006C5234" w:rsidRDefault="006C5234" w:rsidP="00DF567B">
            <w:pPr>
              <w:tabs>
                <w:tab w:val="left" w:pos="2667"/>
              </w:tabs>
              <w:rPr>
                <w:rFonts w:ascii="Calibri" w:hAnsi="Calibri"/>
                <w:b/>
                <w:sz w:val="4"/>
                <w:szCs w:val="4"/>
              </w:rPr>
            </w:pPr>
          </w:p>
        </w:tc>
      </w:tr>
      <w:tr w:rsidR="006C5234" w14:paraId="39C023C1"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03BF99" w14:textId="77777777" w:rsidR="006C5234" w:rsidRDefault="006C5234" w:rsidP="00DF567B">
            <w:pPr>
              <w:rPr>
                <w:rFonts w:ascii="Calibri" w:hAnsi="Calibri"/>
                <w:b/>
                <w:szCs w:val="22"/>
              </w:rPr>
            </w:pPr>
            <w:r>
              <w:rPr>
                <w:rFonts w:ascii="Calibri" w:hAnsi="Calibri"/>
                <w:b/>
              </w:rPr>
              <w:t xml:space="preserve">CONSULTATIONS: </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DA1764" w14:textId="77777777" w:rsidR="006C5234" w:rsidRDefault="006C5234" w:rsidP="00DF567B">
            <w:pPr>
              <w:rPr>
                <w:rFonts w:ascii="Calibri" w:hAnsi="Calibri"/>
                <w:b/>
              </w:rPr>
            </w:pPr>
            <w:r>
              <w:rPr>
                <w:rFonts w:ascii="Calibri" w:hAnsi="Calibri"/>
                <w:b/>
              </w:rPr>
              <w:t>Parish/Town Council</w:t>
            </w:r>
          </w:p>
        </w:tc>
      </w:tr>
      <w:tr w:rsidR="006C5234" w:rsidRPr="006F2CEE" w14:paraId="7CE0DC34" w14:textId="77777777" w:rsidTr="00DF567B">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B288772" w14:textId="0BBE5D9D" w:rsidR="006C5234" w:rsidRPr="00D529B9" w:rsidRDefault="006C5234" w:rsidP="00DF567B">
            <w:pPr>
              <w:jc w:val="both"/>
              <w:rPr>
                <w:rFonts w:ascii="Calibri" w:hAnsi="Calibri"/>
              </w:rPr>
            </w:pPr>
            <w:r w:rsidRPr="006C5234">
              <w:rPr>
                <w:rFonts w:ascii="Calibri" w:hAnsi="Calibri"/>
              </w:rPr>
              <w:t>No comment received.</w:t>
            </w:r>
          </w:p>
        </w:tc>
      </w:tr>
      <w:tr w:rsidR="006C5234" w14:paraId="3A6E28D4" w14:textId="77777777" w:rsidTr="00DF567B">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96CB525" w14:textId="77777777" w:rsidR="006C5234" w:rsidRPr="00D529B9" w:rsidRDefault="006C5234" w:rsidP="00DF567B">
            <w:pPr>
              <w:jc w:val="both"/>
              <w:rPr>
                <w:rFonts w:ascii="Calibri" w:hAnsi="Calibri"/>
                <w:bCs/>
                <w:sz w:val="4"/>
                <w:szCs w:val="4"/>
              </w:rPr>
            </w:pPr>
          </w:p>
        </w:tc>
      </w:tr>
      <w:tr w:rsidR="006C5234" w14:paraId="65B6E1E6"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21256F" w14:textId="77777777" w:rsidR="006C5234" w:rsidRPr="00D529B9" w:rsidRDefault="006C5234" w:rsidP="00DF567B">
            <w:pPr>
              <w:jc w:val="both"/>
              <w:rPr>
                <w:rFonts w:ascii="Calibri" w:hAnsi="Calibri"/>
                <w:b/>
                <w:szCs w:val="22"/>
              </w:rPr>
            </w:pPr>
            <w:r w:rsidRPr="00D529B9">
              <w:rPr>
                <w:rFonts w:ascii="Calibri" w:hAnsi="Calibri"/>
                <w:b/>
              </w:rPr>
              <w:t xml:space="preserve">CONSULTATIONS: </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A5D3B1" w14:textId="77777777" w:rsidR="006C5234" w:rsidRPr="00D529B9" w:rsidRDefault="006C5234" w:rsidP="00DF567B">
            <w:pPr>
              <w:jc w:val="both"/>
              <w:rPr>
                <w:rFonts w:ascii="Calibri" w:hAnsi="Calibri"/>
                <w:b/>
              </w:rPr>
            </w:pPr>
            <w:r w:rsidRPr="00D529B9">
              <w:rPr>
                <w:rFonts w:ascii="Calibri" w:hAnsi="Calibri"/>
                <w:b/>
              </w:rPr>
              <w:t>Highways/Water Authority/Other Bodies</w:t>
            </w:r>
          </w:p>
        </w:tc>
      </w:tr>
      <w:tr w:rsidR="006C5234" w14:paraId="43F7287B"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7F81EFF" w14:textId="20F1E092" w:rsidR="006C5234" w:rsidRPr="0062444D" w:rsidRDefault="006C5234" w:rsidP="00DF567B">
            <w:pPr>
              <w:jc w:val="both"/>
              <w:rPr>
                <w:rFonts w:ascii="Calibri" w:hAnsi="Calibri"/>
              </w:rPr>
            </w:pPr>
            <w:r>
              <w:rPr>
                <w:rFonts w:ascii="Calibri" w:hAnsi="Calibri"/>
              </w:rPr>
              <w:t>LCC Highways</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52207" w14:textId="19EF1388" w:rsidR="006C5234" w:rsidRPr="0062444D" w:rsidRDefault="006C5234" w:rsidP="00DF567B">
            <w:pPr>
              <w:jc w:val="both"/>
              <w:rPr>
                <w:rFonts w:ascii="Calibri" w:hAnsi="Calibri"/>
              </w:rPr>
            </w:pPr>
            <w:r>
              <w:rPr>
                <w:rFonts w:ascii="Calibri" w:hAnsi="Calibri"/>
              </w:rPr>
              <w:t xml:space="preserve">Comment received on </w:t>
            </w:r>
            <w:r w:rsidR="005826E6">
              <w:rPr>
                <w:rFonts w:ascii="Calibri" w:hAnsi="Calibri"/>
              </w:rPr>
              <w:t>25/10/2022 – No Objections subject to Conditions.</w:t>
            </w:r>
          </w:p>
        </w:tc>
      </w:tr>
      <w:tr w:rsidR="006C5234" w14:paraId="01527E4E"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45410A6" w14:textId="51022D5C" w:rsidR="006C5234" w:rsidRPr="005826E6" w:rsidRDefault="006C5234" w:rsidP="00DF567B">
            <w:pPr>
              <w:jc w:val="both"/>
              <w:rPr>
                <w:rFonts w:ascii="Calibri" w:hAnsi="Calibri"/>
              </w:rPr>
            </w:pPr>
            <w:r w:rsidRPr="005826E6">
              <w:rPr>
                <w:rFonts w:ascii="Calibri" w:hAnsi="Calibri"/>
              </w:rPr>
              <w:t>Health and Safety Exec</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CC871" w14:textId="44419D2C" w:rsidR="006C5234" w:rsidRPr="005826E6" w:rsidRDefault="006C5234" w:rsidP="00DF567B">
            <w:pPr>
              <w:jc w:val="both"/>
              <w:rPr>
                <w:rFonts w:ascii="Calibri" w:hAnsi="Calibri"/>
              </w:rPr>
            </w:pPr>
            <w:r w:rsidRPr="005826E6">
              <w:rPr>
                <w:rFonts w:ascii="Calibri" w:hAnsi="Calibri"/>
              </w:rPr>
              <w:t>Comment received on</w:t>
            </w:r>
            <w:r w:rsidR="005826E6" w:rsidRPr="005826E6">
              <w:rPr>
                <w:rFonts w:ascii="Calibri" w:hAnsi="Calibri"/>
              </w:rPr>
              <w:t xml:space="preserve"> 10/10/2022 – No Objections. </w:t>
            </w:r>
          </w:p>
        </w:tc>
      </w:tr>
      <w:tr w:rsidR="006C5234" w14:paraId="46DE80B3" w14:textId="77777777" w:rsidTr="00DF567B">
        <w:trPr>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BD8CA86" w14:textId="77777777" w:rsidR="006C5234" w:rsidRPr="005826E6" w:rsidRDefault="006C5234" w:rsidP="00DF567B">
            <w:pPr>
              <w:jc w:val="both"/>
              <w:rPr>
                <w:rFonts w:ascii="Calibri" w:hAnsi="Calibri"/>
              </w:rPr>
            </w:pPr>
          </w:p>
        </w:tc>
      </w:tr>
      <w:tr w:rsidR="006C5234" w14:paraId="2645FC5C" w14:textId="77777777" w:rsidTr="00D31EEF">
        <w:trPr>
          <w:jc w:val="center"/>
        </w:trPr>
        <w:tc>
          <w:tcPr>
            <w:tcW w:w="240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FC1CFB" w14:textId="77777777" w:rsidR="006C5234" w:rsidRPr="00D529B9" w:rsidRDefault="006C5234" w:rsidP="00DF567B">
            <w:pPr>
              <w:jc w:val="both"/>
              <w:rPr>
                <w:rFonts w:ascii="Calibri" w:hAnsi="Calibri"/>
                <w:b/>
              </w:rPr>
            </w:pPr>
            <w:r w:rsidRPr="00D529B9">
              <w:rPr>
                <w:rFonts w:ascii="Calibri" w:hAnsi="Calibri"/>
                <w:b/>
              </w:rPr>
              <w:t xml:space="preserve">CONSULTATIONS: </w:t>
            </w:r>
          </w:p>
        </w:tc>
        <w:tc>
          <w:tcPr>
            <w:tcW w:w="708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F0ADBD" w14:textId="77777777" w:rsidR="006C5234" w:rsidRPr="00D529B9" w:rsidRDefault="006C5234" w:rsidP="00DF567B">
            <w:pPr>
              <w:jc w:val="both"/>
              <w:rPr>
                <w:rFonts w:ascii="Calibri" w:hAnsi="Calibri"/>
                <w:b/>
              </w:rPr>
            </w:pPr>
            <w:r w:rsidRPr="00D529B9">
              <w:rPr>
                <w:rFonts w:ascii="Calibri" w:hAnsi="Calibri"/>
                <w:b/>
              </w:rPr>
              <w:t>Additional Representations.</w:t>
            </w:r>
          </w:p>
        </w:tc>
      </w:tr>
      <w:tr w:rsidR="006C5234" w14:paraId="21CFE7B7" w14:textId="77777777" w:rsidTr="00DF567B">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5749F6D" w14:textId="77777777" w:rsidR="006C5234" w:rsidRDefault="006C5234" w:rsidP="00DF567B">
            <w:pPr>
              <w:jc w:val="both"/>
              <w:rPr>
                <w:rFonts w:ascii="Calibri" w:hAnsi="Calibri"/>
              </w:rPr>
            </w:pPr>
            <w:r w:rsidRPr="00D529B9">
              <w:rPr>
                <w:rFonts w:ascii="Calibri" w:hAnsi="Calibri"/>
              </w:rPr>
              <w:t xml:space="preserve"> </w:t>
            </w:r>
            <w:r w:rsidR="0010471A" w:rsidRPr="0010471A">
              <w:rPr>
                <w:rFonts w:ascii="Calibri" w:hAnsi="Calibri"/>
              </w:rPr>
              <w:t>Four</w:t>
            </w:r>
            <w:r w:rsidRPr="0010471A">
              <w:rPr>
                <w:rFonts w:ascii="Calibri" w:hAnsi="Calibri"/>
              </w:rPr>
              <w:t xml:space="preserve"> </w:t>
            </w:r>
            <w:r w:rsidR="0010471A" w:rsidRPr="0010471A">
              <w:rPr>
                <w:rFonts w:ascii="Calibri" w:hAnsi="Calibri"/>
              </w:rPr>
              <w:t xml:space="preserve">letters of representation </w:t>
            </w:r>
            <w:r w:rsidRPr="0010471A">
              <w:rPr>
                <w:rFonts w:ascii="Calibri" w:hAnsi="Calibri"/>
              </w:rPr>
              <w:t>have been received</w:t>
            </w:r>
            <w:r w:rsidR="0010471A" w:rsidRPr="0010471A">
              <w:rPr>
                <w:rFonts w:ascii="Calibri" w:hAnsi="Calibri"/>
              </w:rPr>
              <w:t xml:space="preserve"> in regard to this application</w:t>
            </w:r>
            <w:r w:rsidRPr="0010471A">
              <w:rPr>
                <w:rFonts w:ascii="Calibri" w:hAnsi="Calibri"/>
              </w:rPr>
              <w:t>.</w:t>
            </w:r>
            <w:r w:rsidRPr="00D529B9">
              <w:rPr>
                <w:rFonts w:ascii="Calibri" w:hAnsi="Calibri"/>
              </w:rPr>
              <w:t xml:space="preserve"> </w:t>
            </w:r>
            <w:r w:rsidR="0010471A">
              <w:rPr>
                <w:rFonts w:ascii="Calibri" w:hAnsi="Calibri"/>
              </w:rPr>
              <w:t>These have been summarised below:</w:t>
            </w:r>
          </w:p>
          <w:p w14:paraId="7AA8BB3F" w14:textId="77777777" w:rsidR="0010471A" w:rsidRDefault="0010471A" w:rsidP="00DF567B">
            <w:pPr>
              <w:jc w:val="both"/>
              <w:rPr>
                <w:rFonts w:ascii="Calibri" w:hAnsi="Calibri"/>
              </w:rPr>
            </w:pPr>
          </w:p>
          <w:p w14:paraId="4811ED06" w14:textId="77777777" w:rsidR="0010471A" w:rsidRDefault="000800B4" w:rsidP="0010471A">
            <w:pPr>
              <w:pStyle w:val="ListParagraph"/>
              <w:numPr>
                <w:ilvl w:val="0"/>
                <w:numId w:val="2"/>
              </w:numPr>
              <w:jc w:val="both"/>
              <w:rPr>
                <w:rFonts w:ascii="Calibri" w:hAnsi="Calibri"/>
              </w:rPr>
            </w:pPr>
            <w:r>
              <w:rPr>
                <w:rFonts w:ascii="Calibri" w:hAnsi="Calibri"/>
              </w:rPr>
              <w:t>Foundations having been laid prior to determination.</w:t>
            </w:r>
          </w:p>
          <w:p w14:paraId="20A2182F" w14:textId="183E260B" w:rsidR="000800B4" w:rsidRDefault="000800B4" w:rsidP="0010471A">
            <w:pPr>
              <w:pStyle w:val="ListParagraph"/>
              <w:numPr>
                <w:ilvl w:val="0"/>
                <w:numId w:val="2"/>
              </w:numPr>
              <w:jc w:val="both"/>
              <w:rPr>
                <w:rFonts w:ascii="Calibri" w:hAnsi="Calibri"/>
              </w:rPr>
            </w:pPr>
            <w:r>
              <w:rPr>
                <w:rFonts w:ascii="Calibri" w:hAnsi="Calibri"/>
              </w:rPr>
              <w:t>Impact on ecology.</w:t>
            </w:r>
          </w:p>
          <w:p w14:paraId="69FCFE19" w14:textId="77777777" w:rsidR="000800B4" w:rsidRDefault="000800B4" w:rsidP="0010471A">
            <w:pPr>
              <w:pStyle w:val="ListParagraph"/>
              <w:numPr>
                <w:ilvl w:val="0"/>
                <w:numId w:val="2"/>
              </w:numPr>
              <w:jc w:val="both"/>
              <w:rPr>
                <w:rFonts w:ascii="Calibri" w:hAnsi="Calibri"/>
              </w:rPr>
            </w:pPr>
            <w:r>
              <w:rPr>
                <w:rFonts w:ascii="Calibri" w:hAnsi="Calibri"/>
              </w:rPr>
              <w:t>The development not being in-keeping visually with Whins Lane.</w:t>
            </w:r>
          </w:p>
          <w:p w14:paraId="35CD4E4C" w14:textId="419D13C8" w:rsidR="000800B4" w:rsidRDefault="000800B4" w:rsidP="0010471A">
            <w:pPr>
              <w:pStyle w:val="ListParagraph"/>
              <w:numPr>
                <w:ilvl w:val="0"/>
                <w:numId w:val="2"/>
              </w:numPr>
              <w:jc w:val="both"/>
              <w:rPr>
                <w:rFonts w:ascii="Calibri" w:hAnsi="Calibri"/>
              </w:rPr>
            </w:pPr>
            <w:r>
              <w:rPr>
                <w:rFonts w:ascii="Calibri" w:hAnsi="Calibri"/>
              </w:rPr>
              <w:t>Privacy being implicated as a result of the glazing to the front and balcony additions.</w:t>
            </w:r>
          </w:p>
          <w:p w14:paraId="6D096986" w14:textId="4C5EF2E6" w:rsidR="000800B4" w:rsidRDefault="000800B4" w:rsidP="0010471A">
            <w:pPr>
              <w:pStyle w:val="ListParagraph"/>
              <w:numPr>
                <w:ilvl w:val="0"/>
                <w:numId w:val="2"/>
              </w:numPr>
              <w:jc w:val="both"/>
              <w:rPr>
                <w:rFonts w:ascii="Calibri" w:hAnsi="Calibri"/>
              </w:rPr>
            </w:pPr>
            <w:r>
              <w:rPr>
                <w:rFonts w:ascii="Calibri" w:hAnsi="Calibri"/>
              </w:rPr>
              <w:t>Noise disturbance.</w:t>
            </w:r>
          </w:p>
          <w:p w14:paraId="71992C55" w14:textId="5C0F9C3A" w:rsidR="00B54D15" w:rsidRDefault="00B54D15" w:rsidP="00B54D15">
            <w:pPr>
              <w:pStyle w:val="ListParagraph"/>
              <w:jc w:val="both"/>
              <w:rPr>
                <w:rFonts w:ascii="Calibri" w:hAnsi="Calibri"/>
              </w:rPr>
            </w:pPr>
          </w:p>
          <w:p w14:paraId="65EF20F3" w14:textId="21A90AA0" w:rsidR="000800B4" w:rsidRPr="0010471A" w:rsidRDefault="000800B4" w:rsidP="000800B4">
            <w:pPr>
              <w:pStyle w:val="ListParagraph"/>
              <w:jc w:val="both"/>
              <w:rPr>
                <w:rFonts w:ascii="Calibri" w:hAnsi="Calibri"/>
              </w:rPr>
            </w:pPr>
          </w:p>
        </w:tc>
      </w:tr>
      <w:tr w:rsidR="006C5234" w14:paraId="530EA92E" w14:textId="77777777" w:rsidTr="00DF567B">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FF91E5D" w14:textId="77777777" w:rsidR="006C5234" w:rsidRDefault="006C5234" w:rsidP="00DF567B">
            <w:pPr>
              <w:jc w:val="both"/>
              <w:rPr>
                <w:rFonts w:ascii="Calibri" w:hAnsi="Calibri"/>
                <w:sz w:val="4"/>
                <w:szCs w:val="4"/>
              </w:rPr>
            </w:pPr>
          </w:p>
        </w:tc>
      </w:tr>
      <w:tr w:rsidR="006C5234" w14:paraId="00BDFEE8" w14:textId="77777777" w:rsidTr="00DF567B">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47D29EA" w14:textId="77777777" w:rsidR="006C5234" w:rsidRDefault="006C5234" w:rsidP="00DF567B">
            <w:pPr>
              <w:jc w:val="both"/>
              <w:rPr>
                <w:rFonts w:ascii="Calibri" w:hAnsi="Calibri"/>
                <w:b/>
                <w:szCs w:val="22"/>
              </w:rPr>
            </w:pPr>
            <w:r>
              <w:rPr>
                <w:rFonts w:ascii="Calibri" w:hAnsi="Calibri"/>
                <w:b/>
              </w:rPr>
              <w:t>RELEVANT POLICIES AND SITE PLANNING HISTORY:</w:t>
            </w:r>
          </w:p>
        </w:tc>
      </w:tr>
      <w:tr w:rsidR="006C5234" w14:paraId="4AA555B1" w14:textId="77777777" w:rsidTr="00DF567B">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E8B85D" w14:textId="77777777" w:rsidR="006C5234" w:rsidRDefault="006C5234" w:rsidP="00DF567B">
            <w:pPr>
              <w:pStyle w:val="Default"/>
              <w:rPr>
                <w:b/>
                <w:bCs/>
                <w:i/>
                <w:sz w:val="22"/>
                <w:szCs w:val="22"/>
              </w:rPr>
            </w:pPr>
            <w:r>
              <w:rPr>
                <w:b/>
                <w:bCs/>
                <w:iCs/>
                <w:sz w:val="22"/>
                <w:szCs w:val="22"/>
              </w:rPr>
              <w:t>Ribble Valley Core Strategy:</w:t>
            </w:r>
          </w:p>
          <w:p w14:paraId="61F59676" w14:textId="77777777" w:rsidR="006C5234" w:rsidRDefault="006C5234" w:rsidP="00DF567B">
            <w:pPr>
              <w:pStyle w:val="Default"/>
              <w:rPr>
                <w:sz w:val="22"/>
                <w:szCs w:val="22"/>
              </w:rPr>
            </w:pPr>
          </w:p>
          <w:p w14:paraId="259A0792" w14:textId="77777777" w:rsidR="006C5234" w:rsidRDefault="006C5234" w:rsidP="00DF567B">
            <w:pPr>
              <w:pStyle w:val="Default"/>
              <w:rPr>
                <w:sz w:val="22"/>
                <w:szCs w:val="22"/>
              </w:rPr>
            </w:pPr>
            <w:r>
              <w:rPr>
                <w:sz w:val="22"/>
                <w:szCs w:val="22"/>
              </w:rPr>
              <w:t xml:space="preserve">Key Statement DS1 - Development Strategy </w:t>
            </w:r>
          </w:p>
          <w:p w14:paraId="21212DFA" w14:textId="05FFC4C8" w:rsidR="006C5234" w:rsidRDefault="006C5234" w:rsidP="00DF567B">
            <w:pPr>
              <w:pStyle w:val="Default"/>
              <w:rPr>
                <w:sz w:val="22"/>
                <w:szCs w:val="22"/>
              </w:rPr>
            </w:pPr>
            <w:r>
              <w:rPr>
                <w:sz w:val="22"/>
                <w:szCs w:val="22"/>
              </w:rPr>
              <w:t>Key Statement DS2 - Presumption in Favour of Sustainable Development</w:t>
            </w:r>
          </w:p>
          <w:p w14:paraId="402CCE00" w14:textId="68D04ECA" w:rsidR="00971771" w:rsidRDefault="00971771" w:rsidP="00DF567B">
            <w:pPr>
              <w:pStyle w:val="Default"/>
              <w:rPr>
                <w:sz w:val="22"/>
                <w:szCs w:val="22"/>
              </w:rPr>
            </w:pPr>
            <w:r>
              <w:rPr>
                <w:sz w:val="22"/>
                <w:szCs w:val="22"/>
              </w:rPr>
              <w:t>Key Statement DMG3 – Transport and Mobility</w:t>
            </w:r>
          </w:p>
          <w:p w14:paraId="07AC946B" w14:textId="77777777" w:rsidR="006C5234" w:rsidRDefault="006C5234" w:rsidP="00DF567B">
            <w:pPr>
              <w:pStyle w:val="Default"/>
              <w:spacing w:after="30"/>
              <w:rPr>
                <w:sz w:val="22"/>
                <w:szCs w:val="22"/>
              </w:rPr>
            </w:pPr>
            <w:r>
              <w:rPr>
                <w:sz w:val="22"/>
                <w:szCs w:val="22"/>
              </w:rPr>
              <w:t xml:space="preserve">Policy DMG1 – General Considerations </w:t>
            </w:r>
          </w:p>
          <w:p w14:paraId="02C67051" w14:textId="77777777" w:rsidR="006C5234" w:rsidRDefault="006C5234" w:rsidP="00DF567B">
            <w:pPr>
              <w:pStyle w:val="Default"/>
              <w:spacing w:after="30"/>
              <w:rPr>
                <w:sz w:val="22"/>
                <w:szCs w:val="22"/>
              </w:rPr>
            </w:pPr>
            <w:r>
              <w:rPr>
                <w:sz w:val="22"/>
                <w:szCs w:val="22"/>
              </w:rPr>
              <w:t xml:space="preserve">Policy DMG2 – Strategic Considerations </w:t>
            </w:r>
          </w:p>
          <w:p w14:paraId="11CF83AF" w14:textId="77777777" w:rsidR="006C5234" w:rsidRDefault="006C5234" w:rsidP="00DF567B">
            <w:pPr>
              <w:pStyle w:val="Default"/>
              <w:rPr>
                <w:sz w:val="22"/>
                <w:szCs w:val="22"/>
              </w:rPr>
            </w:pPr>
          </w:p>
          <w:p w14:paraId="60FB8327" w14:textId="77777777" w:rsidR="006C5234" w:rsidRPr="00EF4D96" w:rsidRDefault="006C5234" w:rsidP="00DF567B">
            <w:pPr>
              <w:overflowPunct/>
              <w:rPr>
                <w:rFonts w:ascii="Calibri" w:hAnsi="Calibri" w:cs="Calibri"/>
                <w:szCs w:val="22"/>
              </w:rPr>
            </w:pPr>
            <w:r w:rsidRPr="00EF4D96">
              <w:rPr>
                <w:rFonts w:ascii="Calibri" w:hAnsi="Calibri" w:cs="Calibri"/>
              </w:rPr>
              <w:t>National Planning Policy Framework (NPPF)</w:t>
            </w:r>
          </w:p>
          <w:p w14:paraId="2BE350F3" w14:textId="77777777" w:rsidR="006C5234" w:rsidRDefault="006C5234" w:rsidP="00DF567B">
            <w:pPr>
              <w:overflowPunct/>
              <w:rPr>
                <w:rFonts w:ascii="Calibri" w:hAnsi="Calibri" w:cs="Calibri"/>
                <w:b/>
                <w:bCs/>
              </w:rPr>
            </w:pPr>
          </w:p>
        </w:tc>
      </w:tr>
      <w:tr w:rsidR="006C5234" w:rsidRPr="00FB7714" w14:paraId="3F0AD51F" w14:textId="77777777" w:rsidTr="00DF567B">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3D531DB" w14:textId="77777777" w:rsidR="006C5234" w:rsidRDefault="006C5234" w:rsidP="00DF567B">
            <w:pPr>
              <w:pStyle w:val="PLANNING"/>
              <w:rPr>
                <w:rFonts w:ascii="Calibri" w:hAnsi="Calibri"/>
                <w:b/>
                <w:bCs/>
                <w:szCs w:val="22"/>
              </w:rPr>
            </w:pPr>
            <w:r>
              <w:rPr>
                <w:rFonts w:ascii="Calibri" w:hAnsi="Calibri"/>
                <w:b/>
                <w:bCs/>
              </w:rPr>
              <w:lastRenderedPageBreak/>
              <w:t>Relevant Planning History:</w:t>
            </w:r>
          </w:p>
          <w:p w14:paraId="64E66E21" w14:textId="77777777" w:rsidR="006C5234" w:rsidRDefault="006C5234" w:rsidP="00DF567B">
            <w:pPr>
              <w:pStyle w:val="PLANNING"/>
              <w:rPr>
                <w:rFonts w:ascii="Calibri" w:hAnsi="Calibri"/>
                <w:bCs/>
                <w:szCs w:val="22"/>
              </w:rPr>
            </w:pPr>
          </w:p>
          <w:p w14:paraId="1CF859D1" w14:textId="775DFFA1" w:rsidR="006C5234" w:rsidRDefault="006C5234" w:rsidP="00DF567B">
            <w:pPr>
              <w:pStyle w:val="PLANNING"/>
              <w:rPr>
                <w:rFonts w:asciiTheme="minorHAnsi" w:eastAsiaTheme="minorHAnsi" w:hAnsiTheme="minorHAnsi" w:cstheme="minorHAnsi"/>
                <w:bCs/>
                <w:szCs w:val="22"/>
              </w:rPr>
            </w:pPr>
            <w:r>
              <w:rPr>
                <w:rFonts w:asciiTheme="minorHAnsi" w:eastAsiaTheme="minorHAnsi" w:hAnsiTheme="minorHAnsi" w:cstheme="minorHAnsi"/>
                <w:bCs/>
                <w:szCs w:val="22"/>
              </w:rPr>
              <w:t>No relevant planning history.</w:t>
            </w:r>
          </w:p>
          <w:p w14:paraId="03BE8542" w14:textId="77777777" w:rsidR="006C5234" w:rsidRPr="00FB7714" w:rsidRDefault="006C5234" w:rsidP="00DF567B">
            <w:pPr>
              <w:pStyle w:val="PLANNING"/>
              <w:rPr>
                <w:rFonts w:asciiTheme="minorHAnsi" w:eastAsiaTheme="minorHAnsi" w:hAnsiTheme="minorHAnsi" w:cstheme="minorHAnsi"/>
                <w:bCs/>
                <w:color w:val="000000"/>
                <w:szCs w:val="22"/>
              </w:rPr>
            </w:pPr>
          </w:p>
        </w:tc>
      </w:tr>
      <w:tr w:rsidR="006C5234" w14:paraId="7297FC28" w14:textId="77777777" w:rsidTr="00DF567B">
        <w:trPr>
          <w:trHeight w:val="144"/>
          <w:jc w:val="center"/>
        </w:trPr>
        <w:tc>
          <w:tcPr>
            <w:tcW w:w="9493" w:type="dxa"/>
            <w:gridSpan w:val="13"/>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D9EDD2E" w14:textId="77777777" w:rsidR="006C5234" w:rsidRDefault="006C5234" w:rsidP="00DF567B">
            <w:pPr>
              <w:rPr>
                <w:sz w:val="4"/>
                <w:szCs w:val="4"/>
              </w:rPr>
            </w:pPr>
          </w:p>
        </w:tc>
      </w:tr>
      <w:tr w:rsidR="006C5234" w14:paraId="7629B459" w14:textId="77777777" w:rsidTr="00DF567B">
        <w:trPr>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B1918D" w14:textId="77777777" w:rsidR="006C5234" w:rsidRDefault="006C5234" w:rsidP="00DF567B">
            <w:pPr>
              <w:jc w:val="both"/>
              <w:rPr>
                <w:rFonts w:ascii="Calibri" w:hAnsi="Calibri"/>
                <w:b/>
                <w:szCs w:val="22"/>
              </w:rPr>
            </w:pPr>
            <w:r>
              <w:rPr>
                <w:rFonts w:ascii="Calibri" w:hAnsi="Calibri"/>
                <w:b/>
                <w:bCs/>
              </w:rPr>
              <w:t>ASSESSMENT OF PROPOSED DEVELOPMENT:</w:t>
            </w:r>
          </w:p>
        </w:tc>
      </w:tr>
      <w:tr w:rsidR="006C5234" w14:paraId="0C53C8E2" w14:textId="77777777" w:rsidTr="00DF567B">
        <w:trPr>
          <w:trHeight w:val="1152"/>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8F8AA47" w14:textId="77777777" w:rsidR="006C5234" w:rsidRDefault="006C5234" w:rsidP="00DF567B">
            <w:pPr>
              <w:pStyle w:val="Header"/>
              <w:tabs>
                <w:tab w:val="left" w:pos="720"/>
              </w:tabs>
              <w:jc w:val="both"/>
              <w:rPr>
                <w:rFonts w:ascii="Calibri" w:hAnsi="Calibri"/>
                <w:b/>
              </w:rPr>
            </w:pPr>
            <w:r>
              <w:rPr>
                <w:rFonts w:ascii="Calibri" w:hAnsi="Calibri"/>
                <w:b/>
              </w:rPr>
              <w:t>Site Description and Surrounding Area:</w:t>
            </w:r>
          </w:p>
          <w:p w14:paraId="36A927A8" w14:textId="4DF32272" w:rsidR="006C5234" w:rsidRDefault="006C5234" w:rsidP="00DF567B">
            <w:pPr>
              <w:rPr>
                <w:rFonts w:asciiTheme="minorHAnsi" w:hAnsiTheme="minorHAnsi" w:cstheme="minorHAnsi"/>
                <w:szCs w:val="22"/>
              </w:rPr>
            </w:pPr>
          </w:p>
          <w:p w14:paraId="3BC8280C" w14:textId="77777777" w:rsidR="006C5234" w:rsidRDefault="00D43873" w:rsidP="00160F9E">
            <w:pPr>
              <w:rPr>
                <w:rFonts w:asciiTheme="minorHAnsi" w:hAnsiTheme="minorHAnsi" w:cstheme="minorHAnsi"/>
                <w:szCs w:val="22"/>
              </w:rPr>
            </w:pPr>
            <w:r>
              <w:rPr>
                <w:rFonts w:asciiTheme="minorHAnsi" w:hAnsiTheme="minorHAnsi" w:cstheme="minorHAnsi"/>
                <w:szCs w:val="22"/>
              </w:rPr>
              <w:t xml:space="preserve">The application relates to a detached dormer bungalow property on the Southern side of Whins Lane, located </w:t>
            </w:r>
            <w:r w:rsidR="00067BB4">
              <w:rPr>
                <w:rFonts w:asciiTheme="minorHAnsi" w:hAnsiTheme="minorHAnsi" w:cstheme="minorHAnsi"/>
                <w:szCs w:val="22"/>
              </w:rPr>
              <w:t xml:space="preserve">outside the settlement boundary of Read. </w:t>
            </w:r>
            <w:r w:rsidR="00E17690">
              <w:rPr>
                <w:rFonts w:asciiTheme="minorHAnsi" w:hAnsiTheme="minorHAnsi" w:cstheme="minorHAnsi"/>
                <w:szCs w:val="22"/>
              </w:rPr>
              <w:t xml:space="preserve">The property consists of </w:t>
            </w:r>
            <w:r w:rsidR="00B94E5D">
              <w:rPr>
                <w:rFonts w:asciiTheme="minorHAnsi" w:hAnsiTheme="minorHAnsi" w:cstheme="minorHAnsi"/>
                <w:szCs w:val="22"/>
              </w:rPr>
              <w:t xml:space="preserve">buff facing brickwork to the elevations, with brown interlocking concrete roof tiles and white UPVC windows. The surrounding area is predominantly residential, and the site itself is situated </w:t>
            </w:r>
            <w:r w:rsidR="00160F9E">
              <w:rPr>
                <w:rFonts w:asciiTheme="minorHAnsi" w:hAnsiTheme="minorHAnsi" w:cstheme="minorHAnsi"/>
                <w:szCs w:val="22"/>
              </w:rPr>
              <w:t>in designated open countryside.</w:t>
            </w:r>
          </w:p>
          <w:p w14:paraId="008BC010" w14:textId="45DFF509" w:rsidR="00160F9E" w:rsidRDefault="00160F9E" w:rsidP="00160F9E">
            <w:pPr>
              <w:rPr>
                <w:rFonts w:asciiTheme="minorHAnsi" w:hAnsiTheme="minorHAnsi" w:cstheme="minorHAnsi"/>
                <w:szCs w:val="22"/>
              </w:rPr>
            </w:pPr>
          </w:p>
        </w:tc>
      </w:tr>
      <w:tr w:rsidR="006C5234" w14:paraId="1FA15117" w14:textId="77777777" w:rsidTr="00DF567B">
        <w:trPr>
          <w:trHeight w:val="1152"/>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54E39E2" w14:textId="77777777" w:rsidR="006C5234" w:rsidRDefault="006C5234" w:rsidP="00DF567B">
            <w:pPr>
              <w:pStyle w:val="Header"/>
              <w:tabs>
                <w:tab w:val="left" w:pos="720"/>
              </w:tabs>
              <w:jc w:val="both"/>
              <w:rPr>
                <w:rFonts w:ascii="Calibri" w:hAnsi="Calibri"/>
                <w:b/>
              </w:rPr>
            </w:pPr>
            <w:r>
              <w:rPr>
                <w:rFonts w:ascii="Calibri" w:hAnsi="Calibri"/>
                <w:b/>
              </w:rPr>
              <w:t>Proposed Development for which consent is sought:</w:t>
            </w:r>
          </w:p>
          <w:p w14:paraId="250F3F6C" w14:textId="20E24769" w:rsidR="006C5234" w:rsidRDefault="006C5234" w:rsidP="00DF567B">
            <w:pPr>
              <w:pStyle w:val="Header"/>
              <w:tabs>
                <w:tab w:val="left" w:pos="720"/>
              </w:tabs>
              <w:jc w:val="both"/>
              <w:rPr>
                <w:rFonts w:ascii="Calibri" w:hAnsi="Calibri"/>
              </w:rPr>
            </w:pPr>
          </w:p>
          <w:p w14:paraId="23DA5C91" w14:textId="5EB2AE08" w:rsidR="00B2565B" w:rsidRDefault="00B2565B" w:rsidP="00DF567B">
            <w:pPr>
              <w:pStyle w:val="Header"/>
              <w:tabs>
                <w:tab w:val="left" w:pos="720"/>
              </w:tabs>
              <w:jc w:val="both"/>
              <w:rPr>
                <w:rFonts w:ascii="Calibri" w:hAnsi="Calibri"/>
              </w:rPr>
            </w:pPr>
            <w:r>
              <w:rPr>
                <w:rFonts w:ascii="Calibri" w:hAnsi="Calibri"/>
              </w:rPr>
              <w:t xml:space="preserve">Consent is sought for the </w:t>
            </w:r>
            <w:r w:rsidR="0058029D">
              <w:rPr>
                <w:rFonts w:ascii="Calibri" w:hAnsi="Calibri"/>
              </w:rPr>
              <w:t xml:space="preserve">demolition of the existing utility, and for the construction of a side extension to connect the </w:t>
            </w:r>
            <w:r w:rsidR="005C4E5B">
              <w:rPr>
                <w:rFonts w:ascii="Calibri" w:hAnsi="Calibri"/>
              </w:rPr>
              <w:t xml:space="preserve">application property to the converted garage outbuilding. Alterations will also include a modest extension to the front elevation, and the construction of a full-length extension at the rear. </w:t>
            </w:r>
            <w:r w:rsidR="00603FAC">
              <w:rPr>
                <w:rFonts w:ascii="Calibri" w:hAnsi="Calibri"/>
              </w:rPr>
              <w:t xml:space="preserve">The proposed side extension will measure approximately 3m by 13m to adjoin the existing garage, which will now house a games space, with bi-folding doors leading out to a sunken seat area in the rear garden. </w:t>
            </w:r>
            <w:r w:rsidR="008579DE">
              <w:rPr>
                <w:rFonts w:ascii="Calibri" w:hAnsi="Calibri"/>
              </w:rPr>
              <w:t>Materials will include coursed sandstone and white render to the elevations, with blue slate roof tiles and black UPVC window and door features.</w:t>
            </w:r>
          </w:p>
          <w:p w14:paraId="1F15BA85" w14:textId="77777777" w:rsidR="006C5234" w:rsidRDefault="006C5234" w:rsidP="008579DE">
            <w:pPr>
              <w:pStyle w:val="Header"/>
              <w:tabs>
                <w:tab w:val="left" w:pos="720"/>
              </w:tabs>
              <w:jc w:val="both"/>
              <w:rPr>
                <w:rFonts w:ascii="Calibri" w:hAnsi="Calibri"/>
              </w:rPr>
            </w:pPr>
          </w:p>
        </w:tc>
      </w:tr>
      <w:tr w:rsidR="006C5234" w14:paraId="35281E5F" w14:textId="77777777" w:rsidTr="00DF567B">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3CBE1F" w14:textId="77777777" w:rsidR="006C5234" w:rsidRPr="00937D33" w:rsidRDefault="006C5234" w:rsidP="00DF567B">
            <w:pPr>
              <w:jc w:val="both"/>
              <w:rPr>
                <w:rFonts w:ascii="Calibri" w:hAnsi="Calibri"/>
                <w:b/>
              </w:rPr>
            </w:pPr>
            <w:r>
              <w:rPr>
                <w:rFonts w:ascii="Calibri" w:hAnsi="Calibri"/>
                <w:b/>
              </w:rPr>
              <w:t>Residential Amenity:</w:t>
            </w:r>
          </w:p>
          <w:p w14:paraId="4356A41F" w14:textId="43D5E24A" w:rsidR="006C5234" w:rsidRDefault="006C5234" w:rsidP="00DF567B">
            <w:pPr>
              <w:jc w:val="both"/>
              <w:rPr>
                <w:rFonts w:ascii="Calibri" w:hAnsi="Calibri"/>
              </w:rPr>
            </w:pPr>
          </w:p>
          <w:p w14:paraId="161265B0" w14:textId="6CB2788A" w:rsidR="008974AD" w:rsidRDefault="006D16A9" w:rsidP="00DF567B">
            <w:pPr>
              <w:jc w:val="both"/>
              <w:rPr>
                <w:rFonts w:ascii="Calibri" w:hAnsi="Calibri"/>
              </w:rPr>
            </w:pPr>
            <w:r>
              <w:rPr>
                <w:rFonts w:ascii="Calibri" w:hAnsi="Calibri"/>
              </w:rPr>
              <w:t xml:space="preserve">The proposed development includes the construction of a two-storey side and single storey rear extension, which will attach to the existing converted single storey garage. </w:t>
            </w:r>
            <w:r w:rsidR="008974AD">
              <w:rPr>
                <w:rFonts w:ascii="Calibri" w:hAnsi="Calibri"/>
              </w:rPr>
              <w:t xml:space="preserve">Alterations will also include a modest front extension, and as such the neighbours considered to be most likely affected from the </w:t>
            </w:r>
            <w:r w:rsidR="009B086D">
              <w:rPr>
                <w:rFonts w:ascii="Calibri" w:hAnsi="Calibri"/>
              </w:rPr>
              <w:t xml:space="preserve">application are </w:t>
            </w:r>
            <w:r w:rsidR="007539E1">
              <w:rPr>
                <w:rFonts w:ascii="Calibri" w:hAnsi="Calibri"/>
              </w:rPr>
              <w:t xml:space="preserve">Farthings to the East, Squirrels to the West and 12 Woodfields to the South of the development site. </w:t>
            </w:r>
          </w:p>
          <w:p w14:paraId="082313B2" w14:textId="77777777" w:rsidR="008974AD" w:rsidRDefault="008974AD" w:rsidP="00DF567B">
            <w:pPr>
              <w:jc w:val="both"/>
              <w:rPr>
                <w:rFonts w:ascii="Calibri" w:hAnsi="Calibri"/>
              </w:rPr>
            </w:pPr>
          </w:p>
          <w:p w14:paraId="7F571C40" w14:textId="5CB3ED3D" w:rsidR="006D16A9" w:rsidRDefault="006D16A9" w:rsidP="00DF567B">
            <w:pPr>
              <w:jc w:val="both"/>
              <w:rPr>
                <w:rFonts w:ascii="Calibri" w:hAnsi="Calibri"/>
              </w:rPr>
            </w:pPr>
            <w:r>
              <w:rPr>
                <w:rFonts w:ascii="Calibri" w:hAnsi="Calibri"/>
              </w:rPr>
              <w:t xml:space="preserve">These proposed alterations will be sited approximately 1.3m from the boundary line between the application property and the dwelling situated to the East, known as Farthings. </w:t>
            </w:r>
            <w:r w:rsidR="004F3B9D">
              <w:rPr>
                <w:rFonts w:ascii="Calibri" w:hAnsi="Calibri"/>
              </w:rPr>
              <w:t xml:space="preserve">The garage is situated beyond the rear elevation of the neighbouring property, however as this is a current outbuilding with very little elevational changes, the conversion of the garage will not result in any significant impact with regard to this neighbouring property. </w:t>
            </w:r>
            <w:r w:rsidR="007539E1">
              <w:rPr>
                <w:rFonts w:ascii="Calibri" w:hAnsi="Calibri"/>
              </w:rPr>
              <w:t xml:space="preserve">The new ridgeline will have a maximum height of 7m from ground level, and the majority of the overshadowing will occur within the application property’s own curtilage. The Western side elevation of the neighbouring property does not feature any windows which face towards the proposed development, and as such </w:t>
            </w:r>
            <w:r w:rsidR="004F3B9D">
              <w:rPr>
                <w:rFonts w:ascii="Calibri" w:hAnsi="Calibri"/>
              </w:rPr>
              <w:t xml:space="preserve">any overshadowing that may be experienced will not directly affect the neighbouring property. The proposed side extension will feature windows at single storey level which will outlook towards Farthings. However, as the proposed windows will be obscured, the development is not considered to have a detrimental impact on the residential amenity of the aforementioned property. </w:t>
            </w:r>
            <w:r>
              <w:rPr>
                <w:rFonts w:ascii="Calibri" w:hAnsi="Calibri"/>
              </w:rPr>
              <w:t xml:space="preserve"> </w:t>
            </w:r>
          </w:p>
          <w:p w14:paraId="4EA2FAE2" w14:textId="5D7F9939" w:rsidR="006D16A9" w:rsidRDefault="006D16A9" w:rsidP="00DF567B">
            <w:pPr>
              <w:jc w:val="both"/>
              <w:rPr>
                <w:rFonts w:ascii="Calibri" w:hAnsi="Calibri"/>
              </w:rPr>
            </w:pPr>
          </w:p>
          <w:p w14:paraId="7D7A578A" w14:textId="6E87972C" w:rsidR="006D16A9" w:rsidRDefault="00635D95" w:rsidP="00DF567B">
            <w:pPr>
              <w:jc w:val="both"/>
              <w:rPr>
                <w:rFonts w:ascii="Calibri" w:hAnsi="Calibri"/>
              </w:rPr>
            </w:pPr>
            <w:r>
              <w:rPr>
                <w:rFonts w:ascii="Calibri" w:hAnsi="Calibri"/>
              </w:rPr>
              <w:lastRenderedPageBreak/>
              <w:t xml:space="preserve">The rear extension will extend approximately </w:t>
            </w:r>
            <w:r w:rsidR="00C066EB">
              <w:rPr>
                <w:rFonts w:ascii="Calibri" w:hAnsi="Calibri"/>
              </w:rPr>
              <w:t xml:space="preserve">4m off the South-East facing elevation, in order to accommodate an open plan living area. </w:t>
            </w:r>
            <w:r w:rsidR="0076543F">
              <w:rPr>
                <w:rFonts w:ascii="Calibri" w:hAnsi="Calibri"/>
              </w:rPr>
              <w:t xml:space="preserve">The property currently benefits from a conservatory to the rear, measuring approximately 2.7m in outward projection, </w:t>
            </w:r>
            <w:r w:rsidR="00396EBD">
              <w:rPr>
                <w:rFonts w:ascii="Calibri" w:hAnsi="Calibri"/>
              </w:rPr>
              <w:t xml:space="preserve">which will be demolished to accommodate the new rear extension. As the proposal will not feature any windows to the side elevation, and due to the extension being single storey, it is not considered that the construction of the extension will result in overshadowing, </w:t>
            </w:r>
            <w:r w:rsidR="00E57852">
              <w:rPr>
                <w:rFonts w:ascii="Calibri" w:hAnsi="Calibri"/>
              </w:rPr>
              <w:t>outlook,</w:t>
            </w:r>
            <w:r w:rsidR="00396EBD">
              <w:rPr>
                <w:rFonts w:ascii="Calibri" w:hAnsi="Calibri"/>
              </w:rPr>
              <w:t xml:space="preserve"> or loss of privacy. </w:t>
            </w:r>
          </w:p>
          <w:p w14:paraId="0D37EBEC" w14:textId="3562729C" w:rsidR="00C14E6B" w:rsidRDefault="00C14E6B" w:rsidP="00DF567B">
            <w:pPr>
              <w:jc w:val="both"/>
              <w:rPr>
                <w:rFonts w:ascii="Calibri" w:hAnsi="Calibri"/>
              </w:rPr>
            </w:pPr>
          </w:p>
          <w:p w14:paraId="1CD39527" w14:textId="1283206D" w:rsidR="00C14E6B" w:rsidRDefault="00E57852" w:rsidP="00DF567B">
            <w:pPr>
              <w:jc w:val="both"/>
              <w:rPr>
                <w:rFonts w:ascii="Calibri" w:hAnsi="Calibri"/>
              </w:rPr>
            </w:pPr>
            <w:r>
              <w:rPr>
                <w:rFonts w:ascii="Calibri" w:hAnsi="Calibri"/>
              </w:rPr>
              <w:t>The proposal will result in two sets of Bi-Folding doors from the games area and open plan living area, leading to a sunken seat area at the rear of the property. Dormers will be implemented at the front and rear of the property, with Juliet balconies being fitted to the glazed doors at first floor which will provide views to the South. Despite this, the property benefits in a sufficient curtilage, and as a result the neighbouring property known as No.12 Woodfields is situated around 35m from the rear alterations, which is considered acceptable. Similarly, alterations to the front of the property will be situated over 30m from 1 South View at the North of the curtilage</w:t>
            </w:r>
            <w:r w:rsidR="00D217F5">
              <w:rPr>
                <w:rFonts w:ascii="Calibri" w:hAnsi="Calibri"/>
              </w:rPr>
              <w:t xml:space="preserve">, and due to the road buffer, it is not considered this property will be affected as a result of the proposal.  </w:t>
            </w:r>
          </w:p>
          <w:p w14:paraId="4A839641" w14:textId="77777777" w:rsidR="006C5234" w:rsidRDefault="006C5234" w:rsidP="00E57852">
            <w:pPr>
              <w:jc w:val="both"/>
              <w:rPr>
                <w:rFonts w:ascii="Calibri" w:hAnsi="Calibri"/>
              </w:rPr>
            </w:pPr>
          </w:p>
        </w:tc>
      </w:tr>
      <w:tr w:rsidR="006C5234" w14:paraId="77FBD13A" w14:textId="77777777" w:rsidTr="00DF567B">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21E56C" w14:textId="77777777" w:rsidR="006C5234" w:rsidRDefault="006C5234" w:rsidP="00DF567B">
            <w:pPr>
              <w:jc w:val="both"/>
              <w:rPr>
                <w:rFonts w:ascii="Calibri" w:hAnsi="Calibri"/>
                <w:b/>
              </w:rPr>
            </w:pPr>
            <w:r>
              <w:rPr>
                <w:rFonts w:ascii="Calibri" w:hAnsi="Calibri"/>
                <w:b/>
              </w:rPr>
              <w:lastRenderedPageBreak/>
              <w:t>Visual Amenity:</w:t>
            </w:r>
          </w:p>
          <w:p w14:paraId="326B41F1" w14:textId="77777777" w:rsidR="006C5234" w:rsidRDefault="006C5234" w:rsidP="00DF567B">
            <w:pPr>
              <w:jc w:val="both"/>
              <w:rPr>
                <w:rFonts w:ascii="Calibri" w:hAnsi="Calibri"/>
              </w:rPr>
            </w:pPr>
          </w:p>
          <w:p w14:paraId="57CD8EFE" w14:textId="77777777" w:rsidR="006C5234" w:rsidRDefault="006C5234" w:rsidP="00DF567B">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03F39B51" w14:textId="77777777" w:rsidR="006C5234" w:rsidRDefault="006C5234" w:rsidP="00DF567B">
            <w:pPr>
              <w:jc w:val="both"/>
              <w:rPr>
                <w:rFonts w:ascii="Calibri" w:hAnsi="Calibri"/>
                <w:szCs w:val="22"/>
              </w:rPr>
            </w:pPr>
          </w:p>
          <w:p w14:paraId="719613DB" w14:textId="76EF3414" w:rsidR="00B83B20" w:rsidRDefault="00D615C4" w:rsidP="00477615">
            <w:pPr>
              <w:rPr>
                <w:rFonts w:ascii="Calibri" w:hAnsi="Calibri"/>
                <w:bCs/>
                <w:szCs w:val="22"/>
              </w:rPr>
            </w:pPr>
            <w:r>
              <w:rPr>
                <w:rFonts w:ascii="Calibri" w:hAnsi="Calibri"/>
              </w:rPr>
              <w:t xml:space="preserve">As previously stated, </w:t>
            </w:r>
            <w:r w:rsidR="002F71B4">
              <w:rPr>
                <w:rFonts w:ascii="Calibri" w:hAnsi="Calibri"/>
              </w:rPr>
              <w:t xml:space="preserve">the alterations to the property will involve the two-storey and single storey side link extension to the existing outbuilding, with a gable end extension to the front and pitched roof dormers, along with the single storey extension and flat roof dormer to the rear. </w:t>
            </w:r>
            <w:r w:rsidR="00021D42">
              <w:rPr>
                <w:rFonts w:ascii="Calibri" w:hAnsi="Calibri"/>
              </w:rPr>
              <w:t xml:space="preserve">The side extension will continue off the existing property’s ridgeline at 7m from ground level, making it relatively modest in terms of height and would therefore be an acceptable addition to the property. </w:t>
            </w:r>
            <w:r w:rsidR="00EA3FE6">
              <w:rPr>
                <w:rFonts w:ascii="Calibri" w:hAnsi="Calibri"/>
              </w:rPr>
              <w:t xml:space="preserve">The gable end extension will also extend off the existing </w:t>
            </w:r>
            <w:r w:rsidR="00477615">
              <w:rPr>
                <w:rFonts w:ascii="Calibri" w:hAnsi="Calibri"/>
              </w:rPr>
              <w:t xml:space="preserve">ridgeline </w:t>
            </w:r>
            <w:r w:rsidR="00CA5AAF">
              <w:rPr>
                <w:rFonts w:ascii="Calibri" w:hAnsi="Calibri"/>
              </w:rPr>
              <w:t xml:space="preserve">and along with the pitched dormers will reflect </w:t>
            </w:r>
            <w:r w:rsidR="00477615">
              <w:rPr>
                <w:rFonts w:ascii="Calibri" w:hAnsi="Calibri"/>
              </w:rPr>
              <w:t xml:space="preserve">a similar design to other properties found along Whins Lane. </w:t>
            </w:r>
            <w:r w:rsidR="00B83B20">
              <w:rPr>
                <w:rFonts w:ascii="Calibri" w:hAnsi="Calibri"/>
              </w:rPr>
              <w:t xml:space="preserve">The front elevation will feature a significant amount of glazing, however despite this giving the property a contemporary feel, as </w:t>
            </w:r>
            <w:r w:rsidR="001271FF">
              <w:rPr>
                <w:rFonts w:ascii="Calibri" w:hAnsi="Calibri"/>
              </w:rPr>
              <w:t>the existing street scene currently features an array of property types in the immediate area</w:t>
            </w:r>
            <w:r w:rsidR="001271FF" w:rsidRPr="007823F4">
              <w:rPr>
                <w:rFonts w:ascii="Calibri" w:hAnsi="Calibri"/>
                <w:bCs/>
                <w:szCs w:val="22"/>
              </w:rPr>
              <w:t xml:space="preserve"> and </w:t>
            </w:r>
            <w:r w:rsidR="001271FF" w:rsidRPr="007823F4">
              <w:rPr>
                <w:rFonts w:ascii="Calibri" w:hAnsi="Calibri"/>
                <w:szCs w:val="22"/>
              </w:rPr>
              <w:t xml:space="preserve">absence of uniformity in the existing street scene </w:t>
            </w:r>
            <w:r w:rsidR="001271FF" w:rsidRPr="007823F4">
              <w:rPr>
                <w:rFonts w:ascii="Calibri" w:hAnsi="Calibri"/>
                <w:bCs/>
                <w:szCs w:val="22"/>
              </w:rPr>
              <w:t>it is not considered that the proposed development would be disruptive to the surrounding pattern of development or harmful to the visual amenities of the area.</w:t>
            </w:r>
          </w:p>
          <w:p w14:paraId="64147C09" w14:textId="7328289F" w:rsidR="007C5F92" w:rsidRDefault="007C5F92" w:rsidP="00477615">
            <w:pPr>
              <w:rPr>
                <w:rFonts w:ascii="Calibri" w:hAnsi="Calibri"/>
                <w:bCs/>
              </w:rPr>
            </w:pPr>
          </w:p>
          <w:p w14:paraId="7131CE54" w14:textId="7C5DCA24" w:rsidR="00714DB1" w:rsidRDefault="00714DB1" w:rsidP="00477615">
            <w:pPr>
              <w:rPr>
                <w:rFonts w:ascii="Calibri" w:hAnsi="Calibri"/>
                <w:bCs/>
              </w:rPr>
            </w:pPr>
            <w:r>
              <w:rPr>
                <w:rFonts w:ascii="Calibri" w:hAnsi="Calibri"/>
                <w:bCs/>
              </w:rPr>
              <w:t xml:space="preserve">The proposed flat roof dormer is situated at the rear of the property, </w:t>
            </w:r>
            <w:r w:rsidR="008E0327">
              <w:rPr>
                <w:rFonts w:ascii="Calibri" w:hAnsi="Calibri"/>
                <w:bCs/>
              </w:rPr>
              <w:t>and</w:t>
            </w:r>
            <w:r w:rsidR="00852B73">
              <w:rPr>
                <w:rFonts w:ascii="Calibri" w:hAnsi="Calibri"/>
                <w:bCs/>
              </w:rPr>
              <w:t xml:space="preserve"> spans almost the full length </w:t>
            </w:r>
            <w:r w:rsidR="00D61B8D">
              <w:rPr>
                <w:rFonts w:ascii="Calibri" w:hAnsi="Calibri"/>
                <w:bCs/>
              </w:rPr>
              <w:t xml:space="preserve">of the property. </w:t>
            </w:r>
            <w:r w:rsidR="001B6634">
              <w:rPr>
                <w:rFonts w:ascii="Calibri" w:hAnsi="Calibri"/>
                <w:bCs/>
              </w:rPr>
              <w:t xml:space="preserve">The proposed single storey open plan living area will also feature a flat roof design and will extend off the South-East facing elevation. </w:t>
            </w:r>
            <w:r w:rsidR="00D61B8D">
              <w:rPr>
                <w:rFonts w:ascii="Calibri" w:hAnsi="Calibri"/>
                <w:bCs/>
              </w:rPr>
              <w:t>As th</w:t>
            </w:r>
            <w:r w:rsidR="001B6634">
              <w:rPr>
                <w:rFonts w:ascii="Calibri" w:hAnsi="Calibri"/>
                <w:bCs/>
              </w:rPr>
              <w:t xml:space="preserve">ese features are </w:t>
            </w:r>
            <w:r w:rsidR="00D61B8D">
              <w:rPr>
                <w:rFonts w:ascii="Calibri" w:hAnsi="Calibri"/>
                <w:bCs/>
              </w:rPr>
              <w:t>sited at the rear, the development will be situated out of public view, and as the</w:t>
            </w:r>
            <w:r w:rsidR="00852B73">
              <w:rPr>
                <w:rFonts w:ascii="Calibri" w:hAnsi="Calibri"/>
                <w:bCs/>
              </w:rPr>
              <w:t xml:space="preserve"> dormer </w:t>
            </w:r>
            <w:r w:rsidR="00D61B8D">
              <w:rPr>
                <w:rFonts w:ascii="Calibri" w:hAnsi="Calibri"/>
                <w:bCs/>
              </w:rPr>
              <w:t xml:space="preserve">will have an approximate </w:t>
            </w:r>
            <w:r w:rsidR="00852B73">
              <w:rPr>
                <w:rFonts w:ascii="Calibri" w:hAnsi="Calibri"/>
                <w:bCs/>
              </w:rPr>
              <w:t>volume of 30m</w:t>
            </w:r>
            <w:r w:rsidR="00852B73">
              <w:rPr>
                <w:rFonts w:ascii="Calibri" w:hAnsi="Calibri" w:cs="Calibri"/>
                <w:bCs/>
              </w:rPr>
              <w:t>³</w:t>
            </w:r>
            <w:r w:rsidR="00D61B8D">
              <w:rPr>
                <w:rFonts w:ascii="Calibri" w:hAnsi="Calibri" w:cs="Calibri"/>
                <w:bCs/>
              </w:rPr>
              <w:t xml:space="preserve">, this element of the development will fall under the requirements for Permitted Development. As such, it is not considered that the dormer extension </w:t>
            </w:r>
            <w:r w:rsidR="001B6634">
              <w:rPr>
                <w:rFonts w:ascii="Calibri" w:hAnsi="Calibri" w:cs="Calibri"/>
                <w:bCs/>
              </w:rPr>
              <w:t xml:space="preserve">or single storey rear extension </w:t>
            </w:r>
            <w:r w:rsidR="00D61B8D">
              <w:rPr>
                <w:rFonts w:ascii="Calibri" w:hAnsi="Calibri" w:cs="Calibri"/>
                <w:bCs/>
              </w:rPr>
              <w:t xml:space="preserve">will have a detrimental visual impact on the application property or surrounding area. </w:t>
            </w:r>
          </w:p>
          <w:p w14:paraId="6C134C3A" w14:textId="77777777" w:rsidR="00B83B20" w:rsidRDefault="00B83B20" w:rsidP="00477615">
            <w:pPr>
              <w:rPr>
                <w:rFonts w:ascii="Calibri" w:hAnsi="Calibri"/>
              </w:rPr>
            </w:pPr>
          </w:p>
          <w:p w14:paraId="3889C515" w14:textId="77777777" w:rsidR="00B97A1A" w:rsidRPr="00B83B20" w:rsidRDefault="00B97A1A" w:rsidP="00B97A1A">
            <w:pPr>
              <w:rPr>
                <w:rFonts w:ascii="Calibri" w:hAnsi="Calibri"/>
                <w:bCs/>
                <w:szCs w:val="22"/>
                <w:highlight w:val="green"/>
              </w:rPr>
            </w:pPr>
            <w:r w:rsidRPr="00B83B20">
              <w:rPr>
                <w:rFonts w:ascii="Calibri" w:hAnsi="Calibri"/>
                <w:bCs/>
                <w:szCs w:val="22"/>
              </w:rPr>
              <w:t>Whilst the materials to be used in the development will offer a slightly different appearance to the property, the proposed changes are of an acceptable design quality, and it is not judged the visual amenities of the area will be unduly compromised. On the elevations, the property is to be constructed from a combination of coursed sandstone and render, with the roofing materials being blue slate roof tiles, glazed Juliet balconies and black UPVC windows and doors. Despite these being new materials introduced to the property, they will integrate effectively with the current situation and will further help the design to remain appropriate to the host property and the surrounding street scene.</w:t>
            </w:r>
            <w:r>
              <w:rPr>
                <w:rFonts w:ascii="Calibri" w:hAnsi="Calibri"/>
                <w:bCs/>
                <w:szCs w:val="22"/>
              </w:rPr>
              <w:t xml:space="preserve"> </w:t>
            </w:r>
          </w:p>
          <w:p w14:paraId="417671E2" w14:textId="77777777" w:rsidR="006C5234" w:rsidRDefault="006C5234" w:rsidP="00DF567B">
            <w:pPr>
              <w:jc w:val="both"/>
              <w:rPr>
                <w:rFonts w:ascii="Calibri" w:hAnsi="Calibri"/>
              </w:rPr>
            </w:pPr>
          </w:p>
        </w:tc>
      </w:tr>
      <w:tr w:rsidR="006C5234" w14:paraId="4AFBC12E" w14:textId="77777777" w:rsidTr="00DF567B">
        <w:trPr>
          <w:trHeight w:val="864"/>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968E04" w14:textId="77777777" w:rsidR="006C5234" w:rsidRDefault="006C5234" w:rsidP="00DF567B">
            <w:pPr>
              <w:jc w:val="both"/>
              <w:rPr>
                <w:rFonts w:ascii="Calibri" w:hAnsi="Calibri"/>
                <w:b/>
              </w:rPr>
            </w:pPr>
            <w:r>
              <w:rPr>
                <w:rFonts w:ascii="Calibri" w:hAnsi="Calibri"/>
                <w:b/>
              </w:rPr>
              <w:lastRenderedPageBreak/>
              <w:t>Landscape/Ecology:</w:t>
            </w:r>
          </w:p>
          <w:p w14:paraId="34D2F151" w14:textId="77777777" w:rsidR="006C5234" w:rsidRDefault="006C5234" w:rsidP="00DF567B">
            <w:pPr>
              <w:jc w:val="both"/>
              <w:rPr>
                <w:rFonts w:ascii="Calibri" w:hAnsi="Calibri"/>
                <w:b/>
              </w:rPr>
            </w:pPr>
          </w:p>
          <w:p w14:paraId="4CD050A6" w14:textId="6C17AF40" w:rsidR="007A5E94" w:rsidRDefault="007A5E94" w:rsidP="007A5E94">
            <w:pPr>
              <w:pStyle w:val="Header"/>
              <w:tabs>
                <w:tab w:val="left" w:pos="720"/>
              </w:tabs>
              <w:jc w:val="both"/>
              <w:rPr>
                <w:rFonts w:ascii="Calibri" w:hAnsi="Calibri"/>
                <w:color w:val="000000"/>
                <w:szCs w:val="22"/>
              </w:rPr>
            </w:pPr>
            <w:r>
              <w:rPr>
                <w:rFonts w:ascii="Calibri" w:hAnsi="Calibri"/>
              </w:rPr>
              <w:t xml:space="preserve">A bat survey was conducted on 28/09/2022, </w:t>
            </w:r>
            <w:r>
              <w:rPr>
                <w:rFonts w:ascii="Calibri" w:hAnsi="Calibri"/>
                <w:color w:val="000000"/>
                <w:szCs w:val="22"/>
              </w:rPr>
              <w:t xml:space="preserve">concluding that the lack of evidence found indicates that the building is considered to have a negligible habitat value for supporting roosting bats and lack of roosting features present. As such, it is considered unlikely that bats will be disturbed as a result of this proposal. The survey requests however that a minimum of two Greenwoods Ecohabitats bat boxes, 1FF Schwegler Bat Box or Kent box shall be installed within the site to provide roosting potential for the local bat population. </w:t>
            </w:r>
            <w:r w:rsidR="00E974AA">
              <w:rPr>
                <w:rFonts w:ascii="Calibri" w:hAnsi="Calibri"/>
                <w:color w:val="000000"/>
                <w:szCs w:val="22"/>
              </w:rPr>
              <w:t xml:space="preserve">An informative has been attached </w:t>
            </w:r>
            <w:r w:rsidR="006D604F">
              <w:rPr>
                <w:rFonts w:ascii="Calibri" w:hAnsi="Calibri"/>
                <w:color w:val="000000"/>
                <w:szCs w:val="22"/>
              </w:rPr>
              <w:t xml:space="preserve">to the decision notice that if bats are found at any time during the work, all work must cease until advice has been sought by a licensed ecologist. </w:t>
            </w:r>
          </w:p>
          <w:p w14:paraId="2B53DAC0" w14:textId="77777777" w:rsidR="006C5234" w:rsidRDefault="006C5234" w:rsidP="007A5E94">
            <w:pPr>
              <w:pStyle w:val="Header"/>
              <w:tabs>
                <w:tab w:val="left" w:pos="720"/>
              </w:tabs>
              <w:jc w:val="both"/>
              <w:rPr>
                <w:rFonts w:ascii="Calibri" w:hAnsi="Calibri"/>
              </w:rPr>
            </w:pPr>
          </w:p>
        </w:tc>
      </w:tr>
      <w:tr w:rsidR="006C5234" w:rsidRPr="00FB0E01" w14:paraId="128EA54A" w14:textId="77777777" w:rsidTr="007A5E94">
        <w:trPr>
          <w:trHeight w:val="75"/>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72EDBDA" w14:textId="2258027B" w:rsidR="006C5234" w:rsidRDefault="006C5234" w:rsidP="00DF567B">
            <w:pPr>
              <w:jc w:val="both"/>
              <w:rPr>
                <w:rFonts w:ascii="Calibri" w:hAnsi="Calibri"/>
                <w:b/>
                <w:bCs/>
              </w:rPr>
            </w:pPr>
            <w:r>
              <w:rPr>
                <w:rFonts w:ascii="Calibri" w:hAnsi="Calibri"/>
                <w:b/>
                <w:bCs/>
              </w:rPr>
              <w:t>Highways:</w:t>
            </w:r>
          </w:p>
          <w:p w14:paraId="71F80C3C" w14:textId="77777777" w:rsidR="007A5E94" w:rsidRDefault="007A5E94" w:rsidP="007A5E94">
            <w:pPr>
              <w:pStyle w:val="Header"/>
              <w:tabs>
                <w:tab w:val="left" w:pos="720"/>
              </w:tabs>
              <w:jc w:val="both"/>
              <w:rPr>
                <w:rFonts w:ascii="Calibri" w:hAnsi="Calibri"/>
                <w:bCs/>
                <w:szCs w:val="22"/>
              </w:rPr>
            </w:pPr>
          </w:p>
          <w:p w14:paraId="53FA4744" w14:textId="79430F29" w:rsidR="007A5E94" w:rsidRDefault="007A5E94" w:rsidP="007A5E94">
            <w:pPr>
              <w:pStyle w:val="Header"/>
              <w:tabs>
                <w:tab w:val="left" w:pos="720"/>
              </w:tabs>
              <w:jc w:val="both"/>
              <w:rPr>
                <w:rFonts w:ascii="Calibri" w:hAnsi="Calibri"/>
                <w:bCs/>
                <w:szCs w:val="22"/>
              </w:rPr>
            </w:pPr>
            <w:r>
              <w:rPr>
                <w:rFonts w:ascii="Calibri" w:hAnsi="Calibri"/>
                <w:bCs/>
                <w:szCs w:val="22"/>
              </w:rPr>
              <w:t>Lancashire County Council Highways have reviewed the proposal and have no objections to the proposed development therefore it is not considered that the proposal would have any undue impact upon highway safety.</w:t>
            </w:r>
            <w:r w:rsidR="00520E1F">
              <w:rPr>
                <w:rFonts w:ascii="Calibri" w:hAnsi="Calibri"/>
                <w:bCs/>
                <w:szCs w:val="22"/>
              </w:rPr>
              <w:t xml:space="preserve"> </w:t>
            </w:r>
            <w:r w:rsidR="00520E1F">
              <w:rPr>
                <w:rFonts w:ascii="Calibri" w:hAnsi="Calibri"/>
                <w:bCs/>
              </w:rPr>
              <w:t>C</w:t>
            </w:r>
            <w:r w:rsidR="00520E1F">
              <w:rPr>
                <w:rFonts w:ascii="Calibri" w:hAnsi="Calibri"/>
              </w:rPr>
              <w:t>onditions have been attached to ensure the proposed alterations have been constructed in accordance with the approved plans and remain in situ, along with the driveway being constructed, laid out and surfaced in bound porous materials.</w:t>
            </w:r>
          </w:p>
          <w:p w14:paraId="2405EE2B" w14:textId="77777777" w:rsidR="006C5234" w:rsidRPr="00FB0E01" w:rsidRDefault="006C5234" w:rsidP="007A5E94">
            <w:pPr>
              <w:jc w:val="both"/>
              <w:rPr>
                <w:rFonts w:ascii="Calibri" w:hAnsi="Calibri"/>
              </w:rPr>
            </w:pPr>
          </w:p>
        </w:tc>
      </w:tr>
      <w:tr w:rsidR="006C5234" w14:paraId="794D92D5" w14:textId="77777777" w:rsidTr="00DF567B">
        <w:trPr>
          <w:trHeight w:val="13"/>
          <w:jc w:val="center"/>
        </w:trPr>
        <w:tc>
          <w:tcPr>
            <w:tcW w:w="9493"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898F3D8" w14:textId="67600866" w:rsidR="006C5234" w:rsidRPr="006C5234" w:rsidRDefault="006C5234" w:rsidP="00DF567B">
            <w:pPr>
              <w:jc w:val="both"/>
              <w:rPr>
                <w:rFonts w:ascii="Calibri" w:hAnsi="Calibri"/>
                <w:b/>
                <w:bCs/>
              </w:rPr>
            </w:pPr>
            <w:r>
              <w:rPr>
                <w:rFonts w:ascii="Calibri" w:hAnsi="Calibri"/>
                <w:b/>
                <w:bCs/>
              </w:rPr>
              <w:t>Observations/Consideration of Matters Raised/Conclusion:</w:t>
            </w:r>
          </w:p>
          <w:p w14:paraId="572064B8" w14:textId="177DF54B" w:rsidR="006C5234" w:rsidRDefault="006C5234" w:rsidP="00DF567B">
            <w:pPr>
              <w:jc w:val="both"/>
              <w:rPr>
                <w:rFonts w:ascii="Calibri" w:hAnsi="Calibri"/>
              </w:rPr>
            </w:pPr>
          </w:p>
          <w:p w14:paraId="098FCB75" w14:textId="3FB9523B" w:rsidR="0040717D" w:rsidRDefault="00B06812" w:rsidP="00DF567B">
            <w:pPr>
              <w:jc w:val="both"/>
              <w:rPr>
                <w:rFonts w:ascii="Calibri" w:hAnsi="Calibri"/>
              </w:rPr>
            </w:pPr>
            <w:r>
              <w:rPr>
                <w:rFonts w:ascii="Calibri" w:hAnsi="Calibri"/>
              </w:rPr>
              <w:t xml:space="preserve">Originally, the design featured two balconies, which would extend around 3m from the rear elevation of the property and included safety glass guardrails standing at 1.1m in height. Due to the balconies having a sufficient footprint, and due to the close proximity of the balconies with neighbouring dwellings, these have now been removed and replaced with Juliet balconies, reducing the likelihood of overlooking into surrounding property’s curtilages. </w:t>
            </w:r>
          </w:p>
          <w:p w14:paraId="51F77315" w14:textId="77777777" w:rsidR="00B06812" w:rsidRDefault="00B06812" w:rsidP="00DF567B">
            <w:pPr>
              <w:jc w:val="both"/>
              <w:rPr>
                <w:rFonts w:ascii="Calibri" w:hAnsi="Calibri"/>
              </w:rPr>
            </w:pPr>
          </w:p>
          <w:p w14:paraId="10C4C256" w14:textId="77777777" w:rsidR="006C5234" w:rsidRDefault="006C5234" w:rsidP="006C5234">
            <w:pPr>
              <w:pStyle w:val="Header"/>
              <w:rPr>
                <w:rFonts w:ascii="Calibri" w:hAnsi="Calibri"/>
                <w:bCs/>
                <w:szCs w:val="22"/>
              </w:rPr>
            </w:pPr>
            <w:r w:rsidRPr="00640CA7">
              <w:rPr>
                <w:rFonts w:ascii="Calibri" w:hAnsi="Calibri"/>
                <w:bCs/>
                <w:szCs w:val="22"/>
              </w:rPr>
              <w:t xml:space="preserve">It is for the above reasons and having regard to all material considerations and matters raised that </w:t>
            </w:r>
            <w:r>
              <w:rPr>
                <w:rFonts w:ascii="Calibri" w:hAnsi="Calibri"/>
                <w:bCs/>
                <w:szCs w:val="22"/>
              </w:rPr>
              <w:t xml:space="preserve">planning consent be granted. </w:t>
            </w:r>
          </w:p>
          <w:p w14:paraId="2D322F4E" w14:textId="5ECF709F" w:rsidR="006C5234" w:rsidRDefault="006C5234" w:rsidP="00DF567B">
            <w:pPr>
              <w:jc w:val="both"/>
              <w:rPr>
                <w:rFonts w:ascii="Calibri" w:hAnsi="Calibri"/>
              </w:rPr>
            </w:pPr>
          </w:p>
        </w:tc>
      </w:tr>
      <w:tr w:rsidR="006C5234" w:rsidRPr="00CD22A0" w14:paraId="38703980" w14:textId="77777777" w:rsidTr="00DF567B">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06EADE" w14:textId="77777777" w:rsidR="006C5234" w:rsidRDefault="006C5234" w:rsidP="00DF567B">
            <w:pPr>
              <w:jc w:val="both"/>
              <w:rPr>
                <w:rFonts w:ascii="Calibri" w:hAnsi="Calibri"/>
                <w:b/>
                <w:bCs/>
              </w:rPr>
            </w:pPr>
            <w:r>
              <w:rPr>
                <w:rFonts w:ascii="Calibri" w:hAnsi="Calibri"/>
                <w:b/>
              </w:rPr>
              <w:t>RECOMMENDATION</w:t>
            </w:r>
            <w:r>
              <w:rPr>
                <w:rFonts w:ascii="Calibri" w:hAnsi="Calibri"/>
              </w:rPr>
              <w:t>:</w:t>
            </w:r>
          </w:p>
        </w:tc>
        <w:tc>
          <w:tcPr>
            <w:tcW w:w="673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6D194C" w14:textId="62DA65F3" w:rsidR="006C5234" w:rsidRPr="00CD22A0" w:rsidRDefault="006C5234" w:rsidP="00DF567B">
            <w:pPr>
              <w:jc w:val="both"/>
              <w:rPr>
                <w:rFonts w:ascii="Calibri" w:hAnsi="Calibri"/>
                <w:bCs/>
                <w:highlight w:val="yellow"/>
              </w:rPr>
            </w:pPr>
            <w:r w:rsidRPr="00585742">
              <w:rPr>
                <w:rFonts w:ascii="Calibri" w:hAnsi="Calibri"/>
                <w:bCs/>
              </w:rPr>
              <w:t xml:space="preserve">That planning permission be </w:t>
            </w:r>
            <w:r>
              <w:rPr>
                <w:rFonts w:ascii="Calibri" w:hAnsi="Calibri"/>
                <w:bCs/>
              </w:rPr>
              <w:t>granted.</w:t>
            </w:r>
          </w:p>
        </w:tc>
      </w:tr>
    </w:tbl>
    <w:p w14:paraId="590B12B8" w14:textId="2D4E3DCE" w:rsidR="006C5234" w:rsidRDefault="006C5234"/>
    <w:p w14:paraId="7DA1D65B" w14:textId="44A96CCD" w:rsidR="00B82CB9" w:rsidRDefault="00B82CB9" w:rsidP="00137F0B">
      <w:pPr>
        <w:rPr>
          <w:rFonts w:ascii="Calibri" w:hAnsi="Calibri"/>
          <w:sz w:val="24"/>
          <w:szCs w:val="24"/>
        </w:rPr>
      </w:pPr>
    </w:p>
    <w:p w14:paraId="32BFC52C" w14:textId="77777777" w:rsidR="00B82CB9" w:rsidRDefault="00B82CB9" w:rsidP="00137F0B"/>
    <w:sectPr w:rsidR="00B82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74F"/>
    <w:multiLevelType w:val="hybridMultilevel"/>
    <w:tmpl w:val="DAA468BE"/>
    <w:lvl w:ilvl="0" w:tplc="1C9AA0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143C4"/>
    <w:multiLevelType w:val="hybridMultilevel"/>
    <w:tmpl w:val="CD12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666969">
    <w:abstractNumId w:val="0"/>
  </w:num>
  <w:num w:numId="2" w16cid:durableId="112512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34"/>
    <w:rsid w:val="000021FB"/>
    <w:rsid w:val="00010343"/>
    <w:rsid w:val="00021D42"/>
    <w:rsid w:val="0004746D"/>
    <w:rsid w:val="00066438"/>
    <w:rsid w:val="00067BB4"/>
    <w:rsid w:val="000800B4"/>
    <w:rsid w:val="00094817"/>
    <w:rsid w:val="000A26C6"/>
    <w:rsid w:val="000A6B8E"/>
    <w:rsid w:val="000F6A62"/>
    <w:rsid w:val="0010471A"/>
    <w:rsid w:val="001271FF"/>
    <w:rsid w:val="00137F0B"/>
    <w:rsid w:val="001524B4"/>
    <w:rsid w:val="0015251F"/>
    <w:rsid w:val="00160F9E"/>
    <w:rsid w:val="001A775B"/>
    <w:rsid w:val="001B6634"/>
    <w:rsid w:val="001E4CE4"/>
    <w:rsid w:val="002F71B4"/>
    <w:rsid w:val="003240D6"/>
    <w:rsid w:val="00347430"/>
    <w:rsid w:val="00396EBD"/>
    <w:rsid w:val="0040717D"/>
    <w:rsid w:val="00447341"/>
    <w:rsid w:val="004668F0"/>
    <w:rsid w:val="00477615"/>
    <w:rsid w:val="004A017F"/>
    <w:rsid w:val="004E4744"/>
    <w:rsid w:val="004F3B9D"/>
    <w:rsid w:val="00520E1F"/>
    <w:rsid w:val="00530297"/>
    <w:rsid w:val="0054592B"/>
    <w:rsid w:val="00571D85"/>
    <w:rsid w:val="0058029D"/>
    <w:rsid w:val="005826E6"/>
    <w:rsid w:val="005C4E5B"/>
    <w:rsid w:val="00603FAC"/>
    <w:rsid w:val="00635D95"/>
    <w:rsid w:val="006C5234"/>
    <w:rsid w:val="006D16A9"/>
    <w:rsid w:val="006D604F"/>
    <w:rsid w:val="00714DB1"/>
    <w:rsid w:val="00721F41"/>
    <w:rsid w:val="007539E1"/>
    <w:rsid w:val="007540DE"/>
    <w:rsid w:val="0076543F"/>
    <w:rsid w:val="00772405"/>
    <w:rsid w:val="007823F4"/>
    <w:rsid w:val="007A5E94"/>
    <w:rsid w:val="007A6413"/>
    <w:rsid w:val="007C5F92"/>
    <w:rsid w:val="008106D3"/>
    <w:rsid w:val="00852B73"/>
    <w:rsid w:val="008579DE"/>
    <w:rsid w:val="00867E4B"/>
    <w:rsid w:val="008974AD"/>
    <w:rsid w:val="008E0327"/>
    <w:rsid w:val="008F620A"/>
    <w:rsid w:val="00910458"/>
    <w:rsid w:val="00934549"/>
    <w:rsid w:val="009425AC"/>
    <w:rsid w:val="00971771"/>
    <w:rsid w:val="00986D54"/>
    <w:rsid w:val="009B086D"/>
    <w:rsid w:val="00A43B7B"/>
    <w:rsid w:val="00A568B4"/>
    <w:rsid w:val="00A72B46"/>
    <w:rsid w:val="00A7629A"/>
    <w:rsid w:val="00B02735"/>
    <w:rsid w:val="00B06812"/>
    <w:rsid w:val="00B11B61"/>
    <w:rsid w:val="00B2565B"/>
    <w:rsid w:val="00B3564E"/>
    <w:rsid w:val="00B54D15"/>
    <w:rsid w:val="00B56C31"/>
    <w:rsid w:val="00B62201"/>
    <w:rsid w:val="00B82CB9"/>
    <w:rsid w:val="00B83B20"/>
    <w:rsid w:val="00B94E5D"/>
    <w:rsid w:val="00B97A1A"/>
    <w:rsid w:val="00BA2944"/>
    <w:rsid w:val="00C066EB"/>
    <w:rsid w:val="00C06C06"/>
    <w:rsid w:val="00C14E6B"/>
    <w:rsid w:val="00C21B50"/>
    <w:rsid w:val="00CA58CC"/>
    <w:rsid w:val="00CA5AAF"/>
    <w:rsid w:val="00CB5785"/>
    <w:rsid w:val="00CF6734"/>
    <w:rsid w:val="00D217F5"/>
    <w:rsid w:val="00D31EEF"/>
    <w:rsid w:val="00D43873"/>
    <w:rsid w:val="00D615C4"/>
    <w:rsid w:val="00D61B8D"/>
    <w:rsid w:val="00E10216"/>
    <w:rsid w:val="00E17690"/>
    <w:rsid w:val="00E57852"/>
    <w:rsid w:val="00E974AA"/>
    <w:rsid w:val="00EA3FE6"/>
    <w:rsid w:val="00EE1496"/>
    <w:rsid w:val="00FA0C99"/>
    <w:rsid w:val="00FB2426"/>
    <w:rsid w:val="00FC39C1"/>
    <w:rsid w:val="00FE60E8"/>
    <w:rsid w:val="00FF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5CE4"/>
  <w15:chartTrackingRefBased/>
  <w15:docId w15:val="{68319B58-D22C-4D21-AA19-372454EA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34"/>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5234"/>
    <w:pPr>
      <w:tabs>
        <w:tab w:val="center" w:pos="4153"/>
        <w:tab w:val="right" w:pos="8306"/>
      </w:tabs>
    </w:pPr>
  </w:style>
  <w:style w:type="character" w:customStyle="1" w:styleId="HeaderChar">
    <w:name w:val="Header Char"/>
    <w:basedOn w:val="DefaultParagraphFont"/>
    <w:link w:val="Header"/>
    <w:rsid w:val="006C5234"/>
    <w:rPr>
      <w:rFonts w:ascii="Arial" w:eastAsia="Times New Roman" w:hAnsi="Arial" w:cs="Times New Roman"/>
      <w:szCs w:val="20"/>
    </w:rPr>
  </w:style>
  <w:style w:type="paragraph" w:customStyle="1" w:styleId="PLANNING">
    <w:name w:val="PLANNING"/>
    <w:basedOn w:val="Normal"/>
    <w:rsid w:val="006C5234"/>
    <w:pPr>
      <w:jc w:val="both"/>
    </w:pPr>
  </w:style>
  <w:style w:type="paragraph" w:customStyle="1" w:styleId="Default">
    <w:name w:val="Default"/>
    <w:rsid w:val="006C523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C52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F0B"/>
    <w:pPr>
      <w:ind w:left="720"/>
      <w:contextualSpacing/>
    </w:pPr>
  </w:style>
  <w:style w:type="paragraph" w:customStyle="1" w:styleId="TableText">
    <w:name w:val="Table Text"/>
    <w:basedOn w:val="Normal"/>
    <w:rsid w:val="00867E4B"/>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43581">
      <w:bodyDiv w:val="1"/>
      <w:marLeft w:val="0"/>
      <w:marRight w:val="0"/>
      <w:marTop w:val="0"/>
      <w:marBottom w:val="0"/>
      <w:divBdr>
        <w:top w:val="none" w:sz="0" w:space="0" w:color="auto"/>
        <w:left w:val="none" w:sz="0" w:space="0" w:color="auto"/>
        <w:bottom w:val="none" w:sz="0" w:space="0" w:color="auto"/>
        <w:right w:val="none" w:sz="0" w:space="0" w:color="auto"/>
      </w:divBdr>
    </w:div>
    <w:div w:id="810636508">
      <w:bodyDiv w:val="1"/>
      <w:marLeft w:val="0"/>
      <w:marRight w:val="0"/>
      <w:marTop w:val="0"/>
      <w:marBottom w:val="0"/>
      <w:divBdr>
        <w:top w:val="none" w:sz="0" w:space="0" w:color="auto"/>
        <w:left w:val="none" w:sz="0" w:space="0" w:color="auto"/>
        <w:bottom w:val="none" w:sz="0" w:space="0" w:color="auto"/>
        <w:right w:val="none" w:sz="0" w:space="0" w:color="auto"/>
      </w:divBdr>
    </w:div>
    <w:div w:id="849102380">
      <w:bodyDiv w:val="1"/>
      <w:marLeft w:val="0"/>
      <w:marRight w:val="0"/>
      <w:marTop w:val="0"/>
      <w:marBottom w:val="0"/>
      <w:divBdr>
        <w:top w:val="none" w:sz="0" w:space="0" w:color="auto"/>
        <w:left w:val="none" w:sz="0" w:space="0" w:color="auto"/>
        <w:bottom w:val="none" w:sz="0" w:space="0" w:color="auto"/>
        <w:right w:val="none" w:sz="0" w:space="0" w:color="auto"/>
      </w:divBdr>
    </w:div>
    <w:div w:id="1249388573">
      <w:bodyDiv w:val="1"/>
      <w:marLeft w:val="0"/>
      <w:marRight w:val="0"/>
      <w:marTop w:val="0"/>
      <w:marBottom w:val="0"/>
      <w:divBdr>
        <w:top w:val="none" w:sz="0" w:space="0" w:color="auto"/>
        <w:left w:val="none" w:sz="0" w:space="0" w:color="auto"/>
        <w:bottom w:val="none" w:sz="0" w:space="0" w:color="auto"/>
        <w:right w:val="none" w:sz="0" w:space="0" w:color="auto"/>
      </w:divBdr>
    </w:div>
    <w:div w:id="1878934511">
      <w:bodyDiv w:val="1"/>
      <w:marLeft w:val="0"/>
      <w:marRight w:val="0"/>
      <w:marTop w:val="0"/>
      <w:marBottom w:val="0"/>
      <w:divBdr>
        <w:top w:val="none" w:sz="0" w:space="0" w:color="auto"/>
        <w:left w:val="none" w:sz="0" w:space="0" w:color="auto"/>
        <w:bottom w:val="none" w:sz="0" w:space="0" w:color="auto"/>
        <w:right w:val="none" w:sz="0" w:space="0" w:color="auto"/>
      </w:divBdr>
    </w:div>
    <w:div w:id="19353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2022-12-07T10:14:00Z</dcterms:created>
  <dcterms:modified xsi:type="dcterms:W3CDTF">2022-12-07T10:14:00Z</dcterms:modified>
</cp:coreProperties>
</file>