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69E02" w14:textId="77777777" w:rsidR="005522D3" w:rsidRDefault="005522D3">
      <w:pPr>
        <w:pStyle w:val="PLANNING"/>
      </w:pPr>
    </w:p>
    <w:p w14:paraId="3DC88448" w14:textId="6BE6D252" w:rsidR="00441735" w:rsidRDefault="00EF7600" w:rsidP="00EF7600">
      <w:pPr>
        <w:pStyle w:val="PLANNING"/>
        <w:jc w:val="center"/>
      </w:pPr>
      <w:r>
        <w:rPr>
          <w:noProof/>
        </w:rPr>
        <w:drawing>
          <wp:inline distT="0" distB="0" distL="0" distR="0" wp14:anchorId="4BFA9CE9" wp14:editId="678B73D0">
            <wp:extent cx="139446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460" cy="2133600"/>
                    </a:xfrm>
                    <a:prstGeom prst="rect">
                      <a:avLst/>
                    </a:prstGeom>
                    <a:noFill/>
                    <a:ln>
                      <a:noFill/>
                    </a:ln>
                  </pic:spPr>
                </pic:pic>
              </a:graphicData>
            </a:graphic>
          </wp:inline>
        </w:drawing>
      </w:r>
    </w:p>
    <w:p w14:paraId="50879F56"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7DF896A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44B7B06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55F61F8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5E2450E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3240F6CD" w14:textId="77777777" w:rsidR="000C3E7C" w:rsidRDefault="000C3E7C" w:rsidP="000C3E7C">
      <w:pPr>
        <w:jc w:val="right"/>
        <w:rPr>
          <w:rFonts w:ascii="Calibri" w:hAnsi="Calibri"/>
          <w:noProof/>
          <w:sz w:val="18"/>
        </w:rPr>
      </w:pPr>
    </w:p>
    <w:p w14:paraId="705F3B29" w14:textId="55D8CB6D" w:rsidR="000C3E7C" w:rsidRPr="00894ED2" w:rsidRDefault="000C3E7C" w:rsidP="000C3E7C">
      <w:pPr>
        <w:rPr>
          <w:rFonts w:ascii="Calibri" w:hAnsi="Calibri"/>
          <w:noProof/>
        </w:rPr>
      </w:pPr>
      <w:r w:rsidRPr="00894ED2">
        <w:rPr>
          <w:rFonts w:ascii="Calibri" w:hAnsi="Calibri"/>
          <w:noProof/>
        </w:rPr>
        <w:t xml:space="preserve">My reference: </w:t>
      </w:r>
      <w:r w:rsidR="00CB700C">
        <w:rPr>
          <w:rFonts w:ascii="Calibri" w:hAnsi="Calibri"/>
          <w:noProof/>
        </w:rPr>
        <w:t>3/2022/0815</w:t>
      </w:r>
    </w:p>
    <w:p w14:paraId="106D985F"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577B2D62" w14:textId="77777777" w:rsidR="000C3E7C" w:rsidRPr="00894ED2" w:rsidRDefault="00BB5956" w:rsidP="000C3E7C">
      <w:pPr>
        <w:rPr>
          <w:rFonts w:ascii="Calibri" w:hAnsi="Calibri"/>
          <w:noProof/>
        </w:rPr>
      </w:pPr>
      <w:r>
        <w:rPr>
          <w:rFonts w:ascii="Calibri" w:hAnsi="Calibri"/>
          <w:noProof/>
        </w:rPr>
        <w:t>www.ribblevalley.gov.uk</w:t>
      </w:r>
    </w:p>
    <w:p w14:paraId="2B88DD46"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3C9D83A6" w14:textId="0388591A"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DC41BE">
        <w:rPr>
          <w:rFonts w:ascii="Calibri" w:hAnsi="Calibri"/>
          <w:noProof/>
        </w:rPr>
        <w:t>17 October 2022</w:t>
      </w:r>
      <w:r w:rsidRPr="00894ED2">
        <w:rPr>
          <w:rFonts w:ascii="Calibri" w:hAnsi="Calibri"/>
          <w:noProof/>
        </w:rPr>
        <w:fldChar w:fldCharType="end"/>
      </w:r>
    </w:p>
    <w:p w14:paraId="1376977F" w14:textId="77777777" w:rsidR="00441735" w:rsidRDefault="00441735">
      <w:pPr>
        <w:pStyle w:val="PLANNING"/>
      </w:pPr>
    </w:p>
    <w:p w14:paraId="479EA214" w14:textId="703C3E96" w:rsidR="000C3E7C" w:rsidRDefault="000C3E7C" w:rsidP="000C3E7C">
      <w:pPr>
        <w:rPr>
          <w:rFonts w:ascii="Calibri" w:hAnsi="Calibri" w:cs="Calibri"/>
          <w:color w:val="000000"/>
        </w:rPr>
      </w:pPr>
      <w:r w:rsidRPr="00344823">
        <w:rPr>
          <w:rFonts w:ascii="Calibri" w:hAnsi="Calibri" w:cs="Calibri"/>
          <w:color w:val="000000"/>
        </w:rPr>
        <w:t xml:space="preserve">Location: </w:t>
      </w:r>
      <w:r w:rsidR="00CB700C">
        <w:rPr>
          <w:rFonts w:ascii="Calibri" w:hAnsi="Calibri"/>
          <w:sz w:val="24"/>
          <w:szCs w:val="24"/>
        </w:rPr>
        <w:t>Lovely Hall Lovely Hall Lane Salesbury BB1 9EQ</w:t>
      </w:r>
    </w:p>
    <w:p w14:paraId="2BBCA2EC" w14:textId="3517878F"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CB700C">
        <w:rPr>
          <w:rFonts w:ascii="Calibri" w:hAnsi="Calibri"/>
          <w:sz w:val="24"/>
          <w:szCs w:val="24"/>
        </w:rPr>
        <w:t>Discharge of Conditions 5 (Archaeological recording of the relevant historic fabric)  of Listed Building Consent 3/2020/0853.</w:t>
      </w:r>
    </w:p>
    <w:p w14:paraId="7EC30069" w14:textId="77777777" w:rsidR="000C3E7C" w:rsidRDefault="000C3E7C" w:rsidP="000C3E7C">
      <w:pPr>
        <w:rPr>
          <w:rFonts w:ascii="Calibri" w:hAnsi="Calibri" w:cs="Calibri"/>
          <w:color w:val="000000"/>
        </w:rPr>
      </w:pPr>
    </w:p>
    <w:p w14:paraId="19F3C3B1" w14:textId="23EBC879"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CB700C">
        <w:rPr>
          <w:rFonts w:ascii="Calibri" w:hAnsi="Calibri" w:cs="Calibri"/>
          <w:color w:val="000000"/>
        </w:rPr>
        <w:t>3/2020/0853. The following has been decided:</w:t>
      </w:r>
    </w:p>
    <w:p w14:paraId="37A72768" w14:textId="77777777" w:rsidR="000C3E7C" w:rsidRDefault="000C3E7C" w:rsidP="000C3E7C">
      <w:pPr>
        <w:rPr>
          <w:rFonts w:ascii="Calibri" w:hAnsi="Calibri" w:cs="Calibri"/>
          <w:color w:val="000000"/>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9414"/>
      </w:tblGrid>
      <w:tr w:rsidR="005F71C3" w:rsidRPr="00641E0F" w14:paraId="5DED8F19" w14:textId="77777777" w:rsidTr="00CB700C">
        <w:trPr>
          <w:cantSplit/>
        </w:trPr>
        <w:tc>
          <w:tcPr>
            <w:tcW w:w="9414" w:type="dxa"/>
            <w:tcBorders>
              <w:left w:val="nil"/>
            </w:tcBorders>
          </w:tcPr>
          <w:p w14:paraId="229F8CE9" w14:textId="03F7F349" w:rsidR="005F71C3" w:rsidRPr="00CB700C" w:rsidRDefault="00171AC2">
            <w:pPr>
              <w:pStyle w:val="TableText"/>
              <w:rPr>
                <w:rFonts w:ascii="Calibri" w:hAnsi="Calibri"/>
                <w:b/>
                <w:bCs/>
                <w:sz w:val="24"/>
                <w:szCs w:val="24"/>
              </w:rPr>
            </w:pPr>
            <w:r>
              <w:rPr>
                <w:rFonts w:ascii="Calibri" w:hAnsi="Calibri"/>
                <w:b/>
                <w:bCs/>
                <w:sz w:val="24"/>
                <w:szCs w:val="24"/>
              </w:rPr>
              <w:t>Condition 5 can be partially discharged in respect of</w:t>
            </w:r>
            <w:r w:rsidR="00CB700C" w:rsidRPr="00CB700C">
              <w:rPr>
                <w:rFonts w:ascii="Calibri" w:hAnsi="Calibri"/>
                <w:b/>
                <w:bCs/>
                <w:sz w:val="24"/>
                <w:szCs w:val="24"/>
              </w:rPr>
              <w:t xml:space="preserve"> the </w:t>
            </w:r>
            <w:r>
              <w:rPr>
                <w:rFonts w:ascii="Calibri" w:hAnsi="Calibri"/>
                <w:b/>
                <w:bCs/>
                <w:sz w:val="24"/>
                <w:szCs w:val="24"/>
              </w:rPr>
              <w:t xml:space="preserve">submitted </w:t>
            </w:r>
            <w:r w:rsidR="00CB700C" w:rsidRPr="00CB700C">
              <w:rPr>
                <w:rFonts w:ascii="Calibri" w:hAnsi="Calibri"/>
                <w:b/>
                <w:bCs/>
                <w:sz w:val="24"/>
                <w:szCs w:val="24"/>
              </w:rPr>
              <w:t xml:space="preserve">Written Scheme of Investigation </w:t>
            </w:r>
            <w:r>
              <w:rPr>
                <w:rFonts w:ascii="Calibri" w:hAnsi="Calibri"/>
                <w:b/>
                <w:bCs/>
                <w:sz w:val="24"/>
                <w:szCs w:val="24"/>
              </w:rPr>
              <w:t>(</w:t>
            </w:r>
            <w:r w:rsidR="00CB700C" w:rsidRPr="00CB700C">
              <w:rPr>
                <w:rFonts w:ascii="Calibri" w:hAnsi="Calibri"/>
                <w:b/>
                <w:bCs/>
                <w:sz w:val="24"/>
                <w:szCs w:val="24"/>
              </w:rPr>
              <w:t>by S Price, The Archaeology Co., July 2022</w:t>
            </w:r>
            <w:r>
              <w:rPr>
                <w:rFonts w:ascii="Calibri" w:hAnsi="Calibri"/>
                <w:b/>
                <w:bCs/>
                <w:sz w:val="24"/>
                <w:szCs w:val="24"/>
              </w:rPr>
              <w:t xml:space="preserve">). The condition cannot be fully discharged until the work set out within the </w:t>
            </w:r>
            <w:r w:rsidRPr="00171AC2">
              <w:rPr>
                <w:rFonts w:ascii="Calibri" w:hAnsi="Calibri"/>
                <w:b/>
                <w:bCs/>
                <w:sz w:val="24"/>
                <w:szCs w:val="24"/>
              </w:rPr>
              <w:t>Written Scheme of Investigation</w:t>
            </w:r>
            <w:r>
              <w:rPr>
                <w:rFonts w:ascii="Calibri" w:hAnsi="Calibri"/>
                <w:b/>
                <w:bCs/>
                <w:sz w:val="24"/>
                <w:szCs w:val="24"/>
              </w:rPr>
              <w:t xml:space="preserve"> has been undertaken and an appropriate report submitted to the Local Planning Authority.</w:t>
            </w:r>
          </w:p>
        </w:tc>
      </w:tr>
      <w:tr w:rsidR="005F71C3" w:rsidRPr="00641E0F" w14:paraId="3D97239A" w14:textId="77777777" w:rsidTr="00CB700C">
        <w:trPr>
          <w:cantSplit/>
        </w:trPr>
        <w:tc>
          <w:tcPr>
            <w:tcW w:w="9414" w:type="dxa"/>
            <w:tcBorders>
              <w:left w:val="nil"/>
            </w:tcBorders>
          </w:tcPr>
          <w:p w14:paraId="6351F9E0" w14:textId="77777777" w:rsidR="005F71C3" w:rsidRDefault="005F71C3">
            <w:pPr>
              <w:pStyle w:val="TableText"/>
              <w:rPr>
                <w:rFonts w:ascii="Calibri" w:hAnsi="Calibri"/>
                <w:sz w:val="24"/>
                <w:szCs w:val="24"/>
              </w:rPr>
            </w:pPr>
          </w:p>
          <w:p w14:paraId="7D97A4B8" w14:textId="0382F3C6" w:rsidR="00CB700C" w:rsidRPr="00CB700C" w:rsidRDefault="00CB700C">
            <w:pPr>
              <w:pStyle w:val="TableText"/>
              <w:rPr>
                <w:rFonts w:ascii="Calibri" w:hAnsi="Calibri"/>
                <w:sz w:val="24"/>
                <w:szCs w:val="24"/>
                <w:u w:val="single"/>
              </w:rPr>
            </w:pPr>
            <w:r w:rsidRPr="00CB700C">
              <w:rPr>
                <w:rFonts w:ascii="Calibri" w:hAnsi="Calibri"/>
                <w:sz w:val="24"/>
                <w:szCs w:val="24"/>
                <w:u w:val="single"/>
              </w:rPr>
              <w:t>Informatives</w:t>
            </w:r>
          </w:p>
        </w:tc>
      </w:tr>
      <w:tr w:rsidR="005F71C3" w:rsidRPr="00641E0F" w14:paraId="56A5EA32" w14:textId="77777777" w:rsidTr="00CB700C">
        <w:trPr>
          <w:cantSplit/>
        </w:trPr>
        <w:tc>
          <w:tcPr>
            <w:tcW w:w="9414" w:type="dxa"/>
            <w:tcBorders>
              <w:left w:val="nil"/>
            </w:tcBorders>
          </w:tcPr>
          <w:p w14:paraId="6A3D8F0E" w14:textId="6609BFF2" w:rsidR="005F71C3" w:rsidRPr="00CB700C" w:rsidRDefault="00CB700C">
            <w:pPr>
              <w:pStyle w:val="TableText"/>
              <w:rPr>
                <w:rFonts w:ascii="Calibri" w:hAnsi="Calibri"/>
                <w:sz w:val="24"/>
                <w:szCs w:val="24"/>
              </w:rPr>
            </w:pPr>
            <w:r w:rsidRPr="00CB700C">
              <w:rPr>
                <w:rFonts w:ascii="Calibri" w:hAnsi="Calibri"/>
                <w:sz w:val="24"/>
                <w:szCs w:val="24"/>
              </w:rPr>
              <w:t>The discharge of Condition 5 can be considered further once the work set out in the Written Scheme of Investigation has been undertaken and an appropriate report submitted.</w:t>
            </w:r>
          </w:p>
        </w:tc>
      </w:tr>
    </w:tbl>
    <w:p w14:paraId="544FC0ED" w14:textId="77777777" w:rsidR="00EF7600" w:rsidRDefault="00EF7600" w:rsidP="00FE266A">
      <w:pPr>
        <w:pStyle w:val="BodySingle"/>
        <w:rPr>
          <w:rFonts w:ascii="Brush Script MT" w:hAnsi="Brush Script MT"/>
          <w:sz w:val="44"/>
          <w:szCs w:val="44"/>
        </w:rPr>
      </w:pPr>
    </w:p>
    <w:p w14:paraId="16CA712E" w14:textId="62B852DD"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6F64C0D5" w14:textId="77777777" w:rsidR="00FE266A" w:rsidRDefault="00FE266A" w:rsidP="00FE266A">
      <w:pPr>
        <w:rPr>
          <w:rFonts w:ascii="Calibri" w:hAnsi="Calibri"/>
          <w:b/>
          <w:sz w:val="24"/>
          <w:szCs w:val="24"/>
        </w:rPr>
      </w:pPr>
      <w:r>
        <w:rPr>
          <w:rFonts w:ascii="Calibri" w:hAnsi="Calibri"/>
          <w:b/>
          <w:sz w:val="24"/>
          <w:szCs w:val="24"/>
        </w:rPr>
        <w:t>NICOLA HOPKINS</w:t>
      </w:r>
    </w:p>
    <w:p w14:paraId="0746A464"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3C1D514B" w14:textId="77777777" w:rsidR="00FE266A" w:rsidRDefault="00FE266A" w:rsidP="00FE266A">
      <w:pPr>
        <w:pStyle w:val="TableText"/>
      </w:pPr>
    </w:p>
    <w:p w14:paraId="4BC4703B" w14:textId="77777777" w:rsidR="00E92439" w:rsidRDefault="00E92439" w:rsidP="00EC3181">
      <w:pPr>
        <w:pStyle w:val="TableText"/>
        <w:rPr>
          <w:rFonts w:ascii="Arial" w:hAnsi="Arial" w:cs="Arial"/>
          <w:b/>
        </w:rPr>
      </w:pPr>
    </w:p>
    <w:p w14:paraId="3C2AE31F" w14:textId="7D0BB890" w:rsidR="009F3984" w:rsidRPr="00DD62CA" w:rsidRDefault="00CB700C" w:rsidP="009F3984">
      <w:pPr>
        <w:rPr>
          <w:rFonts w:ascii="Calibri" w:hAnsi="Calibri"/>
          <w:sz w:val="24"/>
          <w:szCs w:val="24"/>
        </w:rPr>
      </w:pPr>
      <w:r>
        <w:rPr>
          <w:rFonts w:ascii="Calibri" w:hAnsi="Calibri"/>
          <w:sz w:val="24"/>
          <w:szCs w:val="24"/>
        </w:rPr>
        <w:t>Mr and Mrs Adam Bennett</w:t>
      </w:r>
    </w:p>
    <w:p w14:paraId="66A773CA" w14:textId="77777777" w:rsidR="00CB700C" w:rsidRDefault="00CB700C" w:rsidP="009F3984">
      <w:pPr>
        <w:pStyle w:val="TableText"/>
        <w:rPr>
          <w:rFonts w:ascii="Calibri" w:hAnsi="Calibri"/>
          <w:sz w:val="24"/>
          <w:szCs w:val="24"/>
        </w:rPr>
      </w:pPr>
      <w:r>
        <w:rPr>
          <w:rFonts w:ascii="Calibri" w:hAnsi="Calibri"/>
          <w:sz w:val="24"/>
          <w:szCs w:val="24"/>
        </w:rPr>
        <w:t>Lovely Hall</w:t>
      </w:r>
    </w:p>
    <w:p w14:paraId="6C79A829" w14:textId="77777777" w:rsidR="00CB700C" w:rsidRDefault="00CB700C" w:rsidP="009F3984">
      <w:pPr>
        <w:pStyle w:val="TableText"/>
        <w:rPr>
          <w:rFonts w:ascii="Calibri" w:hAnsi="Calibri"/>
          <w:sz w:val="24"/>
          <w:szCs w:val="24"/>
        </w:rPr>
      </w:pPr>
      <w:r>
        <w:rPr>
          <w:rFonts w:ascii="Calibri" w:hAnsi="Calibri"/>
          <w:sz w:val="24"/>
          <w:szCs w:val="24"/>
        </w:rPr>
        <w:t>Lovely Hall Lane</w:t>
      </w:r>
    </w:p>
    <w:p w14:paraId="1CFEAA9B" w14:textId="77777777" w:rsidR="00CB700C" w:rsidRDefault="00CB700C" w:rsidP="009F3984">
      <w:pPr>
        <w:pStyle w:val="TableText"/>
        <w:rPr>
          <w:rFonts w:ascii="Calibri" w:hAnsi="Calibri"/>
          <w:sz w:val="24"/>
          <w:szCs w:val="24"/>
        </w:rPr>
      </w:pPr>
      <w:r>
        <w:rPr>
          <w:rFonts w:ascii="Calibri" w:hAnsi="Calibri"/>
          <w:sz w:val="24"/>
          <w:szCs w:val="24"/>
        </w:rPr>
        <w:t>Copster Green</w:t>
      </w:r>
    </w:p>
    <w:p w14:paraId="6E8A2DC3" w14:textId="63AA6899" w:rsidR="00CB700C" w:rsidRDefault="00EF7600" w:rsidP="009F3984">
      <w:pPr>
        <w:pStyle w:val="TableText"/>
        <w:rPr>
          <w:rFonts w:ascii="Calibri" w:hAnsi="Calibri"/>
          <w:sz w:val="24"/>
          <w:szCs w:val="24"/>
        </w:rPr>
      </w:pPr>
      <w:r>
        <w:rPr>
          <w:rFonts w:ascii="Calibri" w:hAnsi="Calibri"/>
          <w:sz w:val="24"/>
          <w:szCs w:val="24"/>
        </w:rPr>
        <w:lastRenderedPageBreak/>
        <w:t>Blackburn</w:t>
      </w:r>
    </w:p>
    <w:p w14:paraId="5457FA4C" w14:textId="460A732C" w:rsidR="009F3984" w:rsidRDefault="00CB700C" w:rsidP="009F3984">
      <w:pPr>
        <w:pStyle w:val="TableText"/>
        <w:rPr>
          <w:rFonts w:ascii="Calibri" w:hAnsi="Calibri"/>
          <w:sz w:val="24"/>
          <w:szCs w:val="24"/>
        </w:rPr>
      </w:pPr>
      <w:r>
        <w:rPr>
          <w:rFonts w:ascii="Calibri" w:hAnsi="Calibri"/>
          <w:sz w:val="24"/>
          <w:szCs w:val="24"/>
        </w:rPr>
        <w:t>BB1 9EQ</w:t>
      </w:r>
    </w:p>
    <w:p w14:paraId="4E2A0DE0" w14:textId="77777777" w:rsidR="009F3984" w:rsidRDefault="009F3984" w:rsidP="009F3984">
      <w:pPr>
        <w:pStyle w:val="TableText"/>
        <w:rPr>
          <w:rFonts w:ascii="Calibri" w:hAnsi="Calibri"/>
          <w:sz w:val="24"/>
          <w:szCs w:val="24"/>
        </w:rPr>
      </w:pPr>
    </w:p>
    <w:p w14:paraId="3E63232A"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653B5944" w14:textId="77777777" w:rsidR="00CB700C" w:rsidRDefault="00CB700C" w:rsidP="009F3984">
      <w:pPr>
        <w:pStyle w:val="TableText"/>
        <w:rPr>
          <w:rFonts w:ascii="Calibri" w:hAnsi="Calibri"/>
          <w:sz w:val="24"/>
          <w:szCs w:val="24"/>
        </w:rPr>
      </w:pPr>
      <w:r>
        <w:rPr>
          <w:rFonts w:ascii="Calibri" w:hAnsi="Calibri"/>
          <w:sz w:val="24"/>
          <w:szCs w:val="24"/>
        </w:rPr>
        <w:t>PPY Design Ltd</w:t>
      </w:r>
    </w:p>
    <w:p w14:paraId="13BFACD9" w14:textId="77777777" w:rsidR="00CB700C" w:rsidRDefault="00CB700C" w:rsidP="009F3984">
      <w:pPr>
        <w:pStyle w:val="TableText"/>
        <w:rPr>
          <w:rFonts w:ascii="Calibri" w:hAnsi="Calibri"/>
          <w:sz w:val="24"/>
          <w:szCs w:val="24"/>
        </w:rPr>
      </w:pPr>
      <w:r>
        <w:rPr>
          <w:rFonts w:ascii="Calibri" w:hAnsi="Calibri"/>
          <w:sz w:val="24"/>
          <w:szCs w:val="24"/>
        </w:rPr>
        <w:t>2 Helmshore Road</w:t>
      </w:r>
    </w:p>
    <w:p w14:paraId="0AF94DB9" w14:textId="77777777" w:rsidR="00CB700C" w:rsidRDefault="00CB700C" w:rsidP="009F3984">
      <w:pPr>
        <w:pStyle w:val="TableText"/>
        <w:rPr>
          <w:rFonts w:ascii="Calibri" w:hAnsi="Calibri"/>
          <w:sz w:val="24"/>
          <w:szCs w:val="24"/>
        </w:rPr>
      </w:pPr>
      <w:r>
        <w:rPr>
          <w:rFonts w:ascii="Calibri" w:hAnsi="Calibri"/>
          <w:sz w:val="24"/>
          <w:szCs w:val="24"/>
        </w:rPr>
        <w:t>Holcombe Village</w:t>
      </w:r>
    </w:p>
    <w:p w14:paraId="1A7FB934" w14:textId="77777777" w:rsidR="00CB700C" w:rsidRDefault="00CB700C" w:rsidP="009F3984">
      <w:pPr>
        <w:pStyle w:val="TableText"/>
        <w:rPr>
          <w:rFonts w:ascii="Calibri" w:hAnsi="Calibri"/>
          <w:sz w:val="24"/>
          <w:szCs w:val="24"/>
        </w:rPr>
      </w:pPr>
      <w:r>
        <w:rPr>
          <w:rFonts w:ascii="Calibri" w:hAnsi="Calibri"/>
          <w:sz w:val="24"/>
          <w:szCs w:val="24"/>
        </w:rPr>
        <w:t>Bury</w:t>
      </w:r>
    </w:p>
    <w:p w14:paraId="7C48E576" w14:textId="30F0AEA6" w:rsidR="009F3984" w:rsidRDefault="00CB700C" w:rsidP="009F3984">
      <w:pPr>
        <w:pStyle w:val="TableText"/>
        <w:rPr>
          <w:rFonts w:ascii="Calibri" w:hAnsi="Calibri"/>
          <w:sz w:val="24"/>
          <w:szCs w:val="24"/>
        </w:rPr>
      </w:pPr>
      <w:r>
        <w:rPr>
          <w:rFonts w:ascii="Calibri" w:hAnsi="Calibri"/>
          <w:sz w:val="24"/>
          <w:szCs w:val="24"/>
        </w:rPr>
        <w:t>BL8 4PA</w:t>
      </w:r>
    </w:p>
    <w:p w14:paraId="1397CC97" w14:textId="77777777" w:rsidR="00740309" w:rsidRDefault="00740309" w:rsidP="009F3984">
      <w:pPr>
        <w:pStyle w:val="TableText"/>
        <w:rPr>
          <w:rFonts w:ascii="Calibri" w:hAnsi="Calibri"/>
          <w:sz w:val="24"/>
          <w:szCs w:val="24"/>
        </w:rPr>
      </w:pPr>
    </w:p>
    <w:p w14:paraId="419085E9" w14:textId="77777777" w:rsidR="00740309" w:rsidRPr="00B52864" w:rsidRDefault="00740309" w:rsidP="00740309">
      <w:pPr>
        <w:rPr>
          <w:rFonts w:ascii="Calibri" w:hAnsi="Calibri" w:cs="Calibri"/>
          <w:b/>
          <w:bCs/>
        </w:rPr>
      </w:pPr>
      <w:r w:rsidRPr="00B52864">
        <w:rPr>
          <w:rFonts w:ascii="Calibri" w:hAnsi="Calibri" w:cs="Calibri"/>
          <w:b/>
          <w:bCs/>
        </w:rPr>
        <w:t>Notes</w:t>
      </w:r>
    </w:p>
    <w:p w14:paraId="606E194E" w14:textId="77777777" w:rsidR="00740309" w:rsidRPr="00B52864" w:rsidRDefault="00740309" w:rsidP="00740309">
      <w:pPr>
        <w:rPr>
          <w:rFonts w:ascii="Calibri" w:hAnsi="Calibri" w:cs="Calibri"/>
          <w:b/>
          <w:bCs/>
        </w:rPr>
      </w:pPr>
    </w:p>
    <w:p w14:paraId="7ACDA11F"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3DAB0FA8"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84815C"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0463A4C1"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DB43D07"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96293C" w14:textId="77777777" w:rsidR="00740309" w:rsidRPr="00B52864" w:rsidRDefault="00740309" w:rsidP="00740309">
      <w:pPr>
        <w:rPr>
          <w:rFonts w:ascii="Calibri" w:hAnsi="Calibri" w:cs="Calibri"/>
        </w:rPr>
      </w:pPr>
    </w:p>
    <w:p w14:paraId="49B8A7A8"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04AF19" w14:textId="77777777" w:rsidR="00740309" w:rsidRPr="00B52864" w:rsidRDefault="00740309" w:rsidP="00740309">
      <w:pPr>
        <w:rPr>
          <w:rFonts w:ascii="Calibri" w:hAnsi="Calibri" w:cs="Calibri"/>
        </w:rPr>
      </w:pPr>
    </w:p>
    <w:p w14:paraId="6ABE2E77"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1D098A03"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2005575"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7B3EA" w14:textId="77777777" w:rsidR="00C47F3B" w:rsidRDefault="00C47F3B">
      <w:r>
        <w:separator/>
      </w:r>
    </w:p>
  </w:endnote>
  <w:endnote w:type="continuationSeparator" w:id="0">
    <w:p w14:paraId="457BE161" w14:textId="77777777" w:rsidR="00C47F3B" w:rsidRDefault="00C4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AEFF"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5959" w14:textId="77777777" w:rsidR="00C47F3B" w:rsidRDefault="00C47F3B">
      <w:r>
        <w:separator/>
      </w:r>
    </w:p>
  </w:footnote>
  <w:footnote w:type="continuationSeparator" w:id="0">
    <w:p w14:paraId="7F06BBB0" w14:textId="77777777" w:rsidR="00C47F3B" w:rsidRDefault="00C4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A5E1"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EFE7863"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35D4B06" w14:textId="77777777" w:rsidR="005522D3" w:rsidRPr="00641E0F" w:rsidRDefault="005522D3">
    <w:pPr>
      <w:pStyle w:val="addresses"/>
      <w:rPr>
        <w:rFonts w:ascii="Calibri" w:hAnsi="Calibri"/>
        <w:sz w:val="24"/>
        <w:szCs w:val="24"/>
      </w:rPr>
    </w:pPr>
  </w:p>
  <w:p w14:paraId="0D1415F3" w14:textId="0528FD6B"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EF7600">
      <w:rPr>
        <w:rFonts w:ascii="Calibri" w:hAnsi="Calibri"/>
        <w:b/>
        <w:bCs/>
        <w:sz w:val="24"/>
        <w:szCs w:val="24"/>
      </w:rPr>
      <w:t>3/2022/0815</w:t>
    </w:r>
    <w:r w:rsidRPr="00641E0F">
      <w:rPr>
        <w:rFonts w:ascii="Calibri" w:hAnsi="Calibri"/>
        <w:b/>
        <w:bCs/>
        <w:sz w:val="24"/>
        <w:szCs w:val="24"/>
      </w:rPr>
      <w:t xml:space="preserve">                                                                   DECISION DATE: </w:t>
    </w:r>
    <w:r w:rsidR="00EF7600">
      <w:rPr>
        <w:rFonts w:ascii="Calibri" w:hAnsi="Calibri"/>
        <w:b/>
        <w:bCs/>
        <w:sz w:val="24"/>
        <w:szCs w:val="24"/>
      </w:rPr>
      <w:t>17/10/2022</w:t>
    </w:r>
  </w:p>
  <w:p w14:paraId="569ACCEA" w14:textId="77777777" w:rsidR="005522D3" w:rsidRDefault="005522D3">
    <w:pPr>
      <w:pBdr>
        <w:bottom w:val="single" w:sz="4" w:space="1" w:color="auto"/>
      </w:pBdr>
    </w:pPr>
  </w:p>
  <w:p w14:paraId="0BB40B59"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0CB4"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22FE3B98"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0E4106C5"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0C"/>
    <w:rsid w:val="000434B1"/>
    <w:rsid w:val="000C3E7C"/>
    <w:rsid w:val="00171AC2"/>
    <w:rsid w:val="001A087C"/>
    <w:rsid w:val="001A0F1B"/>
    <w:rsid w:val="0025344E"/>
    <w:rsid w:val="00297B24"/>
    <w:rsid w:val="003449FF"/>
    <w:rsid w:val="00382199"/>
    <w:rsid w:val="00441735"/>
    <w:rsid w:val="005522D3"/>
    <w:rsid w:val="00566271"/>
    <w:rsid w:val="00577DC1"/>
    <w:rsid w:val="005F71C3"/>
    <w:rsid w:val="00641E0F"/>
    <w:rsid w:val="0070667B"/>
    <w:rsid w:val="00740309"/>
    <w:rsid w:val="007526EC"/>
    <w:rsid w:val="007A7F6F"/>
    <w:rsid w:val="00851E6F"/>
    <w:rsid w:val="008D7675"/>
    <w:rsid w:val="009C2053"/>
    <w:rsid w:val="009F3984"/>
    <w:rsid w:val="00B52864"/>
    <w:rsid w:val="00BB5956"/>
    <w:rsid w:val="00C47F3B"/>
    <w:rsid w:val="00CB700C"/>
    <w:rsid w:val="00D405F4"/>
    <w:rsid w:val="00D93F8F"/>
    <w:rsid w:val="00DC41BE"/>
    <w:rsid w:val="00DE6561"/>
    <w:rsid w:val="00E92439"/>
    <w:rsid w:val="00EC3181"/>
    <w:rsid w:val="00EF7600"/>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A70A8"/>
  <w15:chartTrackingRefBased/>
  <w15:docId w15:val="{9DA00D81-9975-4F28-B2B5-F865910E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table" w:styleId="TableGrid">
    <w:name w:val="Table Grid"/>
    <w:basedOn w:val="TableNormal"/>
    <w:uiPriority w:val="59"/>
    <w:rsid w:val="00CB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751</Words>
  <Characters>4088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4830</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Jane Tucker</cp:lastModifiedBy>
  <cp:revision>2</cp:revision>
  <cp:lastPrinted>2019-10-02T08:49:00Z</cp:lastPrinted>
  <dcterms:created xsi:type="dcterms:W3CDTF">2022-10-17T11:47:00Z</dcterms:created>
  <dcterms:modified xsi:type="dcterms:W3CDTF">2022-10-17T11:47:00Z</dcterms:modified>
</cp:coreProperties>
</file>