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893"/>
        <w:gridCol w:w="851"/>
        <w:gridCol w:w="1347"/>
      </w:tblGrid>
      <w:tr w:rsidR="004A5EA9" w:rsidRPr="00D2449B" w14:paraId="230E00AF"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2F4FA4">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6B6E8E0" w:rsidR="00837F4F" w:rsidRPr="00D2449B" w:rsidRDefault="002F4FA4" w:rsidP="00D2449B">
            <w:pPr>
              <w:jc w:val="center"/>
              <w:rPr>
                <w:rFonts w:ascii="Calibri" w:hAnsi="Calibri"/>
                <w:b/>
                <w:szCs w:val="22"/>
              </w:rPr>
            </w:pPr>
            <w:r>
              <w:rPr>
                <w:rFonts w:ascii="Calibri" w:hAnsi="Calibri"/>
                <w:b/>
                <w:szCs w:val="22"/>
              </w:rPr>
              <w:t>KH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740A5ED" w:rsidR="00837F4F" w:rsidRPr="00D2449B" w:rsidRDefault="00257942" w:rsidP="00D2449B">
            <w:pPr>
              <w:jc w:val="center"/>
              <w:rPr>
                <w:rFonts w:ascii="Calibri" w:hAnsi="Calibri"/>
                <w:b/>
                <w:szCs w:val="22"/>
              </w:rPr>
            </w:pPr>
            <w:r>
              <w:rPr>
                <w:rFonts w:ascii="Calibri" w:hAnsi="Calibri"/>
                <w:b/>
                <w:szCs w:val="22"/>
              </w:rPr>
              <w:t>03</w:t>
            </w:r>
            <w:r w:rsidR="002F4FA4">
              <w:rPr>
                <w:rFonts w:ascii="Calibri" w:hAnsi="Calibri"/>
                <w:b/>
                <w:szCs w:val="22"/>
              </w:rPr>
              <w:t>/0</w:t>
            </w:r>
            <w:r>
              <w:rPr>
                <w:rFonts w:ascii="Calibri" w:hAnsi="Calibri"/>
                <w:b/>
                <w:szCs w:val="22"/>
              </w:rPr>
              <w:t>4</w:t>
            </w:r>
            <w:r w:rsidR="002F4FA4">
              <w:rPr>
                <w:rFonts w:ascii="Calibri" w:hAnsi="Calibri"/>
                <w:b/>
                <w:szCs w:val="22"/>
              </w:rPr>
              <w:t>/2</w:t>
            </w:r>
            <w:r w:rsidR="00EA74EE">
              <w:rPr>
                <w:rFonts w:ascii="Calibri" w:hAnsi="Calibri"/>
                <w:b/>
                <w:szCs w:val="22"/>
              </w:rPr>
              <w:t>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8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D647221" w:rsidR="00837F4F" w:rsidRPr="00D2449B" w:rsidRDefault="00257942" w:rsidP="00D2449B">
            <w:pPr>
              <w:jc w:val="center"/>
              <w:rPr>
                <w:rFonts w:ascii="Calibri" w:hAnsi="Calibri"/>
                <w:b/>
                <w:szCs w:val="22"/>
              </w:rPr>
            </w:pPr>
            <w:r>
              <w:rPr>
                <w:rFonts w:ascii="Calibri" w:hAnsi="Calibri"/>
                <w:b/>
                <w:szCs w:val="22"/>
              </w:rPr>
              <w:t>LH</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3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1D1E031" w:rsidR="00837F4F" w:rsidRPr="00D2449B" w:rsidRDefault="00257942" w:rsidP="00D2449B">
            <w:pPr>
              <w:jc w:val="center"/>
              <w:rPr>
                <w:rFonts w:ascii="Calibri" w:hAnsi="Calibri"/>
                <w:b/>
                <w:szCs w:val="22"/>
              </w:rPr>
            </w:pPr>
            <w:r>
              <w:rPr>
                <w:rFonts w:ascii="Calibri" w:hAnsi="Calibri"/>
                <w:b/>
                <w:szCs w:val="22"/>
              </w:rPr>
              <w:t>04/04/24</w:t>
            </w:r>
          </w:p>
        </w:tc>
      </w:tr>
      <w:tr w:rsidR="004A5EA9" w:rsidRPr="00D2449B" w14:paraId="2094A164" w14:textId="77777777" w:rsidTr="002F4FA4">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2F4FA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64DAB73"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2F4FA4">
              <w:rPr>
                <w:rFonts w:ascii="Calibri" w:hAnsi="Calibri"/>
                <w:szCs w:val="22"/>
              </w:rPr>
              <w:t>22</w:t>
            </w:r>
            <w:r w:rsidR="00C0704D">
              <w:rPr>
                <w:rFonts w:ascii="Calibri" w:hAnsi="Calibri"/>
                <w:szCs w:val="22"/>
              </w:rPr>
              <w:t>/</w:t>
            </w:r>
            <w:r w:rsidR="00EA74EE">
              <w:rPr>
                <w:rFonts w:ascii="Calibri" w:hAnsi="Calibri"/>
                <w:szCs w:val="22"/>
              </w:rPr>
              <w:t>0841</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2F4FA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AFF2FFD" w:rsidR="00824DB6" w:rsidRPr="00C0704D" w:rsidRDefault="00EA74EE" w:rsidP="002C6277">
            <w:pPr>
              <w:rPr>
                <w:rFonts w:ascii="Calibri" w:hAnsi="Calibri"/>
                <w:szCs w:val="22"/>
              </w:rPr>
            </w:pPr>
            <w:r>
              <w:rPr>
                <w:rFonts w:ascii="Calibri" w:hAnsi="Calibri"/>
                <w:szCs w:val="22"/>
              </w:rPr>
              <w:t>06</w:t>
            </w:r>
            <w:r w:rsidR="00824DB6" w:rsidRPr="002F4FA4">
              <w:rPr>
                <w:rFonts w:ascii="Calibri" w:hAnsi="Calibri"/>
                <w:szCs w:val="22"/>
              </w:rPr>
              <w:t>/</w:t>
            </w:r>
            <w:r w:rsidR="002F4FA4" w:rsidRPr="002F4FA4">
              <w:rPr>
                <w:rFonts w:ascii="Calibri" w:hAnsi="Calibri"/>
                <w:szCs w:val="22"/>
              </w:rPr>
              <w:t>0</w:t>
            </w:r>
            <w:r>
              <w:rPr>
                <w:rFonts w:ascii="Calibri" w:hAnsi="Calibri"/>
                <w:szCs w:val="22"/>
              </w:rPr>
              <w:t>3</w:t>
            </w:r>
            <w:r w:rsidR="00824DB6" w:rsidRPr="002F4FA4">
              <w:rPr>
                <w:rFonts w:ascii="Calibri" w:hAnsi="Calibri"/>
                <w:szCs w:val="22"/>
              </w:rPr>
              <w:t>/</w:t>
            </w:r>
            <w:r w:rsidR="002F4FA4" w:rsidRPr="002F4FA4">
              <w:rPr>
                <w:rFonts w:ascii="Calibri" w:hAnsi="Calibri"/>
                <w:szCs w:val="22"/>
              </w:rPr>
              <w:t>2</w:t>
            </w:r>
            <w:r>
              <w:rPr>
                <w:rFonts w:ascii="Calibri" w:hAnsi="Calibri"/>
                <w:szCs w:val="22"/>
              </w:rPr>
              <w:t>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E0096" w14:textId="77777777" w:rsidR="00EA74EE" w:rsidRDefault="00824DB6" w:rsidP="002C6277">
            <w:pPr>
              <w:rPr>
                <w:rFonts w:ascii="Calibri" w:hAnsi="Calibri"/>
                <w:b/>
                <w:bCs/>
                <w:szCs w:val="22"/>
              </w:rPr>
            </w:pPr>
            <w:r w:rsidRPr="00824DB6">
              <w:rPr>
                <w:rFonts w:ascii="Calibri" w:hAnsi="Calibri"/>
                <w:b/>
                <w:bCs/>
                <w:szCs w:val="22"/>
              </w:rPr>
              <w:t>Site Notice</w:t>
            </w:r>
          </w:p>
          <w:p w14:paraId="5FEE7732" w14:textId="309A1963" w:rsidR="00824DB6" w:rsidRPr="00824DB6" w:rsidRDefault="00EA74EE" w:rsidP="002C6277">
            <w:pPr>
              <w:rPr>
                <w:rFonts w:ascii="Calibri" w:hAnsi="Calibri"/>
                <w:b/>
                <w:bCs/>
                <w:szCs w:val="22"/>
              </w:rPr>
            </w:pPr>
            <w:r>
              <w:rPr>
                <w:rFonts w:ascii="Calibri" w:hAnsi="Calibri"/>
                <w:b/>
                <w:bCs/>
                <w:szCs w:val="22"/>
              </w:rPr>
              <w:t>expires</w:t>
            </w:r>
            <w:r w:rsidR="00824DB6" w:rsidRPr="00824DB6">
              <w:rPr>
                <w:rFonts w:ascii="Calibri" w:hAnsi="Calibri"/>
                <w:b/>
                <w:bCs/>
                <w:szCs w:val="22"/>
              </w:rPr>
              <w:t>:</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5D6B5AE" w:rsidR="00824DB6" w:rsidRPr="00C0704D" w:rsidRDefault="00EA74EE" w:rsidP="002C6277">
            <w:pPr>
              <w:rPr>
                <w:rFonts w:ascii="Calibri" w:hAnsi="Calibri"/>
                <w:szCs w:val="22"/>
              </w:rPr>
            </w:pPr>
            <w:r>
              <w:rPr>
                <w:rFonts w:ascii="Calibri" w:hAnsi="Calibri"/>
                <w:szCs w:val="22"/>
              </w:rPr>
              <w:t>27/03/24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2F4FA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B3B150E" w:rsidR="004A5EA9" w:rsidRPr="00250879" w:rsidRDefault="002F4FA4" w:rsidP="00811771">
            <w:pPr>
              <w:rPr>
                <w:rFonts w:ascii="Calibri" w:hAnsi="Calibri"/>
                <w:color w:val="548DD4" w:themeColor="text2" w:themeTint="99"/>
                <w:szCs w:val="22"/>
              </w:rPr>
            </w:pPr>
            <w:r w:rsidRPr="002F4FA4">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2F4FA4">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B895BC7" w:rsidR="004A5EA9" w:rsidRPr="00D2449B" w:rsidRDefault="00F92A61" w:rsidP="002A01CF">
            <w:pPr>
              <w:jc w:val="center"/>
              <w:rPr>
                <w:rFonts w:ascii="Calibri" w:hAnsi="Calibri"/>
                <w:b/>
                <w:szCs w:val="22"/>
              </w:rPr>
            </w:pPr>
            <w:r>
              <w:rPr>
                <w:rFonts w:ascii="Calibri" w:hAnsi="Calibri"/>
                <w:b/>
                <w:szCs w:val="22"/>
              </w:rPr>
              <w:t>APPROVAL</w:t>
            </w:r>
          </w:p>
        </w:tc>
      </w:tr>
      <w:tr w:rsidR="004A5EA9" w:rsidRPr="00D2449B" w14:paraId="7813B96A" w14:textId="77777777" w:rsidTr="002F4FA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2F4FA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DBFB23B" w:rsidR="004A5EA9" w:rsidRPr="002C6277" w:rsidRDefault="00EA74EE">
            <w:pPr>
              <w:rPr>
                <w:rFonts w:ascii="Calibri" w:hAnsi="Calibri"/>
                <w:szCs w:val="22"/>
              </w:rPr>
            </w:pPr>
            <w:r>
              <w:rPr>
                <w:rFonts w:ascii="Calibri" w:hAnsi="Calibri"/>
                <w:szCs w:val="22"/>
              </w:rPr>
              <w:t xml:space="preserve">Retention of pond and footpath to southern edge of pond. </w:t>
            </w:r>
          </w:p>
        </w:tc>
      </w:tr>
      <w:tr w:rsidR="002A01CF" w:rsidRPr="00D2449B" w14:paraId="52988241" w14:textId="77777777" w:rsidTr="002F4FA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BF398F0" w:rsidR="002A01CF" w:rsidRPr="002C6277" w:rsidRDefault="002F4FA4" w:rsidP="00A42E82">
            <w:pPr>
              <w:rPr>
                <w:rFonts w:ascii="Calibri" w:hAnsi="Calibri"/>
                <w:szCs w:val="22"/>
              </w:rPr>
            </w:pPr>
            <w:r>
              <w:rPr>
                <w:rFonts w:ascii="Calibri" w:hAnsi="Calibri"/>
                <w:szCs w:val="22"/>
              </w:rPr>
              <w:t xml:space="preserve">Land at the corner of Moorgate Lane and Kenyon Lane </w:t>
            </w:r>
            <w:r w:rsidR="00EA74EE">
              <w:rPr>
                <w:rFonts w:ascii="Calibri" w:hAnsi="Calibri"/>
                <w:szCs w:val="22"/>
              </w:rPr>
              <w:t>Langho</w:t>
            </w:r>
            <w:r>
              <w:rPr>
                <w:rFonts w:ascii="Calibri" w:hAnsi="Calibri"/>
                <w:szCs w:val="22"/>
              </w:rPr>
              <w:t xml:space="preserve"> BB6</w:t>
            </w:r>
            <w:r w:rsidR="00EA74EE">
              <w:rPr>
                <w:rFonts w:ascii="Calibri" w:hAnsi="Calibri"/>
                <w:szCs w:val="22"/>
              </w:rPr>
              <w:t xml:space="preserve"> 8AN</w:t>
            </w:r>
          </w:p>
        </w:tc>
      </w:tr>
      <w:tr w:rsidR="00A95D89" w:rsidRPr="00D2449B" w14:paraId="3FB99B2E" w14:textId="77777777" w:rsidTr="002F4FA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2F4FA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05197EC" w14:textId="1F831FF4" w:rsidR="002A01CF" w:rsidRDefault="001C585F">
            <w:pPr>
              <w:rPr>
                <w:rFonts w:ascii="Calibri" w:hAnsi="Calibri"/>
                <w:b/>
                <w:szCs w:val="22"/>
              </w:rPr>
            </w:pPr>
            <w:r>
              <w:rPr>
                <w:rFonts w:ascii="Calibri" w:hAnsi="Calibri"/>
                <w:b/>
                <w:szCs w:val="22"/>
              </w:rPr>
              <w:t>Dinckley Parish Council:</w:t>
            </w:r>
          </w:p>
          <w:p w14:paraId="046DA936" w14:textId="7E0140B9" w:rsidR="001C585F" w:rsidRDefault="001C585F">
            <w:pPr>
              <w:rPr>
                <w:rFonts w:ascii="Calibri" w:hAnsi="Calibri"/>
                <w:b/>
                <w:szCs w:val="22"/>
              </w:rPr>
            </w:pPr>
          </w:p>
          <w:p w14:paraId="044BCF37" w14:textId="0BE58030" w:rsidR="0024347F" w:rsidRDefault="00F92A61">
            <w:pPr>
              <w:rPr>
                <w:rFonts w:ascii="Calibri" w:hAnsi="Calibri"/>
                <w:bCs/>
                <w:szCs w:val="22"/>
              </w:rPr>
            </w:pPr>
            <w:r w:rsidRPr="00F92A61">
              <w:rPr>
                <w:rFonts w:ascii="Calibri" w:hAnsi="Calibri"/>
                <w:b/>
                <w:szCs w:val="22"/>
              </w:rPr>
              <w:t>Original response</w:t>
            </w:r>
            <w:r>
              <w:rPr>
                <w:rFonts w:ascii="Calibri" w:hAnsi="Calibri"/>
                <w:bCs/>
                <w:szCs w:val="22"/>
              </w:rPr>
              <w:t xml:space="preserve"> - </w:t>
            </w:r>
            <w:r w:rsidR="00EA74EE" w:rsidRPr="00EA74EE">
              <w:rPr>
                <w:rFonts w:ascii="Calibri" w:hAnsi="Calibri"/>
                <w:bCs/>
                <w:szCs w:val="22"/>
              </w:rPr>
              <w:t>Following a meeting held on the 20</w:t>
            </w:r>
            <w:r w:rsidR="00EA74EE" w:rsidRPr="00EA74EE">
              <w:rPr>
                <w:rFonts w:ascii="Calibri" w:hAnsi="Calibri"/>
                <w:bCs/>
                <w:szCs w:val="22"/>
                <w:vertAlign w:val="superscript"/>
              </w:rPr>
              <w:t>th</w:t>
            </w:r>
            <w:r w:rsidR="00EA74EE" w:rsidRPr="00EA74EE">
              <w:rPr>
                <w:rFonts w:ascii="Calibri" w:hAnsi="Calibri"/>
                <w:bCs/>
                <w:szCs w:val="22"/>
              </w:rPr>
              <w:t xml:space="preserve"> February to ascertain the general feelings of the immediate affected residents of the Parish regarding this application.</w:t>
            </w:r>
            <w:r>
              <w:rPr>
                <w:rFonts w:ascii="Calibri" w:hAnsi="Calibri"/>
                <w:bCs/>
                <w:szCs w:val="22"/>
              </w:rPr>
              <w:t xml:space="preserve"> </w:t>
            </w:r>
            <w:r w:rsidR="0024347F">
              <w:rPr>
                <w:rFonts w:ascii="Calibri" w:hAnsi="Calibri"/>
                <w:bCs/>
                <w:szCs w:val="22"/>
              </w:rPr>
              <w:t>The residents who attended unanimously objected to the planning application with explanation and evidence to support this.</w:t>
            </w:r>
          </w:p>
          <w:p w14:paraId="5D9C55EE" w14:textId="77777777" w:rsidR="0024347F" w:rsidRDefault="0024347F">
            <w:pPr>
              <w:rPr>
                <w:rFonts w:ascii="Calibri" w:hAnsi="Calibri"/>
                <w:bCs/>
                <w:szCs w:val="22"/>
              </w:rPr>
            </w:pPr>
          </w:p>
          <w:p w14:paraId="60C2CE71" w14:textId="7E736B34" w:rsidR="0024347F" w:rsidRDefault="0024347F">
            <w:pPr>
              <w:rPr>
                <w:rFonts w:ascii="Calibri" w:hAnsi="Calibri"/>
                <w:bCs/>
                <w:szCs w:val="22"/>
              </w:rPr>
            </w:pPr>
            <w:r>
              <w:rPr>
                <w:rFonts w:ascii="Calibri" w:hAnsi="Calibri"/>
                <w:bCs/>
                <w:szCs w:val="22"/>
              </w:rPr>
              <w:t xml:space="preserve">We have to make reference to the previously agreed allotment 3/2019/0912, as this is one of the main reasons the residents want to the reject the application. In principle the Residents have no objection to the </w:t>
            </w:r>
            <w:r w:rsidR="00F92A61">
              <w:rPr>
                <w:rFonts w:ascii="Calibri" w:hAnsi="Calibri"/>
                <w:bCs/>
                <w:szCs w:val="22"/>
              </w:rPr>
              <w:t>s</w:t>
            </w:r>
            <w:r>
              <w:rPr>
                <w:rFonts w:ascii="Calibri" w:hAnsi="Calibri"/>
                <w:bCs/>
                <w:szCs w:val="22"/>
              </w:rPr>
              <w:t>trip of land being used as an allotment but due to numerous breaches since approval of this original  allotment and also Mr Strummer’s imminent Pre-Application for change of use (advised by the planning office) to be followed by a Holiday dwelling Application, involving a Tiny House Dwelling, he has in situ on site without planning permission, also he has sought to be awarded an exemption certificate from the Camping Club for the existing Allotment.</w:t>
            </w:r>
          </w:p>
          <w:p w14:paraId="612FBAAA" w14:textId="77777777" w:rsidR="0024347F" w:rsidRDefault="0024347F">
            <w:pPr>
              <w:rPr>
                <w:rFonts w:ascii="Calibri" w:hAnsi="Calibri"/>
                <w:bCs/>
                <w:szCs w:val="22"/>
              </w:rPr>
            </w:pPr>
          </w:p>
          <w:p w14:paraId="05EC9FD8" w14:textId="742BBD28" w:rsidR="0024347F" w:rsidRPr="00EA74EE" w:rsidRDefault="0024347F">
            <w:pPr>
              <w:rPr>
                <w:rFonts w:ascii="Calibri" w:hAnsi="Calibri"/>
                <w:bCs/>
                <w:szCs w:val="22"/>
              </w:rPr>
            </w:pPr>
            <w:r>
              <w:rPr>
                <w:rFonts w:ascii="Calibri" w:hAnsi="Calibri"/>
                <w:bCs/>
                <w:szCs w:val="22"/>
              </w:rPr>
              <w:t xml:space="preserve">The Allotment has never been used as an Allotment since receiving Approval of which the Breaches confirm. </w:t>
            </w:r>
          </w:p>
          <w:p w14:paraId="7B5C5AA6" w14:textId="77777777" w:rsidR="00EA74EE" w:rsidRPr="00EA74EE" w:rsidRDefault="00EA74EE">
            <w:pPr>
              <w:rPr>
                <w:rFonts w:ascii="Calibri" w:hAnsi="Calibri"/>
                <w:bCs/>
                <w:szCs w:val="22"/>
              </w:rPr>
            </w:pPr>
          </w:p>
          <w:p w14:paraId="0A8A023D" w14:textId="48406447" w:rsidR="00EA74EE" w:rsidRPr="008F1121" w:rsidRDefault="008F1121">
            <w:pPr>
              <w:rPr>
                <w:rFonts w:ascii="Calibri" w:hAnsi="Calibri"/>
                <w:bCs/>
                <w:szCs w:val="22"/>
              </w:rPr>
            </w:pPr>
            <w:r w:rsidRPr="008F1121">
              <w:rPr>
                <w:rFonts w:ascii="Calibri" w:hAnsi="Calibri"/>
                <w:bCs/>
                <w:szCs w:val="22"/>
              </w:rPr>
              <w:t>As the evidence is clear, we have no doubt that the present application is steeping stone for another change of use in the very near future in conjunction with imminent plans for the original Allotment.</w:t>
            </w:r>
          </w:p>
          <w:p w14:paraId="506CFC36" w14:textId="77777777" w:rsidR="008F1121" w:rsidRDefault="008F1121">
            <w:pPr>
              <w:rPr>
                <w:rFonts w:ascii="Calibri" w:hAnsi="Calibri"/>
                <w:b/>
                <w:szCs w:val="22"/>
              </w:rPr>
            </w:pPr>
          </w:p>
          <w:p w14:paraId="2E93725D" w14:textId="0F723E3E" w:rsidR="008F1121" w:rsidRPr="008F1121" w:rsidRDefault="008F1121">
            <w:pPr>
              <w:rPr>
                <w:rFonts w:ascii="Calibri" w:hAnsi="Calibri"/>
                <w:bCs/>
                <w:szCs w:val="22"/>
              </w:rPr>
            </w:pPr>
            <w:r w:rsidRPr="008F1121">
              <w:rPr>
                <w:rFonts w:ascii="Calibri" w:hAnsi="Calibri"/>
                <w:bCs/>
                <w:szCs w:val="22"/>
              </w:rPr>
              <w:t>The current application 3/2022/0841</w:t>
            </w:r>
          </w:p>
          <w:p w14:paraId="73336345" w14:textId="77777777" w:rsidR="008F1121" w:rsidRPr="008F1121" w:rsidRDefault="008F1121">
            <w:pPr>
              <w:rPr>
                <w:rFonts w:ascii="Calibri" w:hAnsi="Calibri"/>
                <w:bCs/>
                <w:szCs w:val="22"/>
              </w:rPr>
            </w:pPr>
          </w:p>
          <w:p w14:paraId="268D259D" w14:textId="3A1060B9" w:rsidR="008F1121" w:rsidRPr="008F1121" w:rsidRDefault="008F1121">
            <w:pPr>
              <w:rPr>
                <w:rFonts w:ascii="Calibri" w:hAnsi="Calibri"/>
                <w:bCs/>
                <w:szCs w:val="22"/>
              </w:rPr>
            </w:pPr>
            <w:r w:rsidRPr="008F1121">
              <w:rPr>
                <w:rFonts w:ascii="Calibri" w:hAnsi="Calibri"/>
                <w:bCs/>
                <w:szCs w:val="22"/>
              </w:rPr>
              <w:t>Firstly there are some anomalies:</w:t>
            </w:r>
          </w:p>
          <w:p w14:paraId="49E6C139" w14:textId="77777777" w:rsidR="008F1121" w:rsidRPr="008F1121" w:rsidRDefault="008F1121">
            <w:pPr>
              <w:rPr>
                <w:rFonts w:ascii="Calibri" w:hAnsi="Calibri"/>
                <w:bCs/>
                <w:szCs w:val="22"/>
              </w:rPr>
            </w:pPr>
          </w:p>
          <w:p w14:paraId="02BF8EA3" w14:textId="47983053" w:rsidR="008F1121" w:rsidRPr="008F1121" w:rsidRDefault="008F1121" w:rsidP="008F1121">
            <w:pPr>
              <w:pStyle w:val="ListParagraph"/>
              <w:numPr>
                <w:ilvl w:val="0"/>
                <w:numId w:val="5"/>
              </w:numPr>
              <w:rPr>
                <w:rFonts w:ascii="Calibri" w:hAnsi="Calibri"/>
                <w:bCs/>
                <w:szCs w:val="22"/>
              </w:rPr>
            </w:pPr>
            <w:r w:rsidRPr="008F1121">
              <w:rPr>
                <w:rFonts w:ascii="Calibri" w:hAnsi="Calibri"/>
                <w:bCs/>
                <w:szCs w:val="22"/>
              </w:rPr>
              <w:t>The allotment listed as Greystones belongs to Merlewood House;</w:t>
            </w:r>
          </w:p>
          <w:p w14:paraId="17FD81BD" w14:textId="670D727B" w:rsidR="008F1121" w:rsidRPr="008F1121" w:rsidRDefault="008F1121" w:rsidP="008F1121">
            <w:pPr>
              <w:pStyle w:val="ListParagraph"/>
              <w:numPr>
                <w:ilvl w:val="0"/>
                <w:numId w:val="5"/>
              </w:numPr>
              <w:rPr>
                <w:rFonts w:ascii="Calibri" w:hAnsi="Calibri"/>
                <w:bCs/>
                <w:szCs w:val="22"/>
              </w:rPr>
            </w:pPr>
            <w:r w:rsidRPr="008F1121">
              <w:rPr>
                <w:rFonts w:ascii="Calibri" w:hAnsi="Calibri"/>
                <w:bCs/>
                <w:szCs w:val="22"/>
              </w:rPr>
              <w:t>There is no longer an outdoor swimming pool at Greystones House;</w:t>
            </w:r>
          </w:p>
          <w:p w14:paraId="02DD42B4" w14:textId="1F173B96" w:rsidR="008F1121" w:rsidRPr="008F1121" w:rsidRDefault="008F1121" w:rsidP="008F1121">
            <w:pPr>
              <w:pStyle w:val="ListParagraph"/>
              <w:numPr>
                <w:ilvl w:val="0"/>
                <w:numId w:val="5"/>
              </w:numPr>
              <w:rPr>
                <w:rFonts w:ascii="Calibri" w:hAnsi="Calibri"/>
                <w:bCs/>
                <w:szCs w:val="22"/>
              </w:rPr>
            </w:pPr>
            <w:r w:rsidRPr="008F1121">
              <w:rPr>
                <w:rFonts w:ascii="Calibri" w:hAnsi="Calibri"/>
                <w:bCs/>
                <w:szCs w:val="22"/>
              </w:rPr>
              <w:t>Existing plans are not what is in situ at the present – the full pond, rockery, decking and lawned areas in the plans have already been built and erected without planning permission;</w:t>
            </w:r>
          </w:p>
          <w:p w14:paraId="346AA1A1" w14:textId="35FD3780" w:rsidR="008F1121" w:rsidRPr="008F1121" w:rsidRDefault="008F1121" w:rsidP="008F1121">
            <w:pPr>
              <w:pStyle w:val="ListParagraph"/>
              <w:numPr>
                <w:ilvl w:val="0"/>
                <w:numId w:val="5"/>
              </w:numPr>
              <w:rPr>
                <w:rFonts w:ascii="Calibri" w:hAnsi="Calibri"/>
                <w:bCs/>
                <w:szCs w:val="22"/>
              </w:rPr>
            </w:pPr>
            <w:r w:rsidRPr="008F1121">
              <w:rPr>
                <w:rFonts w:ascii="Calibri" w:hAnsi="Calibri"/>
                <w:bCs/>
                <w:szCs w:val="22"/>
              </w:rPr>
              <w:t>Double vehicle gates – there is no planning permission been approved for vehicles gates only to gain access to the Allotment by foot;</w:t>
            </w:r>
          </w:p>
          <w:p w14:paraId="79505652" w14:textId="6CA39CB8" w:rsidR="008F1121" w:rsidRPr="008F1121" w:rsidRDefault="008F1121" w:rsidP="008F1121">
            <w:pPr>
              <w:pStyle w:val="ListParagraph"/>
              <w:numPr>
                <w:ilvl w:val="0"/>
                <w:numId w:val="5"/>
              </w:numPr>
              <w:rPr>
                <w:rFonts w:ascii="Calibri" w:hAnsi="Calibri"/>
                <w:bCs/>
                <w:szCs w:val="22"/>
              </w:rPr>
            </w:pPr>
            <w:r w:rsidRPr="008F1121">
              <w:rPr>
                <w:rFonts w:ascii="Calibri" w:hAnsi="Calibri"/>
                <w:bCs/>
                <w:szCs w:val="22"/>
              </w:rPr>
              <w:t>Several trees are missing that should be in situ but have been felled;</w:t>
            </w:r>
          </w:p>
          <w:p w14:paraId="76348413" w14:textId="1BAB1F27" w:rsidR="008F1121" w:rsidRDefault="008F1121" w:rsidP="008F1121">
            <w:pPr>
              <w:pStyle w:val="ListParagraph"/>
              <w:numPr>
                <w:ilvl w:val="0"/>
                <w:numId w:val="5"/>
              </w:numPr>
              <w:rPr>
                <w:rFonts w:ascii="Calibri" w:hAnsi="Calibri"/>
                <w:bCs/>
                <w:szCs w:val="22"/>
              </w:rPr>
            </w:pPr>
            <w:r w:rsidRPr="008F1121">
              <w:rPr>
                <w:rFonts w:ascii="Calibri" w:hAnsi="Calibri"/>
                <w:bCs/>
                <w:szCs w:val="22"/>
              </w:rPr>
              <w:t>Greenhouse has now been dismantled</w:t>
            </w:r>
            <w:r>
              <w:rPr>
                <w:rFonts w:ascii="Calibri" w:hAnsi="Calibri"/>
                <w:bCs/>
                <w:szCs w:val="22"/>
              </w:rPr>
              <w:t>;</w:t>
            </w:r>
          </w:p>
          <w:p w14:paraId="4F5EDDC9" w14:textId="48ACF898" w:rsidR="008F1121" w:rsidRDefault="008F1121" w:rsidP="008F1121">
            <w:pPr>
              <w:pStyle w:val="ListParagraph"/>
              <w:numPr>
                <w:ilvl w:val="0"/>
                <w:numId w:val="5"/>
              </w:numPr>
              <w:rPr>
                <w:rFonts w:ascii="Calibri" w:hAnsi="Calibri"/>
                <w:bCs/>
                <w:szCs w:val="22"/>
              </w:rPr>
            </w:pPr>
            <w:r>
              <w:rPr>
                <w:rFonts w:ascii="Calibri" w:hAnsi="Calibri"/>
                <w:bCs/>
                <w:szCs w:val="22"/>
              </w:rPr>
              <w:t>The shed has not had permission for the added structure on the side, this should not be on the plans;</w:t>
            </w:r>
          </w:p>
          <w:p w14:paraId="0D5FB405" w14:textId="63119371" w:rsidR="008F1121" w:rsidRDefault="008F1121" w:rsidP="008F1121">
            <w:pPr>
              <w:pStyle w:val="ListParagraph"/>
              <w:numPr>
                <w:ilvl w:val="0"/>
                <w:numId w:val="5"/>
              </w:numPr>
              <w:rPr>
                <w:rFonts w:ascii="Calibri" w:hAnsi="Calibri"/>
                <w:bCs/>
                <w:szCs w:val="22"/>
              </w:rPr>
            </w:pPr>
            <w:r>
              <w:rPr>
                <w:rFonts w:ascii="Calibri" w:hAnsi="Calibri"/>
                <w:bCs/>
                <w:szCs w:val="22"/>
              </w:rPr>
              <w:t xml:space="preserve">The application does not advise that the </w:t>
            </w:r>
            <w:r w:rsidR="008715EE">
              <w:rPr>
                <w:rFonts w:ascii="Calibri" w:hAnsi="Calibri"/>
                <w:bCs/>
                <w:szCs w:val="22"/>
              </w:rPr>
              <w:t>Allotment</w:t>
            </w:r>
            <w:r>
              <w:rPr>
                <w:rFonts w:ascii="Calibri" w:hAnsi="Calibri"/>
                <w:bCs/>
                <w:szCs w:val="22"/>
              </w:rPr>
              <w:t xml:space="preserve"> site is close and adjacent to a Roman Road, which is of </w:t>
            </w:r>
            <w:r w:rsidR="008715EE">
              <w:rPr>
                <w:rFonts w:ascii="Calibri" w:hAnsi="Calibri"/>
                <w:bCs/>
                <w:szCs w:val="22"/>
              </w:rPr>
              <w:t>geologi</w:t>
            </w:r>
            <w:r w:rsidR="00307964">
              <w:rPr>
                <w:rFonts w:ascii="Calibri" w:hAnsi="Calibri"/>
                <w:bCs/>
                <w:szCs w:val="22"/>
              </w:rPr>
              <w:t>c</w:t>
            </w:r>
            <w:r w:rsidR="008715EE">
              <w:rPr>
                <w:rFonts w:ascii="Calibri" w:hAnsi="Calibri"/>
                <w:bCs/>
                <w:szCs w:val="22"/>
              </w:rPr>
              <w:t>al conservation importance.  The Roman Road runs through the garden and house of Greystones House</w:t>
            </w:r>
            <w:r w:rsidR="00307964">
              <w:rPr>
                <w:rFonts w:ascii="Calibri" w:hAnsi="Calibri"/>
                <w:bCs/>
                <w:szCs w:val="22"/>
              </w:rPr>
              <w:t>.</w:t>
            </w:r>
          </w:p>
          <w:p w14:paraId="368C4B8A" w14:textId="77777777" w:rsidR="00C3163F" w:rsidRDefault="00C3163F" w:rsidP="00307964">
            <w:pPr>
              <w:rPr>
                <w:rFonts w:ascii="Calibri" w:hAnsi="Calibri"/>
                <w:bCs/>
                <w:szCs w:val="22"/>
              </w:rPr>
            </w:pPr>
          </w:p>
          <w:p w14:paraId="52EF6DE0" w14:textId="66A688F6" w:rsidR="00307964" w:rsidRDefault="00307964" w:rsidP="00307964">
            <w:pPr>
              <w:rPr>
                <w:rFonts w:ascii="Calibri" w:hAnsi="Calibri"/>
                <w:bCs/>
                <w:szCs w:val="22"/>
              </w:rPr>
            </w:pPr>
            <w:r>
              <w:rPr>
                <w:rFonts w:ascii="Calibri" w:hAnsi="Calibri"/>
                <w:bCs/>
                <w:szCs w:val="22"/>
              </w:rPr>
              <w:t>The plans in this location are not in fitting with the environment and</w:t>
            </w:r>
            <w:r w:rsidR="00C3163F">
              <w:rPr>
                <w:rFonts w:ascii="Calibri" w:hAnsi="Calibri"/>
                <w:bCs/>
                <w:szCs w:val="22"/>
              </w:rPr>
              <w:t xml:space="preserve"> do not resemble an Allotment for this area and setting</w:t>
            </w:r>
            <w:r w:rsidR="009F6EAC">
              <w:rPr>
                <w:rFonts w:ascii="Calibri" w:hAnsi="Calibri"/>
                <w:bCs/>
                <w:szCs w:val="22"/>
              </w:rPr>
              <w:t>.  With the addition of decking and seating</w:t>
            </w:r>
            <w:r w:rsidR="00147A69">
              <w:rPr>
                <w:rFonts w:ascii="Calibri" w:hAnsi="Calibri"/>
                <w:bCs/>
                <w:szCs w:val="22"/>
              </w:rPr>
              <w:t xml:space="preserve"> would create noise and disturbance </w:t>
            </w:r>
            <w:r w:rsidR="006427C8">
              <w:rPr>
                <w:rFonts w:ascii="Calibri" w:hAnsi="Calibri"/>
                <w:bCs/>
                <w:szCs w:val="22"/>
              </w:rPr>
              <w:t>to residents and wildlife.</w:t>
            </w:r>
          </w:p>
          <w:p w14:paraId="61403CDF" w14:textId="77777777" w:rsidR="006427C8" w:rsidRDefault="006427C8" w:rsidP="00307964">
            <w:pPr>
              <w:rPr>
                <w:rFonts w:ascii="Calibri" w:hAnsi="Calibri"/>
                <w:bCs/>
                <w:szCs w:val="22"/>
              </w:rPr>
            </w:pPr>
          </w:p>
          <w:p w14:paraId="67812DD4" w14:textId="1BF5D2D4" w:rsidR="006427C8" w:rsidRDefault="006427C8" w:rsidP="00307964">
            <w:pPr>
              <w:rPr>
                <w:rFonts w:ascii="Calibri" w:hAnsi="Calibri"/>
                <w:bCs/>
                <w:szCs w:val="22"/>
              </w:rPr>
            </w:pPr>
            <w:r>
              <w:rPr>
                <w:rFonts w:ascii="Calibri" w:hAnsi="Calibri"/>
                <w:bCs/>
                <w:szCs w:val="22"/>
              </w:rPr>
              <w:t>The plans are for an ornamental garden with flora and fauna</w:t>
            </w:r>
            <w:r w:rsidR="00F77465">
              <w:rPr>
                <w:rFonts w:ascii="Calibri" w:hAnsi="Calibri"/>
                <w:bCs/>
                <w:szCs w:val="22"/>
              </w:rPr>
              <w:t xml:space="preserve"> and materials not in keeping with the natural habitat</w:t>
            </w:r>
            <w:r w:rsidR="000D29E1">
              <w:rPr>
                <w:rFonts w:ascii="Calibri" w:hAnsi="Calibri"/>
                <w:bCs/>
                <w:szCs w:val="22"/>
              </w:rPr>
              <w:t>, going against Policy DME3 Site and Species Protection Conservation</w:t>
            </w:r>
            <w:r w:rsidR="001907DC">
              <w:rPr>
                <w:rFonts w:ascii="Calibri" w:hAnsi="Calibri"/>
                <w:bCs/>
                <w:szCs w:val="22"/>
              </w:rPr>
              <w:t xml:space="preserve"> so affecting biodiversity in an Agricultural environment with Sheep li</w:t>
            </w:r>
            <w:r w:rsidR="007B664B">
              <w:rPr>
                <w:rFonts w:ascii="Calibri" w:hAnsi="Calibri"/>
                <w:bCs/>
                <w:szCs w:val="22"/>
              </w:rPr>
              <w:t>v</w:t>
            </w:r>
            <w:r w:rsidR="001907DC">
              <w:rPr>
                <w:rFonts w:ascii="Calibri" w:hAnsi="Calibri"/>
                <w:bCs/>
                <w:szCs w:val="22"/>
              </w:rPr>
              <w:t xml:space="preserve">estock in </w:t>
            </w:r>
            <w:r w:rsidR="007B664B">
              <w:rPr>
                <w:rFonts w:ascii="Calibri" w:hAnsi="Calibri"/>
                <w:bCs/>
                <w:szCs w:val="22"/>
              </w:rPr>
              <w:t>t</w:t>
            </w:r>
            <w:r w:rsidR="001907DC">
              <w:rPr>
                <w:rFonts w:ascii="Calibri" w:hAnsi="Calibri"/>
                <w:bCs/>
                <w:szCs w:val="22"/>
              </w:rPr>
              <w:t>he adjacen</w:t>
            </w:r>
            <w:r w:rsidR="007B664B">
              <w:rPr>
                <w:rFonts w:ascii="Calibri" w:hAnsi="Calibri"/>
                <w:bCs/>
                <w:szCs w:val="22"/>
              </w:rPr>
              <w:t>t</w:t>
            </w:r>
            <w:r w:rsidR="001907DC">
              <w:rPr>
                <w:rFonts w:ascii="Calibri" w:hAnsi="Calibri"/>
                <w:bCs/>
                <w:szCs w:val="22"/>
              </w:rPr>
              <w:t xml:space="preserve"> field.</w:t>
            </w:r>
          </w:p>
          <w:p w14:paraId="41DD81C0" w14:textId="77777777" w:rsidR="008026AB" w:rsidRDefault="008026AB" w:rsidP="00307964">
            <w:pPr>
              <w:rPr>
                <w:rFonts w:ascii="Calibri" w:hAnsi="Calibri"/>
                <w:bCs/>
                <w:szCs w:val="22"/>
              </w:rPr>
            </w:pPr>
          </w:p>
          <w:p w14:paraId="2423489E" w14:textId="27E99557" w:rsidR="008026AB" w:rsidRDefault="008026AB" w:rsidP="00307964">
            <w:pPr>
              <w:rPr>
                <w:rFonts w:ascii="Calibri" w:hAnsi="Calibri"/>
                <w:bCs/>
                <w:szCs w:val="22"/>
              </w:rPr>
            </w:pPr>
            <w:r>
              <w:rPr>
                <w:rFonts w:ascii="Calibri" w:hAnsi="Calibri"/>
                <w:bCs/>
                <w:szCs w:val="22"/>
              </w:rPr>
              <w:t xml:space="preserve">This </w:t>
            </w:r>
            <w:r w:rsidR="00146E38">
              <w:rPr>
                <w:rFonts w:ascii="Calibri" w:hAnsi="Calibri"/>
                <w:bCs/>
                <w:szCs w:val="22"/>
              </w:rPr>
              <w:t>ornamental</w:t>
            </w:r>
            <w:r>
              <w:rPr>
                <w:rFonts w:ascii="Calibri" w:hAnsi="Calibri"/>
                <w:bCs/>
                <w:szCs w:val="22"/>
              </w:rPr>
              <w:t xml:space="preserve"> garden</w:t>
            </w:r>
            <w:r w:rsidR="00146E38">
              <w:rPr>
                <w:rFonts w:ascii="Calibri" w:hAnsi="Calibri"/>
                <w:bCs/>
                <w:szCs w:val="22"/>
              </w:rPr>
              <w:t xml:space="preserve"> (allotment)</w:t>
            </w:r>
            <w:r>
              <w:rPr>
                <w:rFonts w:ascii="Calibri" w:hAnsi="Calibri"/>
                <w:bCs/>
                <w:szCs w:val="22"/>
              </w:rPr>
              <w:t xml:space="preserve"> has to be decided, as part of the bigger planning </w:t>
            </w:r>
            <w:r w:rsidR="00146E38">
              <w:rPr>
                <w:rFonts w:ascii="Calibri" w:hAnsi="Calibri"/>
                <w:bCs/>
                <w:szCs w:val="22"/>
              </w:rPr>
              <w:t>picture</w:t>
            </w:r>
            <w:r w:rsidR="00864A41">
              <w:rPr>
                <w:rFonts w:ascii="Calibri" w:hAnsi="Calibri"/>
                <w:bCs/>
                <w:szCs w:val="22"/>
              </w:rPr>
              <w:t xml:space="preserve"> and to be rejected as being again applied for under false pretences, to coincide w</w:t>
            </w:r>
            <w:r w:rsidR="004C31AE">
              <w:rPr>
                <w:rFonts w:ascii="Calibri" w:hAnsi="Calibri"/>
                <w:bCs/>
                <w:szCs w:val="22"/>
              </w:rPr>
              <w:t>it</w:t>
            </w:r>
            <w:r w:rsidR="00864A41">
              <w:rPr>
                <w:rFonts w:ascii="Calibri" w:hAnsi="Calibri"/>
                <w:bCs/>
                <w:szCs w:val="22"/>
              </w:rPr>
              <w:t>h the or</w:t>
            </w:r>
            <w:r w:rsidR="004C31AE">
              <w:rPr>
                <w:rFonts w:ascii="Calibri" w:hAnsi="Calibri"/>
                <w:bCs/>
                <w:szCs w:val="22"/>
              </w:rPr>
              <w:t>ig</w:t>
            </w:r>
            <w:r w:rsidR="00864A41">
              <w:rPr>
                <w:rFonts w:ascii="Calibri" w:hAnsi="Calibri"/>
                <w:bCs/>
                <w:szCs w:val="22"/>
              </w:rPr>
              <w:t>inal Allotments forth coming applications</w:t>
            </w:r>
            <w:r w:rsidR="00FA3FF1">
              <w:rPr>
                <w:rFonts w:ascii="Calibri" w:hAnsi="Calibri"/>
                <w:bCs/>
                <w:szCs w:val="22"/>
              </w:rPr>
              <w:t xml:space="preserve">, to adapt as a camping facility using </w:t>
            </w:r>
            <w:r w:rsidR="004C31AE">
              <w:rPr>
                <w:rFonts w:ascii="Calibri" w:hAnsi="Calibri"/>
                <w:bCs/>
                <w:szCs w:val="22"/>
              </w:rPr>
              <w:t>t</w:t>
            </w:r>
            <w:r w:rsidR="00FA3FF1">
              <w:rPr>
                <w:rFonts w:ascii="Calibri" w:hAnsi="Calibri"/>
                <w:bCs/>
                <w:szCs w:val="22"/>
              </w:rPr>
              <w:t>he Tiny House, being part of the Wild Trails Ca</w:t>
            </w:r>
            <w:r w:rsidR="006B1240">
              <w:rPr>
                <w:rFonts w:ascii="Calibri" w:hAnsi="Calibri"/>
                <w:bCs/>
                <w:szCs w:val="22"/>
              </w:rPr>
              <w:t>m</w:t>
            </w:r>
            <w:r w:rsidR="00FA3FF1">
              <w:rPr>
                <w:rFonts w:ascii="Calibri" w:hAnsi="Calibri"/>
                <w:bCs/>
                <w:szCs w:val="22"/>
              </w:rPr>
              <w:t>ping Club.</w:t>
            </w:r>
          </w:p>
          <w:p w14:paraId="2F2D1A80" w14:textId="77777777" w:rsidR="00FA3FF1" w:rsidRDefault="00FA3FF1" w:rsidP="00307964">
            <w:pPr>
              <w:rPr>
                <w:rFonts w:ascii="Calibri" w:hAnsi="Calibri"/>
                <w:bCs/>
                <w:szCs w:val="22"/>
              </w:rPr>
            </w:pPr>
          </w:p>
          <w:p w14:paraId="6FC81878" w14:textId="66E2138A" w:rsidR="00FA3FF1" w:rsidRDefault="00FA3FF1" w:rsidP="00307964">
            <w:pPr>
              <w:rPr>
                <w:rFonts w:ascii="Calibri" w:hAnsi="Calibri"/>
                <w:bCs/>
                <w:szCs w:val="22"/>
              </w:rPr>
            </w:pPr>
            <w:r>
              <w:rPr>
                <w:rFonts w:ascii="Calibri" w:hAnsi="Calibri"/>
                <w:bCs/>
                <w:szCs w:val="22"/>
              </w:rPr>
              <w:t xml:space="preserve">This then </w:t>
            </w:r>
            <w:r w:rsidR="005B1480">
              <w:rPr>
                <w:rFonts w:ascii="Calibri" w:hAnsi="Calibri"/>
                <w:bCs/>
                <w:szCs w:val="22"/>
              </w:rPr>
              <w:t xml:space="preserve">would </w:t>
            </w:r>
            <w:r>
              <w:rPr>
                <w:rFonts w:ascii="Calibri" w:hAnsi="Calibri"/>
                <w:bCs/>
                <w:szCs w:val="22"/>
              </w:rPr>
              <w:t xml:space="preserve">be detrimental to the local </w:t>
            </w:r>
            <w:r w:rsidR="005B1480">
              <w:rPr>
                <w:rFonts w:ascii="Calibri" w:hAnsi="Calibri"/>
                <w:bCs/>
                <w:szCs w:val="22"/>
              </w:rPr>
              <w:t>area;</w:t>
            </w:r>
            <w:r w:rsidR="004A05AD">
              <w:rPr>
                <w:rFonts w:ascii="Calibri" w:hAnsi="Calibri"/>
                <w:bCs/>
                <w:szCs w:val="22"/>
              </w:rPr>
              <w:t xml:space="preserve"> the </w:t>
            </w:r>
            <w:r w:rsidR="006B1240">
              <w:rPr>
                <w:rFonts w:ascii="Calibri" w:hAnsi="Calibri"/>
                <w:bCs/>
                <w:szCs w:val="22"/>
              </w:rPr>
              <w:t>infrastructure</w:t>
            </w:r>
            <w:r w:rsidR="004A05AD">
              <w:rPr>
                <w:rFonts w:ascii="Calibri" w:hAnsi="Calibri"/>
                <w:bCs/>
                <w:szCs w:val="22"/>
              </w:rPr>
              <w:t xml:space="preserve"> would be under great pressure and so would the wildlife and fauna and the wellbeing of the residents and </w:t>
            </w:r>
            <w:r w:rsidR="006B1240">
              <w:rPr>
                <w:rFonts w:ascii="Calibri" w:hAnsi="Calibri"/>
                <w:bCs/>
                <w:szCs w:val="22"/>
              </w:rPr>
              <w:t>t</w:t>
            </w:r>
            <w:r w:rsidR="004A05AD">
              <w:rPr>
                <w:rFonts w:ascii="Calibri" w:hAnsi="Calibri"/>
                <w:bCs/>
                <w:szCs w:val="22"/>
              </w:rPr>
              <w:t>he Env</w:t>
            </w:r>
            <w:r w:rsidR="006B1240">
              <w:rPr>
                <w:rFonts w:ascii="Calibri" w:hAnsi="Calibri"/>
                <w:bCs/>
                <w:szCs w:val="22"/>
              </w:rPr>
              <w:t>i</w:t>
            </w:r>
            <w:r w:rsidR="004A05AD">
              <w:rPr>
                <w:rFonts w:ascii="Calibri" w:hAnsi="Calibri"/>
                <w:bCs/>
                <w:szCs w:val="22"/>
              </w:rPr>
              <w:t>ronment as per the Policy a</w:t>
            </w:r>
            <w:r w:rsidR="00E12A97">
              <w:rPr>
                <w:rFonts w:ascii="Calibri" w:hAnsi="Calibri"/>
                <w:bCs/>
                <w:szCs w:val="22"/>
              </w:rPr>
              <w:t>nd Statements from the Core Strategy 2008 – 2028.</w:t>
            </w:r>
          </w:p>
          <w:p w14:paraId="59E058B0" w14:textId="77777777" w:rsidR="00E12A97" w:rsidRDefault="00E12A97" w:rsidP="00307964">
            <w:pPr>
              <w:rPr>
                <w:rFonts w:ascii="Calibri" w:hAnsi="Calibri"/>
                <w:bCs/>
                <w:szCs w:val="22"/>
              </w:rPr>
            </w:pPr>
          </w:p>
          <w:p w14:paraId="29729DA0" w14:textId="34888DBA" w:rsidR="00E12A97" w:rsidRPr="00307964" w:rsidRDefault="00E12A97" w:rsidP="00307964">
            <w:pPr>
              <w:rPr>
                <w:rFonts w:ascii="Calibri" w:hAnsi="Calibri"/>
                <w:bCs/>
                <w:szCs w:val="22"/>
              </w:rPr>
            </w:pPr>
            <w:r>
              <w:rPr>
                <w:rFonts w:ascii="Calibri" w:hAnsi="Calibri"/>
                <w:bCs/>
                <w:szCs w:val="22"/>
              </w:rPr>
              <w:t>The Parish therefore strongly object to the Application on the above justification and explanation to the bigger pi</w:t>
            </w:r>
            <w:r w:rsidR="00146E38">
              <w:rPr>
                <w:rFonts w:ascii="Calibri" w:hAnsi="Calibri"/>
                <w:bCs/>
                <w:szCs w:val="22"/>
              </w:rPr>
              <w:t>cture.</w:t>
            </w:r>
          </w:p>
          <w:p w14:paraId="549DFE30" w14:textId="77777777" w:rsidR="008F1121" w:rsidRDefault="008F1121">
            <w:pPr>
              <w:rPr>
                <w:rFonts w:ascii="Calibri" w:hAnsi="Calibri"/>
                <w:b/>
                <w:szCs w:val="22"/>
              </w:rPr>
            </w:pPr>
          </w:p>
          <w:p w14:paraId="355D7B7B" w14:textId="4EB9971B" w:rsidR="00AF5DAD" w:rsidRDefault="00F92A61">
            <w:pPr>
              <w:rPr>
                <w:rFonts w:ascii="Calibri" w:hAnsi="Calibri"/>
                <w:b/>
                <w:szCs w:val="22"/>
              </w:rPr>
            </w:pPr>
            <w:r>
              <w:rPr>
                <w:rFonts w:ascii="Calibri" w:hAnsi="Calibri"/>
                <w:b/>
                <w:szCs w:val="22"/>
              </w:rPr>
              <w:t xml:space="preserve">Revised response to </w:t>
            </w:r>
            <w:r w:rsidR="00AF5DAD">
              <w:rPr>
                <w:rFonts w:ascii="Calibri" w:hAnsi="Calibri"/>
                <w:b/>
                <w:szCs w:val="22"/>
              </w:rPr>
              <w:t>the Amended Scheme:</w:t>
            </w:r>
          </w:p>
          <w:p w14:paraId="106B89D6" w14:textId="77777777" w:rsidR="00AF5DAD" w:rsidRDefault="00AF5DAD">
            <w:pPr>
              <w:rPr>
                <w:rFonts w:ascii="Calibri" w:hAnsi="Calibri"/>
                <w:bCs/>
                <w:szCs w:val="22"/>
              </w:rPr>
            </w:pPr>
          </w:p>
          <w:p w14:paraId="0835876C" w14:textId="6299CA08" w:rsidR="00AF5DAD" w:rsidRDefault="00F92A61">
            <w:pPr>
              <w:rPr>
                <w:rFonts w:ascii="Calibri" w:hAnsi="Calibri"/>
                <w:bCs/>
                <w:szCs w:val="22"/>
              </w:rPr>
            </w:pPr>
            <w:r>
              <w:rPr>
                <w:rFonts w:ascii="Calibri" w:hAnsi="Calibri"/>
                <w:bCs/>
                <w:szCs w:val="22"/>
              </w:rPr>
              <w:t xml:space="preserve">Maintain objection. </w:t>
            </w:r>
            <w:r w:rsidR="00AF5DAD">
              <w:rPr>
                <w:rFonts w:ascii="Calibri" w:hAnsi="Calibri"/>
                <w:bCs/>
                <w:szCs w:val="22"/>
              </w:rPr>
              <w:t>The plot is landlocked and accessed through an allotment. What will the continued use of the plot be?  The pond resembles a dipping/swimming pool in size and is surrounded by decking and rockeries and a boarded footpath.  This could all be reinstated.</w:t>
            </w:r>
          </w:p>
          <w:p w14:paraId="4CA62CC3" w14:textId="77777777" w:rsidR="00AF5DAD" w:rsidRDefault="00AF5DAD">
            <w:pPr>
              <w:rPr>
                <w:rFonts w:ascii="Calibri" w:hAnsi="Calibri"/>
                <w:bCs/>
                <w:szCs w:val="22"/>
              </w:rPr>
            </w:pPr>
          </w:p>
          <w:p w14:paraId="6AFE64A3" w14:textId="682FFAA6" w:rsidR="00AF5DAD" w:rsidRDefault="00AF5DAD">
            <w:pPr>
              <w:rPr>
                <w:rFonts w:ascii="Calibri" w:hAnsi="Calibri"/>
                <w:bCs/>
                <w:szCs w:val="22"/>
              </w:rPr>
            </w:pPr>
            <w:r>
              <w:rPr>
                <w:rFonts w:ascii="Calibri" w:hAnsi="Calibri"/>
                <w:bCs/>
                <w:szCs w:val="22"/>
              </w:rPr>
              <w:t>It would be completely wrong and inequitable to grant the application when considering the history of this and adjoining plot.  Whenever the future use it adjoins to private house and there is every possibility of noise, light pollution and general nuisance affecting these properties if the use continues.</w:t>
            </w:r>
          </w:p>
          <w:p w14:paraId="4FE53420" w14:textId="77777777" w:rsidR="00E45A4A" w:rsidRDefault="00E45A4A">
            <w:pPr>
              <w:rPr>
                <w:rFonts w:ascii="Calibri" w:hAnsi="Calibri"/>
                <w:bCs/>
                <w:szCs w:val="22"/>
              </w:rPr>
            </w:pPr>
          </w:p>
          <w:p w14:paraId="4FEBEE8B" w14:textId="2FF0CDC5" w:rsidR="00E45A4A" w:rsidRPr="00AF5DAD" w:rsidRDefault="00E45A4A">
            <w:pPr>
              <w:rPr>
                <w:rFonts w:ascii="Calibri" w:hAnsi="Calibri"/>
                <w:bCs/>
                <w:szCs w:val="22"/>
              </w:rPr>
            </w:pPr>
            <w:r>
              <w:rPr>
                <w:rFonts w:ascii="Calibri" w:hAnsi="Calibri"/>
                <w:bCs/>
                <w:szCs w:val="22"/>
              </w:rPr>
              <w:t>For these reasons and the fact it constitutes urbanisation of the countryside the application should be refused and the whole plot returned to agricultural farmland.</w:t>
            </w:r>
          </w:p>
          <w:p w14:paraId="3E1A1B2C" w14:textId="338AAB90" w:rsidR="00AF5DAD" w:rsidRPr="00D2449B" w:rsidRDefault="00AF5DAD">
            <w:pPr>
              <w:rPr>
                <w:rFonts w:ascii="Calibri" w:hAnsi="Calibri"/>
                <w:b/>
                <w:szCs w:val="22"/>
              </w:rPr>
            </w:pPr>
          </w:p>
        </w:tc>
      </w:tr>
      <w:tr w:rsidR="00C618DB" w:rsidRPr="00D2449B" w14:paraId="639E958B" w14:textId="77777777" w:rsidTr="002F4FA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2F4FA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2F4FA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6793416C" w:rsidR="002A01CF" w:rsidRPr="00D2449B" w:rsidRDefault="002A01CF">
            <w:pPr>
              <w:rPr>
                <w:rFonts w:ascii="Calibri" w:hAnsi="Calibri"/>
                <w:b/>
                <w:szCs w:val="22"/>
              </w:rPr>
            </w:pP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C44CEDB" w:rsidR="002A01CF" w:rsidRPr="00D2449B" w:rsidRDefault="0056363E">
            <w:pPr>
              <w:rPr>
                <w:rFonts w:ascii="Calibri" w:hAnsi="Calibri"/>
                <w:b/>
                <w:szCs w:val="22"/>
              </w:rPr>
            </w:pPr>
            <w:r>
              <w:rPr>
                <w:rFonts w:ascii="Calibri" w:hAnsi="Calibri"/>
                <w:b/>
                <w:szCs w:val="22"/>
              </w:rPr>
              <w:t>N/A</w:t>
            </w:r>
          </w:p>
        </w:tc>
      </w:tr>
      <w:tr w:rsidR="00F92A61" w:rsidRPr="00D2449B" w14:paraId="3406411C" w14:textId="77777777" w:rsidTr="00EB05D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99740F" w14:textId="1515D63E" w:rsidR="00F92A61" w:rsidRDefault="00F92A61">
            <w:pPr>
              <w:rPr>
                <w:rFonts w:ascii="Calibri" w:hAnsi="Calibri"/>
                <w:b/>
                <w:szCs w:val="22"/>
              </w:rPr>
            </w:pPr>
            <w:r>
              <w:rPr>
                <w:rFonts w:ascii="Calibri" w:hAnsi="Calibri"/>
                <w:b/>
                <w:szCs w:val="22"/>
              </w:rPr>
              <w:t>Public</w:t>
            </w:r>
            <w:r w:rsidRPr="00C0704D">
              <w:rPr>
                <w:rFonts w:ascii="Calibri" w:hAnsi="Calibri"/>
                <w:b/>
                <w:szCs w:val="22"/>
              </w:rPr>
              <w:t xml:space="preserve"> Representations</w:t>
            </w:r>
          </w:p>
        </w:tc>
      </w:tr>
      <w:tr w:rsidR="00C0704D" w:rsidRPr="00D2449B" w14:paraId="3999C1CA"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F406D1A" w14:textId="77777777" w:rsidR="00C142F1" w:rsidRDefault="00C142F1" w:rsidP="00692B60">
            <w:pPr>
              <w:rPr>
                <w:rFonts w:ascii="Calibri" w:hAnsi="Calibri"/>
                <w:szCs w:val="22"/>
              </w:rPr>
            </w:pPr>
          </w:p>
          <w:p w14:paraId="62401E5F" w14:textId="09E71456" w:rsidR="00C0704D" w:rsidRDefault="00B61F19" w:rsidP="00692B60">
            <w:pPr>
              <w:rPr>
                <w:rFonts w:ascii="Calibri" w:hAnsi="Calibri"/>
                <w:szCs w:val="22"/>
              </w:rPr>
            </w:pPr>
            <w:r>
              <w:rPr>
                <w:rFonts w:ascii="Calibri" w:hAnsi="Calibri"/>
                <w:szCs w:val="22"/>
              </w:rPr>
              <w:t xml:space="preserve">Neighbour </w:t>
            </w:r>
            <w:r w:rsidR="00B0569C">
              <w:rPr>
                <w:rFonts w:ascii="Calibri" w:hAnsi="Calibri"/>
                <w:szCs w:val="22"/>
              </w:rPr>
              <w:t>representations</w:t>
            </w:r>
            <w:r w:rsidR="00F92A61">
              <w:rPr>
                <w:rFonts w:ascii="Calibri" w:hAnsi="Calibri"/>
                <w:szCs w:val="22"/>
              </w:rPr>
              <w:t xml:space="preserve"> have been received from 8 separate addresses </w:t>
            </w:r>
            <w:r w:rsidR="003A7547">
              <w:rPr>
                <w:rFonts w:ascii="Calibri" w:hAnsi="Calibri"/>
                <w:szCs w:val="22"/>
              </w:rPr>
              <w:t xml:space="preserve">raising the following </w:t>
            </w:r>
            <w:r w:rsidR="00B0569C">
              <w:rPr>
                <w:rFonts w:ascii="Calibri" w:hAnsi="Calibri"/>
                <w:szCs w:val="22"/>
              </w:rPr>
              <w:t>objections</w:t>
            </w:r>
            <w:r w:rsidR="003A7547">
              <w:rPr>
                <w:rFonts w:ascii="Calibri" w:hAnsi="Calibri"/>
                <w:szCs w:val="22"/>
              </w:rPr>
              <w:t>:</w:t>
            </w:r>
          </w:p>
          <w:p w14:paraId="6090D714" w14:textId="77777777" w:rsidR="00915DA0" w:rsidRDefault="00915DA0" w:rsidP="00692B60">
            <w:pPr>
              <w:rPr>
                <w:rFonts w:ascii="Calibri" w:hAnsi="Calibri"/>
                <w:szCs w:val="22"/>
              </w:rPr>
            </w:pPr>
          </w:p>
          <w:p w14:paraId="7399402F" w14:textId="2E061532" w:rsidR="00915DA0" w:rsidRDefault="006A70CE" w:rsidP="00915DA0">
            <w:pPr>
              <w:pStyle w:val="ListParagraph"/>
              <w:numPr>
                <w:ilvl w:val="0"/>
                <w:numId w:val="6"/>
              </w:numPr>
              <w:rPr>
                <w:rFonts w:ascii="Calibri" w:hAnsi="Calibri"/>
                <w:szCs w:val="22"/>
              </w:rPr>
            </w:pPr>
            <w:r>
              <w:rPr>
                <w:rFonts w:ascii="Calibri" w:hAnsi="Calibri"/>
                <w:szCs w:val="22"/>
              </w:rPr>
              <w:t>The land now appears to be a residential garden with pond and decking for social use</w:t>
            </w:r>
            <w:r w:rsidR="003E0F46">
              <w:rPr>
                <w:rFonts w:ascii="Calibri" w:hAnsi="Calibri"/>
                <w:szCs w:val="22"/>
              </w:rPr>
              <w:t>;</w:t>
            </w:r>
          </w:p>
          <w:p w14:paraId="3DC91B13" w14:textId="517F5DB2" w:rsidR="003E0F46" w:rsidRDefault="003E0F46" w:rsidP="00915DA0">
            <w:pPr>
              <w:pStyle w:val="ListParagraph"/>
              <w:numPr>
                <w:ilvl w:val="0"/>
                <w:numId w:val="6"/>
              </w:numPr>
              <w:rPr>
                <w:rFonts w:ascii="Calibri" w:hAnsi="Calibri"/>
                <w:szCs w:val="22"/>
              </w:rPr>
            </w:pPr>
            <w:r>
              <w:rPr>
                <w:rFonts w:ascii="Calibri" w:hAnsi="Calibri"/>
                <w:szCs w:val="22"/>
              </w:rPr>
              <w:t>I concur with the objection submitted from the Parish Council;</w:t>
            </w:r>
          </w:p>
          <w:p w14:paraId="3CA189B4" w14:textId="082E13D8" w:rsidR="003E0F46" w:rsidRDefault="001B4460" w:rsidP="00915DA0">
            <w:pPr>
              <w:pStyle w:val="ListParagraph"/>
              <w:numPr>
                <w:ilvl w:val="0"/>
                <w:numId w:val="6"/>
              </w:numPr>
              <w:rPr>
                <w:rFonts w:ascii="Calibri" w:hAnsi="Calibri"/>
                <w:szCs w:val="22"/>
              </w:rPr>
            </w:pPr>
            <w:r>
              <w:rPr>
                <w:rFonts w:ascii="Calibri" w:hAnsi="Calibri"/>
                <w:szCs w:val="22"/>
              </w:rPr>
              <w:t xml:space="preserve">The amended description of the works does not alter the fact that this parcel of land has not been and never will be, used as an </w:t>
            </w:r>
            <w:r w:rsidR="007F437B">
              <w:rPr>
                <w:rFonts w:ascii="Calibri" w:hAnsi="Calibri"/>
                <w:szCs w:val="22"/>
              </w:rPr>
              <w:t>allotment</w:t>
            </w:r>
            <w:r>
              <w:rPr>
                <w:rFonts w:ascii="Calibri" w:hAnsi="Calibri"/>
                <w:szCs w:val="22"/>
              </w:rPr>
              <w:t>;</w:t>
            </w:r>
          </w:p>
          <w:p w14:paraId="69CCBADE" w14:textId="6D0AFC1E" w:rsidR="001B4460" w:rsidRDefault="007F437B" w:rsidP="00915DA0">
            <w:pPr>
              <w:pStyle w:val="ListParagraph"/>
              <w:numPr>
                <w:ilvl w:val="0"/>
                <w:numId w:val="6"/>
              </w:numPr>
              <w:rPr>
                <w:rFonts w:ascii="Calibri" w:hAnsi="Calibri"/>
                <w:szCs w:val="22"/>
              </w:rPr>
            </w:pPr>
            <w:r>
              <w:rPr>
                <w:rFonts w:ascii="Calibri" w:hAnsi="Calibri"/>
                <w:szCs w:val="22"/>
              </w:rPr>
              <w:t>Based on the Ribble Valley Planning Act and precedents established before 2022</w:t>
            </w:r>
            <w:r w:rsidR="00C20E80">
              <w:rPr>
                <w:rFonts w:ascii="Calibri" w:hAnsi="Calibri"/>
                <w:szCs w:val="22"/>
              </w:rPr>
              <w:t>, it is unequivocally evident that the authority bears a fundamental duty to uphol</w:t>
            </w:r>
            <w:r w:rsidR="00EE475B">
              <w:rPr>
                <w:rFonts w:ascii="Calibri" w:hAnsi="Calibri"/>
                <w:szCs w:val="22"/>
              </w:rPr>
              <w:t xml:space="preserve">d the integrity of planning processes and to deter </w:t>
            </w:r>
            <w:r w:rsidR="00215EE0">
              <w:rPr>
                <w:rFonts w:ascii="Calibri" w:hAnsi="Calibri"/>
                <w:szCs w:val="22"/>
              </w:rPr>
              <w:t>deliberate</w:t>
            </w:r>
            <w:r w:rsidR="00EE475B">
              <w:rPr>
                <w:rFonts w:ascii="Calibri" w:hAnsi="Calibri"/>
                <w:szCs w:val="22"/>
              </w:rPr>
              <w:t xml:space="preserve"> </w:t>
            </w:r>
            <w:r w:rsidR="00215EE0">
              <w:rPr>
                <w:rFonts w:ascii="Calibri" w:hAnsi="Calibri"/>
                <w:szCs w:val="22"/>
              </w:rPr>
              <w:t>misrepresentation</w:t>
            </w:r>
            <w:r w:rsidR="00EE475B">
              <w:rPr>
                <w:rFonts w:ascii="Calibri" w:hAnsi="Calibri"/>
                <w:szCs w:val="22"/>
              </w:rPr>
              <w:t xml:space="preserve">. </w:t>
            </w:r>
          </w:p>
          <w:p w14:paraId="56C833A0" w14:textId="3A1D6880" w:rsidR="00EE475B" w:rsidRDefault="003551C5" w:rsidP="00915DA0">
            <w:pPr>
              <w:pStyle w:val="ListParagraph"/>
              <w:numPr>
                <w:ilvl w:val="0"/>
                <w:numId w:val="6"/>
              </w:numPr>
              <w:rPr>
                <w:rFonts w:ascii="Calibri" w:hAnsi="Calibri"/>
                <w:szCs w:val="22"/>
              </w:rPr>
            </w:pPr>
            <w:r>
              <w:rPr>
                <w:rFonts w:ascii="Calibri" w:hAnsi="Calibri"/>
                <w:szCs w:val="22"/>
              </w:rPr>
              <w:t xml:space="preserve">Permitted continued </w:t>
            </w:r>
            <w:r w:rsidR="00215EE0">
              <w:rPr>
                <w:rFonts w:ascii="Calibri" w:hAnsi="Calibri"/>
                <w:szCs w:val="22"/>
              </w:rPr>
              <w:t>misinterpretations</w:t>
            </w:r>
            <w:r>
              <w:rPr>
                <w:rFonts w:ascii="Calibri" w:hAnsi="Calibri"/>
                <w:szCs w:val="22"/>
              </w:rPr>
              <w:t xml:space="preserve"> </w:t>
            </w:r>
            <w:r w:rsidR="00215EE0">
              <w:rPr>
                <w:rFonts w:ascii="Calibri" w:hAnsi="Calibri"/>
                <w:szCs w:val="22"/>
              </w:rPr>
              <w:t xml:space="preserve">and </w:t>
            </w:r>
            <w:r w:rsidR="00F76278">
              <w:rPr>
                <w:rFonts w:ascii="Calibri" w:hAnsi="Calibri"/>
                <w:szCs w:val="22"/>
              </w:rPr>
              <w:t>non-compliance</w:t>
            </w:r>
            <w:r w:rsidR="00215EE0">
              <w:rPr>
                <w:rFonts w:ascii="Calibri" w:hAnsi="Calibri"/>
                <w:szCs w:val="22"/>
              </w:rPr>
              <w:t xml:space="preserve"> on a particular site would manifest a disregard for subsequent enforcement actions.  Therefore</w:t>
            </w:r>
            <w:r w:rsidR="00F76278">
              <w:rPr>
                <w:rFonts w:ascii="Calibri" w:hAnsi="Calibri"/>
                <w:szCs w:val="22"/>
              </w:rPr>
              <w:t>, I strongly advocate for rejecting this specific application under consideration;</w:t>
            </w:r>
          </w:p>
          <w:p w14:paraId="49162948" w14:textId="52DBBBE4" w:rsidR="006E13FA" w:rsidRDefault="006E13FA" w:rsidP="00915DA0">
            <w:pPr>
              <w:pStyle w:val="ListParagraph"/>
              <w:numPr>
                <w:ilvl w:val="0"/>
                <w:numId w:val="6"/>
              </w:numPr>
              <w:rPr>
                <w:rFonts w:ascii="Calibri" w:hAnsi="Calibri"/>
                <w:szCs w:val="22"/>
              </w:rPr>
            </w:pPr>
            <w:r>
              <w:rPr>
                <w:rFonts w:ascii="Calibri" w:hAnsi="Calibri"/>
                <w:szCs w:val="22"/>
              </w:rPr>
              <w:lastRenderedPageBreak/>
              <w:t xml:space="preserve">I urge the responsible officer to conduct an on-site visit to ascertain the evident breach </w:t>
            </w:r>
            <w:r w:rsidR="00E76B12">
              <w:rPr>
                <w:rFonts w:ascii="Calibri" w:hAnsi="Calibri"/>
                <w:szCs w:val="22"/>
              </w:rPr>
              <w:t>of previous applications;</w:t>
            </w:r>
          </w:p>
          <w:p w14:paraId="4433A41A" w14:textId="1F56F61B" w:rsidR="00E76B12" w:rsidRDefault="00E76B12" w:rsidP="00915DA0">
            <w:pPr>
              <w:pStyle w:val="ListParagraph"/>
              <w:numPr>
                <w:ilvl w:val="0"/>
                <w:numId w:val="6"/>
              </w:numPr>
              <w:rPr>
                <w:rFonts w:ascii="Calibri" w:hAnsi="Calibri"/>
                <w:szCs w:val="22"/>
              </w:rPr>
            </w:pPr>
            <w:r>
              <w:rPr>
                <w:rFonts w:ascii="Calibri" w:hAnsi="Calibri"/>
                <w:szCs w:val="22"/>
              </w:rPr>
              <w:t xml:space="preserve">No evidence exists of an allotment or genuine </w:t>
            </w:r>
            <w:r w:rsidR="00CD58FB">
              <w:rPr>
                <w:rFonts w:ascii="Calibri" w:hAnsi="Calibri"/>
                <w:szCs w:val="22"/>
              </w:rPr>
              <w:t>effort to cultivate produce</w:t>
            </w:r>
            <w:r w:rsidR="00C031AE">
              <w:rPr>
                <w:rFonts w:ascii="Calibri" w:hAnsi="Calibri"/>
                <w:szCs w:val="22"/>
              </w:rPr>
              <w:t>;</w:t>
            </w:r>
          </w:p>
          <w:p w14:paraId="4AECCA0B" w14:textId="35B99C84" w:rsidR="009A6911" w:rsidRDefault="00C031AE" w:rsidP="00692B60">
            <w:pPr>
              <w:pStyle w:val="ListParagraph"/>
              <w:numPr>
                <w:ilvl w:val="0"/>
                <w:numId w:val="6"/>
              </w:numPr>
              <w:rPr>
                <w:rFonts w:ascii="Calibri" w:hAnsi="Calibri"/>
                <w:szCs w:val="22"/>
              </w:rPr>
            </w:pPr>
            <w:r>
              <w:rPr>
                <w:rFonts w:ascii="Calibri" w:hAnsi="Calibri"/>
                <w:szCs w:val="22"/>
              </w:rPr>
              <w:t xml:space="preserve">The site plans and view points submitted demonstrate that it is currently impossible for the site to be described and used </w:t>
            </w:r>
            <w:r w:rsidR="004F7307">
              <w:rPr>
                <w:rFonts w:ascii="Calibri" w:hAnsi="Calibri"/>
                <w:szCs w:val="22"/>
              </w:rPr>
              <w:t>as an allotment as two thirds comprise a pond</w:t>
            </w:r>
            <w:r w:rsidR="00C46573">
              <w:rPr>
                <w:rFonts w:ascii="Calibri" w:hAnsi="Calibri"/>
                <w:szCs w:val="22"/>
              </w:rPr>
              <w:t>, decking, a rockery and mature shrub/flower beds</w:t>
            </w:r>
            <w:r w:rsidR="00215491">
              <w:rPr>
                <w:rFonts w:ascii="Calibri" w:hAnsi="Calibri"/>
                <w:szCs w:val="22"/>
              </w:rPr>
              <w:t xml:space="preserve">.  This results in a formally </w:t>
            </w:r>
            <w:r w:rsidR="008E1FC6">
              <w:rPr>
                <w:rFonts w:ascii="Calibri" w:hAnsi="Calibri"/>
                <w:szCs w:val="22"/>
              </w:rPr>
              <w:t>laid out</w:t>
            </w:r>
            <w:r w:rsidR="00A67589">
              <w:rPr>
                <w:rFonts w:ascii="Calibri" w:hAnsi="Calibri"/>
                <w:szCs w:val="22"/>
              </w:rPr>
              <w:t xml:space="preserve"> ornamental, residential garden</w:t>
            </w:r>
            <w:r w:rsidR="009A6911">
              <w:rPr>
                <w:rFonts w:ascii="Calibri" w:hAnsi="Calibri"/>
                <w:szCs w:val="22"/>
              </w:rPr>
              <w:t xml:space="preserve"> in contravention of the planning rules and policies and constitutes urbanisation of the countryside;</w:t>
            </w:r>
          </w:p>
          <w:p w14:paraId="591CB30D" w14:textId="449E2F91" w:rsidR="003A7547" w:rsidRDefault="00A67589" w:rsidP="00692B60">
            <w:pPr>
              <w:pStyle w:val="ListParagraph"/>
              <w:numPr>
                <w:ilvl w:val="0"/>
                <w:numId w:val="6"/>
              </w:numPr>
              <w:rPr>
                <w:rFonts w:ascii="Calibri" w:hAnsi="Calibri"/>
                <w:szCs w:val="22"/>
              </w:rPr>
            </w:pPr>
            <w:r>
              <w:rPr>
                <w:rFonts w:ascii="Calibri" w:hAnsi="Calibri"/>
                <w:szCs w:val="22"/>
              </w:rPr>
              <w:t xml:space="preserve"> </w:t>
            </w:r>
            <w:r w:rsidR="00FC6047">
              <w:rPr>
                <w:rFonts w:ascii="Calibri" w:hAnsi="Calibri"/>
                <w:szCs w:val="22"/>
              </w:rPr>
              <w:t>The plot abuts two long standing, substantial, detached country properties and is an invasion of their privacy;</w:t>
            </w:r>
          </w:p>
          <w:p w14:paraId="34869937" w14:textId="4008825A" w:rsidR="00996195" w:rsidRDefault="00A06065" w:rsidP="00692B60">
            <w:pPr>
              <w:pStyle w:val="ListParagraph"/>
              <w:numPr>
                <w:ilvl w:val="0"/>
                <w:numId w:val="6"/>
              </w:numPr>
              <w:rPr>
                <w:rFonts w:ascii="Calibri" w:hAnsi="Calibri"/>
                <w:szCs w:val="22"/>
              </w:rPr>
            </w:pPr>
            <w:r>
              <w:rPr>
                <w:rFonts w:ascii="Calibri" w:hAnsi="Calibri"/>
                <w:szCs w:val="22"/>
              </w:rPr>
              <w:t xml:space="preserve">This plot does not appear to have been run as an allotment </w:t>
            </w:r>
            <w:r w:rsidR="0003707A">
              <w:rPr>
                <w:rFonts w:ascii="Calibri" w:hAnsi="Calibri"/>
                <w:szCs w:val="22"/>
              </w:rPr>
              <w:t>so this would be strong evidence the same would be likely to continue to happen for the current application;</w:t>
            </w:r>
          </w:p>
          <w:p w14:paraId="6655C983" w14:textId="3E7E6103" w:rsidR="0003707A" w:rsidRDefault="00C076E3" w:rsidP="00692B60">
            <w:pPr>
              <w:pStyle w:val="ListParagraph"/>
              <w:numPr>
                <w:ilvl w:val="0"/>
                <w:numId w:val="6"/>
              </w:numPr>
              <w:rPr>
                <w:rFonts w:ascii="Calibri" w:hAnsi="Calibri"/>
                <w:szCs w:val="22"/>
              </w:rPr>
            </w:pPr>
            <w:r>
              <w:rPr>
                <w:rFonts w:ascii="Calibri" w:hAnsi="Calibri"/>
                <w:szCs w:val="22"/>
              </w:rPr>
              <w:t>The adjacent plot contains unlawful oversized structures</w:t>
            </w:r>
            <w:r w:rsidR="007C2C28">
              <w:rPr>
                <w:rFonts w:ascii="Calibri" w:hAnsi="Calibri"/>
                <w:szCs w:val="22"/>
              </w:rPr>
              <w:t xml:space="preserve"> which continue to be altered daily as well as other structures which </w:t>
            </w:r>
            <w:r w:rsidR="004175C4">
              <w:rPr>
                <w:rFonts w:ascii="Calibri" w:hAnsi="Calibri"/>
                <w:szCs w:val="22"/>
              </w:rPr>
              <w:t>have appeared</w:t>
            </w:r>
            <w:r w:rsidR="00711DA9">
              <w:rPr>
                <w:rFonts w:ascii="Calibri" w:hAnsi="Calibri"/>
                <w:szCs w:val="22"/>
              </w:rPr>
              <w:t>;</w:t>
            </w:r>
            <w:r w:rsidR="00CD3C83">
              <w:rPr>
                <w:rFonts w:ascii="Calibri" w:hAnsi="Calibri"/>
                <w:szCs w:val="22"/>
              </w:rPr>
              <w:t xml:space="preserve"> an</w:t>
            </w:r>
            <w:r w:rsidR="00C650A3">
              <w:rPr>
                <w:rFonts w:ascii="Calibri" w:hAnsi="Calibri"/>
                <w:szCs w:val="22"/>
              </w:rPr>
              <w:t>d</w:t>
            </w:r>
          </w:p>
          <w:p w14:paraId="4487A4C9" w14:textId="17656BD9" w:rsidR="00711DA9" w:rsidRPr="008E1FC6" w:rsidRDefault="00E41380" w:rsidP="00692B60">
            <w:pPr>
              <w:pStyle w:val="ListParagraph"/>
              <w:numPr>
                <w:ilvl w:val="0"/>
                <w:numId w:val="6"/>
              </w:numPr>
              <w:rPr>
                <w:rFonts w:ascii="Calibri" w:hAnsi="Calibri"/>
                <w:szCs w:val="22"/>
              </w:rPr>
            </w:pPr>
            <w:r>
              <w:rPr>
                <w:rFonts w:ascii="Calibri" w:hAnsi="Calibri"/>
                <w:szCs w:val="22"/>
              </w:rPr>
              <w:t xml:space="preserve">The site constitutes a business and commercial use and sales pitch with the Tiny House offered for sale online </w:t>
            </w:r>
            <w:r w:rsidR="005667DB">
              <w:rPr>
                <w:rFonts w:ascii="Calibri" w:hAnsi="Calibri"/>
                <w:szCs w:val="22"/>
              </w:rPr>
              <w:t>with concerns that these activities would extend and continue to this new plot.</w:t>
            </w:r>
          </w:p>
          <w:p w14:paraId="1F887CAF" w14:textId="77777777" w:rsidR="00F60FFC" w:rsidRDefault="00F60FFC" w:rsidP="00CF6BE3">
            <w:pPr>
              <w:rPr>
                <w:rFonts w:ascii="Calibri" w:hAnsi="Calibri"/>
                <w:szCs w:val="22"/>
              </w:rPr>
            </w:pPr>
          </w:p>
          <w:p w14:paraId="35ADC8E0" w14:textId="77FECDE9" w:rsidR="00171FCF" w:rsidRDefault="00B61F19" w:rsidP="00171FCF">
            <w:pPr>
              <w:rPr>
                <w:rFonts w:ascii="Calibri" w:hAnsi="Calibri"/>
                <w:b/>
                <w:szCs w:val="22"/>
              </w:rPr>
            </w:pPr>
            <w:r>
              <w:rPr>
                <w:rFonts w:ascii="Calibri" w:hAnsi="Calibri"/>
                <w:b/>
                <w:szCs w:val="22"/>
              </w:rPr>
              <w:t>Additional c</w:t>
            </w:r>
            <w:r w:rsidR="00171FCF">
              <w:rPr>
                <w:rFonts w:ascii="Calibri" w:hAnsi="Calibri"/>
                <w:b/>
                <w:szCs w:val="22"/>
              </w:rPr>
              <w:t xml:space="preserve">omments </w:t>
            </w:r>
            <w:r>
              <w:rPr>
                <w:rFonts w:ascii="Calibri" w:hAnsi="Calibri"/>
                <w:b/>
                <w:szCs w:val="22"/>
              </w:rPr>
              <w:t>received to</w:t>
            </w:r>
            <w:r w:rsidR="00171FCF">
              <w:rPr>
                <w:rFonts w:ascii="Calibri" w:hAnsi="Calibri"/>
                <w:b/>
                <w:szCs w:val="22"/>
              </w:rPr>
              <w:t xml:space="preserve"> the Amended Scheme:</w:t>
            </w:r>
          </w:p>
          <w:p w14:paraId="0B617AB9" w14:textId="77777777" w:rsidR="00171FCF" w:rsidRDefault="00171FCF" w:rsidP="00CF6BE3">
            <w:pPr>
              <w:rPr>
                <w:rFonts w:ascii="Calibri" w:hAnsi="Calibri"/>
                <w:szCs w:val="22"/>
              </w:rPr>
            </w:pPr>
          </w:p>
          <w:p w14:paraId="05FFB869" w14:textId="50DC1D74" w:rsidR="00171FCF" w:rsidRDefault="00171FCF" w:rsidP="00171FCF">
            <w:pPr>
              <w:pStyle w:val="ListParagraph"/>
              <w:numPr>
                <w:ilvl w:val="0"/>
                <w:numId w:val="7"/>
              </w:numPr>
              <w:rPr>
                <w:rFonts w:ascii="Calibri" w:hAnsi="Calibri"/>
                <w:szCs w:val="22"/>
              </w:rPr>
            </w:pPr>
            <w:r>
              <w:rPr>
                <w:rFonts w:ascii="Calibri" w:hAnsi="Calibri"/>
                <w:szCs w:val="22"/>
              </w:rPr>
              <w:t>I am sure that this pond and decking will be a source of noise and privacy invasion;</w:t>
            </w:r>
          </w:p>
          <w:p w14:paraId="7040FBDC" w14:textId="5CD18220" w:rsidR="002F5D21" w:rsidRDefault="00171FCF" w:rsidP="00171FCF">
            <w:pPr>
              <w:pStyle w:val="ListParagraph"/>
              <w:numPr>
                <w:ilvl w:val="0"/>
                <w:numId w:val="7"/>
              </w:numPr>
              <w:rPr>
                <w:rFonts w:ascii="Calibri" w:hAnsi="Calibri"/>
                <w:szCs w:val="22"/>
              </w:rPr>
            </w:pPr>
            <w:r>
              <w:rPr>
                <w:rFonts w:ascii="Calibri" w:hAnsi="Calibri"/>
                <w:szCs w:val="22"/>
              </w:rPr>
              <w:t xml:space="preserve">This latest proposal does not display a pond image but a natural </w:t>
            </w:r>
            <w:r w:rsidR="002F5D21">
              <w:rPr>
                <w:rFonts w:ascii="Calibri" w:hAnsi="Calibri"/>
                <w:szCs w:val="22"/>
              </w:rPr>
              <w:t>swimming pool</w:t>
            </w:r>
            <w:r>
              <w:rPr>
                <w:rFonts w:ascii="Calibri" w:hAnsi="Calibri"/>
                <w:szCs w:val="22"/>
              </w:rPr>
              <w:t>; the extensive surrounding decking allowing access, pool type design along with incongruous planting all add considerable weight to the pool characterisation</w:t>
            </w:r>
            <w:r w:rsidR="002F5D21">
              <w:rPr>
                <w:rFonts w:ascii="Calibri" w:hAnsi="Calibri"/>
                <w:szCs w:val="22"/>
              </w:rPr>
              <w:t xml:space="preserve">; </w:t>
            </w:r>
          </w:p>
          <w:p w14:paraId="13D53B3A" w14:textId="052E6127" w:rsidR="00171FCF" w:rsidRPr="00171FCF" w:rsidRDefault="002F5D21" w:rsidP="00171FCF">
            <w:pPr>
              <w:pStyle w:val="ListParagraph"/>
              <w:numPr>
                <w:ilvl w:val="0"/>
                <w:numId w:val="7"/>
              </w:numPr>
              <w:rPr>
                <w:rFonts w:ascii="Calibri" w:hAnsi="Calibri"/>
                <w:szCs w:val="22"/>
              </w:rPr>
            </w:pPr>
            <w:r>
              <w:rPr>
                <w:rFonts w:ascii="Calibri" w:hAnsi="Calibri"/>
                <w:szCs w:val="22"/>
              </w:rPr>
              <w:t>My concerns are that is approved inconsiderate recreational activities will cause regular nuisance to adjoining houses with ongoing incidents intensifying.</w:t>
            </w:r>
          </w:p>
          <w:p w14:paraId="581BB273" w14:textId="65EEB213" w:rsidR="00171FCF" w:rsidRPr="00F60FFC" w:rsidRDefault="00171FCF" w:rsidP="00CF6BE3">
            <w:pPr>
              <w:rPr>
                <w:rFonts w:ascii="Calibri" w:hAnsi="Calibri"/>
                <w:szCs w:val="22"/>
              </w:rPr>
            </w:pPr>
          </w:p>
        </w:tc>
      </w:tr>
      <w:tr w:rsidR="00C0704D" w:rsidRPr="00D2449B" w14:paraId="1CDFA4C3" w14:textId="77777777" w:rsidTr="002F4FA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5070FA62" w14:textId="77777777" w:rsidR="001079D3" w:rsidRPr="00C618DB" w:rsidRDefault="001079D3"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6B5A61AB" w14:textId="77777777" w:rsidR="008542DE" w:rsidRPr="00C618DB" w:rsidRDefault="008542DE" w:rsidP="008542DE">
            <w:pPr>
              <w:pStyle w:val="PLANNING"/>
              <w:rPr>
                <w:rFonts w:ascii="Calibri" w:hAnsi="Calibri"/>
                <w:szCs w:val="22"/>
              </w:rPr>
            </w:pPr>
            <w:r w:rsidRPr="00C618DB">
              <w:rPr>
                <w:rFonts w:ascii="Calibri" w:hAnsi="Calibri"/>
                <w:szCs w:val="22"/>
              </w:rPr>
              <w:t>Policy DME1 – Protecting Trees &amp; Woodland</w:t>
            </w:r>
          </w:p>
          <w:p w14:paraId="320C57CB" w14:textId="1D7C01B8" w:rsidR="001079D3" w:rsidRPr="00C618DB" w:rsidRDefault="008542DE" w:rsidP="008542DE">
            <w:pPr>
              <w:pStyle w:val="PLANNING"/>
              <w:rPr>
                <w:rFonts w:ascii="Calibri" w:hAnsi="Calibri"/>
                <w:szCs w:val="22"/>
              </w:rPr>
            </w:pPr>
            <w:r w:rsidRPr="00C618DB">
              <w:rPr>
                <w:rFonts w:ascii="Calibri" w:hAnsi="Calibri"/>
                <w:szCs w:val="22"/>
              </w:rPr>
              <w:t>Policy DME</w:t>
            </w:r>
            <w:r w:rsidR="001079D3">
              <w:rPr>
                <w:rFonts w:ascii="Calibri" w:hAnsi="Calibri"/>
                <w:szCs w:val="22"/>
              </w:rPr>
              <w:t>3</w:t>
            </w:r>
            <w:r w:rsidRPr="00C618DB">
              <w:rPr>
                <w:rFonts w:ascii="Calibri" w:hAnsi="Calibri"/>
                <w:szCs w:val="22"/>
              </w:rPr>
              <w:t xml:space="preserve"> – </w:t>
            </w:r>
            <w:r w:rsidR="001079D3">
              <w:rPr>
                <w:rFonts w:ascii="Calibri" w:hAnsi="Calibri"/>
                <w:szCs w:val="22"/>
              </w:rPr>
              <w:t>Site and Species Protection and Conservation</w:t>
            </w:r>
          </w:p>
          <w:p w14:paraId="796732A7" w14:textId="77777777" w:rsidR="001079D3" w:rsidRDefault="001079D3"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71600E3" w14:textId="4FDF9357" w:rsidR="00CF6BE3" w:rsidRDefault="00CC384A" w:rsidP="00C0704D">
            <w:pPr>
              <w:pStyle w:val="PLANNING"/>
              <w:rPr>
                <w:rFonts w:ascii="Calibri" w:hAnsi="Calibri"/>
                <w:szCs w:val="22"/>
              </w:rPr>
            </w:pPr>
            <w:r>
              <w:rPr>
                <w:rFonts w:ascii="Calibri" w:hAnsi="Calibri"/>
                <w:szCs w:val="22"/>
              </w:rPr>
              <w:t>3/2022/10</w:t>
            </w:r>
            <w:r w:rsidR="00DF7C7D">
              <w:rPr>
                <w:rFonts w:ascii="Calibri" w:hAnsi="Calibri"/>
                <w:szCs w:val="22"/>
              </w:rPr>
              <w:t xml:space="preserve">38 – Proposed development of a holiday cottage </w:t>
            </w:r>
            <w:r w:rsidR="00230FDA">
              <w:rPr>
                <w:rFonts w:ascii="Calibri" w:hAnsi="Calibri"/>
                <w:szCs w:val="22"/>
              </w:rPr>
              <w:t>–</w:t>
            </w:r>
            <w:r w:rsidR="00DF7C7D">
              <w:rPr>
                <w:rFonts w:ascii="Calibri" w:hAnsi="Calibri"/>
                <w:szCs w:val="22"/>
              </w:rPr>
              <w:t xml:space="preserve"> </w:t>
            </w:r>
            <w:r w:rsidR="00230FDA">
              <w:rPr>
                <w:rFonts w:ascii="Calibri" w:hAnsi="Calibri"/>
                <w:szCs w:val="22"/>
              </w:rPr>
              <w:t>Refused.</w:t>
            </w:r>
          </w:p>
          <w:p w14:paraId="3976C044" w14:textId="77777777" w:rsidR="00CF6BE3" w:rsidRDefault="00CF6BE3" w:rsidP="00C0704D">
            <w:pPr>
              <w:pStyle w:val="PLANNING"/>
              <w:rPr>
                <w:rFonts w:ascii="Calibri" w:hAnsi="Calibri"/>
                <w:szCs w:val="22"/>
              </w:rPr>
            </w:pPr>
          </w:p>
          <w:p w14:paraId="21B0EA50" w14:textId="722CBDB5" w:rsidR="0046548C" w:rsidRDefault="00042A67" w:rsidP="00C0704D">
            <w:pPr>
              <w:pStyle w:val="PLANNING"/>
              <w:rPr>
                <w:rFonts w:ascii="Calibri" w:hAnsi="Calibri"/>
                <w:szCs w:val="22"/>
              </w:rPr>
            </w:pPr>
            <w:r w:rsidRPr="00042A67">
              <w:rPr>
                <w:rFonts w:ascii="Calibri" w:hAnsi="Calibri"/>
                <w:szCs w:val="22"/>
              </w:rPr>
              <w:t>3/2019/0912 –</w:t>
            </w:r>
            <w:r>
              <w:rPr>
                <w:rFonts w:ascii="Calibri" w:hAnsi="Calibri"/>
                <w:szCs w:val="22"/>
              </w:rPr>
              <w:t xml:space="preserve"> Erection of timber shed and greenhouse in association with use of land as an allotment – Approved.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2F4FA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673731CE" w14:textId="35916B35" w:rsidR="00721418" w:rsidRDefault="00721418" w:rsidP="00721418">
            <w:pPr>
              <w:pStyle w:val="Header"/>
              <w:tabs>
                <w:tab w:val="clear" w:pos="4153"/>
                <w:tab w:val="clear" w:pos="8306"/>
              </w:tabs>
              <w:contextualSpacing/>
              <w:jc w:val="both"/>
              <w:rPr>
                <w:rFonts w:ascii="Calibri" w:hAnsi="Calibri"/>
                <w:bCs/>
                <w:szCs w:val="22"/>
              </w:rPr>
            </w:pPr>
            <w:r w:rsidRPr="009B6C90">
              <w:rPr>
                <w:rFonts w:ascii="Calibri" w:hAnsi="Calibri"/>
                <w:bCs/>
                <w:szCs w:val="22"/>
              </w:rPr>
              <w:t xml:space="preserve">The application relates to a </w:t>
            </w:r>
            <w:r w:rsidR="00B61F19">
              <w:rPr>
                <w:rFonts w:ascii="Calibri" w:hAnsi="Calibri"/>
                <w:bCs/>
                <w:szCs w:val="22"/>
              </w:rPr>
              <w:t xml:space="preserve">relatively small and linear piece of land totalling </w:t>
            </w:r>
            <w:r w:rsidRPr="009B6C90">
              <w:rPr>
                <w:rFonts w:ascii="Calibri" w:hAnsi="Calibri"/>
                <w:bCs/>
                <w:szCs w:val="22"/>
              </w:rPr>
              <w:t>0.</w:t>
            </w:r>
            <w:r w:rsidR="00BA2C40" w:rsidRPr="009B6C90">
              <w:rPr>
                <w:rFonts w:ascii="Calibri" w:hAnsi="Calibri"/>
                <w:bCs/>
                <w:szCs w:val="22"/>
              </w:rPr>
              <w:t>0</w:t>
            </w:r>
            <w:r w:rsidR="009B6C90" w:rsidRPr="009B6C90">
              <w:rPr>
                <w:rFonts w:ascii="Calibri" w:hAnsi="Calibri"/>
                <w:bCs/>
                <w:szCs w:val="22"/>
              </w:rPr>
              <w:t>3</w:t>
            </w:r>
            <w:r w:rsidRPr="009B6C90">
              <w:rPr>
                <w:rFonts w:ascii="Calibri" w:hAnsi="Calibri"/>
                <w:bCs/>
                <w:szCs w:val="22"/>
              </w:rPr>
              <w:t xml:space="preserve"> Hectare</w:t>
            </w:r>
            <w:r w:rsidR="00B61F19">
              <w:rPr>
                <w:rFonts w:ascii="Calibri" w:hAnsi="Calibri"/>
                <w:bCs/>
                <w:szCs w:val="22"/>
              </w:rPr>
              <w:t>s</w:t>
            </w:r>
            <w:r w:rsidR="00BA2C40">
              <w:rPr>
                <w:rFonts w:ascii="Calibri" w:hAnsi="Calibri"/>
                <w:bCs/>
                <w:szCs w:val="22"/>
              </w:rPr>
              <w:t xml:space="preserve">. </w:t>
            </w:r>
            <w:r>
              <w:rPr>
                <w:rFonts w:ascii="Calibri" w:hAnsi="Calibri"/>
                <w:bCs/>
                <w:szCs w:val="22"/>
              </w:rPr>
              <w:t xml:space="preserve">The area is largely rural in character with a </w:t>
            </w:r>
            <w:r w:rsidR="00B61F19">
              <w:rPr>
                <w:rFonts w:ascii="Calibri" w:hAnsi="Calibri"/>
                <w:bCs/>
                <w:szCs w:val="22"/>
              </w:rPr>
              <w:t xml:space="preserve">small </w:t>
            </w:r>
            <w:r>
              <w:rPr>
                <w:rFonts w:ascii="Calibri" w:hAnsi="Calibri"/>
                <w:bCs/>
                <w:szCs w:val="22"/>
              </w:rPr>
              <w:t xml:space="preserve">number of dwellings and farmsteads being located in the vicinity.  </w:t>
            </w:r>
            <w:r>
              <w:rPr>
                <w:rFonts w:ascii="Calibri" w:hAnsi="Calibri"/>
                <w:bCs/>
                <w:szCs w:val="22"/>
              </w:rPr>
              <w:lastRenderedPageBreak/>
              <w:t xml:space="preserve">The area of land to which the application relates is located outside of a defined settlement and </w:t>
            </w:r>
            <w:r w:rsidR="00BA2C40">
              <w:rPr>
                <w:rFonts w:ascii="Calibri" w:hAnsi="Calibri"/>
                <w:bCs/>
                <w:szCs w:val="22"/>
              </w:rPr>
              <w:t>i</w:t>
            </w:r>
            <w:r>
              <w:rPr>
                <w:rFonts w:ascii="Calibri" w:hAnsi="Calibri"/>
                <w:bCs/>
                <w:szCs w:val="22"/>
              </w:rPr>
              <w:t xml:space="preserve">s </w:t>
            </w:r>
            <w:r w:rsidR="00BA2C40">
              <w:rPr>
                <w:rFonts w:ascii="Calibri" w:hAnsi="Calibri"/>
                <w:bCs/>
                <w:szCs w:val="22"/>
              </w:rPr>
              <w:t xml:space="preserve">designated as </w:t>
            </w:r>
            <w:r>
              <w:rPr>
                <w:rFonts w:ascii="Calibri" w:hAnsi="Calibri"/>
                <w:bCs/>
                <w:szCs w:val="22"/>
              </w:rPr>
              <w:t>open countryside.</w:t>
            </w:r>
          </w:p>
          <w:p w14:paraId="085D7E93" w14:textId="77777777" w:rsidR="00A76F8A" w:rsidRDefault="00A76F8A" w:rsidP="00721418">
            <w:pPr>
              <w:pStyle w:val="Header"/>
              <w:tabs>
                <w:tab w:val="clear" w:pos="4153"/>
                <w:tab w:val="clear" w:pos="8306"/>
              </w:tabs>
              <w:contextualSpacing/>
              <w:jc w:val="both"/>
              <w:rPr>
                <w:rFonts w:ascii="Calibri" w:hAnsi="Calibri"/>
                <w:bCs/>
                <w:szCs w:val="22"/>
              </w:rPr>
            </w:pPr>
          </w:p>
          <w:p w14:paraId="37A80B7B" w14:textId="6273A576" w:rsidR="00A76F8A" w:rsidRDefault="008F0F62" w:rsidP="00721418">
            <w:pPr>
              <w:pStyle w:val="Header"/>
              <w:tabs>
                <w:tab w:val="clear" w:pos="4153"/>
                <w:tab w:val="clear" w:pos="8306"/>
              </w:tabs>
              <w:jc w:val="both"/>
              <w:rPr>
                <w:rFonts w:ascii="Calibri" w:hAnsi="Calibri"/>
                <w:bCs/>
                <w:szCs w:val="22"/>
              </w:rPr>
            </w:pPr>
            <w:r>
              <w:rPr>
                <w:rFonts w:ascii="Calibri" w:hAnsi="Calibri"/>
                <w:bCs/>
                <w:szCs w:val="22"/>
              </w:rPr>
              <w:t xml:space="preserve">The application site abuts other land to the west also within the applicants ownership, which includes an existing access from Kenyon Lane. </w:t>
            </w:r>
          </w:p>
          <w:p w14:paraId="1BFFB1A3" w14:textId="77777777" w:rsidR="00A76F8A" w:rsidRDefault="00A76F8A" w:rsidP="00721418">
            <w:pPr>
              <w:pStyle w:val="Header"/>
              <w:tabs>
                <w:tab w:val="clear" w:pos="4153"/>
                <w:tab w:val="clear" w:pos="8306"/>
              </w:tabs>
              <w:contextualSpacing/>
              <w:jc w:val="both"/>
              <w:rPr>
                <w:rFonts w:ascii="Calibri" w:hAnsi="Calibri"/>
                <w:bCs/>
                <w:szCs w:val="22"/>
              </w:rPr>
            </w:pPr>
          </w:p>
          <w:p w14:paraId="4D203676" w14:textId="2B1A0191" w:rsidR="00A76F8A" w:rsidRDefault="00A76F8A" w:rsidP="00721418">
            <w:pPr>
              <w:pStyle w:val="Header"/>
              <w:tabs>
                <w:tab w:val="clear" w:pos="4153"/>
                <w:tab w:val="clear" w:pos="8306"/>
              </w:tabs>
              <w:contextualSpacing/>
              <w:jc w:val="both"/>
              <w:rPr>
                <w:rFonts w:ascii="Calibri" w:hAnsi="Calibri"/>
                <w:bCs/>
                <w:szCs w:val="22"/>
              </w:rPr>
            </w:pPr>
            <w:r>
              <w:rPr>
                <w:rFonts w:ascii="Calibri" w:hAnsi="Calibri"/>
                <w:bCs/>
                <w:szCs w:val="22"/>
              </w:rPr>
              <w:t>There are a number of existing trees within and adjacent to the site.</w:t>
            </w:r>
          </w:p>
          <w:p w14:paraId="62370E9F" w14:textId="77777777" w:rsidR="00C0704D" w:rsidRPr="006C2BFA" w:rsidRDefault="00C0704D" w:rsidP="00606BE0">
            <w:pPr>
              <w:pStyle w:val="Header"/>
              <w:tabs>
                <w:tab w:val="clear" w:pos="4153"/>
                <w:tab w:val="clear" w:pos="8306"/>
              </w:tabs>
              <w:contextualSpacing/>
              <w:jc w:val="both"/>
              <w:rPr>
                <w:rFonts w:ascii="Calibri" w:hAnsi="Calibri"/>
                <w:bCs/>
                <w:szCs w:val="22"/>
              </w:rPr>
            </w:pPr>
          </w:p>
        </w:tc>
      </w:tr>
      <w:tr w:rsidR="00C0704D" w:rsidRPr="00D2449B" w14:paraId="408C6380"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05D25068" w:rsidR="00C0704D" w:rsidRDefault="00C0704D" w:rsidP="00440CB6">
            <w:pPr>
              <w:pStyle w:val="Header"/>
              <w:tabs>
                <w:tab w:val="clear" w:pos="4153"/>
                <w:tab w:val="clear" w:pos="8306"/>
              </w:tabs>
              <w:jc w:val="both"/>
              <w:rPr>
                <w:rFonts w:ascii="Calibri" w:hAnsi="Calibri"/>
                <w:b/>
                <w:szCs w:val="22"/>
              </w:rPr>
            </w:pPr>
          </w:p>
          <w:p w14:paraId="6DBE1691" w14:textId="094BBD8A" w:rsidR="00974D30" w:rsidRDefault="00591B73" w:rsidP="00440CB6">
            <w:pPr>
              <w:pStyle w:val="Header"/>
              <w:tabs>
                <w:tab w:val="clear" w:pos="4153"/>
                <w:tab w:val="clear" w:pos="8306"/>
              </w:tabs>
              <w:jc w:val="both"/>
              <w:rPr>
                <w:rFonts w:ascii="Calibri" w:hAnsi="Calibri"/>
                <w:bCs/>
                <w:szCs w:val="22"/>
              </w:rPr>
            </w:pPr>
            <w:r>
              <w:rPr>
                <w:rFonts w:ascii="Calibri" w:hAnsi="Calibri"/>
                <w:bCs/>
                <w:szCs w:val="22"/>
              </w:rPr>
              <w:t xml:space="preserve">The original submission has been amended with </w:t>
            </w:r>
            <w:r w:rsidR="00337E0B">
              <w:rPr>
                <w:rFonts w:ascii="Calibri" w:hAnsi="Calibri"/>
                <w:bCs/>
                <w:szCs w:val="22"/>
              </w:rPr>
              <w:t>p</w:t>
            </w:r>
            <w:r w:rsidR="00BA2C40">
              <w:rPr>
                <w:rFonts w:ascii="Calibri" w:hAnsi="Calibri"/>
                <w:bCs/>
                <w:szCs w:val="22"/>
              </w:rPr>
              <w:t>ermission</w:t>
            </w:r>
            <w:r w:rsidR="00B61F19">
              <w:rPr>
                <w:rFonts w:ascii="Calibri" w:hAnsi="Calibri"/>
                <w:bCs/>
                <w:szCs w:val="22"/>
              </w:rPr>
              <w:t xml:space="preserve"> now</w:t>
            </w:r>
            <w:r w:rsidR="00721418" w:rsidRPr="00721418">
              <w:rPr>
                <w:rFonts w:ascii="Calibri" w:hAnsi="Calibri"/>
                <w:bCs/>
                <w:szCs w:val="22"/>
              </w:rPr>
              <w:t xml:space="preserve"> sought </w:t>
            </w:r>
            <w:r w:rsidR="008F0F62">
              <w:rPr>
                <w:rFonts w:ascii="Calibri" w:hAnsi="Calibri"/>
                <w:bCs/>
                <w:szCs w:val="22"/>
              </w:rPr>
              <w:t xml:space="preserve">for operational development only </w:t>
            </w:r>
            <w:r w:rsidR="00721418" w:rsidRPr="00721418">
              <w:rPr>
                <w:rFonts w:ascii="Calibri" w:hAnsi="Calibri"/>
                <w:bCs/>
                <w:szCs w:val="22"/>
              </w:rPr>
              <w:t xml:space="preserve">to </w:t>
            </w:r>
            <w:r w:rsidR="00632534">
              <w:rPr>
                <w:rFonts w:ascii="Calibri" w:hAnsi="Calibri"/>
                <w:bCs/>
                <w:szCs w:val="22"/>
              </w:rPr>
              <w:t>retain the pond and footpath to the southern edge of the pond</w:t>
            </w:r>
            <w:r w:rsidR="00B61F19">
              <w:rPr>
                <w:rFonts w:ascii="Calibri" w:hAnsi="Calibri"/>
                <w:bCs/>
                <w:szCs w:val="22"/>
              </w:rPr>
              <w:t xml:space="preserve"> wrapping around to the west of the pond</w:t>
            </w:r>
            <w:r w:rsidR="00632534">
              <w:rPr>
                <w:rFonts w:ascii="Calibri" w:hAnsi="Calibri"/>
                <w:bCs/>
                <w:szCs w:val="22"/>
              </w:rPr>
              <w:t>.</w:t>
            </w:r>
            <w:r w:rsidR="00BF366C">
              <w:rPr>
                <w:rFonts w:ascii="Calibri" w:hAnsi="Calibri"/>
                <w:bCs/>
                <w:szCs w:val="22"/>
              </w:rPr>
              <w:t xml:space="preserve"> </w:t>
            </w:r>
            <w:r w:rsidR="008F0F62">
              <w:rPr>
                <w:rFonts w:ascii="Calibri" w:hAnsi="Calibri"/>
                <w:bCs/>
                <w:szCs w:val="22"/>
              </w:rPr>
              <w:t xml:space="preserve">No change of use is proposed, nor any ornamental landscaping. </w:t>
            </w:r>
          </w:p>
          <w:p w14:paraId="1B20488F" w14:textId="5EF007EF" w:rsidR="00721418" w:rsidRPr="00D54E67" w:rsidRDefault="00721418" w:rsidP="008F0F62">
            <w:pPr>
              <w:pStyle w:val="Header"/>
              <w:tabs>
                <w:tab w:val="clear" w:pos="4153"/>
                <w:tab w:val="clear" w:pos="8306"/>
              </w:tabs>
              <w:jc w:val="both"/>
              <w:rPr>
                <w:rFonts w:ascii="Calibri" w:hAnsi="Calibri"/>
                <w:szCs w:val="22"/>
              </w:rPr>
            </w:pPr>
          </w:p>
        </w:tc>
      </w:tr>
      <w:tr w:rsidR="0046548C" w:rsidRPr="00D2449B" w14:paraId="06BBE02F"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2A4B50EA" w14:textId="4282F72C" w:rsidR="007544D0" w:rsidRDefault="00FD2A10" w:rsidP="00284C0E">
            <w:pPr>
              <w:jc w:val="both"/>
              <w:rPr>
                <w:rFonts w:ascii="Calibri" w:hAnsi="Calibri"/>
                <w:bCs/>
                <w:szCs w:val="22"/>
              </w:rPr>
            </w:pPr>
            <w:r w:rsidRPr="00E32DF4">
              <w:rPr>
                <w:rFonts w:asciiTheme="minorHAnsi" w:hAnsiTheme="minorHAnsi" w:cstheme="minorHAnsi"/>
              </w:rPr>
              <w:t xml:space="preserve">The application site is located within the countryside. </w:t>
            </w:r>
            <w:bookmarkStart w:id="0" w:name="_Hlk148606377"/>
            <w:r w:rsidR="007544D0">
              <w:rPr>
                <w:rFonts w:ascii="Calibri" w:hAnsi="Calibri"/>
                <w:bCs/>
                <w:szCs w:val="22"/>
              </w:rPr>
              <w:t xml:space="preserve">The proposal would therefore </w:t>
            </w:r>
            <w:r w:rsidR="00377F1C">
              <w:rPr>
                <w:rFonts w:ascii="Calibri" w:hAnsi="Calibri"/>
                <w:bCs/>
                <w:szCs w:val="22"/>
              </w:rPr>
              <w:t xml:space="preserve">need to </w:t>
            </w:r>
            <w:r w:rsidR="00577477">
              <w:rPr>
                <w:rFonts w:ascii="Calibri" w:hAnsi="Calibri"/>
                <w:bCs/>
                <w:szCs w:val="22"/>
              </w:rPr>
              <w:t>accord with</w:t>
            </w:r>
            <w:r w:rsidR="007544D0">
              <w:rPr>
                <w:rFonts w:ascii="Calibri" w:hAnsi="Calibri"/>
                <w:bCs/>
                <w:szCs w:val="22"/>
              </w:rPr>
              <w:t xml:space="preserve"> the aims and objectives of Policies DMG</w:t>
            </w:r>
            <w:r w:rsidR="00377F1C">
              <w:rPr>
                <w:rFonts w:ascii="Calibri" w:hAnsi="Calibri"/>
                <w:bCs/>
                <w:szCs w:val="22"/>
              </w:rPr>
              <w:t>1</w:t>
            </w:r>
            <w:r w:rsidR="00477317">
              <w:rPr>
                <w:rFonts w:ascii="Calibri" w:hAnsi="Calibri"/>
                <w:bCs/>
                <w:szCs w:val="22"/>
              </w:rPr>
              <w:t xml:space="preserve"> and</w:t>
            </w:r>
            <w:r w:rsidR="00377F1C">
              <w:rPr>
                <w:rFonts w:ascii="Calibri" w:hAnsi="Calibri"/>
                <w:bCs/>
                <w:szCs w:val="22"/>
              </w:rPr>
              <w:t xml:space="preserve"> DMG2</w:t>
            </w:r>
            <w:r w:rsidR="00477317">
              <w:rPr>
                <w:rFonts w:ascii="Calibri" w:hAnsi="Calibri"/>
                <w:bCs/>
                <w:szCs w:val="22"/>
              </w:rPr>
              <w:t xml:space="preserve">. Policy DMG2 supports development needed for the purposes of agriculture. The lawful use of the site is agriculture. Given no change of use of the land is proposed it is not considered that </w:t>
            </w:r>
            <w:r w:rsidR="002250DC">
              <w:rPr>
                <w:rFonts w:ascii="Calibri" w:hAnsi="Calibri"/>
                <w:bCs/>
                <w:szCs w:val="22"/>
              </w:rPr>
              <w:t xml:space="preserve">retention of </w:t>
            </w:r>
            <w:r w:rsidR="00477317">
              <w:rPr>
                <w:rFonts w:ascii="Calibri" w:hAnsi="Calibri"/>
                <w:bCs/>
                <w:szCs w:val="22"/>
              </w:rPr>
              <w:t>the p</w:t>
            </w:r>
            <w:r w:rsidR="002250DC">
              <w:rPr>
                <w:rFonts w:ascii="Calibri" w:hAnsi="Calibri"/>
                <w:bCs/>
                <w:szCs w:val="22"/>
              </w:rPr>
              <w:t>ond and walkway raises any potential conflicts in respect of policy DMG2.</w:t>
            </w:r>
          </w:p>
          <w:bookmarkEnd w:id="0"/>
          <w:p w14:paraId="07A958AF" w14:textId="2F6670FE" w:rsidR="00986953" w:rsidRDefault="00986953"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7E95517F" w14:textId="53BAC25A" w:rsidR="00986953" w:rsidRDefault="00986953" w:rsidP="00EA09F9">
            <w:pPr>
              <w:pStyle w:val="Header"/>
              <w:tabs>
                <w:tab w:val="clear" w:pos="4153"/>
                <w:tab w:val="clear" w:pos="8306"/>
              </w:tabs>
              <w:contextualSpacing/>
              <w:jc w:val="both"/>
              <w:rPr>
                <w:rFonts w:ascii="Calibri" w:hAnsi="Calibri"/>
                <w:bCs/>
                <w:szCs w:val="22"/>
              </w:rPr>
            </w:pPr>
            <w:r w:rsidRPr="00986953">
              <w:rPr>
                <w:rFonts w:ascii="Calibri" w:hAnsi="Calibri"/>
                <w:bCs/>
                <w:szCs w:val="22"/>
              </w:rPr>
              <w:t>The nearest residential properties are</w:t>
            </w:r>
            <w:r w:rsidR="00270046">
              <w:rPr>
                <w:rFonts w:ascii="Calibri" w:hAnsi="Calibri"/>
                <w:bCs/>
                <w:szCs w:val="22"/>
              </w:rPr>
              <w:t xml:space="preserve"> Greystones</w:t>
            </w:r>
            <w:r w:rsidR="002250DC">
              <w:rPr>
                <w:rFonts w:ascii="Calibri" w:hAnsi="Calibri"/>
                <w:bCs/>
                <w:szCs w:val="22"/>
              </w:rPr>
              <w:t>,</w:t>
            </w:r>
            <w:r w:rsidR="00270046">
              <w:rPr>
                <w:rFonts w:ascii="Calibri" w:hAnsi="Calibri"/>
                <w:bCs/>
                <w:szCs w:val="22"/>
              </w:rPr>
              <w:t xml:space="preserve"> a detached house</w:t>
            </w:r>
            <w:r w:rsidR="00974D30">
              <w:rPr>
                <w:rFonts w:ascii="Calibri" w:hAnsi="Calibri"/>
                <w:bCs/>
                <w:szCs w:val="22"/>
              </w:rPr>
              <w:t xml:space="preserve"> sited </w:t>
            </w:r>
            <w:r w:rsidR="00270046">
              <w:rPr>
                <w:rFonts w:ascii="Calibri" w:hAnsi="Calibri"/>
                <w:bCs/>
                <w:szCs w:val="22"/>
              </w:rPr>
              <w:t>to the south</w:t>
            </w:r>
            <w:r w:rsidR="002250DC">
              <w:rPr>
                <w:rFonts w:ascii="Calibri" w:hAnsi="Calibri"/>
                <w:bCs/>
                <w:szCs w:val="22"/>
              </w:rPr>
              <w:t>,</w:t>
            </w:r>
            <w:r w:rsidR="00270046">
              <w:rPr>
                <w:rFonts w:ascii="Calibri" w:hAnsi="Calibri"/>
                <w:bCs/>
                <w:szCs w:val="22"/>
              </w:rPr>
              <w:t xml:space="preserve"> Merlewood</w:t>
            </w:r>
            <w:r w:rsidR="002250DC">
              <w:rPr>
                <w:rFonts w:ascii="Calibri" w:hAnsi="Calibri"/>
                <w:bCs/>
                <w:szCs w:val="22"/>
              </w:rPr>
              <w:t>,</w:t>
            </w:r>
            <w:r w:rsidR="00270046">
              <w:rPr>
                <w:rFonts w:ascii="Calibri" w:hAnsi="Calibri"/>
                <w:bCs/>
                <w:szCs w:val="22"/>
              </w:rPr>
              <w:t xml:space="preserve"> a detached house </w:t>
            </w:r>
            <w:r w:rsidR="00974D30">
              <w:rPr>
                <w:rFonts w:ascii="Calibri" w:hAnsi="Calibri"/>
                <w:bCs/>
                <w:szCs w:val="22"/>
              </w:rPr>
              <w:t xml:space="preserve">sited </w:t>
            </w:r>
            <w:r w:rsidR="00270046">
              <w:rPr>
                <w:rFonts w:ascii="Calibri" w:hAnsi="Calibri"/>
                <w:bCs/>
                <w:szCs w:val="22"/>
              </w:rPr>
              <w:t>to the south east</w:t>
            </w:r>
            <w:r w:rsidR="002250DC">
              <w:rPr>
                <w:rFonts w:ascii="Calibri" w:hAnsi="Calibri"/>
                <w:bCs/>
                <w:szCs w:val="22"/>
              </w:rPr>
              <w:t>,</w:t>
            </w:r>
            <w:r w:rsidR="00270046">
              <w:rPr>
                <w:rFonts w:ascii="Calibri" w:hAnsi="Calibri"/>
                <w:bCs/>
                <w:szCs w:val="22"/>
              </w:rPr>
              <w:t xml:space="preserve"> and Megitta House</w:t>
            </w:r>
            <w:r w:rsidR="002250DC">
              <w:rPr>
                <w:rFonts w:ascii="Calibri" w:hAnsi="Calibri"/>
                <w:bCs/>
                <w:szCs w:val="22"/>
              </w:rPr>
              <w:t>,</w:t>
            </w:r>
            <w:r w:rsidR="00270046">
              <w:rPr>
                <w:rFonts w:ascii="Calibri" w:hAnsi="Calibri"/>
                <w:bCs/>
                <w:szCs w:val="22"/>
              </w:rPr>
              <w:t xml:space="preserve"> a detached property to the west.</w:t>
            </w:r>
          </w:p>
          <w:p w14:paraId="73F7A18F" w14:textId="77777777" w:rsidR="006F5EA5" w:rsidRDefault="006F5EA5" w:rsidP="00EA09F9">
            <w:pPr>
              <w:pStyle w:val="Header"/>
              <w:tabs>
                <w:tab w:val="clear" w:pos="4153"/>
                <w:tab w:val="clear" w:pos="8306"/>
              </w:tabs>
              <w:contextualSpacing/>
              <w:jc w:val="both"/>
              <w:rPr>
                <w:rFonts w:ascii="Calibri" w:hAnsi="Calibri"/>
                <w:bCs/>
                <w:szCs w:val="22"/>
              </w:rPr>
            </w:pPr>
          </w:p>
          <w:p w14:paraId="113E8867" w14:textId="310D788A" w:rsidR="006F5EA5" w:rsidRDefault="006F5EA5" w:rsidP="00EA09F9">
            <w:pPr>
              <w:pStyle w:val="Header"/>
              <w:tabs>
                <w:tab w:val="clear" w:pos="4153"/>
                <w:tab w:val="clear" w:pos="8306"/>
              </w:tabs>
              <w:contextualSpacing/>
              <w:jc w:val="both"/>
              <w:rPr>
                <w:rFonts w:ascii="Calibri" w:hAnsi="Calibri"/>
                <w:bCs/>
                <w:szCs w:val="22"/>
              </w:rPr>
            </w:pPr>
            <w:r>
              <w:rPr>
                <w:rFonts w:ascii="Calibri" w:hAnsi="Calibri"/>
                <w:bCs/>
                <w:szCs w:val="22"/>
              </w:rPr>
              <w:t>The land immediately adjoins the residential curtilage of Greystones</w:t>
            </w:r>
            <w:r w:rsidR="00974D30">
              <w:rPr>
                <w:rFonts w:ascii="Calibri" w:hAnsi="Calibri"/>
                <w:bCs/>
                <w:szCs w:val="22"/>
              </w:rPr>
              <w:t xml:space="preserve"> and is bounded by an existing </w:t>
            </w:r>
            <w:r w:rsidR="00F324E3">
              <w:rPr>
                <w:rFonts w:ascii="Calibri" w:hAnsi="Calibri"/>
                <w:bCs/>
                <w:szCs w:val="22"/>
              </w:rPr>
              <w:t xml:space="preserve">post and wire </w:t>
            </w:r>
            <w:r w:rsidR="00974D30">
              <w:rPr>
                <w:rFonts w:ascii="Calibri" w:hAnsi="Calibri"/>
                <w:bCs/>
                <w:szCs w:val="22"/>
              </w:rPr>
              <w:t>fence and shrubbery.</w:t>
            </w:r>
          </w:p>
          <w:p w14:paraId="692847E7" w14:textId="77777777" w:rsidR="008802CF" w:rsidRDefault="008802CF" w:rsidP="00EA09F9">
            <w:pPr>
              <w:pStyle w:val="Header"/>
              <w:tabs>
                <w:tab w:val="clear" w:pos="4153"/>
                <w:tab w:val="clear" w:pos="8306"/>
              </w:tabs>
              <w:contextualSpacing/>
              <w:jc w:val="both"/>
              <w:rPr>
                <w:rFonts w:ascii="Calibri" w:hAnsi="Calibri"/>
                <w:bCs/>
                <w:szCs w:val="22"/>
              </w:rPr>
            </w:pPr>
          </w:p>
          <w:p w14:paraId="23B2B450" w14:textId="77777777" w:rsidR="007872FE" w:rsidRDefault="002250DC" w:rsidP="00721418">
            <w:pPr>
              <w:pStyle w:val="Header"/>
              <w:tabs>
                <w:tab w:val="clear" w:pos="4153"/>
                <w:tab w:val="clear" w:pos="8306"/>
              </w:tabs>
              <w:contextualSpacing/>
              <w:jc w:val="both"/>
              <w:rPr>
                <w:rFonts w:ascii="Calibri" w:hAnsi="Calibri"/>
                <w:bCs/>
                <w:szCs w:val="22"/>
              </w:rPr>
            </w:pPr>
            <w:r>
              <w:rPr>
                <w:rFonts w:ascii="Calibri" w:hAnsi="Calibri"/>
                <w:szCs w:val="22"/>
              </w:rPr>
              <w:t xml:space="preserve">Given that the use of the land will remain for that of agriculture and taking account of the modest scale of the proposed walkway it is not considered that the proposed development will give rise to any activities that would </w:t>
            </w:r>
            <w:r w:rsidR="00721418" w:rsidRPr="007B5EAB">
              <w:rPr>
                <w:rFonts w:ascii="Calibri" w:hAnsi="Calibri"/>
                <w:szCs w:val="22"/>
              </w:rPr>
              <w:t>have any measurable detrimental impact o</w:t>
            </w:r>
            <w:r>
              <w:rPr>
                <w:rFonts w:ascii="Calibri" w:hAnsi="Calibri"/>
                <w:szCs w:val="22"/>
              </w:rPr>
              <w:t>n</w:t>
            </w:r>
            <w:r w:rsidR="00721418" w:rsidRPr="007B5EAB">
              <w:rPr>
                <w:rFonts w:ascii="Calibri" w:hAnsi="Calibri"/>
                <w:szCs w:val="22"/>
              </w:rPr>
              <w:t xml:space="preserve"> nearby residential amenities</w:t>
            </w:r>
            <w:r w:rsidR="00171FCF">
              <w:rPr>
                <w:rFonts w:ascii="Calibri" w:hAnsi="Calibri"/>
                <w:szCs w:val="22"/>
              </w:rPr>
              <w:t>.</w:t>
            </w:r>
            <w:r>
              <w:rPr>
                <w:rFonts w:ascii="Calibri" w:hAnsi="Calibri"/>
                <w:bCs/>
                <w:szCs w:val="22"/>
              </w:rPr>
              <w:t xml:space="preserve"> </w:t>
            </w:r>
          </w:p>
          <w:p w14:paraId="64E4A4D2" w14:textId="77777777" w:rsidR="007872FE" w:rsidRDefault="007872FE" w:rsidP="00721418">
            <w:pPr>
              <w:pStyle w:val="Header"/>
              <w:tabs>
                <w:tab w:val="clear" w:pos="4153"/>
                <w:tab w:val="clear" w:pos="8306"/>
              </w:tabs>
              <w:contextualSpacing/>
              <w:jc w:val="both"/>
              <w:rPr>
                <w:rFonts w:ascii="Calibri" w:hAnsi="Calibri"/>
                <w:bCs/>
                <w:szCs w:val="22"/>
              </w:rPr>
            </w:pPr>
          </w:p>
          <w:p w14:paraId="481274AF" w14:textId="474848D3" w:rsidR="007872FE" w:rsidRDefault="007872FE" w:rsidP="007872FE">
            <w:pPr>
              <w:pStyle w:val="Header"/>
              <w:tabs>
                <w:tab w:val="clear" w:pos="4153"/>
                <w:tab w:val="clear" w:pos="8306"/>
              </w:tabs>
              <w:contextualSpacing/>
              <w:jc w:val="both"/>
              <w:rPr>
                <w:rFonts w:ascii="Calibri" w:hAnsi="Calibri"/>
                <w:bCs/>
                <w:szCs w:val="22"/>
              </w:rPr>
            </w:pPr>
            <w:r>
              <w:rPr>
                <w:rFonts w:ascii="Calibri" w:hAnsi="Calibri"/>
                <w:bCs/>
                <w:szCs w:val="22"/>
              </w:rPr>
              <w:t>Whilst third party concerns about the potential use of the pond for swimming and paddling are noted, the pond is intended as a wildlife pond and a recent visit to the site confirmed that wildlife are present in the pond.  Any use of the pond, or decking, for leisure activities would fall outside the scope of any permission granted given that a change of use is not being proposed here.</w:t>
            </w:r>
          </w:p>
          <w:p w14:paraId="72D0050A" w14:textId="77777777" w:rsidR="007872FE" w:rsidRDefault="007872FE" w:rsidP="00721418">
            <w:pPr>
              <w:pStyle w:val="Header"/>
              <w:tabs>
                <w:tab w:val="clear" w:pos="4153"/>
                <w:tab w:val="clear" w:pos="8306"/>
              </w:tabs>
              <w:contextualSpacing/>
              <w:jc w:val="both"/>
              <w:rPr>
                <w:rFonts w:ascii="Calibri" w:hAnsi="Calibri"/>
                <w:bCs/>
                <w:szCs w:val="22"/>
              </w:rPr>
            </w:pPr>
          </w:p>
          <w:p w14:paraId="6BC0129C" w14:textId="315E4E10" w:rsidR="00721418" w:rsidRDefault="002250DC" w:rsidP="00721418">
            <w:pPr>
              <w:pStyle w:val="Header"/>
              <w:tabs>
                <w:tab w:val="clear" w:pos="4153"/>
                <w:tab w:val="clear" w:pos="8306"/>
              </w:tabs>
              <w:contextualSpacing/>
              <w:jc w:val="both"/>
              <w:rPr>
                <w:rFonts w:ascii="Calibri" w:hAnsi="Calibri"/>
                <w:szCs w:val="22"/>
              </w:rPr>
            </w:pPr>
            <w:r>
              <w:rPr>
                <w:rFonts w:ascii="Calibri" w:hAnsi="Calibri"/>
                <w:bCs/>
                <w:szCs w:val="22"/>
              </w:rPr>
              <w:t>As such it is not considered that retention of the pond and walkway raises any potential conflicts in respect of policy DMG1 (Amenity).</w:t>
            </w:r>
          </w:p>
          <w:p w14:paraId="0DB485A3" w14:textId="07F2812C" w:rsidR="00ED00B7" w:rsidRPr="00C0704D" w:rsidRDefault="00ED00B7" w:rsidP="00E60C64">
            <w:pPr>
              <w:pStyle w:val="Header"/>
              <w:tabs>
                <w:tab w:val="clear" w:pos="4153"/>
                <w:tab w:val="clear" w:pos="8306"/>
              </w:tabs>
              <w:contextualSpacing/>
              <w:jc w:val="both"/>
              <w:rPr>
                <w:rFonts w:ascii="Calibri" w:hAnsi="Calibri"/>
                <w:szCs w:val="22"/>
              </w:rPr>
            </w:pPr>
          </w:p>
        </w:tc>
      </w:tr>
      <w:tr w:rsidR="00C0704D" w:rsidRPr="00D2449B" w14:paraId="6754C065"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123B0DC3" w:rsidR="00C0704D" w:rsidRDefault="00C0704D" w:rsidP="00EA09F9">
            <w:pPr>
              <w:pStyle w:val="Header"/>
              <w:tabs>
                <w:tab w:val="clear" w:pos="4153"/>
                <w:tab w:val="clear" w:pos="8306"/>
              </w:tabs>
              <w:contextualSpacing/>
              <w:jc w:val="both"/>
              <w:rPr>
                <w:rFonts w:ascii="Calibri" w:hAnsi="Calibri"/>
                <w:b/>
                <w:szCs w:val="22"/>
              </w:rPr>
            </w:pPr>
          </w:p>
          <w:p w14:paraId="50BECA2A" w14:textId="73B55C99" w:rsidR="00721418" w:rsidRDefault="00721418" w:rsidP="00721418">
            <w:pPr>
              <w:pStyle w:val="Header"/>
              <w:tabs>
                <w:tab w:val="clear" w:pos="4153"/>
                <w:tab w:val="clear" w:pos="8306"/>
              </w:tabs>
              <w:contextualSpacing/>
              <w:jc w:val="both"/>
              <w:rPr>
                <w:rFonts w:ascii="Calibri" w:hAnsi="Calibri"/>
                <w:szCs w:val="22"/>
              </w:rPr>
            </w:pPr>
            <w:r w:rsidRPr="006E06C7">
              <w:rPr>
                <w:rFonts w:ascii="Calibri" w:hAnsi="Calibri"/>
                <w:szCs w:val="22"/>
              </w:rPr>
              <w:t>Given the location within the defined open countryside consideration must be given for the potential for the proposal to cause harm to the character or visual amenities of the area</w:t>
            </w:r>
            <w:r>
              <w:rPr>
                <w:rFonts w:ascii="Calibri" w:hAnsi="Calibri"/>
                <w:szCs w:val="22"/>
              </w:rPr>
              <w:t xml:space="preserve">, </w:t>
            </w:r>
            <w:r w:rsidR="002250DC">
              <w:rPr>
                <w:rFonts w:ascii="Calibri" w:hAnsi="Calibri"/>
                <w:szCs w:val="22"/>
              </w:rPr>
              <w:t>as well as</w:t>
            </w:r>
            <w:r>
              <w:rPr>
                <w:rFonts w:ascii="Calibri" w:hAnsi="Calibri"/>
                <w:szCs w:val="22"/>
              </w:rPr>
              <w:t xml:space="preserve"> to the nature of the use and whether it </w:t>
            </w:r>
            <w:r w:rsidR="002250DC">
              <w:rPr>
                <w:rFonts w:ascii="Calibri" w:hAnsi="Calibri"/>
                <w:szCs w:val="22"/>
              </w:rPr>
              <w:t>is</w:t>
            </w:r>
            <w:r>
              <w:rPr>
                <w:rFonts w:ascii="Calibri" w:hAnsi="Calibri"/>
                <w:szCs w:val="22"/>
              </w:rPr>
              <w:t xml:space="preserve"> considered appropriate given the designation of the area whilst taking account of surrounding land uses.</w:t>
            </w:r>
          </w:p>
          <w:p w14:paraId="25438CD3" w14:textId="77777777" w:rsidR="00986953" w:rsidRDefault="00986953" w:rsidP="00721418">
            <w:pPr>
              <w:pStyle w:val="Header"/>
              <w:tabs>
                <w:tab w:val="clear" w:pos="4153"/>
                <w:tab w:val="clear" w:pos="8306"/>
              </w:tabs>
              <w:contextualSpacing/>
              <w:jc w:val="both"/>
              <w:rPr>
                <w:rFonts w:ascii="Calibri" w:hAnsi="Calibri"/>
                <w:szCs w:val="22"/>
              </w:rPr>
            </w:pPr>
          </w:p>
          <w:p w14:paraId="3E3B29B9" w14:textId="7EE348FD" w:rsidR="00721418" w:rsidRDefault="00721418" w:rsidP="00721418">
            <w:pPr>
              <w:pStyle w:val="Header"/>
              <w:tabs>
                <w:tab w:val="clear" w:pos="4153"/>
                <w:tab w:val="clear" w:pos="8306"/>
              </w:tabs>
              <w:contextualSpacing/>
              <w:jc w:val="both"/>
              <w:rPr>
                <w:rFonts w:asciiTheme="minorHAnsi" w:eastAsiaTheme="minorHAnsi" w:hAnsiTheme="minorHAnsi" w:cstheme="minorHAnsi"/>
                <w:szCs w:val="22"/>
              </w:rPr>
            </w:pPr>
            <w:r w:rsidRPr="0070544D">
              <w:rPr>
                <w:rFonts w:asciiTheme="minorHAnsi" w:hAnsiTheme="minorHAnsi" w:cstheme="minorHAnsi"/>
                <w:szCs w:val="22"/>
              </w:rPr>
              <w:t>In this respect Policy DMG1 states that</w:t>
            </w:r>
            <w:r>
              <w:rPr>
                <w:rFonts w:asciiTheme="minorHAnsi" w:hAnsiTheme="minorHAnsi" w:cstheme="minorHAnsi"/>
                <w:szCs w:val="22"/>
              </w:rPr>
              <w:t xml:space="preserve"> i</w:t>
            </w:r>
            <w:r w:rsidRPr="0070544D">
              <w:rPr>
                <w:rFonts w:asciiTheme="minorHAnsi" w:hAnsiTheme="minorHAnsi" w:cstheme="minorHAnsi"/>
                <w:szCs w:val="22"/>
              </w:rPr>
              <w:t xml:space="preserve">n determining planning applications, all development must, amongst </w:t>
            </w:r>
            <w:r w:rsidR="00511D5A">
              <w:rPr>
                <w:rFonts w:asciiTheme="minorHAnsi" w:hAnsiTheme="minorHAnsi" w:cstheme="minorHAnsi"/>
                <w:szCs w:val="22"/>
              </w:rPr>
              <w:t>othe</w:t>
            </w:r>
            <w:r w:rsidRPr="0070544D">
              <w:rPr>
                <w:rFonts w:asciiTheme="minorHAnsi" w:hAnsiTheme="minorHAnsi" w:cstheme="minorHAnsi"/>
                <w:szCs w:val="22"/>
              </w:rPr>
              <w:t xml:space="preserve">r criterion, </w:t>
            </w:r>
            <w:r w:rsidRPr="0070544D">
              <w:rPr>
                <w:rFonts w:asciiTheme="minorHAnsi" w:eastAsiaTheme="minorHAnsi" w:hAnsiTheme="minorHAnsi" w:cstheme="minorHAnsi"/>
                <w:szCs w:val="22"/>
              </w:rPr>
              <w:t xml:space="preserve">be sympathetic to existing and proposed land uses in terms of its size, intensity and nature as well as scale, massing, style, features and building materials.  In this respect the proposal </w:t>
            </w:r>
            <w:r w:rsidR="00974D30">
              <w:rPr>
                <w:rFonts w:asciiTheme="minorHAnsi" w:eastAsiaTheme="minorHAnsi" w:hAnsiTheme="minorHAnsi" w:cstheme="minorHAnsi"/>
                <w:szCs w:val="22"/>
              </w:rPr>
              <w:t xml:space="preserve">does not involve a change of use from its current agricultural status and therefore </w:t>
            </w:r>
            <w:r w:rsidRPr="0070544D">
              <w:rPr>
                <w:rFonts w:asciiTheme="minorHAnsi" w:eastAsiaTheme="minorHAnsi" w:hAnsiTheme="minorHAnsi" w:cstheme="minorHAnsi"/>
                <w:szCs w:val="22"/>
              </w:rPr>
              <w:t xml:space="preserve">would be sympathetic </w:t>
            </w:r>
            <w:r w:rsidRPr="0070544D">
              <w:rPr>
                <w:rFonts w:asciiTheme="minorHAnsi" w:eastAsiaTheme="minorHAnsi" w:hAnsiTheme="minorHAnsi" w:cstheme="minorHAnsi"/>
                <w:szCs w:val="22"/>
              </w:rPr>
              <w:lastRenderedPageBreak/>
              <w:t xml:space="preserve">to nearby land uses insofar that the surrounding areas of land are agricultural </w:t>
            </w:r>
            <w:r w:rsidR="006F5EA5">
              <w:rPr>
                <w:rFonts w:asciiTheme="minorHAnsi" w:eastAsiaTheme="minorHAnsi" w:hAnsiTheme="minorHAnsi" w:cstheme="minorHAnsi"/>
                <w:szCs w:val="22"/>
              </w:rPr>
              <w:t>and</w:t>
            </w:r>
            <w:r w:rsidRPr="0070544D">
              <w:rPr>
                <w:rFonts w:asciiTheme="minorHAnsi" w:eastAsiaTheme="minorHAnsi" w:hAnsiTheme="minorHAnsi" w:cstheme="minorHAnsi"/>
                <w:szCs w:val="22"/>
              </w:rPr>
              <w:t xml:space="preserve"> residential in nature.</w:t>
            </w:r>
            <w:r w:rsidR="00974D30">
              <w:rPr>
                <w:rFonts w:asciiTheme="minorHAnsi" w:eastAsiaTheme="minorHAnsi" w:hAnsiTheme="minorHAnsi" w:cstheme="minorHAnsi"/>
                <w:szCs w:val="22"/>
              </w:rPr>
              <w:t xml:space="preserve">  It should be noted that an allotment use </w:t>
            </w:r>
            <w:r w:rsidR="002250DC">
              <w:rPr>
                <w:rFonts w:asciiTheme="minorHAnsi" w:eastAsiaTheme="minorHAnsi" w:hAnsiTheme="minorHAnsi" w:cstheme="minorHAnsi"/>
                <w:szCs w:val="22"/>
              </w:rPr>
              <w:t>can be considered to fall into the definition of</w:t>
            </w:r>
            <w:r w:rsidR="00974D30">
              <w:rPr>
                <w:rFonts w:asciiTheme="minorHAnsi" w:eastAsiaTheme="minorHAnsi" w:hAnsiTheme="minorHAnsi" w:cstheme="minorHAnsi"/>
                <w:szCs w:val="22"/>
              </w:rPr>
              <w:t xml:space="preserve"> agricultu</w:t>
            </w:r>
            <w:r w:rsidR="002250DC">
              <w:rPr>
                <w:rFonts w:asciiTheme="minorHAnsi" w:eastAsiaTheme="minorHAnsi" w:hAnsiTheme="minorHAnsi" w:cstheme="minorHAnsi"/>
                <w:szCs w:val="22"/>
              </w:rPr>
              <w:t>re</w:t>
            </w:r>
            <w:r w:rsidR="00974D30">
              <w:rPr>
                <w:rFonts w:asciiTheme="minorHAnsi" w:eastAsiaTheme="minorHAnsi" w:hAnsiTheme="minorHAnsi" w:cstheme="minorHAnsi"/>
                <w:szCs w:val="22"/>
              </w:rPr>
              <w:t xml:space="preserve">.   </w:t>
            </w:r>
          </w:p>
          <w:p w14:paraId="39238BC0" w14:textId="77777777" w:rsidR="005825EF" w:rsidRDefault="005825EF" w:rsidP="00721418">
            <w:pPr>
              <w:pStyle w:val="Header"/>
              <w:tabs>
                <w:tab w:val="clear" w:pos="4153"/>
                <w:tab w:val="clear" w:pos="8306"/>
              </w:tabs>
              <w:contextualSpacing/>
              <w:jc w:val="both"/>
              <w:rPr>
                <w:rFonts w:asciiTheme="minorHAnsi" w:hAnsiTheme="minorHAnsi" w:cstheme="minorHAnsi"/>
                <w:szCs w:val="22"/>
              </w:rPr>
            </w:pPr>
          </w:p>
          <w:p w14:paraId="1CFA9131" w14:textId="42F41DCB" w:rsidR="00721418" w:rsidRDefault="00721418" w:rsidP="00721418">
            <w:pPr>
              <w:overflowPunct/>
              <w:jc w:val="both"/>
              <w:textAlignment w:val="auto"/>
              <w:rPr>
                <w:rFonts w:asciiTheme="minorHAnsi" w:eastAsiaTheme="minorHAnsi" w:hAnsiTheme="minorHAnsi" w:cstheme="minorHAnsi"/>
                <w:szCs w:val="22"/>
              </w:rPr>
            </w:pPr>
            <w:r w:rsidRPr="0070544D">
              <w:rPr>
                <w:rFonts w:asciiTheme="minorHAnsi" w:eastAsiaTheme="minorHAnsi" w:hAnsiTheme="minorHAnsi" w:cstheme="minorHAnsi"/>
                <w:szCs w:val="22"/>
              </w:rPr>
              <w:t>Policy DMG2 provides further context stating that</w:t>
            </w:r>
            <w:r>
              <w:rPr>
                <w:rFonts w:asciiTheme="minorHAnsi" w:eastAsiaTheme="minorHAnsi" w:hAnsiTheme="minorHAnsi" w:cstheme="minorHAnsi"/>
                <w:szCs w:val="22"/>
              </w:rPr>
              <w:t xml:space="preserve"> </w:t>
            </w:r>
            <w:r w:rsidRPr="0070544D">
              <w:rPr>
                <w:rFonts w:asciiTheme="minorHAnsi" w:eastAsiaTheme="minorHAnsi" w:hAnsiTheme="minorHAnsi" w:cstheme="minorHAnsi"/>
                <w:szCs w:val="22"/>
              </w:rPr>
              <w:t>within the open countryside development will be required to be in keeping with the</w:t>
            </w:r>
            <w:r>
              <w:rPr>
                <w:rFonts w:asciiTheme="minorHAnsi" w:eastAsiaTheme="minorHAnsi" w:hAnsiTheme="minorHAnsi" w:cstheme="minorHAnsi"/>
                <w:szCs w:val="22"/>
              </w:rPr>
              <w:t xml:space="preserve"> </w:t>
            </w:r>
            <w:r w:rsidRPr="0070544D">
              <w:rPr>
                <w:rFonts w:asciiTheme="minorHAnsi" w:eastAsiaTheme="minorHAnsi" w:hAnsiTheme="minorHAnsi" w:cstheme="minorHAnsi"/>
                <w:szCs w:val="22"/>
              </w:rPr>
              <w:t>character of the landscape</w:t>
            </w:r>
            <w:r>
              <w:rPr>
                <w:rFonts w:asciiTheme="minorHAnsi" w:eastAsiaTheme="minorHAnsi" w:hAnsiTheme="minorHAnsi" w:cstheme="minorHAnsi"/>
                <w:szCs w:val="22"/>
              </w:rPr>
              <w:t xml:space="preserve">.  In this respect, it is not considered </w:t>
            </w:r>
            <w:r w:rsidR="00183F6F">
              <w:rPr>
                <w:rFonts w:asciiTheme="minorHAnsi" w:eastAsiaTheme="minorHAnsi" w:hAnsiTheme="minorHAnsi" w:cstheme="minorHAnsi"/>
                <w:szCs w:val="22"/>
              </w:rPr>
              <w:t xml:space="preserve">that </w:t>
            </w:r>
            <w:r w:rsidR="002250DC">
              <w:rPr>
                <w:rFonts w:asciiTheme="minorHAnsi" w:eastAsiaTheme="minorHAnsi" w:hAnsiTheme="minorHAnsi" w:cstheme="minorHAnsi"/>
                <w:szCs w:val="22"/>
              </w:rPr>
              <w:t xml:space="preserve">the </w:t>
            </w:r>
            <w:r w:rsidR="00CF07F5">
              <w:rPr>
                <w:rFonts w:asciiTheme="minorHAnsi" w:eastAsiaTheme="minorHAnsi" w:hAnsiTheme="minorHAnsi" w:cstheme="minorHAnsi"/>
                <w:szCs w:val="22"/>
              </w:rPr>
              <w:t xml:space="preserve">scale and nature of the scheme </w:t>
            </w:r>
            <w:r>
              <w:rPr>
                <w:rFonts w:asciiTheme="minorHAnsi" w:eastAsiaTheme="minorHAnsi" w:hAnsiTheme="minorHAnsi" w:cstheme="minorHAnsi"/>
                <w:szCs w:val="22"/>
              </w:rPr>
              <w:t xml:space="preserve">would be </w:t>
            </w:r>
            <w:r w:rsidR="00CF07F5">
              <w:rPr>
                <w:rFonts w:asciiTheme="minorHAnsi" w:eastAsiaTheme="minorHAnsi" w:hAnsiTheme="minorHAnsi" w:cstheme="minorHAnsi"/>
                <w:szCs w:val="22"/>
              </w:rPr>
              <w:t xml:space="preserve">out of </w:t>
            </w:r>
            <w:r w:rsidR="00F842AC">
              <w:rPr>
                <w:rFonts w:asciiTheme="minorHAnsi" w:eastAsiaTheme="minorHAnsi" w:hAnsiTheme="minorHAnsi" w:cstheme="minorHAnsi"/>
                <w:szCs w:val="22"/>
              </w:rPr>
              <w:t>keeping</w:t>
            </w:r>
            <w:r>
              <w:rPr>
                <w:rFonts w:asciiTheme="minorHAnsi" w:eastAsiaTheme="minorHAnsi" w:hAnsiTheme="minorHAnsi" w:cstheme="minorHAnsi"/>
                <w:szCs w:val="22"/>
              </w:rPr>
              <w:t xml:space="preserve"> with the character </w:t>
            </w:r>
            <w:r w:rsidR="002250DC">
              <w:rPr>
                <w:rFonts w:asciiTheme="minorHAnsi" w:eastAsiaTheme="minorHAnsi" w:hAnsiTheme="minorHAnsi" w:cstheme="minorHAnsi"/>
                <w:szCs w:val="22"/>
              </w:rPr>
              <w:t>of</w:t>
            </w:r>
            <w:r w:rsidR="00974D30">
              <w:rPr>
                <w:rFonts w:asciiTheme="minorHAnsi" w:eastAsiaTheme="minorHAnsi" w:hAnsiTheme="minorHAnsi" w:cstheme="minorHAnsi"/>
                <w:szCs w:val="22"/>
              </w:rPr>
              <w:t xml:space="preserve"> this </w:t>
            </w:r>
            <w:r>
              <w:rPr>
                <w:rFonts w:asciiTheme="minorHAnsi" w:eastAsiaTheme="minorHAnsi" w:hAnsiTheme="minorHAnsi" w:cstheme="minorHAnsi"/>
                <w:szCs w:val="22"/>
              </w:rPr>
              <w:t>open countryside</w:t>
            </w:r>
            <w:r w:rsidR="00974D30">
              <w:rPr>
                <w:rFonts w:asciiTheme="minorHAnsi" w:eastAsiaTheme="minorHAnsi" w:hAnsiTheme="minorHAnsi" w:cstheme="minorHAnsi"/>
                <w:szCs w:val="22"/>
              </w:rPr>
              <w:t xml:space="preserve"> location.</w:t>
            </w:r>
          </w:p>
          <w:p w14:paraId="43AF21D9" w14:textId="77777777" w:rsidR="00974D30" w:rsidRDefault="00974D30" w:rsidP="00721418">
            <w:pPr>
              <w:overflowPunct/>
              <w:jc w:val="both"/>
              <w:textAlignment w:val="auto"/>
              <w:rPr>
                <w:rFonts w:asciiTheme="minorHAnsi" w:eastAsiaTheme="minorHAnsi" w:hAnsiTheme="minorHAnsi" w:cstheme="minorHAnsi"/>
                <w:szCs w:val="22"/>
              </w:rPr>
            </w:pPr>
          </w:p>
          <w:p w14:paraId="5A4505C3" w14:textId="1A9DA364" w:rsidR="00721418" w:rsidRPr="0070544D" w:rsidRDefault="00974D30" w:rsidP="00721418">
            <w:pPr>
              <w:overflowPunct/>
              <w:jc w:val="both"/>
              <w:textAlignment w:val="auto"/>
              <w:rPr>
                <w:rFonts w:asciiTheme="minorHAnsi" w:eastAsiaTheme="minorHAnsi" w:hAnsiTheme="minorHAnsi" w:cstheme="minorHAnsi"/>
                <w:szCs w:val="22"/>
              </w:rPr>
            </w:pPr>
            <w:r>
              <w:rPr>
                <w:rFonts w:asciiTheme="minorHAnsi" w:eastAsiaTheme="minorHAnsi" w:hAnsiTheme="minorHAnsi" w:cstheme="minorHAnsi"/>
                <w:szCs w:val="22"/>
              </w:rPr>
              <w:t xml:space="preserve">The use of the land will remain as agricultural and it </w:t>
            </w:r>
            <w:r w:rsidR="00721418">
              <w:rPr>
                <w:rFonts w:asciiTheme="minorHAnsi" w:eastAsiaTheme="minorHAnsi" w:hAnsiTheme="minorHAnsi" w:cstheme="minorHAnsi"/>
                <w:szCs w:val="22"/>
              </w:rPr>
              <w:t xml:space="preserve">is considered that the </w:t>
            </w:r>
            <w:r w:rsidR="008630D4">
              <w:rPr>
                <w:rFonts w:asciiTheme="minorHAnsi" w:eastAsiaTheme="minorHAnsi" w:hAnsiTheme="minorHAnsi" w:cstheme="minorHAnsi"/>
                <w:szCs w:val="22"/>
              </w:rPr>
              <w:t xml:space="preserve">retention of the pond and footpath only </w:t>
            </w:r>
            <w:r>
              <w:rPr>
                <w:rFonts w:asciiTheme="minorHAnsi" w:eastAsiaTheme="minorHAnsi" w:hAnsiTheme="minorHAnsi" w:cstheme="minorHAnsi"/>
                <w:szCs w:val="22"/>
              </w:rPr>
              <w:t xml:space="preserve">in this location </w:t>
            </w:r>
            <w:r w:rsidR="00721418" w:rsidRPr="00B0011B">
              <w:rPr>
                <w:rFonts w:asciiTheme="minorHAnsi" w:eastAsiaTheme="minorHAnsi" w:hAnsiTheme="minorHAnsi" w:cstheme="minorHAnsi"/>
                <w:szCs w:val="22"/>
              </w:rPr>
              <w:t xml:space="preserve">would </w:t>
            </w:r>
            <w:r w:rsidR="008630D4">
              <w:rPr>
                <w:rFonts w:asciiTheme="minorHAnsi" w:eastAsiaTheme="minorHAnsi" w:hAnsiTheme="minorHAnsi" w:cstheme="minorHAnsi"/>
                <w:szCs w:val="22"/>
              </w:rPr>
              <w:t xml:space="preserve">not </w:t>
            </w:r>
            <w:r w:rsidR="00721418" w:rsidRPr="00B0011B">
              <w:rPr>
                <w:rFonts w:asciiTheme="minorHAnsi" w:eastAsiaTheme="minorHAnsi" w:hAnsiTheme="minorHAnsi" w:cstheme="minorHAnsi"/>
                <w:szCs w:val="22"/>
              </w:rPr>
              <w:t>result in an</w:t>
            </w:r>
            <w:r w:rsidR="008630D4">
              <w:rPr>
                <w:rFonts w:asciiTheme="minorHAnsi" w:eastAsiaTheme="minorHAnsi" w:hAnsiTheme="minorHAnsi" w:cstheme="minorHAnsi"/>
                <w:szCs w:val="22"/>
              </w:rPr>
              <w:t>y</w:t>
            </w:r>
            <w:r w:rsidR="00721418" w:rsidRPr="00B0011B">
              <w:rPr>
                <w:rFonts w:asciiTheme="minorHAnsi" w:eastAsiaTheme="minorHAnsi" w:hAnsiTheme="minorHAnsi" w:cstheme="minorHAnsi"/>
                <w:szCs w:val="22"/>
              </w:rPr>
              <w:t xml:space="preserve"> </w:t>
            </w:r>
            <w:r w:rsidR="008630D4">
              <w:rPr>
                <w:rFonts w:asciiTheme="minorHAnsi" w:eastAsiaTheme="minorHAnsi" w:hAnsiTheme="minorHAnsi" w:cstheme="minorHAnsi"/>
                <w:szCs w:val="22"/>
              </w:rPr>
              <w:t xml:space="preserve">undue </w:t>
            </w:r>
            <w:r w:rsidR="00F949FB">
              <w:rPr>
                <w:rFonts w:asciiTheme="minorHAnsi" w:eastAsiaTheme="minorHAnsi" w:hAnsiTheme="minorHAnsi" w:cstheme="minorHAnsi"/>
                <w:szCs w:val="22"/>
              </w:rPr>
              <w:t xml:space="preserve">impact on </w:t>
            </w:r>
            <w:r w:rsidR="00721418" w:rsidRPr="00B0011B">
              <w:rPr>
                <w:rFonts w:asciiTheme="minorHAnsi" w:eastAsiaTheme="minorHAnsi" w:hAnsiTheme="minorHAnsi" w:cstheme="minorHAnsi"/>
                <w:szCs w:val="22"/>
              </w:rPr>
              <w:t>nearby land uses</w:t>
            </w:r>
            <w:r w:rsidR="00986953">
              <w:rPr>
                <w:rFonts w:asciiTheme="minorHAnsi" w:eastAsiaTheme="minorHAnsi" w:hAnsiTheme="minorHAnsi" w:cstheme="minorHAnsi"/>
                <w:szCs w:val="22"/>
              </w:rPr>
              <w:t xml:space="preserve"> </w:t>
            </w:r>
            <w:r w:rsidR="00DE293F">
              <w:rPr>
                <w:rFonts w:asciiTheme="minorHAnsi" w:eastAsiaTheme="minorHAnsi" w:hAnsiTheme="minorHAnsi" w:cstheme="minorHAnsi"/>
                <w:szCs w:val="22"/>
              </w:rPr>
              <w:t>or r</w:t>
            </w:r>
            <w:r w:rsidR="00986953">
              <w:rPr>
                <w:rFonts w:asciiTheme="minorHAnsi" w:eastAsiaTheme="minorHAnsi" w:hAnsiTheme="minorHAnsi" w:cstheme="minorHAnsi"/>
                <w:szCs w:val="22"/>
              </w:rPr>
              <w:t>esult in a d</w:t>
            </w:r>
            <w:r w:rsidR="00721418" w:rsidRPr="00215750">
              <w:rPr>
                <w:rFonts w:asciiTheme="minorHAnsi" w:hAnsiTheme="minorHAnsi"/>
                <w:bCs/>
                <w:szCs w:val="22"/>
              </w:rPr>
              <w:t>etriment</w:t>
            </w:r>
            <w:r w:rsidR="00986953">
              <w:rPr>
                <w:rFonts w:asciiTheme="minorHAnsi" w:hAnsiTheme="minorHAnsi"/>
                <w:bCs/>
                <w:szCs w:val="22"/>
              </w:rPr>
              <w:t xml:space="preserve">al impact on </w:t>
            </w:r>
            <w:r w:rsidR="00721418" w:rsidRPr="00215750">
              <w:rPr>
                <w:rFonts w:asciiTheme="minorHAnsi" w:hAnsiTheme="minorHAnsi"/>
                <w:bCs/>
                <w:szCs w:val="22"/>
              </w:rPr>
              <w:t>the visual amenit</w:t>
            </w:r>
            <w:r w:rsidR="00EA5E31">
              <w:rPr>
                <w:rFonts w:asciiTheme="minorHAnsi" w:hAnsiTheme="minorHAnsi"/>
                <w:bCs/>
                <w:szCs w:val="22"/>
              </w:rPr>
              <w:t>y</w:t>
            </w:r>
            <w:r w:rsidR="00721418" w:rsidRPr="00215750">
              <w:rPr>
                <w:rFonts w:asciiTheme="minorHAnsi" w:hAnsiTheme="minorHAnsi"/>
                <w:bCs/>
                <w:szCs w:val="22"/>
              </w:rPr>
              <w:t xml:space="preserve"> of the defined open countryside and that of the immediate surrounding area</w:t>
            </w:r>
            <w:r w:rsidR="002250DC">
              <w:rPr>
                <w:rFonts w:asciiTheme="minorHAnsi" w:hAnsiTheme="minorHAnsi"/>
                <w:bCs/>
                <w:szCs w:val="22"/>
              </w:rPr>
              <w:t xml:space="preserve">. The proposal therefore </w:t>
            </w:r>
            <w:r w:rsidR="00DE293F">
              <w:rPr>
                <w:rFonts w:asciiTheme="minorHAnsi" w:hAnsiTheme="minorHAnsi"/>
                <w:bCs/>
                <w:szCs w:val="22"/>
              </w:rPr>
              <w:t>accords with p</w:t>
            </w:r>
            <w:r w:rsidR="00EA5E31">
              <w:rPr>
                <w:rFonts w:asciiTheme="minorHAnsi" w:hAnsiTheme="minorHAnsi"/>
                <w:bCs/>
                <w:szCs w:val="22"/>
              </w:rPr>
              <w:t>olic</w:t>
            </w:r>
            <w:r w:rsidR="002250DC">
              <w:rPr>
                <w:rFonts w:asciiTheme="minorHAnsi" w:hAnsiTheme="minorHAnsi"/>
                <w:bCs/>
                <w:szCs w:val="22"/>
              </w:rPr>
              <w:t>ies DMG1 and DMG2</w:t>
            </w:r>
            <w:r w:rsidR="00EA5E31">
              <w:rPr>
                <w:rFonts w:asciiTheme="minorHAnsi" w:hAnsiTheme="minorHAnsi"/>
                <w:bCs/>
                <w:szCs w:val="22"/>
              </w:rPr>
              <w:t>.</w:t>
            </w:r>
          </w:p>
          <w:p w14:paraId="10A3648A" w14:textId="77777777" w:rsidR="00C0704D" w:rsidRDefault="00C0704D" w:rsidP="005E1C6C">
            <w:pPr>
              <w:contextualSpacing/>
              <w:rPr>
                <w:rFonts w:ascii="Calibri" w:hAnsi="Calibri"/>
                <w:b/>
                <w:szCs w:val="22"/>
              </w:rPr>
            </w:pPr>
          </w:p>
        </w:tc>
      </w:tr>
      <w:tr w:rsidR="00E12A03" w:rsidRPr="00D2449B" w14:paraId="5BCEBDED"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923EF48" w14:textId="77777777" w:rsidR="00E12A03" w:rsidRDefault="00E12A03"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Trees and Ecology:</w:t>
            </w:r>
          </w:p>
          <w:p w14:paraId="165DB796" w14:textId="77777777" w:rsidR="00E12A03" w:rsidRPr="00E12A03" w:rsidRDefault="00E12A03" w:rsidP="00EA09F9">
            <w:pPr>
              <w:pStyle w:val="Header"/>
              <w:tabs>
                <w:tab w:val="clear" w:pos="4153"/>
                <w:tab w:val="clear" w:pos="8306"/>
              </w:tabs>
              <w:contextualSpacing/>
              <w:jc w:val="both"/>
              <w:rPr>
                <w:rFonts w:ascii="Calibri" w:hAnsi="Calibri"/>
                <w:bCs/>
                <w:szCs w:val="22"/>
              </w:rPr>
            </w:pPr>
          </w:p>
          <w:p w14:paraId="77DB6953" w14:textId="4FD85023" w:rsidR="00E12A03" w:rsidRDefault="00E12A03" w:rsidP="00EA09F9">
            <w:pPr>
              <w:pStyle w:val="Header"/>
              <w:tabs>
                <w:tab w:val="clear" w:pos="4153"/>
                <w:tab w:val="clear" w:pos="8306"/>
              </w:tabs>
              <w:contextualSpacing/>
              <w:jc w:val="both"/>
              <w:rPr>
                <w:rFonts w:ascii="Calibri" w:hAnsi="Calibri"/>
                <w:bCs/>
                <w:szCs w:val="22"/>
              </w:rPr>
            </w:pPr>
            <w:r>
              <w:rPr>
                <w:rFonts w:ascii="Calibri" w:hAnsi="Calibri"/>
                <w:bCs/>
                <w:szCs w:val="22"/>
              </w:rPr>
              <w:t>The pond and path</w:t>
            </w:r>
            <w:r w:rsidR="00F324E3">
              <w:rPr>
                <w:rFonts w:ascii="Calibri" w:hAnsi="Calibri"/>
                <w:bCs/>
                <w:szCs w:val="22"/>
              </w:rPr>
              <w:t>s</w:t>
            </w:r>
            <w:r>
              <w:rPr>
                <w:rFonts w:ascii="Calibri" w:hAnsi="Calibri"/>
                <w:bCs/>
                <w:szCs w:val="22"/>
              </w:rPr>
              <w:t xml:space="preserve"> are already in situ on the site.  The pond is not sited near any existing trees and the timber decked path</w:t>
            </w:r>
            <w:r w:rsidR="00F324E3">
              <w:rPr>
                <w:rFonts w:ascii="Calibri" w:hAnsi="Calibri"/>
                <w:bCs/>
                <w:szCs w:val="22"/>
              </w:rPr>
              <w:t xml:space="preserve"> </w:t>
            </w:r>
            <w:r w:rsidR="007872FE">
              <w:rPr>
                <w:rFonts w:ascii="Calibri" w:hAnsi="Calibri"/>
                <w:bCs/>
                <w:szCs w:val="22"/>
              </w:rPr>
              <w:t>is considered to have a</w:t>
            </w:r>
            <w:r w:rsidR="007D604C">
              <w:rPr>
                <w:rFonts w:ascii="Calibri" w:hAnsi="Calibri"/>
                <w:bCs/>
                <w:szCs w:val="22"/>
              </w:rPr>
              <w:t xml:space="preserve"> limited impact </w:t>
            </w:r>
            <w:r w:rsidR="007872FE">
              <w:rPr>
                <w:rFonts w:ascii="Calibri" w:hAnsi="Calibri"/>
                <w:bCs/>
                <w:szCs w:val="22"/>
              </w:rPr>
              <w:t>on trees</w:t>
            </w:r>
            <w:r w:rsidR="007D604C">
              <w:rPr>
                <w:rFonts w:ascii="Calibri" w:hAnsi="Calibri"/>
                <w:bCs/>
                <w:szCs w:val="22"/>
              </w:rPr>
              <w:t>.</w:t>
            </w:r>
            <w:r w:rsidR="007872FE">
              <w:rPr>
                <w:rFonts w:ascii="Calibri" w:hAnsi="Calibri"/>
                <w:bCs/>
                <w:szCs w:val="22"/>
              </w:rPr>
              <w:t xml:space="preserve"> There is no conflict with policy DMG1.</w:t>
            </w:r>
          </w:p>
          <w:p w14:paraId="5F38E6E9" w14:textId="77777777" w:rsidR="007D604C" w:rsidRDefault="007D604C" w:rsidP="00EA09F9">
            <w:pPr>
              <w:pStyle w:val="Header"/>
              <w:tabs>
                <w:tab w:val="clear" w:pos="4153"/>
                <w:tab w:val="clear" w:pos="8306"/>
              </w:tabs>
              <w:contextualSpacing/>
              <w:jc w:val="both"/>
              <w:rPr>
                <w:rFonts w:ascii="Calibri" w:hAnsi="Calibri"/>
                <w:bCs/>
                <w:szCs w:val="22"/>
              </w:rPr>
            </w:pPr>
          </w:p>
          <w:p w14:paraId="26F88094" w14:textId="42380C5C" w:rsidR="007D604C" w:rsidRPr="00E12A03" w:rsidRDefault="007D604C"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w:t>
            </w:r>
            <w:r w:rsidR="007872FE">
              <w:rPr>
                <w:rFonts w:ascii="Calibri" w:hAnsi="Calibri"/>
                <w:bCs/>
                <w:szCs w:val="22"/>
              </w:rPr>
              <w:t xml:space="preserve">is considered to support the site’s </w:t>
            </w:r>
            <w:r w:rsidR="00531C3A">
              <w:rPr>
                <w:rFonts w:ascii="Calibri" w:hAnsi="Calibri"/>
                <w:bCs/>
                <w:szCs w:val="22"/>
              </w:rPr>
              <w:t xml:space="preserve">potential for wildlife and </w:t>
            </w:r>
            <w:r>
              <w:rPr>
                <w:rFonts w:ascii="Calibri" w:hAnsi="Calibri"/>
                <w:bCs/>
                <w:szCs w:val="22"/>
              </w:rPr>
              <w:t>therefore accords with policy DM</w:t>
            </w:r>
            <w:r w:rsidR="00531C3A">
              <w:rPr>
                <w:rFonts w:ascii="Calibri" w:hAnsi="Calibri"/>
                <w:bCs/>
                <w:szCs w:val="22"/>
              </w:rPr>
              <w:t>E</w:t>
            </w:r>
            <w:r>
              <w:rPr>
                <w:rFonts w:ascii="Calibri" w:hAnsi="Calibri"/>
                <w:bCs/>
                <w:szCs w:val="22"/>
              </w:rPr>
              <w:t>3</w:t>
            </w:r>
            <w:r w:rsidR="00531C3A">
              <w:rPr>
                <w:rFonts w:ascii="Calibri" w:hAnsi="Calibri"/>
                <w:bCs/>
                <w:szCs w:val="22"/>
              </w:rPr>
              <w:t xml:space="preserve"> in this respect.</w:t>
            </w:r>
          </w:p>
          <w:p w14:paraId="4A7DEBE0" w14:textId="5DEA80C6" w:rsidR="00E12A03" w:rsidRDefault="00E12A03" w:rsidP="00EA09F9">
            <w:pPr>
              <w:pStyle w:val="Header"/>
              <w:tabs>
                <w:tab w:val="clear" w:pos="4153"/>
                <w:tab w:val="clear" w:pos="8306"/>
              </w:tabs>
              <w:contextualSpacing/>
              <w:jc w:val="both"/>
              <w:rPr>
                <w:rFonts w:ascii="Calibri" w:hAnsi="Calibri"/>
                <w:b/>
                <w:szCs w:val="22"/>
              </w:rPr>
            </w:pPr>
          </w:p>
        </w:tc>
      </w:tr>
      <w:tr w:rsidR="00C0704D" w:rsidRPr="00D2449B" w14:paraId="7B96C947"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7C5F9ADE" w14:textId="77777777" w:rsidR="00C0704D" w:rsidRDefault="00C0704D" w:rsidP="00EA09F9">
            <w:pPr>
              <w:pStyle w:val="Header"/>
              <w:tabs>
                <w:tab w:val="clear" w:pos="4153"/>
                <w:tab w:val="clear" w:pos="8306"/>
              </w:tabs>
              <w:contextualSpacing/>
              <w:jc w:val="both"/>
              <w:rPr>
                <w:rFonts w:ascii="Calibri" w:hAnsi="Calibri"/>
                <w:b/>
                <w:szCs w:val="22"/>
              </w:rPr>
            </w:pPr>
          </w:p>
          <w:p w14:paraId="18CD68F4" w14:textId="01FBED0C" w:rsidR="00542F35" w:rsidRDefault="0007501C" w:rsidP="00BF366C">
            <w:pPr>
              <w:contextualSpacing/>
              <w:rPr>
                <w:rFonts w:ascii="Calibri" w:hAnsi="Calibri"/>
                <w:bCs/>
                <w:szCs w:val="22"/>
              </w:rPr>
            </w:pPr>
            <w:r w:rsidRPr="0007501C">
              <w:rPr>
                <w:rFonts w:ascii="Calibri" w:hAnsi="Calibri"/>
                <w:bCs/>
                <w:szCs w:val="22"/>
              </w:rPr>
              <w:t xml:space="preserve">Concerns </w:t>
            </w:r>
            <w:r w:rsidR="007872FE">
              <w:rPr>
                <w:rFonts w:ascii="Calibri" w:hAnsi="Calibri"/>
                <w:bCs/>
                <w:szCs w:val="22"/>
              </w:rPr>
              <w:t>raised have</w:t>
            </w:r>
            <w:r w:rsidRPr="0007501C">
              <w:rPr>
                <w:rFonts w:ascii="Calibri" w:hAnsi="Calibri"/>
                <w:bCs/>
                <w:szCs w:val="22"/>
              </w:rPr>
              <w:t xml:space="preserve"> relat</w:t>
            </w:r>
            <w:r w:rsidR="007872FE">
              <w:rPr>
                <w:rFonts w:ascii="Calibri" w:hAnsi="Calibri"/>
                <w:bCs/>
                <w:szCs w:val="22"/>
              </w:rPr>
              <w:t>ed</w:t>
            </w:r>
            <w:r w:rsidRPr="0007501C">
              <w:rPr>
                <w:rFonts w:ascii="Calibri" w:hAnsi="Calibri"/>
                <w:bCs/>
                <w:szCs w:val="22"/>
              </w:rPr>
              <w:t xml:space="preserve"> to the use of the site </w:t>
            </w:r>
            <w:r w:rsidR="007872FE">
              <w:rPr>
                <w:rFonts w:ascii="Calibri" w:hAnsi="Calibri"/>
                <w:bCs/>
                <w:szCs w:val="22"/>
              </w:rPr>
              <w:t xml:space="preserve">for non-agricultural purposes </w:t>
            </w:r>
            <w:r w:rsidRPr="0007501C">
              <w:rPr>
                <w:rFonts w:ascii="Calibri" w:hAnsi="Calibri"/>
                <w:bCs/>
                <w:szCs w:val="22"/>
              </w:rPr>
              <w:t xml:space="preserve">and the erection of unauthorised structures. </w:t>
            </w:r>
            <w:r w:rsidR="00E12A03">
              <w:rPr>
                <w:rFonts w:ascii="Calibri" w:hAnsi="Calibri"/>
                <w:bCs/>
                <w:szCs w:val="22"/>
              </w:rPr>
              <w:t xml:space="preserve">These </w:t>
            </w:r>
            <w:r w:rsidR="007872FE">
              <w:rPr>
                <w:rFonts w:ascii="Calibri" w:hAnsi="Calibri"/>
                <w:bCs/>
                <w:szCs w:val="22"/>
              </w:rPr>
              <w:t xml:space="preserve">matters have been the subject of investigation by the Council’s enforcement team and the structures </w:t>
            </w:r>
            <w:r w:rsidR="00E12A03">
              <w:rPr>
                <w:rFonts w:ascii="Calibri" w:hAnsi="Calibri"/>
                <w:bCs/>
                <w:szCs w:val="22"/>
              </w:rPr>
              <w:t>are in the process of being modified to reflect those approved under 3/2019/0912</w:t>
            </w:r>
            <w:r w:rsidR="00953E66">
              <w:rPr>
                <w:rFonts w:ascii="Calibri" w:hAnsi="Calibri"/>
                <w:bCs/>
                <w:szCs w:val="22"/>
              </w:rPr>
              <w:t>. In addition some decking at the eastern extent of the site was in the process of being removed when the case officer visited the site and this element together with the rockery has been removed from this application. T</w:t>
            </w:r>
            <w:r w:rsidR="00E12A03">
              <w:rPr>
                <w:rFonts w:ascii="Calibri" w:hAnsi="Calibri"/>
                <w:bCs/>
                <w:szCs w:val="22"/>
              </w:rPr>
              <w:t>his application must be considered on its own merits</w:t>
            </w:r>
            <w:r w:rsidR="00953E66">
              <w:rPr>
                <w:rFonts w:ascii="Calibri" w:hAnsi="Calibri"/>
                <w:bCs/>
                <w:szCs w:val="22"/>
              </w:rPr>
              <w:t>. Any</w:t>
            </w:r>
            <w:r w:rsidR="00E12A03">
              <w:rPr>
                <w:rFonts w:ascii="Calibri" w:hAnsi="Calibri"/>
                <w:bCs/>
                <w:szCs w:val="22"/>
              </w:rPr>
              <w:t xml:space="preserve"> unauthorised structure sited on the adjacent land and </w:t>
            </w:r>
            <w:r w:rsidR="007872FE">
              <w:rPr>
                <w:rFonts w:ascii="Calibri" w:hAnsi="Calibri"/>
                <w:bCs/>
                <w:szCs w:val="22"/>
              </w:rPr>
              <w:t xml:space="preserve">any </w:t>
            </w:r>
            <w:r w:rsidR="00953E66">
              <w:rPr>
                <w:rFonts w:ascii="Calibri" w:hAnsi="Calibri"/>
                <w:bCs/>
                <w:szCs w:val="22"/>
              </w:rPr>
              <w:t xml:space="preserve">associated </w:t>
            </w:r>
            <w:r w:rsidR="007872FE">
              <w:rPr>
                <w:rFonts w:ascii="Calibri" w:hAnsi="Calibri"/>
                <w:bCs/>
                <w:szCs w:val="22"/>
              </w:rPr>
              <w:t>unauthorised uses are</w:t>
            </w:r>
            <w:r w:rsidR="00E12A03">
              <w:rPr>
                <w:rFonts w:ascii="Calibri" w:hAnsi="Calibri"/>
                <w:bCs/>
                <w:szCs w:val="22"/>
              </w:rPr>
              <w:t xml:space="preserve"> not</w:t>
            </w:r>
            <w:r w:rsidR="007872FE">
              <w:rPr>
                <w:rFonts w:ascii="Calibri" w:hAnsi="Calibri"/>
                <w:bCs/>
                <w:szCs w:val="22"/>
              </w:rPr>
              <w:t xml:space="preserve"> </w:t>
            </w:r>
            <w:r w:rsidR="00BF366C" w:rsidRPr="0007501C">
              <w:rPr>
                <w:rFonts w:ascii="Calibri" w:hAnsi="Calibri"/>
                <w:bCs/>
                <w:szCs w:val="22"/>
              </w:rPr>
              <w:t>a reason to refuse this application</w:t>
            </w:r>
            <w:r w:rsidR="00E12A03">
              <w:rPr>
                <w:rFonts w:ascii="Calibri" w:hAnsi="Calibri"/>
                <w:bCs/>
                <w:szCs w:val="22"/>
              </w:rPr>
              <w:t>.  T</w:t>
            </w:r>
            <w:r w:rsidR="00BF366C" w:rsidRPr="0007501C">
              <w:rPr>
                <w:rFonts w:ascii="Calibri" w:hAnsi="Calibri"/>
                <w:bCs/>
                <w:szCs w:val="22"/>
              </w:rPr>
              <w:t xml:space="preserve">here are mechanisms </w:t>
            </w:r>
            <w:r w:rsidR="007544D0">
              <w:rPr>
                <w:rFonts w:ascii="Calibri" w:hAnsi="Calibri"/>
                <w:bCs/>
                <w:szCs w:val="22"/>
              </w:rPr>
              <w:t xml:space="preserve">in place </w:t>
            </w:r>
            <w:r w:rsidR="00BF366C" w:rsidRPr="0007501C">
              <w:rPr>
                <w:rFonts w:ascii="Calibri" w:hAnsi="Calibri"/>
                <w:bCs/>
                <w:szCs w:val="22"/>
              </w:rPr>
              <w:t>to deal with such matters</w:t>
            </w:r>
            <w:r w:rsidR="00D8178B">
              <w:rPr>
                <w:rFonts w:ascii="Calibri" w:hAnsi="Calibri"/>
                <w:bCs/>
                <w:szCs w:val="22"/>
              </w:rPr>
              <w:t xml:space="preserve"> and</w:t>
            </w:r>
            <w:r w:rsidR="007872FE">
              <w:rPr>
                <w:rFonts w:ascii="Calibri" w:hAnsi="Calibri"/>
                <w:bCs/>
                <w:szCs w:val="22"/>
              </w:rPr>
              <w:t xml:space="preserve">, as stated above, </w:t>
            </w:r>
            <w:r w:rsidR="00D8178B">
              <w:rPr>
                <w:rFonts w:ascii="Calibri" w:hAnsi="Calibri"/>
                <w:bCs/>
                <w:szCs w:val="22"/>
              </w:rPr>
              <w:t xml:space="preserve">this </w:t>
            </w:r>
            <w:r w:rsidR="00E12A03">
              <w:rPr>
                <w:rFonts w:ascii="Calibri" w:hAnsi="Calibri"/>
                <w:bCs/>
                <w:szCs w:val="22"/>
              </w:rPr>
              <w:t>ha</w:t>
            </w:r>
            <w:r w:rsidR="00D8178B">
              <w:rPr>
                <w:rFonts w:ascii="Calibri" w:hAnsi="Calibri"/>
                <w:bCs/>
                <w:szCs w:val="22"/>
              </w:rPr>
              <w:t xml:space="preserve">s </w:t>
            </w:r>
            <w:r w:rsidR="00E12A03">
              <w:rPr>
                <w:rFonts w:ascii="Calibri" w:hAnsi="Calibri"/>
                <w:bCs/>
                <w:szCs w:val="22"/>
              </w:rPr>
              <w:t>been investigated</w:t>
            </w:r>
            <w:r w:rsidR="007872FE">
              <w:rPr>
                <w:rFonts w:ascii="Calibri" w:hAnsi="Calibri"/>
                <w:bCs/>
                <w:szCs w:val="22"/>
              </w:rPr>
              <w:t xml:space="preserve"> separately</w:t>
            </w:r>
            <w:r w:rsidR="007544D0">
              <w:rPr>
                <w:rFonts w:ascii="Calibri" w:hAnsi="Calibri"/>
                <w:bCs/>
                <w:szCs w:val="22"/>
              </w:rPr>
              <w:t xml:space="preserve">.  </w:t>
            </w:r>
            <w:r w:rsidR="001B66F0">
              <w:rPr>
                <w:rFonts w:ascii="Calibri" w:hAnsi="Calibri"/>
                <w:bCs/>
                <w:szCs w:val="22"/>
              </w:rPr>
              <w:t>C</w:t>
            </w:r>
            <w:r w:rsidR="006F5EA5">
              <w:rPr>
                <w:rFonts w:ascii="Calibri" w:hAnsi="Calibri"/>
                <w:bCs/>
                <w:szCs w:val="22"/>
              </w:rPr>
              <w:t xml:space="preserve">oncerns over </w:t>
            </w:r>
            <w:r w:rsidR="00953E66">
              <w:rPr>
                <w:rFonts w:ascii="Calibri" w:hAnsi="Calibri"/>
                <w:bCs/>
                <w:szCs w:val="22"/>
              </w:rPr>
              <w:t xml:space="preserve">unlawful </w:t>
            </w:r>
            <w:r w:rsidR="006F5EA5">
              <w:rPr>
                <w:rFonts w:ascii="Calibri" w:hAnsi="Calibri"/>
                <w:bCs/>
                <w:szCs w:val="22"/>
              </w:rPr>
              <w:t xml:space="preserve">use of the site </w:t>
            </w:r>
            <w:r w:rsidR="00C632AA">
              <w:rPr>
                <w:rFonts w:ascii="Calibri" w:hAnsi="Calibri"/>
                <w:bCs/>
                <w:szCs w:val="22"/>
              </w:rPr>
              <w:t xml:space="preserve">are </w:t>
            </w:r>
            <w:r w:rsidR="00953E66">
              <w:rPr>
                <w:rFonts w:ascii="Calibri" w:hAnsi="Calibri"/>
                <w:bCs/>
                <w:szCs w:val="22"/>
              </w:rPr>
              <w:t xml:space="preserve">also </w:t>
            </w:r>
            <w:r w:rsidR="00C632AA">
              <w:rPr>
                <w:rFonts w:ascii="Calibri" w:hAnsi="Calibri"/>
                <w:bCs/>
                <w:szCs w:val="22"/>
              </w:rPr>
              <w:t>not a consideration for this application</w:t>
            </w:r>
            <w:r w:rsidR="00953E66">
              <w:rPr>
                <w:rFonts w:ascii="Calibri" w:hAnsi="Calibri"/>
                <w:bCs/>
                <w:szCs w:val="22"/>
              </w:rPr>
              <w:t>, which has to be assessed based on the information and plans presented.</w:t>
            </w:r>
            <w:r w:rsidR="00C632AA">
              <w:rPr>
                <w:rFonts w:ascii="Calibri" w:hAnsi="Calibri"/>
                <w:bCs/>
                <w:szCs w:val="22"/>
              </w:rPr>
              <w:t xml:space="preserve"> </w:t>
            </w:r>
            <w:r w:rsidR="00953E66">
              <w:rPr>
                <w:rFonts w:ascii="Calibri" w:hAnsi="Calibri"/>
                <w:bCs/>
                <w:szCs w:val="22"/>
              </w:rPr>
              <w:t>Should any issues arise then it would be matter for enforcement to investigate and take any action deemed appropriate.</w:t>
            </w:r>
          </w:p>
          <w:p w14:paraId="0D38E48A" w14:textId="77777777" w:rsidR="00542F35" w:rsidRDefault="00542F35" w:rsidP="00BF366C">
            <w:pPr>
              <w:contextualSpacing/>
              <w:rPr>
                <w:rFonts w:ascii="Calibri" w:hAnsi="Calibri"/>
                <w:bCs/>
                <w:szCs w:val="22"/>
              </w:rPr>
            </w:pPr>
          </w:p>
          <w:p w14:paraId="66C3A933" w14:textId="7BD2FFA5" w:rsidR="00542F35" w:rsidRDefault="00542F35" w:rsidP="00BF366C">
            <w:pPr>
              <w:contextualSpacing/>
              <w:rPr>
                <w:rFonts w:ascii="Calibri" w:hAnsi="Calibri"/>
                <w:bCs/>
                <w:szCs w:val="22"/>
              </w:rPr>
            </w:pPr>
            <w:r>
              <w:rPr>
                <w:rFonts w:ascii="Calibri" w:hAnsi="Calibri"/>
                <w:bCs/>
                <w:szCs w:val="22"/>
              </w:rPr>
              <w:t xml:space="preserve">In terms of </w:t>
            </w:r>
            <w:r w:rsidR="00933530">
              <w:rPr>
                <w:rFonts w:ascii="Calibri" w:hAnsi="Calibri"/>
                <w:bCs/>
                <w:szCs w:val="22"/>
              </w:rPr>
              <w:t xml:space="preserve">future plans for the site and </w:t>
            </w:r>
            <w:r w:rsidR="00953E66">
              <w:rPr>
                <w:rFonts w:ascii="Calibri" w:hAnsi="Calibri"/>
                <w:bCs/>
                <w:szCs w:val="22"/>
              </w:rPr>
              <w:t>a potential</w:t>
            </w:r>
            <w:r w:rsidR="00933530">
              <w:rPr>
                <w:rFonts w:ascii="Calibri" w:hAnsi="Calibri"/>
                <w:bCs/>
                <w:szCs w:val="22"/>
              </w:rPr>
              <w:t xml:space="preserve"> camping and caravanning licence these matters can not be considered as part of this application</w:t>
            </w:r>
            <w:r w:rsidR="00953E66">
              <w:rPr>
                <w:rFonts w:ascii="Calibri" w:hAnsi="Calibri"/>
                <w:bCs/>
                <w:szCs w:val="22"/>
              </w:rPr>
              <w:t xml:space="preserve"> because they do not form part of the development proposal</w:t>
            </w:r>
            <w:r w:rsidR="00933530">
              <w:rPr>
                <w:rFonts w:ascii="Calibri" w:hAnsi="Calibri"/>
                <w:bCs/>
                <w:szCs w:val="22"/>
              </w:rPr>
              <w:t xml:space="preserve">.  </w:t>
            </w:r>
            <w:r w:rsidR="00953E66">
              <w:rPr>
                <w:rFonts w:ascii="Calibri" w:hAnsi="Calibri"/>
                <w:bCs/>
                <w:szCs w:val="22"/>
              </w:rPr>
              <w:t>Should this be pursued and planning permission required then this would be duly assessed (including public consultation) in a future planning application</w:t>
            </w:r>
            <w:r w:rsidR="00933530">
              <w:rPr>
                <w:rFonts w:ascii="Calibri" w:hAnsi="Calibri"/>
                <w:bCs/>
                <w:szCs w:val="22"/>
              </w:rPr>
              <w:t>.</w:t>
            </w:r>
          </w:p>
          <w:p w14:paraId="748CEFBF" w14:textId="77777777" w:rsidR="00C8435F" w:rsidRDefault="00C8435F" w:rsidP="00E46243">
            <w:pPr>
              <w:contextualSpacing/>
              <w:rPr>
                <w:rFonts w:ascii="Calibri" w:hAnsi="Calibri"/>
                <w:bCs/>
                <w:color w:val="548DD4" w:themeColor="text2" w:themeTint="99"/>
                <w:szCs w:val="22"/>
              </w:rPr>
            </w:pPr>
          </w:p>
          <w:p w14:paraId="10855705" w14:textId="13831015" w:rsidR="00C8435F" w:rsidRDefault="00C8435F" w:rsidP="00C8435F">
            <w:pPr>
              <w:rPr>
                <w:rFonts w:ascii="Calibri" w:hAnsi="Calibri"/>
                <w:szCs w:val="22"/>
              </w:rPr>
            </w:pPr>
            <w:r>
              <w:rPr>
                <w:rFonts w:ascii="Calibri" w:hAnsi="Calibri"/>
                <w:szCs w:val="22"/>
              </w:rPr>
              <w:t xml:space="preserve">The proposal lies to the north of the line of the Roman road from Ribchester to Elslack, a non-designated heritage asset recorded on the Lancashire Historic Environment Record, PRN31254.  The road is, however, unlikely to have been of such a width here </w:t>
            </w:r>
            <w:r w:rsidR="00257942">
              <w:rPr>
                <w:rFonts w:ascii="Calibri" w:hAnsi="Calibri"/>
                <w:szCs w:val="22"/>
              </w:rPr>
              <w:t xml:space="preserve">and so it is very unlikely that </w:t>
            </w:r>
            <w:r>
              <w:rPr>
                <w:rFonts w:ascii="Calibri" w:hAnsi="Calibri"/>
                <w:szCs w:val="22"/>
              </w:rPr>
              <w:t xml:space="preserve">buried archaeological remains </w:t>
            </w:r>
            <w:r w:rsidR="00257942">
              <w:rPr>
                <w:rFonts w:ascii="Calibri" w:hAnsi="Calibri"/>
                <w:szCs w:val="22"/>
              </w:rPr>
              <w:t xml:space="preserve">would </w:t>
            </w:r>
            <w:r>
              <w:rPr>
                <w:rFonts w:ascii="Calibri" w:hAnsi="Calibri"/>
                <w:szCs w:val="22"/>
              </w:rPr>
              <w:t>have been extended within the application</w:t>
            </w:r>
            <w:r w:rsidR="00257942">
              <w:rPr>
                <w:rFonts w:ascii="Calibri" w:hAnsi="Calibri"/>
                <w:szCs w:val="22"/>
              </w:rPr>
              <w:t xml:space="preserve"> site</w:t>
            </w:r>
            <w:r>
              <w:rPr>
                <w:rFonts w:ascii="Calibri" w:hAnsi="Calibri"/>
                <w:szCs w:val="22"/>
              </w:rPr>
              <w:t xml:space="preserve">. </w:t>
            </w:r>
            <w:r w:rsidR="00257942">
              <w:rPr>
                <w:rFonts w:ascii="Calibri" w:hAnsi="Calibri"/>
                <w:szCs w:val="22"/>
              </w:rPr>
              <w:t>Furthermore had there been any concerns then a response from Lancashire County Council’s Archaeology team would have been received.</w:t>
            </w:r>
            <w:r>
              <w:rPr>
                <w:rFonts w:ascii="Calibri" w:hAnsi="Calibri"/>
                <w:szCs w:val="22"/>
              </w:rPr>
              <w:t xml:space="preserve"> Therefore archaeology </w:t>
            </w:r>
            <w:r w:rsidR="00E12A03">
              <w:rPr>
                <w:rFonts w:ascii="Calibri" w:hAnsi="Calibri"/>
                <w:szCs w:val="22"/>
              </w:rPr>
              <w:t>i</w:t>
            </w:r>
            <w:r>
              <w:rPr>
                <w:rFonts w:ascii="Calibri" w:hAnsi="Calibri"/>
                <w:szCs w:val="22"/>
              </w:rPr>
              <w:t xml:space="preserve">s not </w:t>
            </w:r>
            <w:r w:rsidR="00E12A03">
              <w:rPr>
                <w:rFonts w:ascii="Calibri" w:hAnsi="Calibri"/>
                <w:szCs w:val="22"/>
              </w:rPr>
              <w:t>a matter for</w:t>
            </w:r>
            <w:r>
              <w:rPr>
                <w:rFonts w:ascii="Calibri" w:hAnsi="Calibri"/>
                <w:szCs w:val="22"/>
              </w:rPr>
              <w:t xml:space="preserve"> consider</w:t>
            </w:r>
            <w:r w:rsidR="00E12A03">
              <w:rPr>
                <w:rFonts w:ascii="Calibri" w:hAnsi="Calibri"/>
                <w:szCs w:val="22"/>
              </w:rPr>
              <w:t>ation in this case</w:t>
            </w:r>
            <w:r>
              <w:rPr>
                <w:rFonts w:ascii="Calibri" w:hAnsi="Calibri"/>
                <w:szCs w:val="22"/>
              </w:rPr>
              <w:t xml:space="preserve">. </w:t>
            </w:r>
          </w:p>
          <w:p w14:paraId="7AC53BDF" w14:textId="5DD66B3F" w:rsidR="00C0704D" w:rsidRPr="007E0D23" w:rsidRDefault="0007501C" w:rsidP="00E46243">
            <w:pPr>
              <w:contextualSpacing/>
              <w:rPr>
                <w:rFonts w:ascii="Calibri" w:hAnsi="Calibri"/>
                <w:bCs/>
                <w:color w:val="548DD4" w:themeColor="text2" w:themeTint="99"/>
                <w:szCs w:val="22"/>
              </w:rPr>
            </w:pPr>
            <w:r>
              <w:rPr>
                <w:rFonts w:ascii="Calibri" w:hAnsi="Calibri"/>
                <w:bCs/>
                <w:color w:val="548DD4" w:themeColor="text2" w:themeTint="99"/>
                <w:szCs w:val="22"/>
              </w:rPr>
              <w:t xml:space="preserve">  </w:t>
            </w:r>
          </w:p>
        </w:tc>
      </w:tr>
      <w:tr w:rsidR="00C0704D" w:rsidRPr="00D2449B" w14:paraId="0A9D02B4"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45E13792"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851D95">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2F4FA4">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2F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0DDB41" w14:textId="1A7BEB2C" w:rsidR="00773A66" w:rsidRDefault="00773A66" w:rsidP="00CD2CEF">
            <w:pPr>
              <w:rPr>
                <w:rFonts w:asciiTheme="minorHAnsi" w:hAnsiTheme="minorHAnsi"/>
                <w:bCs/>
                <w:szCs w:val="22"/>
              </w:rPr>
            </w:pPr>
            <w:r w:rsidRPr="009F4443">
              <w:rPr>
                <w:rFonts w:asciiTheme="minorHAnsi" w:hAnsiTheme="minorHAnsi"/>
                <w:bCs/>
                <w:szCs w:val="22"/>
              </w:rPr>
              <w:t xml:space="preserve">That planning </w:t>
            </w:r>
            <w:r w:rsidR="00851D95">
              <w:rPr>
                <w:rFonts w:asciiTheme="minorHAnsi" w:hAnsiTheme="minorHAnsi"/>
                <w:bCs/>
                <w:szCs w:val="22"/>
              </w:rPr>
              <w:t xml:space="preserve">permission </w:t>
            </w:r>
            <w:r w:rsidRPr="009F4443">
              <w:rPr>
                <w:rFonts w:asciiTheme="minorHAnsi" w:hAnsiTheme="minorHAnsi"/>
                <w:bCs/>
                <w:szCs w:val="22"/>
              </w:rPr>
              <w:t xml:space="preserve">be </w:t>
            </w:r>
            <w:r w:rsidR="00851D95">
              <w:rPr>
                <w:rFonts w:asciiTheme="minorHAnsi" w:hAnsiTheme="minorHAnsi"/>
                <w:bCs/>
                <w:szCs w:val="22"/>
              </w:rPr>
              <w:t>approved</w:t>
            </w:r>
            <w:r w:rsidR="00933530">
              <w:rPr>
                <w:rFonts w:asciiTheme="minorHAnsi" w:hAnsiTheme="minorHAnsi"/>
                <w:bCs/>
                <w:szCs w:val="22"/>
              </w:rPr>
              <w:t xml:space="preserve"> subject to appropriate conditions.</w:t>
            </w:r>
          </w:p>
          <w:p w14:paraId="6F9D01B5" w14:textId="3E63566B" w:rsidR="00C638EB" w:rsidRPr="00D2449B" w:rsidRDefault="00C638EB" w:rsidP="00CD2CEF">
            <w:pPr>
              <w:rPr>
                <w:rFonts w:ascii="Calibri" w:hAnsi="Calibri"/>
                <w:bCs/>
                <w:szCs w:val="22"/>
              </w:rPr>
            </w:pPr>
          </w:p>
        </w:tc>
      </w:tr>
    </w:tbl>
    <w:p w14:paraId="513FB541" w14:textId="77777777" w:rsidR="00C2385B" w:rsidRPr="00D2449B" w:rsidRDefault="00C2385B">
      <w:pPr>
        <w:rPr>
          <w:rFonts w:ascii="Calibri" w:hAnsi="Calibri"/>
          <w:szCs w:val="22"/>
        </w:rPr>
      </w:pPr>
    </w:p>
    <w:sectPr w:rsidR="00C2385B"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75DF2"/>
    <w:multiLevelType w:val="hybridMultilevel"/>
    <w:tmpl w:val="E0409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0144E7"/>
    <w:multiLevelType w:val="hybridMultilevel"/>
    <w:tmpl w:val="400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B4691"/>
    <w:multiLevelType w:val="hybridMultilevel"/>
    <w:tmpl w:val="C6E2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5464D"/>
    <w:multiLevelType w:val="hybridMultilevel"/>
    <w:tmpl w:val="5C7A1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D10596"/>
    <w:multiLevelType w:val="hybridMultilevel"/>
    <w:tmpl w:val="1636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376F1"/>
    <w:multiLevelType w:val="hybridMultilevel"/>
    <w:tmpl w:val="937A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6"/>
  </w:num>
  <w:num w:numId="2" w16cid:durableId="1128474882">
    <w:abstractNumId w:val="0"/>
  </w:num>
  <w:num w:numId="3" w16cid:durableId="1135104196">
    <w:abstractNumId w:val="1"/>
  </w:num>
  <w:num w:numId="4" w16cid:durableId="618535335">
    <w:abstractNumId w:val="4"/>
  </w:num>
  <w:num w:numId="5" w16cid:durableId="2020693238">
    <w:abstractNumId w:val="3"/>
  </w:num>
  <w:num w:numId="6" w16cid:durableId="1476872915">
    <w:abstractNumId w:val="5"/>
  </w:num>
  <w:num w:numId="7" w16cid:durableId="161844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1554"/>
    <w:rsid w:val="0001712E"/>
    <w:rsid w:val="0003707A"/>
    <w:rsid w:val="00042A67"/>
    <w:rsid w:val="00055F2C"/>
    <w:rsid w:val="0007501C"/>
    <w:rsid w:val="000B5CB5"/>
    <w:rsid w:val="000D29E1"/>
    <w:rsid w:val="000E2800"/>
    <w:rsid w:val="001079D3"/>
    <w:rsid w:val="00130035"/>
    <w:rsid w:val="00146E38"/>
    <w:rsid w:val="00147A69"/>
    <w:rsid w:val="00171FCF"/>
    <w:rsid w:val="00183F6F"/>
    <w:rsid w:val="001907DC"/>
    <w:rsid w:val="001B4460"/>
    <w:rsid w:val="001B66F0"/>
    <w:rsid w:val="001C585F"/>
    <w:rsid w:val="001D4F7A"/>
    <w:rsid w:val="00215491"/>
    <w:rsid w:val="00215EE0"/>
    <w:rsid w:val="002250DC"/>
    <w:rsid w:val="00230FDA"/>
    <w:rsid w:val="0024347F"/>
    <w:rsid w:val="00250879"/>
    <w:rsid w:val="00257942"/>
    <w:rsid w:val="00270046"/>
    <w:rsid w:val="00284C0E"/>
    <w:rsid w:val="0029334A"/>
    <w:rsid w:val="002A01CF"/>
    <w:rsid w:val="002C6277"/>
    <w:rsid w:val="002F2580"/>
    <w:rsid w:val="002F4FA4"/>
    <w:rsid w:val="002F5D21"/>
    <w:rsid w:val="00307964"/>
    <w:rsid w:val="00321B6E"/>
    <w:rsid w:val="00333CAE"/>
    <w:rsid w:val="00337E0B"/>
    <w:rsid w:val="003551C5"/>
    <w:rsid w:val="00372A24"/>
    <w:rsid w:val="00377F1C"/>
    <w:rsid w:val="003849B0"/>
    <w:rsid w:val="003A6DCE"/>
    <w:rsid w:val="003A7547"/>
    <w:rsid w:val="003C6997"/>
    <w:rsid w:val="003C7A6A"/>
    <w:rsid w:val="003E0F46"/>
    <w:rsid w:val="003F4C3E"/>
    <w:rsid w:val="003F62C5"/>
    <w:rsid w:val="004175C4"/>
    <w:rsid w:val="00424693"/>
    <w:rsid w:val="00440CB6"/>
    <w:rsid w:val="00451EC0"/>
    <w:rsid w:val="0046548C"/>
    <w:rsid w:val="00477317"/>
    <w:rsid w:val="004908F5"/>
    <w:rsid w:val="004947BB"/>
    <w:rsid w:val="004A05AD"/>
    <w:rsid w:val="004A5EA9"/>
    <w:rsid w:val="004C2434"/>
    <w:rsid w:val="004C31AE"/>
    <w:rsid w:val="004F0649"/>
    <w:rsid w:val="004F7307"/>
    <w:rsid w:val="00510FA2"/>
    <w:rsid w:val="00511D5A"/>
    <w:rsid w:val="00531C3A"/>
    <w:rsid w:val="00542F35"/>
    <w:rsid w:val="00556ECD"/>
    <w:rsid w:val="0056363E"/>
    <w:rsid w:val="005667DB"/>
    <w:rsid w:val="00577477"/>
    <w:rsid w:val="005825EF"/>
    <w:rsid w:val="00591B73"/>
    <w:rsid w:val="005A200E"/>
    <w:rsid w:val="005A4002"/>
    <w:rsid w:val="005B1480"/>
    <w:rsid w:val="005E1C6C"/>
    <w:rsid w:val="005E419A"/>
    <w:rsid w:val="005E65DF"/>
    <w:rsid w:val="00606BE0"/>
    <w:rsid w:val="00632534"/>
    <w:rsid w:val="006427C8"/>
    <w:rsid w:val="00692B60"/>
    <w:rsid w:val="006A70CE"/>
    <w:rsid w:val="006A71AD"/>
    <w:rsid w:val="006B1240"/>
    <w:rsid w:val="006C2BFA"/>
    <w:rsid w:val="006E13FA"/>
    <w:rsid w:val="006F5EA5"/>
    <w:rsid w:val="006F6849"/>
    <w:rsid w:val="0070054B"/>
    <w:rsid w:val="00707411"/>
    <w:rsid w:val="00711DA9"/>
    <w:rsid w:val="00721418"/>
    <w:rsid w:val="00724878"/>
    <w:rsid w:val="007544D0"/>
    <w:rsid w:val="00773A66"/>
    <w:rsid w:val="00776AE2"/>
    <w:rsid w:val="007872FE"/>
    <w:rsid w:val="007B664B"/>
    <w:rsid w:val="007C2C28"/>
    <w:rsid w:val="007C791C"/>
    <w:rsid w:val="007D604C"/>
    <w:rsid w:val="007D7DF4"/>
    <w:rsid w:val="007E0D23"/>
    <w:rsid w:val="007F11CB"/>
    <w:rsid w:val="007F16D6"/>
    <w:rsid w:val="007F23DD"/>
    <w:rsid w:val="007F437B"/>
    <w:rsid w:val="008026AB"/>
    <w:rsid w:val="00811771"/>
    <w:rsid w:val="00813425"/>
    <w:rsid w:val="00820012"/>
    <w:rsid w:val="00824DB6"/>
    <w:rsid w:val="00834E1D"/>
    <w:rsid w:val="00837F4F"/>
    <w:rsid w:val="0084458B"/>
    <w:rsid w:val="00851D95"/>
    <w:rsid w:val="008542DE"/>
    <w:rsid w:val="008630D4"/>
    <w:rsid w:val="00864A41"/>
    <w:rsid w:val="008715EE"/>
    <w:rsid w:val="008802CF"/>
    <w:rsid w:val="00882ED4"/>
    <w:rsid w:val="008A28C8"/>
    <w:rsid w:val="008A5431"/>
    <w:rsid w:val="008E1FC6"/>
    <w:rsid w:val="008F0F62"/>
    <w:rsid w:val="008F1121"/>
    <w:rsid w:val="00915DA0"/>
    <w:rsid w:val="00933530"/>
    <w:rsid w:val="00953E66"/>
    <w:rsid w:val="00974D30"/>
    <w:rsid w:val="00986953"/>
    <w:rsid w:val="00996195"/>
    <w:rsid w:val="009A6911"/>
    <w:rsid w:val="009B3248"/>
    <w:rsid w:val="009B4D2C"/>
    <w:rsid w:val="009B6C90"/>
    <w:rsid w:val="009F4443"/>
    <w:rsid w:val="009F6EAC"/>
    <w:rsid w:val="00A06065"/>
    <w:rsid w:val="00A42E82"/>
    <w:rsid w:val="00A579BB"/>
    <w:rsid w:val="00A63D55"/>
    <w:rsid w:val="00A67589"/>
    <w:rsid w:val="00A76F8A"/>
    <w:rsid w:val="00A95D89"/>
    <w:rsid w:val="00AA53BA"/>
    <w:rsid w:val="00AF5DAD"/>
    <w:rsid w:val="00B0569C"/>
    <w:rsid w:val="00B072D1"/>
    <w:rsid w:val="00B128EC"/>
    <w:rsid w:val="00B61F19"/>
    <w:rsid w:val="00B75880"/>
    <w:rsid w:val="00B85FB0"/>
    <w:rsid w:val="00B93EB5"/>
    <w:rsid w:val="00B95A54"/>
    <w:rsid w:val="00BA2C40"/>
    <w:rsid w:val="00BD3F03"/>
    <w:rsid w:val="00BF366C"/>
    <w:rsid w:val="00C031AE"/>
    <w:rsid w:val="00C0704D"/>
    <w:rsid w:val="00C076E3"/>
    <w:rsid w:val="00C142F1"/>
    <w:rsid w:val="00C15158"/>
    <w:rsid w:val="00C20E80"/>
    <w:rsid w:val="00C2385B"/>
    <w:rsid w:val="00C25722"/>
    <w:rsid w:val="00C3163F"/>
    <w:rsid w:val="00C46573"/>
    <w:rsid w:val="00C52100"/>
    <w:rsid w:val="00C618DB"/>
    <w:rsid w:val="00C632AA"/>
    <w:rsid w:val="00C638EB"/>
    <w:rsid w:val="00C650A3"/>
    <w:rsid w:val="00C70F7B"/>
    <w:rsid w:val="00C8435F"/>
    <w:rsid w:val="00CC384A"/>
    <w:rsid w:val="00CD3C83"/>
    <w:rsid w:val="00CD58FB"/>
    <w:rsid w:val="00CF07F5"/>
    <w:rsid w:val="00CF6BE3"/>
    <w:rsid w:val="00D10E38"/>
    <w:rsid w:val="00D11007"/>
    <w:rsid w:val="00D17EB1"/>
    <w:rsid w:val="00D2449B"/>
    <w:rsid w:val="00D54E67"/>
    <w:rsid w:val="00D8178B"/>
    <w:rsid w:val="00D94B9C"/>
    <w:rsid w:val="00DD62F6"/>
    <w:rsid w:val="00DE293F"/>
    <w:rsid w:val="00DF7C7D"/>
    <w:rsid w:val="00E12A03"/>
    <w:rsid w:val="00E12A97"/>
    <w:rsid w:val="00E17256"/>
    <w:rsid w:val="00E41380"/>
    <w:rsid w:val="00E45A4A"/>
    <w:rsid w:val="00E46243"/>
    <w:rsid w:val="00E60C57"/>
    <w:rsid w:val="00E60C64"/>
    <w:rsid w:val="00E66534"/>
    <w:rsid w:val="00E72F6C"/>
    <w:rsid w:val="00E76B12"/>
    <w:rsid w:val="00E93CDA"/>
    <w:rsid w:val="00EA09F9"/>
    <w:rsid w:val="00EA5E31"/>
    <w:rsid w:val="00EA74EE"/>
    <w:rsid w:val="00EC23C7"/>
    <w:rsid w:val="00ED00B7"/>
    <w:rsid w:val="00EE475B"/>
    <w:rsid w:val="00EF44E6"/>
    <w:rsid w:val="00F04FFD"/>
    <w:rsid w:val="00F162B9"/>
    <w:rsid w:val="00F324E3"/>
    <w:rsid w:val="00F60FFC"/>
    <w:rsid w:val="00F76278"/>
    <w:rsid w:val="00F77465"/>
    <w:rsid w:val="00F842AC"/>
    <w:rsid w:val="00F92A61"/>
    <w:rsid w:val="00F949FB"/>
    <w:rsid w:val="00FA3FF1"/>
    <w:rsid w:val="00FC6047"/>
    <w:rsid w:val="00FD2A10"/>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2024-04-04T13:34:00Z</cp:lastPrinted>
  <dcterms:created xsi:type="dcterms:W3CDTF">2024-04-04T13:36:00Z</dcterms:created>
  <dcterms:modified xsi:type="dcterms:W3CDTF">2024-04-04T13:36:00Z</dcterms:modified>
</cp:coreProperties>
</file>