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77"/>
        <w:gridCol w:w="498"/>
        <w:gridCol w:w="699"/>
        <w:gridCol w:w="579"/>
        <w:gridCol w:w="1030"/>
        <w:gridCol w:w="1030"/>
        <w:gridCol w:w="1031"/>
      </w:tblGrid>
      <w:tr w:rsidR="004A5EA9" w:rsidRPr="00D2449B" w14:paraId="230E00AF"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3B598B">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5C5CB3BA" w:rsidR="00837F4F" w:rsidRPr="00D2449B" w:rsidRDefault="00A656C4" w:rsidP="00D2449B">
            <w:pPr>
              <w:jc w:val="center"/>
              <w:rPr>
                <w:rFonts w:ascii="Calibri" w:hAnsi="Calibri"/>
                <w:b/>
                <w:szCs w:val="22"/>
              </w:rPr>
            </w:pPr>
            <w:r>
              <w:rPr>
                <w:rFonts w:ascii="Calibri" w:hAnsi="Calibri"/>
                <w:b/>
                <w:szCs w:val="22"/>
              </w:rPr>
              <w:t>KH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AB20E47" w:rsidR="00837F4F" w:rsidRPr="00D2449B" w:rsidRDefault="00A656C4" w:rsidP="00D2449B">
            <w:pPr>
              <w:jc w:val="center"/>
              <w:rPr>
                <w:rFonts w:ascii="Calibri" w:hAnsi="Calibri"/>
                <w:b/>
                <w:szCs w:val="22"/>
              </w:rPr>
            </w:pPr>
            <w:r>
              <w:rPr>
                <w:rFonts w:ascii="Calibri" w:hAnsi="Calibri"/>
                <w:b/>
                <w:szCs w:val="22"/>
              </w:rPr>
              <w:t>17/03/23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C274034" w:rsidR="00837F4F" w:rsidRPr="00D2449B" w:rsidRDefault="00C02D92"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5E258B82" w:rsidR="00837F4F" w:rsidRPr="00D2449B" w:rsidRDefault="00C02D92" w:rsidP="00D2449B">
            <w:pPr>
              <w:jc w:val="center"/>
              <w:rPr>
                <w:rFonts w:ascii="Calibri" w:hAnsi="Calibri"/>
                <w:b/>
                <w:szCs w:val="22"/>
              </w:rPr>
            </w:pPr>
            <w:r>
              <w:rPr>
                <w:rFonts w:ascii="Calibri" w:hAnsi="Calibri"/>
                <w:b/>
                <w:szCs w:val="22"/>
              </w:rPr>
              <w:t>29/3/23</w:t>
            </w:r>
          </w:p>
        </w:tc>
      </w:tr>
      <w:tr w:rsidR="004A5EA9" w:rsidRPr="00D2449B" w14:paraId="2094A164" w14:textId="77777777" w:rsidTr="003B598B">
        <w:trPr>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3B598B">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F6A927E"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A656C4">
              <w:rPr>
                <w:rFonts w:ascii="Calibri" w:hAnsi="Calibri"/>
                <w:szCs w:val="22"/>
              </w:rPr>
              <w:t>22</w:t>
            </w:r>
            <w:r w:rsidR="00C0704D">
              <w:rPr>
                <w:rFonts w:ascii="Calibri" w:hAnsi="Calibri"/>
                <w:szCs w:val="22"/>
              </w:rPr>
              <w:t>/</w:t>
            </w:r>
            <w:r w:rsidR="00A656C4">
              <w:rPr>
                <w:rFonts w:ascii="Calibri" w:hAnsi="Calibri"/>
                <w:szCs w:val="22"/>
              </w:rPr>
              <w:t>0842</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3B598B">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0CE28C1A" w:rsidR="00824DB6" w:rsidRPr="00C0704D" w:rsidRDefault="00A656C4" w:rsidP="002C6277">
            <w:pPr>
              <w:rPr>
                <w:rFonts w:ascii="Calibri" w:hAnsi="Calibri"/>
                <w:szCs w:val="22"/>
              </w:rPr>
            </w:pPr>
            <w:r>
              <w:rPr>
                <w:rFonts w:ascii="Calibri" w:hAnsi="Calibri"/>
                <w:szCs w:val="22"/>
              </w:rPr>
              <w:t>17</w:t>
            </w:r>
            <w:r w:rsidR="00824DB6" w:rsidRPr="00A656C4">
              <w:rPr>
                <w:rFonts w:ascii="Calibri" w:hAnsi="Calibri"/>
                <w:szCs w:val="22"/>
              </w:rPr>
              <w:t>/</w:t>
            </w:r>
            <w:r>
              <w:rPr>
                <w:rFonts w:ascii="Calibri" w:hAnsi="Calibri"/>
                <w:szCs w:val="22"/>
              </w:rPr>
              <w:t>01</w:t>
            </w:r>
            <w:r w:rsidR="00824DB6" w:rsidRPr="00A656C4">
              <w:rPr>
                <w:rFonts w:ascii="Calibri" w:hAnsi="Calibri"/>
                <w:szCs w:val="22"/>
              </w:rPr>
              <w:t>/</w:t>
            </w:r>
            <w:r>
              <w:rPr>
                <w:rFonts w:ascii="Calibri" w:hAnsi="Calibri"/>
                <w:szCs w:val="22"/>
              </w:rPr>
              <w:t>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8B654DE" w:rsidR="00824DB6" w:rsidRPr="00C0704D" w:rsidRDefault="00A656C4" w:rsidP="002C6277">
            <w:pPr>
              <w:rPr>
                <w:rFonts w:ascii="Calibri" w:hAnsi="Calibri"/>
                <w:szCs w:val="22"/>
              </w:rPr>
            </w:pPr>
            <w:r w:rsidRPr="00A656C4">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3B598B">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B5AA31B" w:rsidR="004A5EA9" w:rsidRPr="00250879" w:rsidRDefault="00A656C4" w:rsidP="00811771">
            <w:pPr>
              <w:rPr>
                <w:rFonts w:ascii="Calibri" w:hAnsi="Calibri"/>
                <w:color w:val="548DD4" w:themeColor="text2" w:themeTint="99"/>
                <w:szCs w:val="22"/>
              </w:rPr>
            </w:pPr>
            <w:r w:rsidRPr="00A656C4">
              <w:rPr>
                <w:rFonts w:ascii="Calibri" w:hAnsi="Calibri"/>
                <w:szCs w:val="22"/>
              </w:rPr>
              <w:t>KH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3B598B">
        <w:trPr>
          <w:jc w:val="center"/>
        </w:trPr>
        <w:tc>
          <w:tcPr>
            <w:tcW w:w="589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3B598B">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3B598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43A23DC" w:rsidR="004A5EA9" w:rsidRPr="002C6277" w:rsidRDefault="00A656C4">
            <w:pPr>
              <w:rPr>
                <w:rFonts w:ascii="Calibri" w:hAnsi="Calibri"/>
                <w:szCs w:val="22"/>
              </w:rPr>
            </w:pPr>
            <w:r>
              <w:rPr>
                <w:rFonts w:ascii="Calibri" w:hAnsi="Calibri"/>
                <w:szCs w:val="22"/>
              </w:rPr>
              <w:t>Proposed erection of two holiday chalets upon land adjoining Beacon Cottage.</w:t>
            </w:r>
          </w:p>
        </w:tc>
      </w:tr>
      <w:tr w:rsidR="002A01CF" w:rsidRPr="00D2449B" w14:paraId="52988241" w14:textId="77777777" w:rsidTr="003B598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CF0BEF8" w:rsidR="002A01CF" w:rsidRPr="002C6277" w:rsidRDefault="00A656C4" w:rsidP="00A42E82">
            <w:pPr>
              <w:rPr>
                <w:rFonts w:ascii="Calibri" w:hAnsi="Calibri"/>
                <w:szCs w:val="22"/>
              </w:rPr>
            </w:pPr>
            <w:r>
              <w:rPr>
                <w:rFonts w:ascii="Calibri" w:hAnsi="Calibri"/>
                <w:szCs w:val="22"/>
              </w:rPr>
              <w:t>Beacon Cottage Commons Lane Balderstone BB2 7LN</w:t>
            </w:r>
          </w:p>
        </w:tc>
      </w:tr>
      <w:tr w:rsidR="00A95D89" w:rsidRPr="00D2449B" w14:paraId="3FB99B2E" w14:textId="77777777" w:rsidTr="003B598B">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3B598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F14A13" w14:textId="77777777" w:rsidR="005040C4" w:rsidRDefault="005040C4">
            <w:pPr>
              <w:rPr>
                <w:rFonts w:ascii="Calibri" w:hAnsi="Calibri"/>
                <w:b/>
                <w:szCs w:val="22"/>
              </w:rPr>
            </w:pPr>
          </w:p>
          <w:p w14:paraId="3ECC30A4" w14:textId="46C6C90C" w:rsidR="00BC7BC9" w:rsidRDefault="00BC7BC9">
            <w:pPr>
              <w:rPr>
                <w:rFonts w:ascii="Calibri" w:hAnsi="Calibri"/>
                <w:bCs/>
                <w:szCs w:val="22"/>
              </w:rPr>
            </w:pPr>
            <w:r>
              <w:rPr>
                <w:rFonts w:ascii="Calibri" w:hAnsi="Calibri"/>
                <w:b/>
                <w:szCs w:val="22"/>
              </w:rPr>
              <w:t xml:space="preserve">Balderstone Parish Council:  </w:t>
            </w:r>
            <w:r>
              <w:rPr>
                <w:rFonts w:ascii="Calibri" w:hAnsi="Calibri"/>
                <w:bCs/>
                <w:szCs w:val="22"/>
              </w:rPr>
              <w:t>We wish to express ou</w:t>
            </w:r>
            <w:r w:rsidR="00081022">
              <w:rPr>
                <w:rFonts w:ascii="Calibri" w:hAnsi="Calibri"/>
                <w:bCs/>
                <w:szCs w:val="22"/>
              </w:rPr>
              <w:t>r</w:t>
            </w:r>
            <w:r>
              <w:rPr>
                <w:rFonts w:ascii="Calibri" w:hAnsi="Calibri"/>
                <w:bCs/>
                <w:szCs w:val="22"/>
              </w:rPr>
              <w:t xml:space="preserve"> concerns regarding the potential intensification of use of </w:t>
            </w:r>
            <w:proofErr w:type="spellStart"/>
            <w:r>
              <w:rPr>
                <w:rFonts w:ascii="Calibri" w:hAnsi="Calibri"/>
                <w:bCs/>
                <w:szCs w:val="22"/>
              </w:rPr>
              <w:t>Carr</w:t>
            </w:r>
            <w:proofErr w:type="spellEnd"/>
            <w:r>
              <w:rPr>
                <w:rFonts w:ascii="Calibri" w:hAnsi="Calibri"/>
                <w:bCs/>
                <w:szCs w:val="22"/>
              </w:rPr>
              <w:t xml:space="preserve"> Lane and its junction with Commons Lane which would follow if this application were approved.  The Parish Council is aware of the Highways response and supports their conclusion that further intensification would be detrimental to highway safety.</w:t>
            </w:r>
          </w:p>
          <w:p w14:paraId="3E1A1B2C" w14:textId="413F91E1" w:rsidR="003B598B" w:rsidRPr="00BC7BC9" w:rsidRDefault="003B598B">
            <w:pPr>
              <w:rPr>
                <w:rFonts w:ascii="Calibri" w:hAnsi="Calibri"/>
                <w:bCs/>
                <w:szCs w:val="22"/>
              </w:rPr>
            </w:pPr>
          </w:p>
        </w:tc>
      </w:tr>
      <w:tr w:rsidR="00C618DB" w:rsidRPr="00D2449B" w14:paraId="639E958B" w14:textId="77777777" w:rsidTr="003B598B">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3B598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3B598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AFBFC13" w14:textId="77777777" w:rsidR="005040C4" w:rsidRDefault="005040C4" w:rsidP="00D74711">
            <w:pPr>
              <w:rPr>
                <w:rFonts w:ascii="Calibri" w:hAnsi="Calibri"/>
                <w:szCs w:val="22"/>
              </w:rPr>
            </w:pPr>
          </w:p>
          <w:p w14:paraId="1DED304E" w14:textId="19B39F89" w:rsidR="00C0704D" w:rsidRDefault="00253DD0" w:rsidP="00D74711">
            <w:pPr>
              <w:rPr>
                <w:rFonts w:ascii="Calibri" w:hAnsi="Calibri"/>
                <w:szCs w:val="22"/>
              </w:rPr>
            </w:pPr>
            <w:r>
              <w:rPr>
                <w:rFonts w:ascii="Calibri" w:hAnsi="Calibri"/>
                <w:szCs w:val="22"/>
              </w:rPr>
              <w:t>The Local Highway Authorities advice is that the residual cumulative impacts of the development are severe in accordance with the NPPF (2021</w:t>
            </w:r>
            <w:proofErr w:type="gramStart"/>
            <w:r>
              <w:rPr>
                <w:rFonts w:ascii="Calibri" w:hAnsi="Calibri"/>
                <w:szCs w:val="22"/>
              </w:rPr>
              <w:t>)</w:t>
            </w:r>
            <w:proofErr w:type="gramEnd"/>
            <w:r>
              <w:rPr>
                <w:rFonts w:ascii="Calibri" w:hAnsi="Calibri"/>
                <w:szCs w:val="22"/>
              </w:rPr>
              <w:t xml:space="preserve"> and the Local Planning Aut</w:t>
            </w:r>
            <w:r w:rsidR="003B17A6">
              <w:rPr>
                <w:rFonts w:ascii="Calibri" w:hAnsi="Calibri"/>
                <w:szCs w:val="22"/>
              </w:rPr>
              <w:t>hority is advised to consider refusal on transport/highway grounds.</w:t>
            </w:r>
          </w:p>
          <w:p w14:paraId="708FE187" w14:textId="77777777" w:rsidR="003B17A6" w:rsidRDefault="003B17A6" w:rsidP="00D74711">
            <w:pPr>
              <w:rPr>
                <w:rFonts w:ascii="Calibri" w:hAnsi="Calibri"/>
                <w:szCs w:val="22"/>
              </w:rPr>
            </w:pPr>
          </w:p>
          <w:p w14:paraId="1304CE17" w14:textId="77777777" w:rsidR="003B17A6" w:rsidRPr="003B17A6" w:rsidRDefault="003B17A6" w:rsidP="003B17A6">
            <w:pPr>
              <w:ind w:left="-5"/>
              <w:rPr>
                <w:rFonts w:asciiTheme="minorHAnsi" w:hAnsiTheme="minorHAnsi" w:cstheme="minorHAnsi"/>
              </w:rPr>
            </w:pPr>
            <w:r w:rsidRPr="003B17A6">
              <w:rPr>
                <w:rFonts w:asciiTheme="minorHAnsi" w:hAnsiTheme="minorHAnsi" w:cstheme="minorHAnsi"/>
              </w:rPr>
              <w:t xml:space="preserve">The Local Highway Authority advises the following reasons for refusal:  </w:t>
            </w:r>
          </w:p>
          <w:p w14:paraId="3A62F709" w14:textId="77777777" w:rsidR="003B17A6" w:rsidRPr="003B17A6" w:rsidRDefault="003B17A6" w:rsidP="003B17A6">
            <w:pPr>
              <w:spacing w:line="259" w:lineRule="auto"/>
              <w:rPr>
                <w:rFonts w:asciiTheme="minorHAnsi" w:hAnsiTheme="minorHAnsi" w:cstheme="minorHAnsi"/>
              </w:rPr>
            </w:pPr>
            <w:r w:rsidRPr="003B17A6">
              <w:rPr>
                <w:rFonts w:asciiTheme="minorHAnsi" w:eastAsia="Arial" w:hAnsiTheme="minorHAnsi" w:cstheme="minorHAnsi"/>
                <w:b/>
              </w:rPr>
              <w:t xml:space="preserve"> </w:t>
            </w:r>
          </w:p>
          <w:p w14:paraId="01ABF455" w14:textId="7A17435D" w:rsidR="003B17A6" w:rsidRPr="003B17A6" w:rsidRDefault="003B17A6" w:rsidP="003B17A6">
            <w:pPr>
              <w:spacing w:after="2"/>
              <w:ind w:left="-5" w:right="-1"/>
              <w:rPr>
                <w:rFonts w:asciiTheme="minorHAnsi" w:eastAsia="Arial" w:hAnsiTheme="minorHAnsi" w:cstheme="minorHAnsi"/>
                <w:iCs/>
              </w:rPr>
            </w:pPr>
            <w:r w:rsidRPr="003B17A6">
              <w:rPr>
                <w:rFonts w:asciiTheme="minorHAnsi" w:eastAsia="Arial" w:hAnsiTheme="minorHAnsi" w:cstheme="minorHAnsi"/>
                <w:iCs/>
              </w:rPr>
              <w:t xml:space="preserve">1.The proposal, if permitted, would lead to the intensification of use of an access which lacks the adequate visibility deemed safe and suitable for such a proposal. The proposal therefore is not in the interests of highway safety and contrary to paragraphs 110 and 111 of the National Planning Policy Framework (2021). </w:t>
            </w:r>
          </w:p>
          <w:p w14:paraId="69803EAB" w14:textId="77F117EF" w:rsidR="003B17A6" w:rsidRDefault="003B17A6" w:rsidP="003B17A6">
            <w:pPr>
              <w:spacing w:after="2"/>
              <w:ind w:left="-5" w:right="-1"/>
              <w:rPr>
                <w:rFonts w:asciiTheme="minorHAnsi" w:eastAsia="Arial" w:hAnsiTheme="minorHAnsi" w:cstheme="minorHAnsi"/>
                <w:i/>
              </w:rPr>
            </w:pPr>
          </w:p>
          <w:p w14:paraId="0D948030" w14:textId="59C6F6D7" w:rsidR="003B17A6" w:rsidRDefault="003B17A6" w:rsidP="003B17A6">
            <w:pPr>
              <w:spacing w:after="2"/>
              <w:ind w:left="-5" w:right="-1"/>
              <w:rPr>
                <w:rFonts w:asciiTheme="minorHAnsi" w:eastAsia="Arial" w:hAnsiTheme="minorHAnsi" w:cstheme="minorHAnsi"/>
                <w:iCs/>
              </w:rPr>
            </w:pPr>
            <w:r w:rsidRPr="003B17A6">
              <w:rPr>
                <w:rFonts w:asciiTheme="minorHAnsi" w:eastAsia="Arial" w:hAnsiTheme="minorHAnsi" w:cstheme="minorHAnsi"/>
                <w:iCs/>
              </w:rPr>
              <w:t xml:space="preserve">2. The proposal, if permitted, would lead to the intensification of use of an access track which lacks the adequate width with a lack of passing facilities deemed safe and suitable for such a proposal. The proposal therefore is not in the interests of highway safety and contrary to paragraphs 110 and 111 of the National Planning Policy Framework (2021). </w:t>
            </w:r>
          </w:p>
          <w:p w14:paraId="40F876D7" w14:textId="16F3DCB1" w:rsidR="00E32DF4" w:rsidRDefault="00E32DF4" w:rsidP="003B17A6">
            <w:pPr>
              <w:spacing w:after="2"/>
              <w:ind w:left="-5" w:right="-1"/>
              <w:rPr>
                <w:rFonts w:asciiTheme="minorHAnsi" w:eastAsia="Arial" w:hAnsiTheme="minorHAnsi" w:cstheme="minorHAnsi"/>
                <w:iCs/>
              </w:rPr>
            </w:pPr>
          </w:p>
          <w:p w14:paraId="7E5F4DFA" w14:textId="77777777" w:rsidR="00E32DF4" w:rsidRDefault="00E32DF4" w:rsidP="00E32DF4">
            <w:pPr>
              <w:rPr>
                <w:rFonts w:ascii="Calibri" w:hAnsi="Calibri"/>
                <w:szCs w:val="22"/>
              </w:rPr>
            </w:pPr>
            <w:r w:rsidRPr="00E32DF4">
              <w:rPr>
                <w:rFonts w:ascii="Calibri" w:hAnsi="Calibri"/>
                <w:b/>
                <w:bCs/>
                <w:szCs w:val="22"/>
              </w:rPr>
              <w:t>United Utilities:</w:t>
            </w:r>
            <w:r>
              <w:rPr>
                <w:rFonts w:ascii="Calibri" w:hAnsi="Calibri"/>
                <w:szCs w:val="22"/>
              </w:rPr>
              <w:t xml:space="preserve">  we recommend that the applicant considers their drainage plans in accordance with the hierarchy set out in the NPPF.  We strongly recommend that no construction commences until the detailed drainage design, has been assessed and accepted in writing by UU. </w:t>
            </w:r>
          </w:p>
          <w:p w14:paraId="246629D3" w14:textId="77777777" w:rsidR="00E32DF4" w:rsidRPr="003B17A6" w:rsidRDefault="00E32DF4" w:rsidP="003B17A6">
            <w:pPr>
              <w:spacing w:after="2"/>
              <w:ind w:left="-5" w:right="-1"/>
              <w:rPr>
                <w:rFonts w:asciiTheme="minorHAnsi" w:hAnsiTheme="minorHAnsi" w:cstheme="minorHAnsi"/>
                <w:iCs/>
              </w:rPr>
            </w:pPr>
          </w:p>
          <w:p w14:paraId="6149AC5C" w14:textId="2F62EDE3" w:rsidR="003B17A6" w:rsidRPr="00C0704D" w:rsidRDefault="003B17A6" w:rsidP="00D74711">
            <w:pPr>
              <w:rPr>
                <w:rFonts w:ascii="Calibri" w:hAnsi="Calibri"/>
                <w:szCs w:val="22"/>
              </w:rPr>
            </w:pPr>
          </w:p>
        </w:tc>
      </w:tr>
      <w:tr w:rsidR="00C0704D" w:rsidRPr="00D2449B" w14:paraId="29EBDA1F" w14:textId="77777777" w:rsidTr="003B598B">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4031EB" w14:textId="7F5E21E7" w:rsidR="00CE2D15" w:rsidRDefault="00E32DF4" w:rsidP="00692B60">
            <w:pPr>
              <w:rPr>
                <w:rFonts w:ascii="Calibri" w:hAnsi="Calibri"/>
                <w:szCs w:val="22"/>
              </w:rPr>
            </w:pPr>
            <w:r>
              <w:rPr>
                <w:rFonts w:ascii="Calibri" w:hAnsi="Calibri"/>
                <w:szCs w:val="22"/>
              </w:rPr>
              <w:t xml:space="preserve">1 third party representation has been received expressing concerns about impacts on highway safety, wildlife, increased noise and loss of </w:t>
            </w:r>
            <w:proofErr w:type="gramStart"/>
            <w:r>
              <w:rPr>
                <w:rFonts w:ascii="Calibri" w:hAnsi="Calibri"/>
                <w:szCs w:val="22"/>
              </w:rPr>
              <w:t>privacy</w:t>
            </w:r>
            <w:proofErr w:type="gramEnd"/>
          </w:p>
          <w:p w14:paraId="581BB273" w14:textId="52C7EC98" w:rsidR="00CE2D15" w:rsidRPr="00C0704D" w:rsidRDefault="00CE2D15" w:rsidP="00E32DF4">
            <w:pPr>
              <w:rPr>
                <w:rFonts w:ascii="Calibri" w:hAnsi="Calibri"/>
                <w:szCs w:val="22"/>
              </w:rPr>
            </w:pPr>
          </w:p>
        </w:tc>
      </w:tr>
      <w:tr w:rsidR="00C0704D" w:rsidRPr="00D2449B" w14:paraId="1CDFA4C3" w14:textId="77777777" w:rsidTr="003B598B">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1AAAF628" w:rsidR="00C0704D" w:rsidRPr="00D2449B" w:rsidRDefault="00C0704D">
            <w:pPr>
              <w:rPr>
                <w:rFonts w:ascii="Calibri" w:hAnsi="Calibri"/>
                <w:b/>
                <w:szCs w:val="22"/>
              </w:rPr>
            </w:pPr>
            <w:r w:rsidRPr="00D2449B">
              <w:rPr>
                <w:rFonts w:ascii="Calibri" w:hAnsi="Calibri"/>
                <w:b/>
                <w:szCs w:val="22"/>
              </w:rPr>
              <w:t>RELEVANT POLICIE</w:t>
            </w:r>
            <w:r w:rsidR="00CE2D15">
              <w:rPr>
                <w:rFonts w:ascii="Calibri" w:hAnsi="Calibri"/>
                <w:b/>
                <w:szCs w:val="22"/>
              </w:rPr>
              <w:t>S</w:t>
            </w:r>
            <w:r w:rsidRPr="00D2449B">
              <w:rPr>
                <w:rFonts w:ascii="Calibri" w:hAnsi="Calibri"/>
                <w:b/>
                <w:szCs w:val="22"/>
              </w:rPr>
              <w:t>:</w:t>
            </w:r>
          </w:p>
        </w:tc>
      </w:tr>
      <w:tr w:rsidR="00C0704D" w:rsidRPr="00D2449B" w14:paraId="421609D9"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36754C28"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4E7B54FF" w14:textId="65629ED7" w:rsidR="008542DE" w:rsidRPr="00C618DB" w:rsidRDefault="008542DE" w:rsidP="008542DE">
            <w:pPr>
              <w:pStyle w:val="PLANNING"/>
              <w:rPr>
                <w:rFonts w:ascii="Calibri" w:hAnsi="Calibri"/>
                <w:szCs w:val="22"/>
              </w:rPr>
            </w:pPr>
            <w:r w:rsidRPr="00C618DB">
              <w:rPr>
                <w:rFonts w:ascii="Calibri" w:hAnsi="Calibri"/>
                <w:szCs w:val="22"/>
              </w:rPr>
              <w:t>Policy DM</w:t>
            </w:r>
            <w:r w:rsidR="00081022">
              <w:rPr>
                <w:rFonts w:ascii="Calibri" w:hAnsi="Calibri"/>
                <w:szCs w:val="22"/>
              </w:rPr>
              <w:t>B</w:t>
            </w:r>
            <w:r w:rsidRPr="00C618DB">
              <w:rPr>
                <w:rFonts w:ascii="Calibri" w:hAnsi="Calibri"/>
                <w:szCs w:val="22"/>
              </w:rPr>
              <w:t xml:space="preserve">3 – </w:t>
            </w:r>
            <w:r w:rsidR="00081022">
              <w:rPr>
                <w:rFonts w:ascii="Calibri" w:hAnsi="Calibri"/>
                <w:szCs w:val="22"/>
              </w:rPr>
              <w:t>Recreation and Tourism Development</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6D812341" w:rsidR="00C0704D" w:rsidRDefault="00C0704D" w:rsidP="00C0704D">
            <w:pPr>
              <w:pStyle w:val="PLANNING"/>
              <w:rPr>
                <w:rFonts w:ascii="Calibri" w:hAnsi="Calibri"/>
                <w:b/>
                <w:bCs/>
                <w:szCs w:val="22"/>
              </w:rPr>
            </w:pPr>
          </w:p>
          <w:p w14:paraId="4133E230" w14:textId="64C37C62" w:rsidR="003B17A6" w:rsidRPr="003B17A6" w:rsidRDefault="003B17A6" w:rsidP="003B17A6">
            <w:pPr>
              <w:ind w:left="-5"/>
              <w:rPr>
                <w:rFonts w:asciiTheme="minorHAnsi" w:hAnsiTheme="minorHAnsi" w:cstheme="minorHAnsi"/>
              </w:rPr>
            </w:pPr>
            <w:r w:rsidRPr="003B17A6">
              <w:rPr>
                <w:rFonts w:asciiTheme="minorHAnsi" w:hAnsiTheme="minorHAnsi" w:cstheme="minorHAnsi"/>
              </w:rPr>
              <w:t>3/2021/0379- Retention of unauthorised part agricultural/part amenity building</w:t>
            </w:r>
            <w:r w:rsidR="004F0A52">
              <w:rPr>
                <w:rFonts w:asciiTheme="minorHAnsi" w:hAnsiTheme="minorHAnsi" w:cstheme="minorHAnsi"/>
              </w:rPr>
              <w:t xml:space="preserve"> – Approved June 2</w:t>
            </w:r>
            <w:r w:rsidRPr="003B17A6">
              <w:rPr>
                <w:rFonts w:asciiTheme="minorHAnsi" w:hAnsiTheme="minorHAnsi" w:cstheme="minorHAnsi"/>
              </w:rPr>
              <w:t xml:space="preserve">021. </w:t>
            </w:r>
          </w:p>
          <w:p w14:paraId="7E791B02" w14:textId="77777777" w:rsidR="003B17A6" w:rsidRPr="003B17A6" w:rsidRDefault="003B17A6" w:rsidP="003B17A6">
            <w:pPr>
              <w:spacing w:line="259" w:lineRule="auto"/>
              <w:rPr>
                <w:rFonts w:asciiTheme="minorHAnsi" w:hAnsiTheme="minorHAnsi" w:cstheme="minorHAnsi"/>
              </w:rPr>
            </w:pPr>
            <w:r w:rsidRPr="003B17A6">
              <w:rPr>
                <w:rFonts w:asciiTheme="minorHAnsi" w:hAnsiTheme="minorHAnsi" w:cstheme="minorHAnsi"/>
              </w:rPr>
              <w:t xml:space="preserve"> </w:t>
            </w:r>
          </w:p>
          <w:p w14:paraId="070E1830" w14:textId="5F3FE9A0" w:rsidR="003B17A6" w:rsidRPr="003B17A6" w:rsidRDefault="003B17A6" w:rsidP="003B17A6">
            <w:pPr>
              <w:ind w:left="-5"/>
              <w:rPr>
                <w:rFonts w:asciiTheme="minorHAnsi" w:hAnsiTheme="minorHAnsi" w:cstheme="minorHAnsi"/>
              </w:rPr>
            </w:pPr>
            <w:r w:rsidRPr="003B17A6">
              <w:rPr>
                <w:rFonts w:asciiTheme="minorHAnsi" w:hAnsiTheme="minorHAnsi" w:cstheme="minorHAnsi"/>
              </w:rPr>
              <w:t xml:space="preserve">3/2017/0511- Proposed replacement implement storage building/cart shed on land </w:t>
            </w:r>
            <w:proofErr w:type="spellStart"/>
            <w:r w:rsidRPr="003B17A6">
              <w:rPr>
                <w:rFonts w:asciiTheme="minorHAnsi" w:hAnsiTheme="minorHAnsi" w:cstheme="minorHAnsi"/>
              </w:rPr>
              <w:t>adj</w:t>
            </w:r>
            <w:proofErr w:type="spellEnd"/>
            <w:r w:rsidRPr="003B17A6">
              <w:rPr>
                <w:rFonts w:asciiTheme="minorHAnsi" w:hAnsiTheme="minorHAnsi" w:cstheme="minorHAnsi"/>
              </w:rPr>
              <w:t xml:space="preserve"> Beacon Cottag</w:t>
            </w:r>
            <w:r w:rsidR="004F0A52">
              <w:rPr>
                <w:rFonts w:asciiTheme="minorHAnsi" w:hAnsiTheme="minorHAnsi" w:cstheme="minorHAnsi"/>
              </w:rPr>
              <w:t xml:space="preserve">e – Approved August </w:t>
            </w:r>
            <w:r w:rsidRPr="003B17A6">
              <w:rPr>
                <w:rFonts w:asciiTheme="minorHAnsi" w:hAnsiTheme="minorHAnsi" w:cstheme="minorHAnsi"/>
              </w:rPr>
              <w:t xml:space="preserve">2017. </w:t>
            </w:r>
          </w:p>
          <w:p w14:paraId="42C291AD" w14:textId="77777777" w:rsidR="003B17A6" w:rsidRPr="003B17A6" w:rsidRDefault="003B17A6" w:rsidP="003B17A6">
            <w:pPr>
              <w:spacing w:line="259" w:lineRule="auto"/>
              <w:rPr>
                <w:rFonts w:asciiTheme="minorHAnsi" w:hAnsiTheme="minorHAnsi" w:cstheme="minorHAnsi"/>
              </w:rPr>
            </w:pPr>
            <w:r w:rsidRPr="003B17A6">
              <w:rPr>
                <w:rFonts w:asciiTheme="minorHAnsi" w:hAnsiTheme="minorHAnsi" w:cstheme="minorHAnsi"/>
              </w:rPr>
              <w:t xml:space="preserve"> </w:t>
            </w:r>
          </w:p>
          <w:p w14:paraId="3D5B6214" w14:textId="624D077F" w:rsidR="003B17A6" w:rsidRPr="003B17A6" w:rsidRDefault="003B17A6" w:rsidP="003B17A6">
            <w:pPr>
              <w:ind w:left="-5"/>
              <w:rPr>
                <w:rFonts w:asciiTheme="minorHAnsi" w:hAnsiTheme="minorHAnsi" w:cstheme="minorHAnsi"/>
              </w:rPr>
            </w:pPr>
            <w:r w:rsidRPr="003B17A6">
              <w:rPr>
                <w:rFonts w:asciiTheme="minorHAnsi" w:hAnsiTheme="minorHAnsi" w:cstheme="minorHAnsi"/>
              </w:rPr>
              <w:t xml:space="preserve">3/2017/0016- Erection of a </w:t>
            </w:r>
            <w:proofErr w:type="gramStart"/>
            <w:r w:rsidRPr="003B17A6">
              <w:rPr>
                <w:rFonts w:asciiTheme="minorHAnsi" w:hAnsiTheme="minorHAnsi" w:cstheme="minorHAnsi"/>
              </w:rPr>
              <w:t>two storey</w:t>
            </w:r>
            <w:proofErr w:type="gramEnd"/>
            <w:r w:rsidRPr="003B17A6">
              <w:rPr>
                <w:rFonts w:asciiTheme="minorHAnsi" w:hAnsiTheme="minorHAnsi" w:cstheme="minorHAnsi"/>
              </w:rPr>
              <w:t xml:space="preserve"> building to contain an implement store garage, open fronted workshop, tool store, wood store, cutting area and storage room. Withdrawn </w:t>
            </w:r>
            <w:proofErr w:type="gramStart"/>
            <w:r w:rsidR="004F0A52">
              <w:rPr>
                <w:rFonts w:asciiTheme="minorHAnsi" w:hAnsiTheme="minorHAnsi" w:cstheme="minorHAnsi"/>
              </w:rPr>
              <w:t xml:space="preserve">March  </w:t>
            </w:r>
            <w:r w:rsidRPr="003B17A6">
              <w:rPr>
                <w:rFonts w:asciiTheme="minorHAnsi" w:hAnsiTheme="minorHAnsi" w:cstheme="minorHAnsi"/>
              </w:rPr>
              <w:t>2017</w:t>
            </w:r>
            <w:proofErr w:type="gramEnd"/>
            <w:r w:rsidRPr="003B17A6">
              <w:rPr>
                <w:rFonts w:asciiTheme="minorHAnsi" w:hAnsiTheme="minorHAnsi" w:cstheme="minorHAnsi"/>
              </w:rPr>
              <w:t xml:space="preserve">. </w:t>
            </w:r>
          </w:p>
          <w:p w14:paraId="75CE76FF" w14:textId="77777777" w:rsidR="003B17A6" w:rsidRPr="003B17A6" w:rsidRDefault="003B17A6" w:rsidP="003B17A6">
            <w:pPr>
              <w:spacing w:line="259" w:lineRule="auto"/>
              <w:rPr>
                <w:rFonts w:asciiTheme="minorHAnsi" w:hAnsiTheme="minorHAnsi" w:cstheme="minorHAnsi"/>
              </w:rPr>
            </w:pPr>
            <w:r w:rsidRPr="003B17A6">
              <w:rPr>
                <w:rFonts w:asciiTheme="minorHAnsi" w:hAnsiTheme="minorHAnsi" w:cstheme="minorHAnsi"/>
              </w:rPr>
              <w:t xml:space="preserve"> </w:t>
            </w:r>
          </w:p>
          <w:p w14:paraId="42B109EE" w14:textId="77777777" w:rsidR="004F0A52" w:rsidRDefault="003B17A6" w:rsidP="003B17A6">
            <w:pPr>
              <w:ind w:left="-5"/>
              <w:rPr>
                <w:rFonts w:asciiTheme="minorHAnsi" w:hAnsiTheme="minorHAnsi" w:cstheme="minorHAnsi"/>
              </w:rPr>
            </w:pPr>
            <w:r w:rsidRPr="003B17A6">
              <w:rPr>
                <w:rFonts w:asciiTheme="minorHAnsi" w:hAnsiTheme="minorHAnsi" w:cstheme="minorHAnsi"/>
              </w:rPr>
              <w:t>3/2013/0564- Proposed erection of a porch/utility room, single storey to front elevation of a property</w:t>
            </w:r>
            <w:r w:rsidR="004F0A52">
              <w:rPr>
                <w:rFonts w:asciiTheme="minorHAnsi" w:hAnsiTheme="minorHAnsi" w:cstheme="minorHAnsi"/>
              </w:rPr>
              <w:t xml:space="preserve"> – Approved August </w:t>
            </w:r>
            <w:r w:rsidRPr="003B17A6">
              <w:rPr>
                <w:rFonts w:asciiTheme="minorHAnsi" w:hAnsiTheme="minorHAnsi" w:cstheme="minorHAnsi"/>
              </w:rPr>
              <w:t>2013</w:t>
            </w:r>
            <w:r w:rsidR="004F0A52">
              <w:rPr>
                <w:rFonts w:asciiTheme="minorHAnsi" w:hAnsiTheme="minorHAnsi" w:cstheme="minorHAnsi"/>
              </w:rPr>
              <w:t>.</w:t>
            </w:r>
          </w:p>
          <w:p w14:paraId="76E9E129" w14:textId="77777777" w:rsidR="004F0A52" w:rsidRDefault="004F0A52" w:rsidP="003B17A6">
            <w:pPr>
              <w:ind w:left="-5"/>
              <w:rPr>
                <w:rFonts w:asciiTheme="minorHAnsi" w:hAnsiTheme="minorHAnsi" w:cstheme="minorHAnsi"/>
              </w:rPr>
            </w:pPr>
          </w:p>
          <w:p w14:paraId="0CB81DC2" w14:textId="59479DAB" w:rsidR="003B17A6" w:rsidRDefault="004F0A52" w:rsidP="003B17A6">
            <w:pPr>
              <w:ind w:left="-5"/>
              <w:rPr>
                <w:rFonts w:asciiTheme="minorHAnsi" w:hAnsiTheme="minorHAnsi" w:cstheme="minorHAnsi"/>
              </w:rPr>
            </w:pPr>
            <w:r>
              <w:rPr>
                <w:rFonts w:asciiTheme="minorHAnsi" w:hAnsiTheme="minorHAnsi" w:cstheme="minorHAnsi"/>
              </w:rPr>
              <w:t xml:space="preserve">3/2010/0960- Application to remove condition no. 3 of planning consent 3/2004/0653 to allow the holiday cottage known as Beacon Cottage to be used as a permanent residential dwelling – </w:t>
            </w:r>
            <w:proofErr w:type="gramStart"/>
            <w:r>
              <w:rPr>
                <w:rFonts w:asciiTheme="minorHAnsi" w:hAnsiTheme="minorHAnsi" w:cstheme="minorHAnsi"/>
              </w:rPr>
              <w:t xml:space="preserve">Approved </w:t>
            </w:r>
            <w:r w:rsidR="003B17A6" w:rsidRPr="003B17A6">
              <w:rPr>
                <w:rFonts w:asciiTheme="minorHAnsi" w:hAnsiTheme="minorHAnsi" w:cstheme="minorHAnsi"/>
              </w:rPr>
              <w:t xml:space="preserve"> </w:t>
            </w:r>
            <w:r>
              <w:rPr>
                <w:rFonts w:asciiTheme="minorHAnsi" w:hAnsiTheme="minorHAnsi" w:cstheme="minorHAnsi"/>
              </w:rPr>
              <w:t>February</w:t>
            </w:r>
            <w:proofErr w:type="gramEnd"/>
            <w:r>
              <w:rPr>
                <w:rFonts w:asciiTheme="minorHAnsi" w:hAnsiTheme="minorHAnsi" w:cstheme="minorHAnsi"/>
              </w:rPr>
              <w:t xml:space="preserve"> 2011.</w:t>
            </w:r>
          </w:p>
          <w:p w14:paraId="2B78819D" w14:textId="49112B5E" w:rsidR="00E32DF4" w:rsidRDefault="00E32DF4" w:rsidP="003B17A6">
            <w:pPr>
              <w:ind w:left="-5"/>
              <w:rPr>
                <w:rFonts w:asciiTheme="minorHAnsi" w:hAnsiTheme="minorHAnsi" w:cstheme="minorHAnsi"/>
              </w:rPr>
            </w:pPr>
          </w:p>
          <w:p w14:paraId="32B98BFE" w14:textId="7DC4BCA2" w:rsidR="00E32DF4" w:rsidRPr="003B17A6" w:rsidRDefault="00E32DF4" w:rsidP="003B17A6">
            <w:pPr>
              <w:ind w:left="-5"/>
              <w:rPr>
                <w:rFonts w:asciiTheme="minorHAnsi" w:hAnsiTheme="minorHAnsi" w:cstheme="minorHAnsi"/>
              </w:rPr>
            </w:pPr>
            <w:r>
              <w:rPr>
                <w:rFonts w:asciiTheme="minorHAnsi" w:hAnsiTheme="minorHAnsi" w:cstheme="minorHAnsi"/>
              </w:rPr>
              <w:t>3/2004/0653 – Erection of 2 no. holiday cottages on site of former barn. Approved 24 November 2004.</w:t>
            </w:r>
          </w:p>
          <w:p w14:paraId="17147D50" w14:textId="1B19B3D1" w:rsidR="0046548C" w:rsidRPr="00D2449B" w:rsidRDefault="0046548C" w:rsidP="003B17A6">
            <w:pPr>
              <w:pStyle w:val="PLANNING"/>
              <w:rPr>
                <w:rFonts w:ascii="Calibri" w:hAnsi="Calibri"/>
                <w:b/>
                <w:bCs/>
                <w:szCs w:val="22"/>
              </w:rPr>
            </w:pPr>
          </w:p>
        </w:tc>
      </w:tr>
      <w:tr w:rsidR="00C0704D" w:rsidRPr="00D2449B" w14:paraId="6AAC3B0A" w14:textId="77777777" w:rsidTr="003B598B">
        <w:trPr>
          <w:trHeight w:hRule="exact" w:val="170"/>
          <w:jc w:val="center"/>
        </w:trPr>
        <w:tc>
          <w:tcPr>
            <w:tcW w:w="9564"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218C59C" w14:textId="0FCC42F2" w:rsidR="00F87E89" w:rsidRDefault="004F0A52" w:rsidP="004F0A52">
            <w:pPr>
              <w:pStyle w:val="Header"/>
              <w:tabs>
                <w:tab w:val="clear" w:pos="4153"/>
                <w:tab w:val="clear" w:pos="8306"/>
              </w:tabs>
              <w:jc w:val="both"/>
              <w:rPr>
                <w:rFonts w:asciiTheme="minorHAnsi" w:hAnsiTheme="minorHAnsi" w:cstheme="minorHAnsi"/>
              </w:rPr>
            </w:pPr>
            <w:r w:rsidRPr="005040C4">
              <w:rPr>
                <w:rFonts w:asciiTheme="minorHAnsi" w:hAnsiTheme="minorHAnsi" w:cstheme="minorHAnsi"/>
              </w:rPr>
              <w:t>The application site</w:t>
            </w:r>
            <w:r w:rsidR="00F87E89">
              <w:rPr>
                <w:rFonts w:asciiTheme="minorHAnsi" w:hAnsiTheme="minorHAnsi" w:cstheme="minorHAnsi"/>
              </w:rPr>
              <w:t xml:space="preserve"> measures approximately 341 </w:t>
            </w:r>
            <w:proofErr w:type="spellStart"/>
            <w:r w:rsidR="00F87E89">
              <w:rPr>
                <w:rFonts w:asciiTheme="minorHAnsi" w:hAnsiTheme="minorHAnsi" w:cstheme="minorHAnsi"/>
              </w:rPr>
              <w:t>sq.m</w:t>
            </w:r>
            <w:proofErr w:type="spellEnd"/>
            <w:r w:rsidR="00F87E89">
              <w:rPr>
                <w:rFonts w:asciiTheme="minorHAnsi" w:hAnsiTheme="minorHAnsi" w:cstheme="minorHAnsi"/>
              </w:rPr>
              <w:t>. and has been used by the applicant for agricultural land with a hut and hardstanding.</w:t>
            </w:r>
          </w:p>
          <w:p w14:paraId="2A30EDB8" w14:textId="321C8157" w:rsidR="00F87E89" w:rsidRDefault="00F87E89" w:rsidP="004F0A52">
            <w:pPr>
              <w:pStyle w:val="Header"/>
              <w:tabs>
                <w:tab w:val="clear" w:pos="4153"/>
                <w:tab w:val="clear" w:pos="8306"/>
              </w:tabs>
              <w:jc w:val="both"/>
              <w:rPr>
                <w:rFonts w:asciiTheme="minorHAnsi" w:hAnsiTheme="minorHAnsi" w:cstheme="minorHAnsi"/>
              </w:rPr>
            </w:pPr>
          </w:p>
          <w:p w14:paraId="0A9AA3C0" w14:textId="0DC67FCF" w:rsidR="00F87E89" w:rsidRDefault="00F87E89" w:rsidP="004F0A52">
            <w:pPr>
              <w:pStyle w:val="Header"/>
              <w:tabs>
                <w:tab w:val="clear" w:pos="4153"/>
                <w:tab w:val="clear" w:pos="8306"/>
              </w:tabs>
              <w:jc w:val="both"/>
              <w:rPr>
                <w:rFonts w:asciiTheme="minorHAnsi" w:hAnsiTheme="minorHAnsi" w:cstheme="minorHAnsi"/>
              </w:rPr>
            </w:pPr>
            <w:r>
              <w:rPr>
                <w:rFonts w:asciiTheme="minorHAnsi" w:hAnsiTheme="minorHAnsi" w:cstheme="minorHAnsi"/>
              </w:rPr>
              <w:t xml:space="preserve">The site is located within open countryside in a secluded location some distance from the settlement of Balderstone served by a </w:t>
            </w:r>
            <w:proofErr w:type="gramStart"/>
            <w:r>
              <w:rPr>
                <w:rFonts w:asciiTheme="minorHAnsi" w:hAnsiTheme="minorHAnsi" w:cstheme="minorHAnsi"/>
              </w:rPr>
              <w:t>single track</w:t>
            </w:r>
            <w:proofErr w:type="gramEnd"/>
            <w:r>
              <w:rPr>
                <w:rFonts w:asciiTheme="minorHAnsi" w:hAnsiTheme="minorHAnsi" w:cstheme="minorHAnsi"/>
              </w:rPr>
              <w:t xml:space="preserve"> lane which cumulates at the end of the track. There are limited services and facilities in this location.</w:t>
            </w:r>
          </w:p>
          <w:p w14:paraId="1321DE00" w14:textId="154E6983" w:rsidR="00E32DF4" w:rsidRDefault="00E32DF4" w:rsidP="004F0A52">
            <w:pPr>
              <w:pStyle w:val="Header"/>
              <w:tabs>
                <w:tab w:val="clear" w:pos="4153"/>
                <w:tab w:val="clear" w:pos="8306"/>
              </w:tabs>
              <w:jc w:val="both"/>
              <w:rPr>
                <w:rFonts w:asciiTheme="minorHAnsi" w:hAnsiTheme="minorHAnsi" w:cstheme="minorHAnsi"/>
              </w:rPr>
            </w:pPr>
          </w:p>
          <w:p w14:paraId="3B4A6444" w14:textId="77777777" w:rsidR="00E32DF4" w:rsidRDefault="00E32DF4" w:rsidP="00E32DF4">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site is on the opposite side of </w:t>
            </w:r>
            <w:proofErr w:type="spellStart"/>
            <w:r>
              <w:rPr>
                <w:rFonts w:ascii="Calibri" w:hAnsi="Calibri"/>
                <w:bCs/>
                <w:szCs w:val="22"/>
              </w:rPr>
              <w:t>Carr</w:t>
            </w:r>
            <w:proofErr w:type="spellEnd"/>
            <w:r>
              <w:rPr>
                <w:rFonts w:ascii="Calibri" w:hAnsi="Calibri"/>
                <w:bCs/>
                <w:szCs w:val="22"/>
              </w:rPr>
              <w:t xml:space="preserve"> Lane from Beacon Cottage where the applicant resides. This land is not curtilage but has been used for agricultural purposes and currently has a Goose hut on the site. It is adjacent to an agricultural/amenity building which is also within the </w:t>
            </w:r>
            <w:proofErr w:type="gramStart"/>
            <w:r>
              <w:rPr>
                <w:rFonts w:ascii="Calibri" w:hAnsi="Calibri"/>
                <w:bCs/>
                <w:szCs w:val="22"/>
              </w:rPr>
              <w:t>applicants</w:t>
            </w:r>
            <w:proofErr w:type="gramEnd"/>
            <w:r>
              <w:rPr>
                <w:rFonts w:ascii="Calibri" w:hAnsi="Calibri"/>
                <w:bCs/>
                <w:szCs w:val="22"/>
              </w:rPr>
              <w:t xml:space="preserve"> ownership and was approved in 2021. </w:t>
            </w:r>
          </w:p>
          <w:p w14:paraId="2FF55674" w14:textId="77777777" w:rsidR="00E32DF4" w:rsidRDefault="00E32DF4" w:rsidP="00E32DF4">
            <w:pPr>
              <w:pStyle w:val="Header"/>
              <w:tabs>
                <w:tab w:val="clear" w:pos="4153"/>
                <w:tab w:val="clear" w:pos="8306"/>
              </w:tabs>
              <w:contextualSpacing/>
              <w:jc w:val="both"/>
              <w:rPr>
                <w:rFonts w:ascii="Calibri" w:hAnsi="Calibri"/>
                <w:bCs/>
                <w:szCs w:val="22"/>
              </w:rPr>
            </w:pPr>
          </w:p>
          <w:p w14:paraId="72025A22" w14:textId="77777777" w:rsidR="00E32DF4" w:rsidRDefault="00E32DF4" w:rsidP="00E32DF4">
            <w:pPr>
              <w:pStyle w:val="Header"/>
              <w:tabs>
                <w:tab w:val="clear" w:pos="4153"/>
                <w:tab w:val="clear" w:pos="8306"/>
              </w:tabs>
              <w:contextualSpacing/>
              <w:jc w:val="both"/>
              <w:rPr>
                <w:rFonts w:ascii="Calibri" w:hAnsi="Calibri"/>
                <w:bCs/>
                <w:szCs w:val="22"/>
              </w:rPr>
            </w:pPr>
            <w:r>
              <w:rPr>
                <w:rFonts w:ascii="Calibri" w:hAnsi="Calibri"/>
                <w:bCs/>
                <w:szCs w:val="22"/>
              </w:rPr>
              <w:t xml:space="preserve">There is some history associated with Beacon Cottage and Pewter Farmhouse in terms of conversion to holiday lets. </w:t>
            </w:r>
          </w:p>
          <w:p w14:paraId="5F48BAD1" w14:textId="77777777" w:rsidR="00E32DF4" w:rsidRDefault="00E32DF4" w:rsidP="00E32DF4">
            <w:pPr>
              <w:pStyle w:val="Header"/>
              <w:tabs>
                <w:tab w:val="clear" w:pos="4153"/>
                <w:tab w:val="clear" w:pos="8306"/>
              </w:tabs>
              <w:contextualSpacing/>
              <w:jc w:val="both"/>
              <w:rPr>
                <w:rFonts w:ascii="Calibri" w:hAnsi="Calibri"/>
                <w:bCs/>
                <w:szCs w:val="22"/>
              </w:rPr>
            </w:pPr>
          </w:p>
          <w:p w14:paraId="0433D67F" w14:textId="77777777" w:rsidR="00E32DF4" w:rsidRDefault="00E32DF4" w:rsidP="00E32DF4">
            <w:pPr>
              <w:pStyle w:val="Header"/>
              <w:tabs>
                <w:tab w:val="clear" w:pos="4153"/>
                <w:tab w:val="clear" w:pos="8306"/>
              </w:tabs>
              <w:jc w:val="both"/>
              <w:rPr>
                <w:rFonts w:asciiTheme="minorHAnsi" w:hAnsiTheme="minorHAnsi" w:cstheme="minorHAnsi"/>
              </w:rPr>
            </w:pPr>
            <w:r>
              <w:rPr>
                <w:rFonts w:asciiTheme="minorHAnsi" w:hAnsiTheme="minorHAnsi" w:cstheme="minorHAnsi"/>
              </w:rPr>
              <w:lastRenderedPageBreak/>
              <w:t xml:space="preserve">Beacon Cottage </w:t>
            </w:r>
            <w:r w:rsidRPr="005040C4">
              <w:rPr>
                <w:rFonts w:asciiTheme="minorHAnsi" w:hAnsiTheme="minorHAnsi" w:cstheme="minorHAnsi"/>
              </w:rPr>
              <w:t xml:space="preserve">and the adjoining property of </w:t>
            </w:r>
            <w:proofErr w:type="spellStart"/>
            <w:r w:rsidRPr="005040C4">
              <w:rPr>
                <w:rFonts w:asciiTheme="minorHAnsi" w:hAnsiTheme="minorHAnsi" w:cstheme="minorHAnsi"/>
              </w:rPr>
              <w:t>Bowford</w:t>
            </w:r>
            <w:proofErr w:type="spellEnd"/>
            <w:r w:rsidRPr="005040C4">
              <w:rPr>
                <w:rFonts w:asciiTheme="minorHAnsi" w:hAnsiTheme="minorHAnsi" w:cstheme="minorHAnsi"/>
              </w:rPr>
              <w:t xml:space="preserve"> Cottage were constructed as holiday cottages by virtue of the consent granted under application reference 3/2004/0653</w:t>
            </w:r>
            <w:r>
              <w:rPr>
                <w:rFonts w:asciiTheme="minorHAnsi" w:hAnsiTheme="minorHAnsi" w:cstheme="minorHAnsi"/>
              </w:rPr>
              <w:t>.</w:t>
            </w:r>
          </w:p>
          <w:p w14:paraId="53B86F32" w14:textId="77777777" w:rsidR="00E32DF4" w:rsidRDefault="00E32DF4" w:rsidP="00E32DF4">
            <w:pPr>
              <w:pStyle w:val="Header"/>
              <w:tabs>
                <w:tab w:val="clear" w:pos="4153"/>
                <w:tab w:val="clear" w:pos="8306"/>
              </w:tabs>
              <w:jc w:val="both"/>
              <w:rPr>
                <w:rFonts w:asciiTheme="minorHAnsi" w:hAnsiTheme="minorHAnsi" w:cstheme="minorHAnsi"/>
              </w:rPr>
            </w:pPr>
          </w:p>
          <w:p w14:paraId="658EBFAE" w14:textId="77777777" w:rsidR="00E32DF4" w:rsidRPr="00CE2D15" w:rsidRDefault="00E32DF4" w:rsidP="00E32DF4">
            <w:pPr>
              <w:jc w:val="both"/>
              <w:rPr>
                <w:rFonts w:asciiTheme="minorHAnsi" w:hAnsiTheme="minorHAnsi" w:cstheme="minorHAnsi"/>
              </w:rPr>
            </w:pPr>
            <w:r w:rsidRPr="00CE2D15">
              <w:rPr>
                <w:rFonts w:asciiTheme="minorHAnsi" w:hAnsiTheme="minorHAnsi" w:cstheme="minorHAnsi"/>
              </w:rPr>
              <w:t>At the time of consideration of the applications, the erection of permanent dwellings in this location would have been contrary to the Local Plan Policies that were applicable at that time.</w:t>
            </w:r>
          </w:p>
          <w:p w14:paraId="305C7358" w14:textId="77777777" w:rsidR="00E32DF4" w:rsidRPr="00CE2D15" w:rsidRDefault="00E32DF4" w:rsidP="00E32DF4">
            <w:pPr>
              <w:jc w:val="both"/>
              <w:rPr>
                <w:rFonts w:asciiTheme="minorHAnsi" w:hAnsiTheme="minorHAnsi" w:cstheme="minorHAnsi"/>
              </w:rPr>
            </w:pPr>
          </w:p>
          <w:p w14:paraId="65C1B77B" w14:textId="77777777" w:rsidR="00E32DF4" w:rsidRPr="00CE2D15" w:rsidRDefault="00E32DF4" w:rsidP="00E32DF4">
            <w:pPr>
              <w:jc w:val="both"/>
              <w:rPr>
                <w:rFonts w:asciiTheme="minorHAnsi" w:hAnsiTheme="minorHAnsi" w:cstheme="minorHAnsi"/>
              </w:rPr>
            </w:pPr>
            <w:r w:rsidRPr="00CE2D15">
              <w:rPr>
                <w:rFonts w:asciiTheme="minorHAnsi" w:hAnsiTheme="minorHAnsi" w:cstheme="minorHAnsi"/>
              </w:rPr>
              <w:t xml:space="preserve">The construction of the holiday lets with the restricted occupancy condition, however, </w:t>
            </w:r>
            <w:proofErr w:type="gramStart"/>
            <w:r w:rsidRPr="00CE2D15">
              <w:rPr>
                <w:rFonts w:asciiTheme="minorHAnsi" w:hAnsiTheme="minorHAnsi" w:cstheme="minorHAnsi"/>
              </w:rPr>
              <w:t>was considered to be</w:t>
            </w:r>
            <w:proofErr w:type="gramEnd"/>
            <w:r w:rsidRPr="00CE2D15">
              <w:rPr>
                <w:rFonts w:asciiTheme="minorHAnsi" w:hAnsiTheme="minorHAnsi" w:cstheme="minorHAnsi"/>
              </w:rPr>
              <w:t xml:space="preserve"> in accordance with </w:t>
            </w:r>
            <w:r>
              <w:rPr>
                <w:rFonts w:asciiTheme="minorHAnsi" w:hAnsiTheme="minorHAnsi" w:cstheme="minorHAnsi"/>
              </w:rPr>
              <w:t>p</w:t>
            </w:r>
            <w:r w:rsidRPr="00CE2D15">
              <w:rPr>
                <w:rFonts w:asciiTheme="minorHAnsi" w:hAnsiTheme="minorHAnsi" w:cstheme="minorHAnsi"/>
              </w:rPr>
              <w:t xml:space="preserve">olicy RT1 of the Local Plan </w:t>
            </w:r>
            <w:r>
              <w:rPr>
                <w:rFonts w:asciiTheme="minorHAnsi" w:hAnsiTheme="minorHAnsi" w:cstheme="minorHAnsi"/>
              </w:rPr>
              <w:t>at that time, which was</w:t>
            </w:r>
            <w:r w:rsidRPr="00CE2D15">
              <w:rPr>
                <w:rFonts w:asciiTheme="minorHAnsi" w:hAnsiTheme="minorHAnsi" w:cstheme="minorHAnsi"/>
              </w:rPr>
              <w:t xml:space="preserve"> generally supportive of proposals that extend the range of tourism and visitor facilities in the Borough subject</w:t>
            </w:r>
            <w:r>
              <w:rPr>
                <w:rFonts w:asciiTheme="minorHAnsi" w:hAnsiTheme="minorHAnsi" w:cstheme="minorHAnsi"/>
              </w:rPr>
              <w:t xml:space="preserve"> </w:t>
            </w:r>
            <w:r w:rsidRPr="00CE2D15">
              <w:rPr>
                <w:rFonts w:asciiTheme="minorHAnsi" w:hAnsiTheme="minorHAnsi" w:cstheme="minorHAnsi"/>
              </w:rPr>
              <w:t xml:space="preserve">to other detailed considerations.  The proposed holiday lets </w:t>
            </w:r>
            <w:proofErr w:type="gramStart"/>
            <w:r w:rsidRPr="00CE2D15">
              <w:rPr>
                <w:rFonts w:asciiTheme="minorHAnsi" w:hAnsiTheme="minorHAnsi" w:cstheme="minorHAnsi"/>
              </w:rPr>
              <w:t>were considered to be</w:t>
            </w:r>
            <w:proofErr w:type="gramEnd"/>
            <w:r w:rsidRPr="00CE2D15">
              <w:rPr>
                <w:rFonts w:asciiTheme="minorHAnsi" w:hAnsiTheme="minorHAnsi" w:cstheme="minorHAnsi"/>
              </w:rPr>
              <w:t xml:space="preserve"> acceptable, particularly because they would be within the group of buildings that also includes the Pewter House Farm complex and the barn conversion dwelling on the opposite side of the lane from the site.</w:t>
            </w:r>
          </w:p>
          <w:p w14:paraId="53A8D295" w14:textId="77777777" w:rsidR="00E32DF4" w:rsidRDefault="00E32DF4" w:rsidP="00E32DF4">
            <w:pPr>
              <w:pStyle w:val="Header"/>
              <w:tabs>
                <w:tab w:val="clear" w:pos="4153"/>
                <w:tab w:val="clear" w:pos="8306"/>
              </w:tabs>
              <w:jc w:val="both"/>
              <w:rPr>
                <w:rFonts w:asciiTheme="minorHAnsi" w:hAnsiTheme="minorHAnsi" w:cstheme="minorHAnsi"/>
              </w:rPr>
            </w:pPr>
          </w:p>
          <w:p w14:paraId="0EA3835C" w14:textId="77777777" w:rsidR="00E32DF4" w:rsidRPr="00CE2D15" w:rsidRDefault="00E32DF4" w:rsidP="00E32DF4">
            <w:pPr>
              <w:jc w:val="both"/>
              <w:rPr>
                <w:rFonts w:asciiTheme="minorHAnsi" w:hAnsiTheme="minorHAnsi" w:cstheme="minorHAnsi"/>
              </w:rPr>
            </w:pPr>
            <w:r w:rsidRPr="00CE2D15">
              <w:rPr>
                <w:rFonts w:asciiTheme="minorHAnsi" w:hAnsiTheme="minorHAnsi" w:cstheme="minorHAnsi"/>
              </w:rPr>
              <w:t xml:space="preserve">The applicant </w:t>
            </w:r>
            <w:r>
              <w:rPr>
                <w:rFonts w:asciiTheme="minorHAnsi" w:hAnsiTheme="minorHAnsi" w:cstheme="minorHAnsi"/>
              </w:rPr>
              <w:t xml:space="preserve">has previously stated as part of application 3/2010/0960 </w:t>
            </w:r>
            <w:r w:rsidRPr="00CE2D15">
              <w:rPr>
                <w:rFonts w:asciiTheme="minorHAnsi" w:hAnsiTheme="minorHAnsi" w:cstheme="minorHAnsi"/>
              </w:rPr>
              <w:t xml:space="preserve">that he had tried to rent the holiday cottage </w:t>
            </w:r>
            <w:r>
              <w:rPr>
                <w:rFonts w:asciiTheme="minorHAnsi" w:hAnsiTheme="minorHAnsi" w:cstheme="minorHAnsi"/>
              </w:rPr>
              <w:t xml:space="preserve">for three </w:t>
            </w:r>
            <w:proofErr w:type="gramStart"/>
            <w:r>
              <w:rPr>
                <w:rFonts w:asciiTheme="minorHAnsi" w:hAnsiTheme="minorHAnsi" w:cstheme="minorHAnsi"/>
              </w:rPr>
              <w:t>years</w:t>
            </w:r>
            <w:proofErr w:type="gramEnd"/>
            <w:r>
              <w:rPr>
                <w:rFonts w:asciiTheme="minorHAnsi" w:hAnsiTheme="minorHAnsi" w:cstheme="minorHAnsi"/>
              </w:rPr>
              <w:t xml:space="preserve"> </w:t>
            </w:r>
            <w:r w:rsidRPr="00CE2D15">
              <w:rPr>
                <w:rFonts w:asciiTheme="minorHAnsi" w:hAnsiTheme="minorHAnsi" w:cstheme="minorHAnsi"/>
              </w:rPr>
              <w:t xml:space="preserve">but it had not proven to be profitable. An application was submitted which sought to remove the holiday let condition to allow occupation </w:t>
            </w:r>
            <w:r>
              <w:rPr>
                <w:rFonts w:asciiTheme="minorHAnsi" w:hAnsiTheme="minorHAnsi" w:cstheme="minorHAnsi"/>
              </w:rPr>
              <w:t xml:space="preserve">of Beacon Cottage </w:t>
            </w:r>
            <w:r w:rsidRPr="00CE2D15">
              <w:rPr>
                <w:rFonts w:asciiTheme="minorHAnsi" w:hAnsiTheme="minorHAnsi" w:cstheme="minorHAnsi"/>
              </w:rPr>
              <w:t>as a dwelling.</w:t>
            </w:r>
            <w:r>
              <w:rPr>
                <w:rFonts w:asciiTheme="minorHAnsi" w:hAnsiTheme="minorHAnsi" w:cstheme="minorHAnsi"/>
              </w:rPr>
              <w:t xml:space="preserve"> This was approved in 2010.</w:t>
            </w:r>
          </w:p>
          <w:p w14:paraId="31F3231C" w14:textId="77777777" w:rsidR="00E32DF4" w:rsidRPr="00CE2D15" w:rsidRDefault="00E32DF4" w:rsidP="00E32DF4">
            <w:pPr>
              <w:jc w:val="both"/>
              <w:rPr>
                <w:rFonts w:asciiTheme="minorHAnsi" w:hAnsiTheme="minorHAnsi" w:cstheme="minorHAnsi"/>
              </w:rPr>
            </w:pPr>
          </w:p>
          <w:p w14:paraId="5796B5F9" w14:textId="77777777" w:rsidR="00E32DF4" w:rsidRPr="005040C4" w:rsidRDefault="00E32DF4" w:rsidP="00E32DF4">
            <w:pPr>
              <w:pStyle w:val="Header"/>
              <w:tabs>
                <w:tab w:val="clear" w:pos="4153"/>
                <w:tab w:val="clear" w:pos="8306"/>
              </w:tabs>
              <w:jc w:val="both"/>
              <w:rPr>
                <w:rFonts w:asciiTheme="minorHAnsi" w:hAnsiTheme="minorHAnsi" w:cstheme="minorHAnsi"/>
              </w:rPr>
            </w:pPr>
            <w:proofErr w:type="gramStart"/>
            <w:r>
              <w:rPr>
                <w:rFonts w:asciiTheme="minorHAnsi" w:hAnsiTheme="minorHAnsi" w:cstheme="minorHAnsi"/>
              </w:rPr>
              <w:t xml:space="preserve">It would appear that </w:t>
            </w:r>
            <w:proofErr w:type="spellStart"/>
            <w:r w:rsidRPr="005040C4">
              <w:rPr>
                <w:rFonts w:asciiTheme="minorHAnsi" w:hAnsiTheme="minorHAnsi" w:cstheme="minorHAnsi"/>
              </w:rPr>
              <w:t>Bowford</w:t>
            </w:r>
            <w:proofErr w:type="spellEnd"/>
            <w:r w:rsidRPr="005040C4">
              <w:rPr>
                <w:rFonts w:asciiTheme="minorHAnsi" w:hAnsiTheme="minorHAnsi" w:cstheme="minorHAnsi"/>
              </w:rPr>
              <w:t xml:space="preserve"> Cottage</w:t>
            </w:r>
            <w:proofErr w:type="gramEnd"/>
            <w:r>
              <w:rPr>
                <w:rFonts w:asciiTheme="minorHAnsi" w:hAnsiTheme="minorHAnsi" w:cstheme="minorHAnsi"/>
              </w:rPr>
              <w:t xml:space="preserve"> </w:t>
            </w:r>
            <w:r w:rsidRPr="005040C4">
              <w:rPr>
                <w:rFonts w:asciiTheme="minorHAnsi" w:hAnsiTheme="minorHAnsi" w:cstheme="minorHAnsi"/>
              </w:rPr>
              <w:t>is still used as holiday accommodation.</w:t>
            </w:r>
          </w:p>
          <w:p w14:paraId="62370E9F" w14:textId="77777777" w:rsidR="00C0704D" w:rsidRPr="006C2BFA" w:rsidRDefault="00C0704D" w:rsidP="00E32DF4">
            <w:pPr>
              <w:pStyle w:val="Header"/>
              <w:tabs>
                <w:tab w:val="clear" w:pos="4153"/>
                <w:tab w:val="clear" w:pos="8306"/>
              </w:tabs>
              <w:jc w:val="both"/>
              <w:rPr>
                <w:rFonts w:ascii="Calibri" w:hAnsi="Calibri"/>
                <w:bCs/>
                <w:szCs w:val="22"/>
              </w:rPr>
            </w:pPr>
          </w:p>
        </w:tc>
      </w:tr>
      <w:tr w:rsidR="00C0704D" w:rsidRPr="00D2449B" w14:paraId="408C6380"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A874B90" w14:textId="4BCFF244" w:rsidR="00E32DF4" w:rsidRDefault="003B598B" w:rsidP="002F2580">
            <w:pPr>
              <w:rPr>
                <w:rFonts w:ascii="Calibri" w:hAnsi="Calibri"/>
                <w:szCs w:val="22"/>
              </w:rPr>
            </w:pPr>
            <w:r>
              <w:rPr>
                <w:rFonts w:ascii="Calibri" w:hAnsi="Calibri"/>
                <w:szCs w:val="22"/>
              </w:rPr>
              <w:t xml:space="preserve">Erection of two detached holiday cabins measuring 5.953m x 4.715m x high with 3.7m x 2.5m </w:t>
            </w:r>
            <w:r w:rsidR="005040C4">
              <w:rPr>
                <w:rFonts w:ascii="Calibri" w:hAnsi="Calibri"/>
                <w:szCs w:val="22"/>
              </w:rPr>
              <w:t xml:space="preserve">with associated </w:t>
            </w:r>
            <w:r>
              <w:rPr>
                <w:rFonts w:ascii="Calibri" w:hAnsi="Calibri"/>
                <w:szCs w:val="22"/>
              </w:rPr>
              <w:t xml:space="preserve">decking </w:t>
            </w:r>
            <w:r w:rsidR="005040C4">
              <w:rPr>
                <w:rFonts w:ascii="Calibri" w:hAnsi="Calibri"/>
                <w:szCs w:val="22"/>
              </w:rPr>
              <w:t xml:space="preserve">and </w:t>
            </w:r>
            <w:r>
              <w:rPr>
                <w:rFonts w:ascii="Calibri" w:hAnsi="Calibri"/>
                <w:szCs w:val="22"/>
              </w:rPr>
              <w:t>hot tubs.</w:t>
            </w:r>
          </w:p>
          <w:p w14:paraId="1B20488F" w14:textId="5B6F69D2" w:rsidR="00C0704D" w:rsidRPr="00D54E67" w:rsidRDefault="003B598B" w:rsidP="002F2580">
            <w:pPr>
              <w:rPr>
                <w:rFonts w:ascii="Calibri" w:hAnsi="Calibri"/>
                <w:szCs w:val="22"/>
              </w:rPr>
            </w:pPr>
            <w:r>
              <w:rPr>
                <w:rFonts w:ascii="Calibri" w:hAnsi="Calibri"/>
                <w:szCs w:val="22"/>
              </w:rPr>
              <w:t xml:space="preserve"> </w:t>
            </w:r>
          </w:p>
        </w:tc>
      </w:tr>
      <w:tr w:rsidR="0046548C" w:rsidRPr="00D2449B" w14:paraId="06BBE02F"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7C3C326A" w14:textId="038DE842" w:rsidR="00CE2D15" w:rsidRDefault="00CE2D15" w:rsidP="006109EA">
            <w:pPr>
              <w:jc w:val="both"/>
              <w:rPr>
                <w:b/>
                <w:bCs/>
              </w:rPr>
            </w:pPr>
          </w:p>
          <w:p w14:paraId="2BF99699" w14:textId="39090277" w:rsidR="004C009D" w:rsidRPr="00E32DF4" w:rsidRDefault="00E32DF4" w:rsidP="006109EA">
            <w:pPr>
              <w:jc w:val="both"/>
              <w:rPr>
                <w:rFonts w:asciiTheme="minorHAnsi" w:hAnsiTheme="minorHAnsi" w:cstheme="minorHAnsi"/>
              </w:rPr>
            </w:pPr>
            <w:r w:rsidRPr="00E32DF4">
              <w:rPr>
                <w:rFonts w:asciiTheme="minorHAnsi" w:hAnsiTheme="minorHAnsi" w:cstheme="minorHAnsi"/>
              </w:rPr>
              <w:t xml:space="preserve">The application site is located within the countryside. </w:t>
            </w:r>
            <w:r w:rsidR="002C5EF1">
              <w:rPr>
                <w:rFonts w:asciiTheme="minorHAnsi" w:hAnsiTheme="minorHAnsi" w:cstheme="minorHAnsi"/>
              </w:rPr>
              <w:t>Key Statement DS1 of the Core Strategy aims to steer development to the more sustainable settlements</w:t>
            </w:r>
            <w:r w:rsidR="004C009D">
              <w:rPr>
                <w:rFonts w:asciiTheme="minorHAnsi" w:hAnsiTheme="minorHAnsi" w:cstheme="minorHAnsi"/>
              </w:rPr>
              <w:t xml:space="preserve">. </w:t>
            </w:r>
            <w:r>
              <w:rPr>
                <w:rFonts w:asciiTheme="minorHAnsi" w:hAnsiTheme="minorHAnsi" w:cstheme="minorHAnsi"/>
              </w:rPr>
              <w:t>Policy DMG</w:t>
            </w:r>
            <w:r w:rsidR="004C009D">
              <w:rPr>
                <w:rFonts w:asciiTheme="minorHAnsi" w:hAnsiTheme="minorHAnsi" w:cstheme="minorHAnsi"/>
              </w:rPr>
              <w:t>2 supports this strategy by restricting development in tier 2 villages and outside defined settlements to six criteria. One such criteria supports in principle small scale tourism development appropriate to a rural area.</w:t>
            </w:r>
          </w:p>
          <w:p w14:paraId="44AD3923" w14:textId="77777777" w:rsidR="00E32DF4" w:rsidRPr="00CE2D15" w:rsidRDefault="00E32DF4" w:rsidP="006109EA">
            <w:pPr>
              <w:jc w:val="both"/>
              <w:rPr>
                <w:b/>
                <w:bCs/>
              </w:rPr>
            </w:pPr>
          </w:p>
          <w:p w14:paraId="1179AF8C" w14:textId="778E4765" w:rsidR="004C009D" w:rsidRDefault="004C009D" w:rsidP="00CE2D15">
            <w:pPr>
              <w:spacing w:line="259" w:lineRule="auto"/>
              <w:rPr>
                <w:rFonts w:ascii="Calibri" w:hAnsi="Calibri"/>
                <w:bCs/>
                <w:szCs w:val="22"/>
              </w:rPr>
            </w:pPr>
            <w:r>
              <w:rPr>
                <w:rFonts w:ascii="Calibri" w:hAnsi="Calibri"/>
                <w:bCs/>
                <w:szCs w:val="22"/>
              </w:rPr>
              <w:t xml:space="preserve">This is expanded on by </w:t>
            </w:r>
            <w:r w:rsidR="00372305">
              <w:rPr>
                <w:rFonts w:ascii="Calibri" w:hAnsi="Calibri"/>
                <w:bCs/>
                <w:szCs w:val="22"/>
              </w:rPr>
              <w:t xml:space="preserve">Policy DMB3 </w:t>
            </w:r>
            <w:r>
              <w:rPr>
                <w:rFonts w:ascii="Calibri" w:hAnsi="Calibri"/>
                <w:bCs/>
                <w:szCs w:val="22"/>
              </w:rPr>
              <w:t xml:space="preserve">which </w:t>
            </w:r>
            <w:r w:rsidR="00372305">
              <w:rPr>
                <w:rFonts w:ascii="Calibri" w:hAnsi="Calibri"/>
                <w:bCs/>
                <w:szCs w:val="22"/>
              </w:rPr>
              <w:t xml:space="preserve">supports tourism </w:t>
            </w:r>
            <w:r>
              <w:rPr>
                <w:rFonts w:ascii="Calibri" w:hAnsi="Calibri"/>
                <w:bCs/>
                <w:szCs w:val="22"/>
              </w:rPr>
              <w:t xml:space="preserve">development subject to </w:t>
            </w:r>
            <w:proofErr w:type="gramStart"/>
            <w:r>
              <w:rPr>
                <w:rFonts w:ascii="Calibri" w:hAnsi="Calibri"/>
                <w:bCs/>
                <w:szCs w:val="22"/>
              </w:rPr>
              <w:t>a number of</w:t>
            </w:r>
            <w:proofErr w:type="gramEnd"/>
            <w:r>
              <w:rPr>
                <w:rFonts w:ascii="Calibri" w:hAnsi="Calibri"/>
                <w:bCs/>
                <w:szCs w:val="22"/>
              </w:rPr>
              <w:t xml:space="preserve"> criteria being satisfied.</w:t>
            </w:r>
          </w:p>
          <w:p w14:paraId="15A25505" w14:textId="77777777" w:rsidR="004C009D" w:rsidRDefault="004C009D" w:rsidP="00CE2D15">
            <w:pPr>
              <w:spacing w:line="259" w:lineRule="auto"/>
              <w:rPr>
                <w:rFonts w:ascii="Calibri" w:hAnsi="Calibri"/>
                <w:bCs/>
                <w:szCs w:val="22"/>
              </w:rPr>
            </w:pPr>
          </w:p>
          <w:p w14:paraId="5A1B2FB6" w14:textId="5E7D87A4" w:rsidR="00372305" w:rsidRDefault="004C009D" w:rsidP="00CE2D15">
            <w:pPr>
              <w:spacing w:line="259" w:lineRule="auto"/>
              <w:rPr>
                <w:rFonts w:ascii="Calibri" w:hAnsi="Calibri"/>
                <w:bCs/>
                <w:szCs w:val="22"/>
              </w:rPr>
            </w:pPr>
            <w:r>
              <w:rPr>
                <w:rFonts w:ascii="Calibri" w:hAnsi="Calibri"/>
                <w:bCs/>
                <w:szCs w:val="22"/>
              </w:rPr>
              <w:t>T</w:t>
            </w:r>
            <w:r w:rsidR="00372305">
              <w:rPr>
                <w:rFonts w:ascii="Calibri" w:hAnsi="Calibri"/>
                <w:bCs/>
                <w:szCs w:val="22"/>
              </w:rPr>
              <w:t>he proposal</w:t>
            </w:r>
            <w:r>
              <w:rPr>
                <w:rFonts w:ascii="Calibri" w:hAnsi="Calibri"/>
                <w:bCs/>
                <w:szCs w:val="22"/>
              </w:rPr>
              <w:t xml:space="preserve"> must</w:t>
            </w:r>
            <w:r w:rsidR="00372305">
              <w:rPr>
                <w:rFonts w:ascii="Calibri" w:hAnsi="Calibri"/>
                <w:bCs/>
                <w:szCs w:val="22"/>
              </w:rPr>
              <w:t xml:space="preserve"> be physically well related to an existing main settlement or village or to an existing group of buildings</w:t>
            </w:r>
            <w:r>
              <w:rPr>
                <w:rFonts w:ascii="Calibri" w:hAnsi="Calibri"/>
                <w:bCs/>
                <w:szCs w:val="22"/>
              </w:rPr>
              <w:t xml:space="preserve">. An </w:t>
            </w:r>
            <w:r w:rsidR="00372305">
              <w:rPr>
                <w:rFonts w:ascii="Calibri" w:hAnsi="Calibri"/>
                <w:bCs/>
                <w:szCs w:val="22"/>
              </w:rPr>
              <w:t>except</w:t>
            </w:r>
            <w:r>
              <w:rPr>
                <w:rFonts w:ascii="Calibri" w:hAnsi="Calibri"/>
                <w:bCs/>
                <w:szCs w:val="22"/>
              </w:rPr>
              <w:t>ion to this is where they are required</w:t>
            </w:r>
            <w:r w:rsidR="00372305">
              <w:rPr>
                <w:rFonts w:ascii="Calibri" w:hAnsi="Calibri"/>
                <w:bCs/>
                <w:szCs w:val="22"/>
              </w:rPr>
              <w:t xml:space="preserve"> in conjunction with a particular attraction and there</w:t>
            </w:r>
            <w:r w:rsidR="00332074">
              <w:rPr>
                <w:rFonts w:ascii="Calibri" w:hAnsi="Calibri"/>
                <w:bCs/>
                <w:szCs w:val="22"/>
              </w:rPr>
              <w:t xml:space="preserve"> </w:t>
            </w:r>
            <w:r w:rsidR="00372305">
              <w:rPr>
                <w:rFonts w:ascii="Calibri" w:hAnsi="Calibri"/>
                <w:bCs/>
                <w:szCs w:val="22"/>
              </w:rPr>
              <w:t>are no suitable existing buildings ore development sites available.</w:t>
            </w:r>
          </w:p>
          <w:p w14:paraId="1B935008" w14:textId="7D72091C" w:rsidR="00372305" w:rsidRDefault="00372305" w:rsidP="00CE2D15">
            <w:pPr>
              <w:spacing w:line="259" w:lineRule="auto"/>
              <w:rPr>
                <w:rFonts w:ascii="Calibri" w:hAnsi="Calibri"/>
                <w:bCs/>
                <w:szCs w:val="22"/>
              </w:rPr>
            </w:pPr>
          </w:p>
          <w:p w14:paraId="1AD47EF2" w14:textId="40E836B6" w:rsidR="00372305" w:rsidRDefault="00332074" w:rsidP="00CE2D15">
            <w:pPr>
              <w:spacing w:line="259" w:lineRule="auto"/>
              <w:rPr>
                <w:rFonts w:ascii="Calibri" w:hAnsi="Calibri"/>
                <w:bCs/>
                <w:szCs w:val="22"/>
              </w:rPr>
            </w:pPr>
            <w:r>
              <w:rPr>
                <w:rFonts w:ascii="Calibri" w:hAnsi="Calibri"/>
                <w:bCs/>
                <w:szCs w:val="22"/>
              </w:rPr>
              <w:t>In this case the proposed site does not relate well to an existing settlement or village</w:t>
            </w:r>
            <w:r w:rsidR="004C009D">
              <w:rPr>
                <w:rFonts w:ascii="Calibri" w:hAnsi="Calibri"/>
                <w:bCs/>
                <w:szCs w:val="22"/>
              </w:rPr>
              <w:t xml:space="preserve">. It does not relate well to an existing group of buildings, with the </w:t>
            </w:r>
            <w:r w:rsidR="006E4B28">
              <w:rPr>
                <w:rFonts w:ascii="Calibri" w:hAnsi="Calibri"/>
                <w:bCs/>
                <w:szCs w:val="22"/>
              </w:rPr>
              <w:t xml:space="preserve">site being greenfield land adjacent to undeveloped land to the front, west and rear.  </w:t>
            </w:r>
            <w:r w:rsidR="00FB4535">
              <w:rPr>
                <w:rFonts w:ascii="Calibri" w:hAnsi="Calibri"/>
                <w:bCs/>
                <w:szCs w:val="22"/>
              </w:rPr>
              <w:t xml:space="preserve">Whilst other buildings exist along </w:t>
            </w:r>
            <w:proofErr w:type="spellStart"/>
            <w:r w:rsidR="00FB4535">
              <w:rPr>
                <w:rFonts w:ascii="Calibri" w:hAnsi="Calibri"/>
                <w:bCs/>
                <w:szCs w:val="22"/>
              </w:rPr>
              <w:t>Carr</w:t>
            </w:r>
            <w:proofErr w:type="spellEnd"/>
            <w:r w:rsidR="00FB4535">
              <w:rPr>
                <w:rFonts w:ascii="Calibri" w:hAnsi="Calibri"/>
                <w:bCs/>
                <w:szCs w:val="22"/>
              </w:rPr>
              <w:t xml:space="preserve"> Lane t</w:t>
            </w:r>
            <w:r w:rsidR="006E4B28">
              <w:rPr>
                <w:rFonts w:ascii="Calibri" w:hAnsi="Calibri"/>
                <w:bCs/>
                <w:szCs w:val="22"/>
              </w:rPr>
              <w:t xml:space="preserve">he development would not be viewed in the same visual frame as </w:t>
            </w:r>
            <w:r w:rsidR="00FB4535">
              <w:rPr>
                <w:rFonts w:ascii="Calibri" w:hAnsi="Calibri"/>
                <w:bCs/>
                <w:szCs w:val="22"/>
              </w:rPr>
              <w:t>these</w:t>
            </w:r>
            <w:r w:rsidR="006E4B28">
              <w:rPr>
                <w:rFonts w:ascii="Calibri" w:hAnsi="Calibri"/>
                <w:bCs/>
                <w:szCs w:val="22"/>
              </w:rPr>
              <w:t xml:space="preserve"> due to the </w:t>
            </w:r>
            <w:r w:rsidR="00FB4535">
              <w:rPr>
                <w:rFonts w:ascii="Calibri" w:hAnsi="Calibri"/>
                <w:bCs/>
                <w:szCs w:val="22"/>
              </w:rPr>
              <w:t xml:space="preserve">site’s </w:t>
            </w:r>
            <w:r w:rsidR="006E4B28">
              <w:rPr>
                <w:rFonts w:ascii="Calibri" w:hAnsi="Calibri"/>
                <w:bCs/>
                <w:szCs w:val="22"/>
              </w:rPr>
              <w:t xml:space="preserve">physical severance.  </w:t>
            </w:r>
            <w:r w:rsidR="00FB4535">
              <w:rPr>
                <w:rFonts w:ascii="Calibri" w:hAnsi="Calibri"/>
                <w:bCs/>
                <w:szCs w:val="22"/>
              </w:rPr>
              <w:t>The scale and type of development proposed would also be at odds with the existing buildings that are there. N</w:t>
            </w:r>
            <w:r w:rsidR="004C009D">
              <w:rPr>
                <w:rFonts w:ascii="Calibri" w:hAnsi="Calibri"/>
                <w:bCs/>
                <w:szCs w:val="22"/>
              </w:rPr>
              <w:t xml:space="preserve">or is its location necessary to serve a nearby </w:t>
            </w:r>
            <w:r>
              <w:rPr>
                <w:rFonts w:ascii="Calibri" w:hAnsi="Calibri"/>
                <w:bCs/>
                <w:szCs w:val="22"/>
              </w:rPr>
              <w:t>countryside attraction.</w:t>
            </w:r>
          </w:p>
          <w:p w14:paraId="2787CAEC" w14:textId="1F807B4E" w:rsidR="00FB4535" w:rsidRDefault="00FB4535" w:rsidP="00CE2D15">
            <w:pPr>
              <w:spacing w:line="259" w:lineRule="auto"/>
              <w:rPr>
                <w:rFonts w:ascii="Calibri" w:hAnsi="Calibri"/>
                <w:bCs/>
                <w:szCs w:val="22"/>
              </w:rPr>
            </w:pPr>
          </w:p>
          <w:p w14:paraId="1F072253" w14:textId="16516240" w:rsidR="00FB4535" w:rsidRPr="00077DAC" w:rsidRDefault="00FB4535" w:rsidP="00077DAC">
            <w:pPr>
              <w:spacing w:after="100" w:afterAutospacing="1"/>
              <w:rPr>
                <w:rFonts w:asciiTheme="minorHAnsi" w:hAnsiTheme="minorHAnsi" w:cstheme="minorHAnsi"/>
              </w:rPr>
            </w:pPr>
            <w:r w:rsidRPr="00FB4535">
              <w:rPr>
                <w:rFonts w:ascii="Calibri" w:hAnsi="Calibri"/>
                <w:bCs/>
                <w:szCs w:val="22"/>
              </w:rPr>
              <w:t xml:space="preserve">Policy DMG3 requires considerable weight to be attached to the availability and adequacy of public transport and associated infrastructure to serve those moving to and from the development. </w:t>
            </w:r>
            <w:r w:rsidR="00077DAC">
              <w:rPr>
                <w:rFonts w:asciiTheme="minorHAnsi" w:hAnsiTheme="minorHAnsi" w:cstheme="minorHAnsi"/>
              </w:rPr>
              <w:t xml:space="preserve">Policy DMB3 requires proposals to be well related to the public transport networks where possible. </w:t>
            </w:r>
            <w:r w:rsidRPr="00FB4535">
              <w:rPr>
                <w:rFonts w:ascii="Calibri" w:hAnsi="Calibri"/>
                <w:bCs/>
                <w:szCs w:val="22"/>
              </w:rPr>
              <w:t xml:space="preserve">The requirement for development to be sustainable and contribute to the continuation or creation of sustainable communities is also a requirement of the NPPF. The proposed site is </w:t>
            </w:r>
            <w:r>
              <w:rPr>
                <w:rFonts w:ascii="Calibri" w:hAnsi="Calibri"/>
                <w:bCs/>
                <w:szCs w:val="22"/>
              </w:rPr>
              <w:t xml:space="preserve">not </w:t>
            </w:r>
            <w:r w:rsidRPr="00FB4535">
              <w:rPr>
                <w:rFonts w:ascii="Calibri" w:hAnsi="Calibri"/>
                <w:bCs/>
                <w:szCs w:val="22"/>
              </w:rPr>
              <w:t xml:space="preserve">within reasonable walking distance of </w:t>
            </w:r>
            <w:r>
              <w:rPr>
                <w:rFonts w:ascii="Calibri" w:hAnsi="Calibri"/>
                <w:bCs/>
                <w:szCs w:val="22"/>
              </w:rPr>
              <w:t xml:space="preserve">any </w:t>
            </w:r>
            <w:r w:rsidRPr="00FB4535">
              <w:rPr>
                <w:rFonts w:ascii="Calibri" w:hAnsi="Calibri"/>
                <w:bCs/>
                <w:szCs w:val="22"/>
              </w:rPr>
              <w:t xml:space="preserve">services </w:t>
            </w:r>
            <w:r>
              <w:rPr>
                <w:rFonts w:ascii="Calibri" w:hAnsi="Calibri"/>
                <w:bCs/>
                <w:szCs w:val="22"/>
              </w:rPr>
              <w:t>or</w:t>
            </w:r>
            <w:r w:rsidRPr="00FB4535">
              <w:rPr>
                <w:rFonts w:ascii="Calibri" w:hAnsi="Calibri"/>
                <w:bCs/>
                <w:szCs w:val="22"/>
              </w:rPr>
              <w:t xml:space="preserve"> facilities </w:t>
            </w:r>
            <w:r w:rsidR="00E40865">
              <w:rPr>
                <w:rFonts w:ascii="Calibri" w:hAnsi="Calibri"/>
                <w:bCs/>
                <w:szCs w:val="22"/>
              </w:rPr>
              <w:t>(</w:t>
            </w:r>
            <w:r w:rsidR="00E40865" w:rsidRPr="004D5785">
              <w:rPr>
                <w:rFonts w:ascii="Calibri" w:hAnsi="Calibri"/>
                <w:bCs/>
                <w:szCs w:val="22"/>
              </w:rPr>
              <w:t xml:space="preserve">the nearest shop </w:t>
            </w:r>
            <w:r w:rsidR="00E40865">
              <w:rPr>
                <w:rFonts w:ascii="Calibri" w:hAnsi="Calibri"/>
                <w:bCs/>
                <w:szCs w:val="22"/>
              </w:rPr>
              <w:t xml:space="preserve">for example is </w:t>
            </w:r>
            <w:r w:rsidR="00E40865" w:rsidRPr="004D5785">
              <w:rPr>
                <w:rFonts w:ascii="Calibri" w:hAnsi="Calibri"/>
                <w:bCs/>
                <w:szCs w:val="22"/>
              </w:rPr>
              <w:t>over a mile from the site</w:t>
            </w:r>
            <w:r w:rsidR="00E40865">
              <w:rPr>
                <w:rFonts w:ascii="Calibri" w:hAnsi="Calibri"/>
                <w:bCs/>
                <w:szCs w:val="22"/>
              </w:rPr>
              <w:t xml:space="preserve">) or bus stops </w:t>
            </w:r>
            <w:r w:rsidR="00EF7DC1">
              <w:rPr>
                <w:rFonts w:ascii="Calibri" w:hAnsi="Calibri"/>
                <w:bCs/>
                <w:szCs w:val="22"/>
              </w:rPr>
              <w:t>therefore holiday guests would be dependent upon private motor vehicle to access these</w:t>
            </w:r>
            <w:r w:rsidR="00E40865">
              <w:rPr>
                <w:rFonts w:asciiTheme="minorHAnsi" w:eastAsia="Arial" w:hAnsiTheme="minorHAnsi" w:cstheme="minorHAnsi"/>
                <w:iCs/>
              </w:rPr>
              <w:t xml:space="preserve"> </w:t>
            </w:r>
            <w:r w:rsidR="00E40865">
              <w:rPr>
                <w:rFonts w:asciiTheme="minorHAnsi" w:eastAsia="Arial" w:hAnsiTheme="minorHAnsi" w:cstheme="minorHAnsi"/>
                <w:iCs/>
              </w:rPr>
              <w:lastRenderedPageBreak/>
              <w:t>contrary to the aims and objectives of Key Statement DMI2 and Policies DMG</w:t>
            </w:r>
            <w:r w:rsidR="00077DAC">
              <w:rPr>
                <w:rFonts w:asciiTheme="minorHAnsi" w:eastAsia="Arial" w:hAnsiTheme="minorHAnsi" w:cstheme="minorHAnsi"/>
                <w:iCs/>
              </w:rPr>
              <w:t>3</w:t>
            </w:r>
            <w:r w:rsidR="00E40865">
              <w:rPr>
                <w:rFonts w:asciiTheme="minorHAnsi" w:eastAsia="Arial" w:hAnsiTheme="minorHAnsi" w:cstheme="minorHAnsi"/>
                <w:iCs/>
              </w:rPr>
              <w:t xml:space="preserve"> and DMB3 and Paragraphs 1101 and 11 of the NPPF.</w:t>
            </w:r>
            <w:r w:rsidRPr="00FB4535">
              <w:rPr>
                <w:rFonts w:ascii="Calibri" w:hAnsi="Calibri"/>
                <w:bCs/>
                <w:szCs w:val="22"/>
              </w:rPr>
              <w:t xml:space="preserve"> This weighs against the proposal.</w:t>
            </w:r>
          </w:p>
          <w:p w14:paraId="7D3D9419" w14:textId="07D5FBCD" w:rsidR="00332074" w:rsidRDefault="00332074" w:rsidP="00CE2D15">
            <w:pPr>
              <w:spacing w:line="259" w:lineRule="auto"/>
              <w:rPr>
                <w:rFonts w:ascii="Calibri" w:hAnsi="Calibri"/>
                <w:bCs/>
                <w:szCs w:val="22"/>
              </w:rPr>
            </w:pPr>
            <w:r>
              <w:rPr>
                <w:rFonts w:ascii="Calibri" w:hAnsi="Calibri"/>
                <w:bCs/>
                <w:szCs w:val="22"/>
              </w:rPr>
              <w:t xml:space="preserve">There are other holiday lets in this </w:t>
            </w:r>
            <w:proofErr w:type="gramStart"/>
            <w:r>
              <w:rPr>
                <w:rFonts w:ascii="Calibri" w:hAnsi="Calibri"/>
                <w:bCs/>
                <w:szCs w:val="22"/>
              </w:rPr>
              <w:t>location</w:t>
            </w:r>
            <w:proofErr w:type="gramEnd"/>
            <w:r>
              <w:rPr>
                <w:rFonts w:ascii="Calibri" w:hAnsi="Calibri"/>
                <w:bCs/>
                <w:szCs w:val="22"/>
              </w:rPr>
              <w:t xml:space="preserve"> but these have resulted from conversions </w:t>
            </w:r>
            <w:r w:rsidR="00235031">
              <w:rPr>
                <w:rFonts w:ascii="Calibri" w:hAnsi="Calibri"/>
                <w:bCs/>
                <w:szCs w:val="22"/>
              </w:rPr>
              <w:t>or replacement buildings and therefore the principle of two new build units has not been established here.</w:t>
            </w:r>
          </w:p>
          <w:p w14:paraId="07A958AF" w14:textId="05CE6591" w:rsidR="0046548C" w:rsidRPr="003B598B" w:rsidRDefault="00372305" w:rsidP="00CE2D15">
            <w:pPr>
              <w:spacing w:line="259" w:lineRule="auto"/>
              <w:rPr>
                <w:rFonts w:ascii="Calibri" w:hAnsi="Calibri"/>
                <w:bCs/>
                <w:szCs w:val="22"/>
              </w:rPr>
            </w:pPr>
            <w:r>
              <w:rPr>
                <w:rFonts w:ascii="Calibri" w:hAnsi="Calibri"/>
                <w:bCs/>
                <w:szCs w:val="22"/>
              </w:rPr>
              <w:t xml:space="preserve"> </w:t>
            </w:r>
          </w:p>
        </w:tc>
      </w:tr>
      <w:tr w:rsidR="00C0704D" w:rsidRPr="00D2449B" w14:paraId="617768FF"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3397F5FC" w:rsidR="00C0704D" w:rsidRDefault="00C0704D" w:rsidP="00EA09F9">
            <w:pPr>
              <w:pStyle w:val="Header"/>
              <w:tabs>
                <w:tab w:val="clear" w:pos="4153"/>
                <w:tab w:val="clear" w:pos="8306"/>
              </w:tabs>
              <w:contextualSpacing/>
              <w:jc w:val="both"/>
              <w:rPr>
                <w:rFonts w:ascii="Calibri" w:hAnsi="Calibri"/>
                <w:bCs/>
                <w:szCs w:val="22"/>
              </w:rPr>
            </w:pPr>
          </w:p>
          <w:p w14:paraId="67C4940B" w14:textId="0419147A" w:rsidR="006109EA" w:rsidRDefault="006109E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nearest residential units are Beacon Cottage (residential) and </w:t>
            </w:r>
            <w:proofErr w:type="spellStart"/>
            <w:r>
              <w:rPr>
                <w:rFonts w:ascii="Calibri" w:hAnsi="Calibri"/>
                <w:bCs/>
                <w:szCs w:val="22"/>
              </w:rPr>
              <w:t>Bowford</w:t>
            </w:r>
            <w:proofErr w:type="spellEnd"/>
            <w:r>
              <w:rPr>
                <w:rFonts w:ascii="Calibri" w:hAnsi="Calibri"/>
                <w:bCs/>
                <w:szCs w:val="22"/>
              </w:rPr>
              <w:t xml:space="preserve"> Cottage (Holiday let)</w:t>
            </w:r>
          </w:p>
          <w:p w14:paraId="342CE649" w14:textId="398B5B5B" w:rsidR="006109EA" w:rsidRDefault="006109EA" w:rsidP="00EA09F9">
            <w:pPr>
              <w:pStyle w:val="Header"/>
              <w:tabs>
                <w:tab w:val="clear" w:pos="4153"/>
                <w:tab w:val="clear" w:pos="8306"/>
              </w:tabs>
              <w:contextualSpacing/>
              <w:jc w:val="both"/>
              <w:rPr>
                <w:rFonts w:ascii="Calibri" w:hAnsi="Calibri"/>
                <w:bCs/>
                <w:szCs w:val="22"/>
              </w:rPr>
            </w:pPr>
          </w:p>
          <w:p w14:paraId="323C8DEC" w14:textId="37FE464A" w:rsidR="006109EA" w:rsidRDefault="006109EA"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Pewter House Farm lies at the end of </w:t>
            </w:r>
            <w:proofErr w:type="spellStart"/>
            <w:r>
              <w:rPr>
                <w:rFonts w:ascii="Calibri" w:hAnsi="Calibri"/>
                <w:bCs/>
                <w:szCs w:val="22"/>
              </w:rPr>
              <w:t>Carr</w:t>
            </w:r>
            <w:proofErr w:type="spellEnd"/>
            <w:r>
              <w:rPr>
                <w:rFonts w:ascii="Calibri" w:hAnsi="Calibri"/>
                <w:bCs/>
                <w:szCs w:val="22"/>
              </w:rPr>
              <w:t xml:space="preserve"> Lane </w:t>
            </w:r>
            <w:r w:rsidR="00EE705E">
              <w:rPr>
                <w:rFonts w:ascii="Calibri" w:hAnsi="Calibri"/>
                <w:bCs/>
                <w:szCs w:val="22"/>
              </w:rPr>
              <w:t xml:space="preserve">with a barn converted into two holiday lets.  </w:t>
            </w:r>
          </w:p>
          <w:p w14:paraId="30DB4792" w14:textId="675578D7" w:rsidR="00EE705E" w:rsidRDefault="00EE705E" w:rsidP="00EA09F9">
            <w:pPr>
              <w:pStyle w:val="Header"/>
              <w:tabs>
                <w:tab w:val="clear" w:pos="4153"/>
                <w:tab w:val="clear" w:pos="8306"/>
              </w:tabs>
              <w:contextualSpacing/>
              <w:jc w:val="both"/>
              <w:rPr>
                <w:rFonts w:ascii="Calibri" w:hAnsi="Calibri"/>
                <w:bCs/>
                <w:szCs w:val="22"/>
              </w:rPr>
            </w:pPr>
          </w:p>
          <w:p w14:paraId="5509B0E9" w14:textId="42C09A0F" w:rsidR="00EE705E" w:rsidRPr="006109EA" w:rsidRDefault="00EE705E"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None of these properties would be unduly affected by the proposal. </w:t>
            </w:r>
          </w:p>
          <w:p w14:paraId="0DB485A3" w14:textId="77777777" w:rsidR="00ED00B7" w:rsidRPr="00C0704D" w:rsidRDefault="00ED00B7" w:rsidP="00C0704D">
            <w:pPr>
              <w:contextualSpacing/>
              <w:rPr>
                <w:rFonts w:ascii="Calibri" w:hAnsi="Calibri"/>
                <w:szCs w:val="22"/>
              </w:rPr>
            </w:pPr>
            <w:r>
              <w:rPr>
                <w:rFonts w:ascii="Calibri" w:hAnsi="Calibri"/>
                <w:szCs w:val="22"/>
              </w:rPr>
              <w:t xml:space="preserve"> </w:t>
            </w:r>
          </w:p>
        </w:tc>
      </w:tr>
      <w:tr w:rsidR="00C0704D" w:rsidRPr="00D2449B" w14:paraId="6754C065"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262BB592" w:rsidR="00C0704D" w:rsidRDefault="00C0704D" w:rsidP="00EA09F9">
            <w:pPr>
              <w:pStyle w:val="Header"/>
              <w:tabs>
                <w:tab w:val="clear" w:pos="4153"/>
                <w:tab w:val="clear" w:pos="8306"/>
              </w:tabs>
              <w:contextualSpacing/>
              <w:jc w:val="both"/>
              <w:rPr>
                <w:rFonts w:ascii="Calibri" w:hAnsi="Calibri"/>
                <w:bCs/>
                <w:szCs w:val="22"/>
              </w:rPr>
            </w:pPr>
          </w:p>
          <w:p w14:paraId="62B30B3D" w14:textId="56054F4A" w:rsidR="00372305" w:rsidRDefault="00372305" w:rsidP="00372305">
            <w:pPr>
              <w:spacing w:line="259" w:lineRule="auto"/>
              <w:rPr>
                <w:rFonts w:ascii="Calibri" w:hAnsi="Calibri"/>
                <w:bCs/>
                <w:szCs w:val="22"/>
              </w:rPr>
            </w:pPr>
            <w:r>
              <w:rPr>
                <w:rFonts w:ascii="Calibri" w:hAnsi="Calibri"/>
                <w:bCs/>
                <w:szCs w:val="22"/>
              </w:rPr>
              <w:t xml:space="preserve">Policy </w:t>
            </w:r>
            <w:r w:rsidR="00EF7DC1">
              <w:rPr>
                <w:rFonts w:ascii="Calibri" w:hAnsi="Calibri"/>
                <w:bCs/>
                <w:szCs w:val="22"/>
              </w:rPr>
              <w:t xml:space="preserve">DMG2 requires development in a countryside location to be in keeping with the character of the landscape by virtue of its size, design, materials, </w:t>
            </w:r>
            <w:proofErr w:type="gramStart"/>
            <w:r w:rsidR="00EF7DC1">
              <w:rPr>
                <w:rFonts w:ascii="Calibri" w:hAnsi="Calibri"/>
                <w:bCs/>
                <w:szCs w:val="22"/>
              </w:rPr>
              <w:t>landscaping</w:t>
            </w:r>
            <w:proofErr w:type="gramEnd"/>
            <w:r w:rsidR="00EF7DC1">
              <w:rPr>
                <w:rFonts w:ascii="Calibri" w:hAnsi="Calibri"/>
                <w:bCs/>
                <w:szCs w:val="22"/>
              </w:rPr>
              <w:t xml:space="preserve"> and siting. Policy </w:t>
            </w:r>
            <w:r>
              <w:rPr>
                <w:rFonts w:ascii="Calibri" w:hAnsi="Calibri"/>
                <w:bCs/>
                <w:szCs w:val="22"/>
              </w:rPr>
              <w:t xml:space="preserve">DMB3 requires that the development should not undermine the character, </w:t>
            </w:r>
            <w:proofErr w:type="gramStart"/>
            <w:r>
              <w:rPr>
                <w:rFonts w:ascii="Calibri" w:hAnsi="Calibri"/>
                <w:bCs/>
                <w:szCs w:val="22"/>
              </w:rPr>
              <w:t>quality</w:t>
            </w:r>
            <w:proofErr w:type="gramEnd"/>
            <w:r>
              <w:rPr>
                <w:rFonts w:ascii="Calibri" w:hAnsi="Calibri"/>
                <w:bCs/>
                <w:szCs w:val="22"/>
              </w:rPr>
              <w:t xml:space="preserve"> or visual amenities of the plan area by virtue of its scale, siting, materials or </w:t>
            </w:r>
            <w:r w:rsidR="00EF7DC1">
              <w:rPr>
                <w:rFonts w:ascii="Calibri" w:hAnsi="Calibri"/>
                <w:bCs/>
                <w:szCs w:val="22"/>
              </w:rPr>
              <w:t>design and that the site should be large enough to accommodate necessary car parking, service areas and appropriate landscaped areas.</w:t>
            </w:r>
          </w:p>
          <w:p w14:paraId="74327EC4" w14:textId="725FDD20" w:rsidR="00372305" w:rsidRDefault="00372305" w:rsidP="00372305">
            <w:pPr>
              <w:spacing w:line="259" w:lineRule="auto"/>
              <w:rPr>
                <w:rFonts w:ascii="Calibri" w:hAnsi="Calibri"/>
                <w:bCs/>
                <w:szCs w:val="22"/>
              </w:rPr>
            </w:pPr>
            <w:r>
              <w:rPr>
                <w:rFonts w:ascii="Calibri" w:hAnsi="Calibri"/>
                <w:bCs/>
                <w:szCs w:val="22"/>
              </w:rPr>
              <w:t xml:space="preserve"> </w:t>
            </w:r>
          </w:p>
          <w:p w14:paraId="75E159DC" w14:textId="6E5A0A80" w:rsidR="003B598B" w:rsidRDefault="003B598B"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The two lodges would be identical in design, materials and layout with corrugated metal sheet roofing, anthracite </w:t>
            </w:r>
            <w:proofErr w:type="spellStart"/>
            <w:r w:rsidR="00EF7DC1">
              <w:rPr>
                <w:rFonts w:ascii="Calibri" w:hAnsi="Calibri"/>
                <w:bCs/>
                <w:szCs w:val="22"/>
              </w:rPr>
              <w:t>upvc</w:t>
            </w:r>
            <w:proofErr w:type="spellEnd"/>
            <w:r w:rsidR="00EF7DC1">
              <w:rPr>
                <w:rFonts w:ascii="Calibri" w:hAnsi="Calibri"/>
                <w:bCs/>
                <w:szCs w:val="22"/>
              </w:rPr>
              <w:t xml:space="preserve"> </w:t>
            </w:r>
            <w:r>
              <w:rPr>
                <w:rFonts w:ascii="Calibri" w:hAnsi="Calibri"/>
                <w:bCs/>
                <w:szCs w:val="22"/>
              </w:rPr>
              <w:t>windows and bi-fold doors</w:t>
            </w:r>
            <w:r w:rsidR="00EE705E">
              <w:rPr>
                <w:rFonts w:ascii="Calibri" w:hAnsi="Calibri"/>
                <w:bCs/>
                <w:szCs w:val="22"/>
              </w:rPr>
              <w:t xml:space="preserve"> and timber</w:t>
            </w:r>
            <w:r>
              <w:rPr>
                <w:rFonts w:ascii="Calibri" w:hAnsi="Calibri"/>
                <w:bCs/>
                <w:szCs w:val="22"/>
              </w:rPr>
              <w:t xml:space="preserve"> cladding</w:t>
            </w:r>
            <w:r w:rsidR="00EE705E">
              <w:rPr>
                <w:rFonts w:ascii="Calibri" w:hAnsi="Calibri"/>
                <w:bCs/>
                <w:szCs w:val="22"/>
              </w:rPr>
              <w:t xml:space="preserve"> to the elevations</w:t>
            </w:r>
            <w:r>
              <w:rPr>
                <w:rFonts w:ascii="Calibri" w:hAnsi="Calibri"/>
                <w:bCs/>
                <w:szCs w:val="22"/>
              </w:rPr>
              <w:t xml:space="preserve">. There would be </w:t>
            </w:r>
            <w:r w:rsidR="00EE705E">
              <w:rPr>
                <w:rFonts w:ascii="Calibri" w:hAnsi="Calibri"/>
                <w:bCs/>
                <w:szCs w:val="22"/>
              </w:rPr>
              <w:t xml:space="preserve">timber post and rail fencing to </w:t>
            </w:r>
            <w:proofErr w:type="spellStart"/>
            <w:r w:rsidR="00EE705E">
              <w:rPr>
                <w:rFonts w:ascii="Calibri" w:hAnsi="Calibri"/>
                <w:bCs/>
                <w:szCs w:val="22"/>
              </w:rPr>
              <w:t>Carr</w:t>
            </w:r>
            <w:proofErr w:type="spellEnd"/>
            <w:r w:rsidR="00EE705E">
              <w:rPr>
                <w:rFonts w:ascii="Calibri" w:hAnsi="Calibri"/>
                <w:bCs/>
                <w:szCs w:val="22"/>
              </w:rPr>
              <w:t xml:space="preserve"> Lane and existing hedgerows retained to the east and west boundaries.  M</w:t>
            </w:r>
            <w:r>
              <w:rPr>
                <w:rFonts w:ascii="Calibri" w:hAnsi="Calibri"/>
                <w:bCs/>
                <w:szCs w:val="22"/>
              </w:rPr>
              <w:t xml:space="preserve">etal railings and glass panels </w:t>
            </w:r>
            <w:r w:rsidR="00EE705E">
              <w:rPr>
                <w:rFonts w:ascii="Calibri" w:hAnsi="Calibri"/>
                <w:bCs/>
                <w:szCs w:val="22"/>
              </w:rPr>
              <w:t xml:space="preserve">are proposed </w:t>
            </w:r>
            <w:r>
              <w:rPr>
                <w:rFonts w:ascii="Calibri" w:hAnsi="Calibri"/>
                <w:bCs/>
                <w:szCs w:val="22"/>
              </w:rPr>
              <w:t xml:space="preserve">between the </w:t>
            </w:r>
            <w:r w:rsidR="00EE705E">
              <w:rPr>
                <w:rFonts w:ascii="Calibri" w:hAnsi="Calibri"/>
                <w:bCs/>
                <w:szCs w:val="22"/>
              </w:rPr>
              <w:t xml:space="preserve">decked areas of the </w:t>
            </w:r>
            <w:r>
              <w:rPr>
                <w:rFonts w:ascii="Calibri" w:hAnsi="Calibri"/>
                <w:bCs/>
                <w:szCs w:val="22"/>
              </w:rPr>
              <w:t>two units.</w:t>
            </w:r>
            <w:r w:rsidR="00EE705E">
              <w:rPr>
                <w:rFonts w:ascii="Calibri" w:hAnsi="Calibri"/>
                <w:bCs/>
                <w:szCs w:val="22"/>
              </w:rPr>
              <w:t xml:space="preserve"> Hot tubs would be sited on the rear decks.</w:t>
            </w:r>
          </w:p>
          <w:p w14:paraId="37AFABD8" w14:textId="69604F37" w:rsidR="003B598B" w:rsidRDefault="003B598B" w:rsidP="00EA09F9">
            <w:pPr>
              <w:pStyle w:val="Header"/>
              <w:tabs>
                <w:tab w:val="clear" w:pos="4153"/>
                <w:tab w:val="clear" w:pos="8306"/>
              </w:tabs>
              <w:contextualSpacing/>
              <w:jc w:val="both"/>
              <w:rPr>
                <w:rFonts w:ascii="Calibri" w:hAnsi="Calibri"/>
                <w:bCs/>
                <w:szCs w:val="22"/>
              </w:rPr>
            </w:pPr>
          </w:p>
          <w:p w14:paraId="2ECBDFBA" w14:textId="399AB020" w:rsidR="003B598B" w:rsidRDefault="003B598B" w:rsidP="00EA09F9">
            <w:pPr>
              <w:pStyle w:val="Header"/>
              <w:tabs>
                <w:tab w:val="clear" w:pos="4153"/>
                <w:tab w:val="clear" w:pos="8306"/>
              </w:tabs>
              <w:contextualSpacing/>
              <w:jc w:val="both"/>
              <w:rPr>
                <w:rFonts w:ascii="Calibri" w:hAnsi="Calibri"/>
                <w:bCs/>
                <w:szCs w:val="22"/>
              </w:rPr>
            </w:pPr>
            <w:r>
              <w:rPr>
                <w:rFonts w:ascii="Calibri" w:hAnsi="Calibri"/>
                <w:bCs/>
                <w:szCs w:val="22"/>
              </w:rPr>
              <w:t>The units would accommodate a living space with bed/storage and sofa and kitchen area as well as a bathroom.</w:t>
            </w:r>
          </w:p>
          <w:p w14:paraId="7E638666" w14:textId="4B2801E5" w:rsidR="00EF7DC1" w:rsidRDefault="00EF7DC1" w:rsidP="00EA09F9">
            <w:pPr>
              <w:pStyle w:val="Header"/>
              <w:tabs>
                <w:tab w:val="clear" w:pos="4153"/>
                <w:tab w:val="clear" w:pos="8306"/>
              </w:tabs>
              <w:contextualSpacing/>
              <w:jc w:val="both"/>
              <w:rPr>
                <w:rFonts w:ascii="Calibri" w:hAnsi="Calibri"/>
                <w:bCs/>
                <w:szCs w:val="22"/>
              </w:rPr>
            </w:pPr>
          </w:p>
          <w:p w14:paraId="58DD9E5C" w14:textId="2E23FD33" w:rsidR="00EF7DC1" w:rsidRDefault="00EF7DC1" w:rsidP="00EA09F9">
            <w:pPr>
              <w:pStyle w:val="Header"/>
              <w:tabs>
                <w:tab w:val="clear" w:pos="4153"/>
                <w:tab w:val="clear" w:pos="8306"/>
              </w:tabs>
              <w:contextualSpacing/>
              <w:jc w:val="both"/>
              <w:rPr>
                <w:rFonts w:ascii="Calibri" w:hAnsi="Calibri"/>
                <w:bCs/>
                <w:szCs w:val="22"/>
              </w:rPr>
            </w:pPr>
            <w:r>
              <w:rPr>
                <w:rFonts w:ascii="Calibri" w:hAnsi="Calibri"/>
                <w:bCs/>
                <w:szCs w:val="22"/>
              </w:rPr>
              <w:t>To the east a parking area for two vehicles is proposed along the site frontage. A narrow partition hedge / privacy screen is proposed between each unit.</w:t>
            </w:r>
          </w:p>
          <w:p w14:paraId="2341DF23" w14:textId="311A10C4" w:rsidR="004D5785" w:rsidRDefault="004D5785" w:rsidP="00EA09F9">
            <w:pPr>
              <w:pStyle w:val="Header"/>
              <w:tabs>
                <w:tab w:val="clear" w:pos="4153"/>
                <w:tab w:val="clear" w:pos="8306"/>
              </w:tabs>
              <w:contextualSpacing/>
              <w:jc w:val="both"/>
              <w:rPr>
                <w:rFonts w:ascii="Calibri" w:hAnsi="Calibri"/>
                <w:bCs/>
                <w:szCs w:val="22"/>
              </w:rPr>
            </w:pPr>
          </w:p>
          <w:p w14:paraId="04D7ED2D" w14:textId="64452028" w:rsidR="004D5785" w:rsidRDefault="004D5785" w:rsidP="00EA09F9">
            <w:pPr>
              <w:pStyle w:val="Header"/>
              <w:tabs>
                <w:tab w:val="clear" w:pos="4153"/>
                <w:tab w:val="clear" w:pos="8306"/>
              </w:tabs>
              <w:contextualSpacing/>
              <w:jc w:val="both"/>
              <w:rPr>
                <w:rFonts w:ascii="Calibri" w:hAnsi="Calibri"/>
                <w:bCs/>
                <w:szCs w:val="22"/>
              </w:rPr>
            </w:pPr>
            <w:r>
              <w:rPr>
                <w:rFonts w:ascii="Calibri" w:hAnsi="Calibri"/>
                <w:bCs/>
                <w:szCs w:val="22"/>
              </w:rPr>
              <w:t>The design is</w:t>
            </w:r>
            <w:r w:rsidR="00EF7DC1">
              <w:rPr>
                <w:rFonts w:ascii="Calibri" w:hAnsi="Calibri"/>
                <w:bCs/>
                <w:szCs w:val="22"/>
              </w:rPr>
              <w:t xml:space="preserve"> considered</w:t>
            </w:r>
            <w:r>
              <w:rPr>
                <w:rFonts w:ascii="Calibri" w:hAnsi="Calibri"/>
                <w:bCs/>
                <w:szCs w:val="22"/>
              </w:rPr>
              <w:t xml:space="preserve"> poor and </w:t>
            </w:r>
            <w:r w:rsidR="00372305">
              <w:rPr>
                <w:rFonts w:ascii="Calibri" w:hAnsi="Calibri"/>
                <w:bCs/>
                <w:szCs w:val="22"/>
              </w:rPr>
              <w:t>does not relate well to the area</w:t>
            </w:r>
            <w:r w:rsidR="00EF7DC1">
              <w:rPr>
                <w:rFonts w:ascii="Calibri" w:hAnsi="Calibri"/>
                <w:bCs/>
                <w:szCs w:val="22"/>
              </w:rPr>
              <w:t xml:space="preserve">, </w:t>
            </w:r>
            <w:r>
              <w:rPr>
                <w:rFonts w:ascii="Calibri" w:hAnsi="Calibri"/>
                <w:bCs/>
                <w:szCs w:val="22"/>
              </w:rPr>
              <w:t>the materials proposed are modern and do not accord with the rural setting of this location</w:t>
            </w:r>
            <w:r w:rsidR="00EF7DC1">
              <w:rPr>
                <w:rFonts w:ascii="Calibri" w:hAnsi="Calibri"/>
                <w:bCs/>
                <w:szCs w:val="22"/>
              </w:rPr>
              <w:t xml:space="preserve">, the units and car park would be prominent up to the lane and minimal landscaping is proposed. </w:t>
            </w:r>
            <w:proofErr w:type="gramStart"/>
            <w:r w:rsidR="00EF7DC1">
              <w:rPr>
                <w:rFonts w:ascii="Calibri" w:hAnsi="Calibri"/>
                <w:bCs/>
                <w:szCs w:val="22"/>
              </w:rPr>
              <w:t>Therefore</w:t>
            </w:r>
            <w:proofErr w:type="gramEnd"/>
            <w:r w:rsidR="00EF7DC1">
              <w:rPr>
                <w:rFonts w:ascii="Calibri" w:hAnsi="Calibri"/>
                <w:bCs/>
                <w:szCs w:val="22"/>
              </w:rPr>
              <w:t xml:space="preserve"> the proposal is</w:t>
            </w:r>
            <w:r>
              <w:rPr>
                <w:rFonts w:ascii="Calibri" w:hAnsi="Calibri"/>
                <w:bCs/>
                <w:szCs w:val="22"/>
              </w:rPr>
              <w:t xml:space="preserve"> contrary to Policy </w:t>
            </w:r>
            <w:r w:rsidR="00372305">
              <w:rPr>
                <w:rFonts w:ascii="Calibri" w:hAnsi="Calibri"/>
                <w:bCs/>
                <w:szCs w:val="22"/>
              </w:rPr>
              <w:t>DM</w:t>
            </w:r>
            <w:r w:rsidR="00EF7DC1">
              <w:rPr>
                <w:rFonts w:ascii="Calibri" w:hAnsi="Calibri"/>
                <w:bCs/>
                <w:szCs w:val="22"/>
              </w:rPr>
              <w:t>G2 and DM</w:t>
            </w:r>
            <w:r w:rsidR="00372305">
              <w:rPr>
                <w:rFonts w:ascii="Calibri" w:hAnsi="Calibri"/>
                <w:bCs/>
                <w:szCs w:val="22"/>
              </w:rPr>
              <w:t>B3.</w:t>
            </w:r>
          </w:p>
          <w:p w14:paraId="10A3648A" w14:textId="6AB29024" w:rsidR="003B598B" w:rsidRDefault="004D5785" w:rsidP="004D5785">
            <w:pPr>
              <w:pStyle w:val="Header"/>
              <w:tabs>
                <w:tab w:val="clear" w:pos="4153"/>
                <w:tab w:val="clear" w:pos="8306"/>
              </w:tabs>
              <w:contextualSpacing/>
              <w:jc w:val="both"/>
              <w:rPr>
                <w:rFonts w:ascii="Calibri" w:hAnsi="Calibri"/>
                <w:b/>
                <w:szCs w:val="22"/>
              </w:rPr>
            </w:pPr>
            <w:r>
              <w:rPr>
                <w:rFonts w:ascii="Calibri" w:hAnsi="Calibri"/>
                <w:bCs/>
                <w:szCs w:val="22"/>
              </w:rPr>
              <w:t xml:space="preserve"> </w:t>
            </w:r>
          </w:p>
        </w:tc>
      </w:tr>
      <w:tr w:rsidR="00824DB6" w:rsidRPr="00D2449B" w14:paraId="673C0DDB"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05136CFD" w:rsidR="00824DB6" w:rsidRDefault="00824DB6" w:rsidP="00EA09F9">
            <w:pPr>
              <w:pStyle w:val="Header"/>
              <w:tabs>
                <w:tab w:val="clear" w:pos="4153"/>
                <w:tab w:val="clear" w:pos="8306"/>
              </w:tabs>
              <w:contextualSpacing/>
              <w:jc w:val="both"/>
              <w:rPr>
                <w:rFonts w:ascii="Calibri" w:hAnsi="Calibri"/>
                <w:b/>
                <w:szCs w:val="22"/>
              </w:rPr>
            </w:pPr>
          </w:p>
          <w:p w14:paraId="241711A2" w14:textId="04AEA5C4" w:rsidR="00824DB6" w:rsidRDefault="003B598B"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Two parking spaces and </w:t>
            </w:r>
            <w:r w:rsidR="00EE705E">
              <w:rPr>
                <w:rFonts w:ascii="Calibri" w:hAnsi="Calibri"/>
                <w:bCs/>
                <w:szCs w:val="22"/>
              </w:rPr>
              <w:t xml:space="preserve">a </w:t>
            </w:r>
            <w:r>
              <w:rPr>
                <w:rFonts w:ascii="Calibri" w:hAnsi="Calibri"/>
                <w:bCs/>
                <w:szCs w:val="22"/>
              </w:rPr>
              <w:t>turning area would be provided on the site</w:t>
            </w:r>
            <w:r w:rsidR="00077DAC">
              <w:rPr>
                <w:rFonts w:ascii="Calibri" w:hAnsi="Calibri"/>
                <w:bCs/>
                <w:szCs w:val="22"/>
              </w:rPr>
              <w:t xml:space="preserve"> which is sufficient to support the parking requirements of the </w:t>
            </w:r>
            <w:proofErr w:type="gramStart"/>
            <w:r w:rsidR="00077DAC">
              <w:rPr>
                <w:rFonts w:ascii="Calibri" w:hAnsi="Calibri"/>
                <w:bCs/>
                <w:szCs w:val="22"/>
              </w:rPr>
              <w:t>development</w:t>
            </w:r>
            <w:proofErr w:type="gramEnd"/>
          </w:p>
          <w:p w14:paraId="243D2238" w14:textId="58568945" w:rsidR="003B17A6" w:rsidRDefault="003B17A6" w:rsidP="00EA09F9">
            <w:pPr>
              <w:pStyle w:val="Header"/>
              <w:tabs>
                <w:tab w:val="clear" w:pos="4153"/>
                <w:tab w:val="clear" w:pos="8306"/>
              </w:tabs>
              <w:contextualSpacing/>
              <w:jc w:val="both"/>
              <w:rPr>
                <w:rFonts w:ascii="Calibri" w:hAnsi="Calibri"/>
                <w:bCs/>
                <w:szCs w:val="22"/>
              </w:rPr>
            </w:pPr>
          </w:p>
          <w:p w14:paraId="5D816C88" w14:textId="77777777" w:rsidR="003B17A6" w:rsidRPr="003B17A6" w:rsidRDefault="003B17A6" w:rsidP="003B17A6">
            <w:pPr>
              <w:ind w:left="-5"/>
              <w:rPr>
                <w:rFonts w:asciiTheme="minorHAnsi" w:hAnsiTheme="minorHAnsi" w:cstheme="minorHAnsi"/>
              </w:rPr>
            </w:pPr>
            <w:r w:rsidRPr="003B17A6">
              <w:rPr>
                <w:rFonts w:asciiTheme="minorHAnsi" w:hAnsiTheme="minorHAnsi" w:cstheme="minorHAnsi"/>
              </w:rPr>
              <w:t xml:space="preserve">The LHA are aware that the 2 proposed holiday chalets will utilise an existing, private, unadopted access track called </w:t>
            </w:r>
            <w:proofErr w:type="spellStart"/>
            <w:r w:rsidRPr="003B17A6">
              <w:rPr>
                <w:rFonts w:asciiTheme="minorHAnsi" w:hAnsiTheme="minorHAnsi" w:cstheme="minorHAnsi"/>
              </w:rPr>
              <w:t>Carr</w:t>
            </w:r>
            <w:proofErr w:type="spellEnd"/>
            <w:r w:rsidRPr="003B17A6">
              <w:rPr>
                <w:rFonts w:asciiTheme="minorHAnsi" w:hAnsiTheme="minorHAnsi" w:cstheme="minorHAnsi"/>
              </w:rPr>
              <w:t xml:space="preserve"> Lane, which is located off Commons Lane, an unclassified road subject to a 30mph speed limit. </w:t>
            </w:r>
            <w:proofErr w:type="spellStart"/>
            <w:r w:rsidRPr="003B17A6">
              <w:rPr>
                <w:rFonts w:asciiTheme="minorHAnsi" w:hAnsiTheme="minorHAnsi" w:cstheme="minorHAnsi"/>
              </w:rPr>
              <w:t>Carr</w:t>
            </w:r>
            <w:proofErr w:type="spellEnd"/>
            <w:r w:rsidRPr="003B17A6">
              <w:rPr>
                <w:rFonts w:asciiTheme="minorHAnsi" w:hAnsiTheme="minorHAnsi" w:cstheme="minorHAnsi"/>
              </w:rPr>
              <w:t xml:space="preserve"> Lane is used to serve numerous dwellings, </w:t>
            </w:r>
            <w:proofErr w:type="gramStart"/>
            <w:r w:rsidRPr="003B17A6">
              <w:rPr>
                <w:rFonts w:asciiTheme="minorHAnsi" w:hAnsiTheme="minorHAnsi" w:cstheme="minorHAnsi"/>
              </w:rPr>
              <w:t>outbuildings</w:t>
            </w:r>
            <w:proofErr w:type="gramEnd"/>
            <w:r w:rsidRPr="003B17A6">
              <w:rPr>
                <w:rFonts w:asciiTheme="minorHAnsi" w:hAnsiTheme="minorHAnsi" w:cstheme="minorHAnsi"/>
              </w:rPr>
              <w:t xml:space="preserve"> and farms as well as Public Footpath 3-4-FP34.</w:t>
            </w:r>
            <w:r w:rsidRPr="003B17A6">
              <w:rPr>
                <w:rFonts w:asciiTheme="minorHAnsi" w:eastAsia="Arial" w:hAnsiTheme="minorHAnsi" w:cstheme="minorHAnsi"/>
                <w:i/>
              </w:rPr>
              <w:t xml:space="preserve"> </w:t>
            </w:r>
            <w:r w:rsidRPr="003B17A6">
              <w:rPr>
                <w:rFonts w:asciiTheme="minorHAnsi" w:hAnsiTheme="minorHAnsi" w:cstheme="minorHAnsi"/>
              </w:rPr>
              <w:t xml:space="preserve"> </w:t>
            </w:r>
          </w:p>
          <w:p w14:paraId="492D942B" w14:textId="77777777" w:rsidR="003B17A6" w:rsidRPr="003B17A6" w:rsidRDefault="003B17A6" w:rsidP="003B17A6">
            <w:pPr>
              <w:spacing w:line="259" w:lineRule="auto"/>
              <w:rPr>
                <w:rFonts w:asciiTheme="minorHAnsi" w:hAnsiTheme="minorHAnsi" w:cstheme="minorHAnsi"/>
              </w:rPr>
            </w:pPr>
            <w:r w:rsidRPr="003B17A6">
              <w:rPr>
                <w:rFonts w:asciiTheme="minorHAnsi" w:hAnsiTheme="minorHAnsi" w:cstheme="minorHAnsi"/>
              </w:rPr>
              <w:t xml:space="preserve"> </w:t>
            </w:r>
          </w:p>
          <w:p w14:paraId="749A0BA3" w14:textId="77777777" w:rsidR="003B17A6" w:rsidRPr="003B17A6" w:rsidRDefault="003B17A6" w:rsidP="003B17A6">
            <w:pPr>
              <w:ind w:left="-5"/>
              <w:rPr>
                <w:rFonts w:asciiTheme="minorHAnsi" w:hAnsiTheme="minorHAnsi" w:cstheme="minorHAnsi"/>
              </w:rPr>
            </w:pPr>
            <w:r w:rsidRPr="003B17A6">
              <w:rPr>
                <w:rFonts w:asciiTheme="minorHAnsi" w:hAnsiTheme="minorHAnsi" w:cstheme="minorHAnsi"/>
              </w:rPr>
              <w:t xml:space="preserve">The LHA have reviewed the supporting documents and understands that a drawing has not been submitted which shows the full length of </w:t>
            </w:r>
            <w:proofErr w:type="spellStart"/>
            <w:r w:rsidRPr="003B17A6">
              <w:rPr>
                <w:rFonts w:asciiTheme="minorHAnsi" w:hAnsiTheme="minorHAnsi" w:cstheme="minorHAnsi"/>
              </w:rPr>
              <w:t>Carr</w:t>
            </w:r>
            <w:proofErr w:type="spellEnd"/>
            <w:r w:rsidRPr="003B17A6">
              <w:rPr>
                <w:rFonts w:asciiTheme="minorHAnsi" w:hAnsiTheme="minorHAnsi" w:cstheme="minorHAnsi"/>
              </w:rPr>
              <w:t xml:space="preserve"> Lane and the access onto Commons Lane. </w:t>
            </w:r>
          </w:p>
          <w:p w14:paraId="54BD5A22" w14:textId="77777777" w:rsidR="003B17A6" w:rsidRPr="003B17A6" w:rsidRDefault="003B17A6" w:rsidP="003B17A6">
            <w:pPr>
              <w:spacing w:line="259" w:lineRule="auto"/>
              <w:rPr>
                <w:rFonts w:asciiTheme="minorHAnsi" w:hAnsiTheme="minorHAnsi" w:cstheme="minorHAnsi"/>
              </w:rPr>
            </w:pPr>
            <w:r w:rsidRPr="003B17A6">
              <w:rPr>
                <w:rFonts w:asciiTheme="minorHAnsi" w:hAnsiTheme="minorHAnsi" w:cstheme="minorHAnsi"/>
              </w:rPr>
              <w:t xml:space="preserve"> </w:t>
            </w:r>
          </w:p>
          <w:p w14:paraId="7F37B62B" w14:textId="56C38A4C" w:rsidR="003B17A6" w:rsidRPr="003B17A6" w:rsidRDefault="003B17A6" w:rsidP="003B17A6">
            <w:pPr>
              <w:rPr>
                <w:rFonts w:asciiTheme="minorHAnsi" w:hAnsiTheme="minorHAnsi" w:cstheme="minorHAnsi"/>
              </w:rPr>
            </w:pPr>
            <w:r w:rsidRPr="003B17A6">
              <w:rPr>
                <w:rFonts w:asciiTheme="minorHAnsi" w:hAnsiTheme="minorHAnsi" w:cstheme="minorHAnsi"/>
              </w:rPr>
              <w:lastRenderedPageBreak/>
              <w:t xml:space="preserve">Usually, the LHA would request a site access plan detailing the width of the access </w:t>
            </w:r>
            <w:r w:rsidR="004D5785">
              <w:rPr>
                <w:rFonts w:asciiTheme="minorHAnsi" w:hAnsiTheme="minorHAnsi" w:cstheme="minorHAnsi"/>
              </w:rPr>
              <w:t xml:space="preserve">showing </w:t>
            </w:r>
            <w:r w:rsidRPr="003B17A6">
              <w:rPr>
                <w:rFonts w:asciiTheme="minorHAnsi" w:hAnsiTheme="minorHAnsi" w:cstheme="minorHAnsi"/>
              </w:rPr>
              <w:t xml:space="preserve">visibility splays of 2.4m x 43m in both directions given the 30mph speed limit of Commons Lane. </w:t>
            </w:r>
          </w:p>
          <w:p w14:paraId="17549E70" w14:textId="77777777" w:rsidR="003B17A6" w:rsidRPr="003B17A6" w:rsidRDefault="003B17A6" w:rsidP="003B17A6">
            <w:pPr>
              <w:spacing w:line="259" w:lineRule="auto"/>
              <w:rPr>
                <w:rFonts w:asciiTheme="minorHAnsi" w:hAnsiTheme="minorHAnsi" w:cstheme="minorHAnsi"/>
              </w:rPr>
            </w:pPr>
            <w:r w:rsidRPr="003B17A6">
              <w:rPr>
                <w:rFonts w:asciiTheme="minorHAnsi" w:hAnsiTheme="minorHAnsi" w:cstheme="minorHAnsi"/>
              </w:rPr>
              <w:t xml:space="preserve"> </w:t>
            </w:r>
          </w:p>
          <w:p w14:paraId="244EEA42" w14:textId="1744EAE9" w:rsidR="003B17A6" w:rsidRPr="003B17A6" w:rsidRDefault="004D5785" w:rsidP="009963B0">
            <w:pPr>
              <w:spacing w:after="100" w:afterAutospacing="1"/>
              <w:rPr>
                <w:rFonts w:asciiTheme="minorHAnsi" w:hAnsiTheme="minorHAnsi" w:cstheme="minorHAnsi"/>
              </w:rPr>
            </w:pPr>
            <w:r>
              <w:rPr>
                <w:rFonts w:asciiTheme="minorHAnsi" w:hAnsiTheme="minorHAnsi" w:cstheme="minorHAnsi"/>
              </w:rPr>
              <w:t>H</w:t>
            </w:r>
            <w:r w:rsidR="003B17A6" w:rsidRPr="003B17A6">
              <w:rPr>
                <w:rFonts w:asciiTheme="minorHAnsi" w:hAnsiTheme="minorHAnsi" w:cstheme="minorHAnsi"/>
              </w:rPr>
              <w:t>av</w:t>
            </w:r>
            <w:r w:rsidR="00EE705E">
              <w:rPr>
                <w:rFonts w:asciiTheme="minorHAnsi" w:hAnsiTheme="minorHAnsi" w:cstheme="minorHAnsi"/>
              </w:rPr>
              <w:t>ing</w:t>
            </w:r>
            <w:r w:rsidR="003B17A6" w:rsidRPr="003B17A6">
              <w:rPr>
                <w:rFonts w:asciiTheme="minorHAnsi" w:hAnsiTheme="minorHAnsi" w:cstheme="minorHAnsi"/>
              </w:rPr>
              <w:t xml:space="preserve"> reviewed the </w:t>
            </w:r>
            <w:proofErr w:type="gramStart"/>
            <w:r w:rsidR="003B17A6" w:rsidRPr="003B17A6">
              <w:rPr>
                <w:rFonts w:asciiTheme="minorHAnsi" w:hAnsiTheme="minorHAnsi" w:cstheme="minorHAnsi"/>
              </w:rPr>
              <w:t>access</w:t>
            </w:r>
            <w:proofErr w:type="gramEnd"/>
            <w:r w:rsidR="003B17A6" w:rsidRPr="003B17A6">
              <w:rPr>
                <w:rFonts w:asciiTheme="minorHAnsi" w:hAnsiTheme="minorHAnsi" w:cstheme="minorHAnsi"/>
              </w:rPr>
              <w:t xml:space="preserve"> i</w:t>
            </w:r>
            <w:r>
              <w:rPr>
                <w:rFonts w:asciiTheme="minorHAnsi" w:hAnsiTheme="minorHAnsi" w:cstheme="minorHAnsi"/>
              </w:rPr>
              <w:t>t is</w:t>
            </w:r>
            <w:r w:rsidR="003B17A6" w:rsidRPr="003B17A6">
              <w:rPr>
                <w:rFonts w:asciiTheme="minorHAnsi" w:hAnsiTheme="minorHAnsi" w:cstheme="minorHAnsi"/>
              </w:rPr>
              <w:t xml:space="preserve"> </w:t>
            </w:r>
            <w:r>
              <w:rPr>
                <w:rFonts w:asciiTheme="minorHAnsi" w:hAnsiTheme="minorHAnsi" w:cstheme="minorHAnsi"/>
              </w:rPr>
              <w:t xml:space="preserve">considered </w:t>
            </w:r>
            <w:r w:rsidR="003B17A6" w:rsidRPr="003B17A6">
              <w:rPr>
                <w:rFonts w:asciiTheme="minorHAnsi" w:hAnsiTheme="minorHAnsi" w:cstheme="minorHAnsi"/>
              </w:rPr>
              <w:t>unlikely to achieve the minimum visibility splays for a 30mph speed limit. This is due to vegetation on both sides of the access, includ</w:t>
            </w:r>
            <w:r>
              <w:rPr>
                <w:rFonts w:asciiTheme="minorHAnsi" w:hAnsiTheme="minorHAnsi" w:cstheme="minorHAnsi"/>
              </w:rPr>
              <w:t>ing</w:t>
            </w:r>
            <w:r w:rsidR="003B17A6" w:rsidRPr="003B17A6">
              <w:rPr>
                <w:rFonts w:asciiTheme="minorHAnsi" w:hAnsiTheme="minorHAnsi" w:cstheme="minorHAnsi"/>
              </w:rPr>
              <w:t xml:space="preserve"> two highway trees located within the highway verge to the left of the access, providing obstructions within the access's visibility splays. The LHA are concerned </w:t>
            </w:r>
            <w:r w:rsidR="00EE705E">
              <w:rPr>
                <w:rFonts w:asciiTheme="minorHAnsi" w:hAnsiTheme="minorHAnsi" w:cstheme="minorHAnsi"/>
              </w:rPr>
              <w:t xml:space="preserve">therefore </w:t>
            </w:r>
            <w:r w:rsidR="003B17A6" w:rsidRPr="003B17A6">
              <w:rPr>
                <w:rFonts w:asciiTheme="minorHAnsi" w:hAnsiTheme="minorHAnsi" w:cstheme="minorHAnsi"/>
              </w:rPr>
              <w:t xml:space="preserve">that the proposal will intensify the use of a substandard access.  </w:t>
            </w:r>
          </w:p>
          <w:p w14:paraId="21431FED" w14:textId="0B6DCD30" w:rsidR="00EE705E" w:rsidRDefault="004D5785" w:rsidP="009963B0">
            <w:pPr>
              <w:spacing w:after="100" w:afterAutospacing="1"/>
              <w:rPr>
                <w:rFonts w:asciiTheme="minorHAnsi" w:hAnsiTheme="minorHAnsi" w:cstheme="minorHAnsi"/>
              </w:rPr>
            </w:pPr>
            <w:r>
              <w:rPr>
                <w:rFonts w:asciiTheme="minorHAnsi" w:hAnsiTheme="minorHAnsi" w:cstheme="minorHAnsi"/>
              </w:rPr>
              <w:t>T</w:t>
            </w:r>
            <w:r w:rsidR="003B17A6" w:rsidRPr="003B17A6">
              <w:rPr>
                <w:rFonts w:asciiTheme="minorHAnsi" w:hAnsiTheme="minorHAnsi" w:cstheme="minorHAnsi"/>
              </w:rPr>
              <w:t>he access width is also inadequate for the intensification of use. Th</w:t>
            </w:r>
            <w:r w:rsidR="00EE705E">
              <w:rPr>
                <w:rFonts w:asciiTheme="minorHAnsi" w:hAnsiTheme="minorHAnsi" w:cstheme="minorHAnsi"/>
              </w:rPr>
              <w:t xml:space="preserve">e </w:t>
            </w:r>
            <w:r w:rsidR="003B17A6" w:rsidRPr="003B17A6">
              <w:rPr>
                <w:rFonts w:asciiTheme="minorHAnsi" w:hAnsiTheme="minorHAnsi" w:cstheme="minorHAnsi"/>
              </w:rPr>
              <w:t xml:space="preserve">access serving numerous dwellings and agricultural holdings </w:t>
            </w:r>
            <w:r w:rsidR="00EE705E">
              <w:rPr>
                <w:rFonts w:asciiTheme="minorHAnsi" w:hAnsiTheme="minorHAnsi" w:cstheme="minorHAnsi"/>
              </w:rPr>
              <w:t xml:space="preserve">would need </w:t>
            </w:r>
            <w:r w:rsidR="003B17A6" w:rsidRPr="003B17A6">
              <w:rPr>
                <w:rFonts w:asciiTheme="minorHAnsi" w:hAnsiTheme="minorHAnsi" w:cstheme="minorHAnsi"/>
              </w:rPr>
              <w:t xml:space="preserve">to be a minimum of 6m wide for </w:t>
            </w:r>
            <w:proofErr w:type="gramStart"/>
            <w:r w:rsidR="003B17A6" w:rsidRPr="003B17A6">
              <w:rPr>
                <w:rFonts w:asciiTheme="minorHAnsi" w:hAnsiTheme="minorHAnsi" w:cstheme="minorHAnsi"/>
              </w:rPr>
              <w:t>a distance of 10m</w:t>
            </w:r>
            <w:proofErr w:type="gramEnd"/>
            <w:r w:rsidR="003B17A6" w:rsidRPr="003B17A6">
              <w:rPr>
                <w:rFonts w:asciiTheme="minorHAnsi" w:hAnsiTheme="minorHAnsi" w:cstheme="minorHAnsi"/>
              </w:rPr>
              <w:t xml:space="preserve"> behind the highway boundary. However, the width is approximately 5m wide, </w:t>
            </w:r>
            <w:r w:rsidR="00EE705E">
              <w:rPr>
                <w:rFonts w:asciiTheme="minorHAnsi" w:hAnsiTheme="minorHAnsi" w:cstheme="minorHAnsi"/>
              </w:rPr>
              <w:t>no</w:t>
            </w:r>
            <w:r w:rsidR="003B17A6" w:rsidRPr="003B17A6">
              <w:rPr>
                <w:rFonts w:asciiTheme="minorHAnsi" w:hAnsiTheme="minorHAnsi" w:cstheme="minorHAnsi"/>
              </w:rPr>
              <w:t xml:space="preserve">t </w:t>
            </w:r>
            <w:proofErr w:type="gramStart"/>
            <w:r w:rsidR="003B17A6" w:rsidRPr="003B17A6">
              <w:rPr>
                <w:rFonts w:asciiTheme="minorHAnsi" w:hAnsiTheme="minorHAnsi" w:cstheme="minorHAnsi"/>
              </w:rPr>
              <w:t>tak</w:t>
            </w:r>
            <w:r w:rsidR="00EE705E">
              <w:rPr>
                <w:rFonts w:asciiTheme="minorHAnsi" w:hAnsiTheme="minorHAnsi" w:cstheme="minorHAnsi"/>
              </w:rPr>
              <w:t>ing</w:t>
            </w:r>
            <w:r w:rsidR="003B17A6" w:rsidRPr="003B17A6">
              <w:rPr>
                <w:rFonts w:asciiTheme="minorHAnsi" w:hAnsiTheme="minorHAnsi" w:cstheme="minorHAnsi"/>
              </w:rPr>
              <w:t xml:space="preserve"> into account</w:t>
            </w:r>
            <w:proofErr w:type="gramEnd"/>
            <w:r w:rsidR="003B17A6" w:rsidRPr="003B17A6">
              <w:rPr>
                <w:rFonts w:asciiTheme="minorHAnsi" w:hAnsiTheme="minorHAnsi" w:cstheme="minorHAnsi"/>
              </w:rPr>
              <w:t xml:space="preserve"> the verge located on both sides of the track</w:t>
            </w:r>
            <w:r w:rsidR="00EE705E">
              <w:rPr>
                <w:rFonts w:asciiTheme="minorHAnsi" w:hAnsiTheme="minorHAnsi" w:cstheme="minorHAnsi"/>
              </w:rPr>
              <w:t xml:space="preserve">.  This means that the </w:t>
            </w:r>
            <w:r w:rsidR="003B17A6" w:rsidRPr="003B17A6">
              <w:rPr>
                <w:rFonts w:asciiTheme="minorHAnsi" w:hAnsiTheme="minorHAnsi" w:cstheme="minorHAnsi"/>
              </w:rPr>
              <w:t xml:space="preserve">access width is less than </w:t>
            </w:r>
            <w:r w:rsidR="00EE705E">
              <w:rPr>
                <w:rFonts w:asciiTheme="minorHAnsi" w:hAnsiTheme="minorHAnsi" w:cstheme="minorHAnsi"/>
              </w:rPr>
              <w:t>the 5m</w:t>
            </w:r>
            <w:r w:rsidR="003B17A6" w:rsidRPr="003B17A6">
              <w:rPr>
                <w:rFonts w:asciiTheme="minorHAnsi" w:hAnsiTheme="minorHAnsi" w:cstheme="minorHAnsi"/>
              </w:rPr>
              <w:t>. Therefore, the LHA are concerned that the proposal will intensify the use of a substandard access.</w:t>
            </w:r>
          </w:p>
          <w:p w14:paraId="41BDE97B" w14:textId="2049B587" w:rsidR="003B17A6" w:rsidRDefault="003B17A6" w:rsidP="009963B0">
            <w:pPr>
              <w:spacing w:after="100" w:afterAutospacing="1"/>
            </w:pPr>
            <w:r w:rsidRPr="003B17A6">
              <w:rPr>
                <w:rFonts w:asciiTheme="minorHAnsi" w:hAnsiTheme="minorHAnsi" w:cstheme="minorHAnsi"/>
              </w:rPr>
              <w:t xml:space="preserve">The access track is single tracked in nature and has only two passing places for the full duration of its length, which measures approximately 415m to the site. The first passing place is located approximately 250m away from the junction between </w:t>
            </w:r>
            <w:proofErr w:type="spellStart"/>
            <w:r w:rsidRPr="003B17A6">
              <w:rPr>
                <w:rFonts w:asciiTheme="minorHAnsi" w:hAnsiTheme="minorHAnsi" w:cstheme="minorHAnsi"/>
              </w:rPr>
              <w:t>Carr</w:t>
            </w:r>
            <w:proofErr w:type="spellEnd"/>
            <w:r w:rsidRPr="003B17A6">
              <w:rPr>
                <w:rFonts w:asciiTheme="minorHAnsi" w:hAnsiTheme="minorHAnsi" w:cstheme="minorHAnsi"/>
              </w:rPr>
              <w:t xml:space="preserve"> Lane/ Commons Lane. Given the single-track nature of the carriageway along </w:t>
            </w:r>
            <w:proofErr w:type="spellStart"/>
            <w:r w:rsidRPr="003B17A6">
              <w:rPr>
                <w:rFonts w:asciiTheme="minorHAnsi" w:hAnsiTheme="minorHAnsi" w:cstheme="minorHAnsi"/>
              </w:rPr>
              <w:t>Carr</w:t>
            </w:r>
            <w:proofErr w:type="spellEnd"/>
            <w:r w:rsidRPr="003B17A6">
              <w:rPr>
                <w:rFonts w:asciiTheme="minorHAnsi" w:hAnsiTheme="minorHAnsi" w:cstheme="minorHAnsi"/>
              </w:rPr>
              <w:t xml:space="preserve"> Lane, only one-way movements can occur in these sections meaning that should vehicles meet then one of the vehicles will have to reverse </w:t>
            </w:r>
            <w:r w:rsidR="00EE705E">
              <w:rPr>
                <w:rFonts w:asciiTheme="minorHAnsi" w:hAnsiTheme="minorHAnsi" w:cstheme="minorHAnsi"/>
              </w:rPr>
              <w:t xml:space="preserve">to </w:t>
            </w:r>
            <w:r w:rsidRPr="003B17A6">
              <w:rPr>
                <w:rFonts w:asciiTheme="minorHAnsi" w:hAnsiTheme="minorHAnsi" w:cstheme="minorHAnsi"/>
              </w:rPr>
              <w:t>the previous passing place. This could be detriment</w:t>
            </w:r>
            <w:r w:rsidR="00EE705E">
              <w:rPr>
                <w:rFonts w:asciiTheme="minorHAnsi" w:hAnsiTheme="minorHAnsi" w:cstheme="minorHAnsi"/>
              </w:rPr>
              <w:t>al</w:t>
            </w:r>
            <w:r w:rsidRPr="003B17A6">
              <w:rPr>
                <w:rFonts w:asciiTheme="minorHAnsi" w:hAnsiTheme="minorHAnsi" w:cstheme="minorHAnsi"/>
              </w:rPr>
              <w:t xml:space="preserve"> to highway safety and </w:t>
            </w:r>
            <w:r w:rsidR="00EE705E">
              <w:rPr>
                <w:rFonts w:asciiTheme="minorHAnsi" w:hAnsiTheme="minorHAnsi" w:cstheme="minorHAnsi"/>
              </w:rPr>
              <w:t xml:space="preserve">increases the risk of </w:t>
            </w:r>
            <w:r w:rsidRPr="003B17A6">
              <w:rPr>
                <w:rFonts w:asciiTheme="minorHAnsi" w:hAnsiTheme="minorHAnsi" w:cstheme="minorHAnsi"/>
              </w:rPr>
              <w:t>potential conflicts between pedestrians using Public Footpath 3-4-FP34 and vehicles, with the proposal likely to generate more traffic and there being no segregated pedestrian facilities.</w:t>
            </w:r>
            <w:r>
              <w:t xml:space="preserve">  </w:t>
            </w:r>
          </w:p>
          <w:p w14:paraId="2DB2F325" w14:textId="110EFB53" w:rsidR="003B17A6" w:rsidRDefault="00C7125F" w:rsidP="009963B0">
            <w:pPr>
              <w:spacing w:after="100" w:afterAutospacing="1"/>
              <w:rPr>
                <w:rFonts w:asciiTheme="minorHAnsi" w:hAnsiTheme="minorHAnsi" w:cstheme="minorHAnsi"/>
              </w:rPr>
            </w:pPr>
            <w:r>
              <w:rPr>
                <w:rFonts w:asciiTheme="minorHAnsi" w:hAnsiTheme="minorHAnsi" w:cstheme="minorHAnsi"/>
              </w:rPr>
              <w:t>T</w:t>
            </w:r>
            <w:r w:rsidR="003B17A6" w:rsidRPr="003B17A6">
              <w:rPr>
                <w:rFonts w:asciiTheme="minorHAnsi" w:hAnsiTheme="minorHAnsi" w:cstheme="minorHAnsi"/>
              </w:rPr>
              <w:t xml:space="preserve">he access track </w:t>
            </w:r>
            <w:r>
              <w:rPr>
                <w:rFonts w:asciiTheme="minorHAnsi" w:hAnsiTheme="minorHAnsi" w:cstheme="minorHAnsi"/>
              </w:rPr>
              <w:t xml:space="preserve">has </w:t>
            </w:r>
            <w:r w:rsidR="003B17A6" w:rsidRPr="003B17A6">
              <w:rPr>
                <w:rFonts w:asciiTheme="minorHAnsi" w:hAnsiTheme="minorHAnsi" w:cstheme="minorHAnsi"/>
              </w:rPr>
              <w:t xml:space="preserve">poor inter-visibility in places, especially where number 1 </w:t>
            </w:r>
            <w:proofErr w:type="spellStart"/>
            <w:r w:rsidR="003B17A6" w:rsidRPr="003B17A6">
              <w:rPr>
                <w:rFonts w:asciiTheme="minorHAnsi" w:hAnsiTheme="minorHAnsi" w:cstheme="minorHAnsi"/>
              </w:rPr>
              <w:t>Carr</w:t>
            </w:r>
            <w:proofErr w:type="spellEnd"/>
            <w:r w:rsidR="003B17A6" w:rsidRPr="003B17A6">
              <w:rPr>
                <w:rFonts w:asciiTheme="minorHAnsi" w:hAnsiTheme="minorHAnsi" w:cstheme="minorHAnsi"/>
              </w:rPr>
              <w:t xml:space="preserve"> Lane Cottage is located. This is due to the dwelling slightly </w:t>
            </w:r>
            <w:r w:rsidR="009963B0">
              <w:rPr>
                <w:rFonts w:asciiTheme="minorHAnsi" w:hAnsiTheme="minorHAnsi" w:cstheme="minorHAnsi"/>
              </w:rPr>
              <w:t xml:space="preserve">projecting </w:t>
            </w:r>
            <w:r w:rsidR="003B17A6" w:rsidRPr="003B17A6">
              <w:rPr>
                <w:rFonts w:asciiTheme="minorHAnsi" w:hAnsiTheme="minorHAnsi" w:cstheme="minorHAnsi"/>
              </w:rPr>
              <w:t xml:space="preserve">over the track </w:t>
            </w:r>
            <w:r w:rsidR="009963B0">
              <w:rPr>
                <w:rFonts w:asciiTheme="minorHAnsi" w:hAnsiTheme="minorHAnsi" w:cstheme="minorHAnsi"/>
              </w:rPr>
              <w:t>resulting in</w:t>
            </w:r>
            <w:r w:rsidR="003B17A6" w:rsidRPr="003B17A6">
              <w:rPr>
                <w:rFonts w:asciiTheme="minorHAnsi" w:hAnsiTheme="minorHAnsi" w:cstheme="minorHAnsi"/>
              </w:rPr>
              <w:t xml:space="preserve"> the dwelling obstruct</w:t>
            </w:r>
            <w:r w:rsidR="009963B0">
              <w:rPr>
                <w:rFonts w:asciiTheme="minorHAnsi" w:hAnsiTheme="minorHAnsi" w:cstheme="minorHAnsi"/>
              </w:rPr>
              <w:t>ing</w:t>
            </w:r>
            <w:r w:rsidR="003B17A6" w:rsidRPr="003B17A6">
              <w:rPr>
                <w:rFonts w:asciiTheme="minorHAnsi" w:hAnsiTheme="minorHAnsi" w:cstheme="minorHAnsi"/>
              </w:rPr>
              <w:t xml:space="preserve"> the view of approaching vehicles. </w:t>
            </w:r>
            <w:r w:rsidR="009963B0">
              <w:rPr>
                <w:rFonts w:asciiTheme="minorHAnsi" w:hAnsiTheme="minorHAnsi" w:cstheme="minorHAnsi"/>
              </w:rPr>
              <w:t xml:space="preserve"> This leads to a pi</w:t>
            </w:r>
            <w:r w:rsidR="003B17A6" w:rsidRPr="003B17A6">
              <w:rPr>
                <w:rFonts w:asciiTheme="minorHAnsi" w:hAnsiTheme="minorHAnsi" w:cstheme="minorHAnsi"/>
              </w:rPr>
              <w:t xml:space="preserve">nch point </w:t>
            </w:r>
            <w:r w:rsidR="009963B0">
              <w:rPr>
                <w:rFonts w:asciiTheme="minorHAnsi" w:hAnsiTheme="minorHAnsi" w:cstheme="minorHAnsi"/>
              </w:rPr>
              <w:t xml:space="preserve">that could cause conflict </w:t>
            </w:r>
            <w:r w:rsidR="003B17A6" w:rsidRPr="003B17A6">
              <w:rPr>
                <w:rFonts w:asciiTheme="minorHAnsi" w:hAnsiTheme="minorHAnsi" w:cstheme="minorHAnsi"/>
              </w:rPr>
              <w:t xml:space="preserve">following the intensification of use of the track.  </w:t>
            </w:r>
          </w:p>
          <w:p w14:paraId="07339507" w14:textId="77777777" w:rsidR="00607FAF" w:rsidRDefault="00607FAF" w:rsidP="009963B0">
            <w:pPr>
              <w:spacing w:after="100" w:afterAutospacing="1"/>
              <w:rPr>
                <w:rFonts w:asciiTheme="minorHAnsi" w:hAnsiTheme="minorHAnsi" w:cstheme="minorHAnsi"/>
              </w:rPr>
            </w:pPr>
            <w:r>
              <w:rPr>
                <w:rFonts w:asciiTheme="minorHAnsi" w:hAnsiTheme="minorHAnsi" w:cstheme="minorHAnsi"/>
              </w:rPr>
              <w:t xml:space="preserve">Policy DMG1 requires development to consider the potential traffic and car parking implications; ensure safe access can be provided which is suitable to accommodate the scale and type of traffic likely to be generated; and consider the protection and enhancement of public rights of way and access. </w:t>
            </w:r>
            <w:r w:rsidR="00372305">
              <w:rPr>
                <w:rFonts w:asciiTheme="minorHAnsi" w:hAnsiTheme="minorHAnsi" w:cstheme="minorHAnsi"/>
              </w:rPr>
              <w:t xml:space="preserve">Policy DMB3 </w:t>
            </w:r>
            <w:r w:rsidR="00332074">
              <w:rPr>
                <w:rFonts w:asciiTheme="minorHAnsi" w:hAnsiTheme="minorHAnsi" w:cstheme="minorHAnsi"/>
              </w:rPr>
              <w:t>requires proposals to be well relate</w:t>
            </w:r>
            <w:r>
              <w:rPr>
                <w:rFonts w:asciiTheme="minorHAnsi" w:hAnsiTheme="minorHAnsi" w:cstheme="minorHAnsi"/>
              </w:rPr>
              <w:t>d</w:t>
            </w:r>
            <w:r w:rsidR="00332074">
              <w:rPr>
                <w:rFonts w:asciiTheme="minorHAnsi" w:hAnsiTheme="minorHAnsi" w:cstheme="minorHAnsi"/>
              </w:rPr>
              <w:t xml:space="preserve"> to the existing highway network</w:t>
            </w:r>
            <w:r>
              <w:rPr>
                <w:rFonts w:asciiTheme="minorHAnsi" w:hAnsiTheme="minorHAnsi" w:cstheme="minorHAnsi"/>
              </w:rPr>
              <w:t xml:space="preserve">; </w:t>
            </w:r>
            <w:r w:rsidR="00332074">
              <w:rPr>
                <w:rFonts w:asciiTheme="minorHAnsi" w:hAnsiTheme="minorHAnsi" w:cstheme="minorHAnsi"/>
              </w:rPr>
              <w:t>not generate additional traffic movements of a scale and type likely to cause undue problems or disturbance</w:t>
            </w:r>
            <w:r>
              <w:rPr>
                <w:rFonts w:asciiTheme="minorHAnsi" w:hAnsiTheme="minorHAnsi" w:cstheme="minorHAnsi"/>
              </w:rPr>
              <w:t>; and w</w:t>
            </w:r>
            <w:r w:rsidR="00332074">
              <w:rPr>
                <w:rFonts w:asciiTheme="minorHAnsi" w:hAnsiTheme="minorHAnsi" w:cstheme="minorHAnsi"/>
              </w:rPr>
              <w:t xml:space="preserve">here possible be well related to the public transport networks. </w:t>
            </w:r>
          </w:p>
          <w:p w14:paraId="06CC6404" w14:textId="60286222" w:rsidR="00372305" w:rsidRPr="003B17A6" w:rsidRDefault="00332074" w:rsidP="009963B0">
            <w:pPr>
              <w:spacing w:after="100" w:afterAutospacing="1"/>
              <w:rPr>
                <w:rFonts w:asciiTheme="minorHAnsi" w:hAnsiTheme="minorHAnsi" w:cstheme="minorHAnsi"/>
              </w:rPr>
            </w:pPr>
            <w:r>
              <w:rPr>
                <w:rFonts w:asciiTheme="minorHAnsi" w:hAnsiTheme="minorHAnsi" w:cstheme="minorHAnsi"/>
              </w:rPr>
              <w:t xml:space="preserve">This proposal, for the reasons set out above, would not accord with </w:t>
            </w:r>
            <w:r w:rsidR="00607FAF">
              <w:rPr>
                <w:rFonts w:asciiTheme="minorHAnsi" w:hAnsiTheme="minorHAnsi" w:cstheme="minorHAnsi"/>
              </w:rPr>
              <w:t>either</w:t>
            </w:r>
            <w:r>
              <w:rPr>
                <w:rFonts w:asciiTheme="minorHAnsi" w:hAnsiTheme="minorHAnsi" w:cstheme="minorHAnsi"/>
              </w:rPr>
              <w:t xml:space="preserve"> policy.</w:t>
            </w:r>
          </w:p>
          <w:p w14:paraId="0ACF3634" w14:textId="7EF1C83F" w:rsidR="00235031" w:rsidRDefault="00235031" w:rsidP="0085197E">
            <w:pPr>
              <w:rPr>
                <w:rFonts w:asciiTheme="minorHAnsi" w:hAnsiTheme="minorHAnsi" w:cstheme="minorHAnsi"/>
              </w:rPr>
            </w:pPr>
            <w:r>
              <w:rPr>
                <w:rFonts w:asciiTheme="minorHAnsi" w:eastAsia="Arial" w:hAnsiTheme="minorHAnsi" w:cstheme="minorHAnsi"/>
                <w:iCs/>
              </w:rPr>
              <w:t>The agent has attempted to address the highways issues raised above by suggest passing places and visibility splays, however, this land is not within the application site or the applicant’s ownership and therefore outside their control.</w:t>
            </w:r>
          </w:p>
          <w:p w14:paraId="337694ED" w14:textId="34726846" w:rsidR="003B598B" w:rsidRPr="003B598B" w:rsidRDefault="003B598B" w:rsidP="00EA09F9">
            <w:pPr>
              <w:pStyle w:val="Header"/>
              <w:tabs>
                <w:tab w:val="clear" w:pos="4153"/>
                <w:tab w:val="clear" w:pos="8306"/>
              </w:tabs>
              <w:contextualSpacing/>
              <w:jc w:val="both"/>
              <w:rPr>
                <w:rFonts w:ascii="Calibri" w:hAnsi="Calibri"/>
                <w:bCs/>
                <w:szCs w:val="22"/>
              </w:rPr>
            </w:pPr>
          </w:p>
        </w:tc>
      </w:tr>
      <w:tr w:rsidR="00C0704D" w:rsidRPr="00D2449B" w14:paraId="6D877C31"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3267E450" w14:textId="2BFD5427" w:rsidR="00332074" w:rsidRPr="00332074" w:rsidRDefault="00332074" w:rsidP="00E46243">
            <w:pPr>
              <w:contextualSpacing/>
              <w:rPr>
                <w:rFonts w:ascii="Calibri" w:hAnsi="Calibri"/>
                <w:bCs/>
                <w:szCs w:val="22"/>
              </w:rPr>
            </w:pPr>
            <w:r w:rsidRPr="00332074">
              <w:rPr>
                <w:rFonts w:ascii="Calibri" w:hAnsi="Calibri"/>
                <w:bCs/>
                <w:szCs w:val="22"/>
              </w:rPr>
              <w:t>The site has limited scope for ecology and landscaping improvements. A requirement for bat/bird boxes and the retention of the existing hedgerow can be secured by an appropriate condition.</w:t>
            </w:r>
          </w:p>
          <w:p w14:paraId="6337C4D8" w14:textId="45503E03" w:rsidR="00332074" w:rsidRDefault="00332074" w:rsidP="00E46243">
            <w:pPr>
              <w:contextualSpacing/>
              <w:rPr>
                <w:rFonts w:ascii="Calibri" w:hAnsi="Calibri"/>
                <w:b/>
                <w:szCs w:val="22"/>
              </w:rPr>
            </w:pPr>
          </w:p>
        </w:tc>
      </w:tr>
      <w:tr w:rsidR="00C0704D" w:rsidRPr="00D2449B" w14:paraId="7B96C947"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7C5F9ADE" w14:textId="29670C7A" w:rsidR="00C0704D" w:rsidRDefault="00C0704D" w:rsidP="00EA09F9">
            <w:pPr>
              <w:pStyle w:val="Header"/>
              <w:tabs>
                <w:tab w:val="clear" w:pos="4153"/>
                <w:tab w:val="clear" w:pos="8306"/>
              </w:tabs>
              <w:contextualSpacing/>
              <w:jc w:val="both"/>
              <w:rPr>
                <w:rFonts w:ascii="Calibri" w:hAnsi="Calibri"/>
                <w:b/>
                <w:szCs w:val="22"/>
              </w:rPr>
            </w:pPr>
          </w:p>
          <w:p w14:paraId="7AC53BDF" w14:textId="6F8F3A12" w:rsidR="00C0704D" w:rsidRPr="007E0D23" w:rsidRDefault="00E40865" w:rsidP="00E40865">
            <w:pPr>
              <w:pStyle w:val="Header"/>
              <w:tabs>
                <w:tab w:val="clear" w:pos="4153"/>
                <w:tab w:val="clear" w:pos="8306"/>
              </w:tabs>
              <w:contextualSpacing/>
              <w:jc w:val="both"/>
              <w:rPr>
                <w:rFonts w:ascii="Calibri" w:hAnsi="Calibri"/>
                <w:bCs/>
                <w:color w:val="548DD4" w:themeColor="text2" w:themeTint="99"/>
                <w:szCs w:val="22"/>
              </w:rPr>
            </w:pPr>
            <w:r w:rsidRPr="00E40865">
              <w:rPr>
                <w:rFonts w:ascii="Calibri" w:hAnsi="Calibri"/>
                <w:bCs/>
                <w:szCs w:val="22"/>
              </w:rPr>
              <w:t xml:space="preserve">No </w:t>
            </w:r>
            <w:r>
              <w:rPr>
                <w:rFonts w:ascii="Calibri" w:hAnsi="Calibri"/>
                <w:bCs/>
                <w:szCs w:val="22"/>
              </w:rPr>
              <w:t xml:space="preserve">levels details or </w:t>
            </w:r>
            <w:r w:rsidRPr="00E40865">
              <w:rPr>
                <w:rFonts w:ascii="Calibri" w:hAnsi="Calibri"/>
                <w:bCs/>
                <w:szCs w:val="22"/>
              </w:rPr>
              <w:t>drainage details have been submitted which would need to be addressed by condition.</w:t>
            </w:r>
          </w:p>
        </w:tc>
      </w:tr>
      <w:tr w:rsidR="00C0704D" w:rsidRPr="00D2449B" w14:paraId="0A9D02B4"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3B598B">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B598B">
        <w:trPr>
          <w:jc w:val="center"/>
        </w:trPr>
        <w:tc>
          <w:tcPr>
            <w:tcW w:w="9564"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773A66" w:rsidRPr="00D2449B" w:rsidRDefault="00773A66"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3B598B">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7A5B06CA" w:rsidR="009F4443" w:rsidRPr="009F4443" w:rsidRDefault="00235031" w:rsidP="00CD2CEF">
            <w:pPr>
              <w:rPr>
                <w:rFonts w:asciiTheme="minorHAnsi" w:hAnsiTheme="minorHAnsi"/>
                <w:bCs/>
                <w:szCs w:val="22"/>
              </w:rPr>
            </w:pPr>
            <w:r>
              <w:rPr>
                <w:rFonts w:asciiTheme="minorHAnsi" w:hAnsiTheme="minorHAnsi"/>
                <w:bCs/>
                <w:szCs w:val="22"/>
              </w:rPr>
              <w:t xml:space="preserve">The location of the development </w:t>
            </w:r>
            <w:r w:rsidR="00E40865">
              <w:rPr>
                <w:rFonts w:asciiTheme="minorHAnsi" w:hAnsiTheme="minorHAnsi"/>
                <w:bCs/>
                <w:szCs w:val="22"/>
              </w:rPr>
              <w:t>remote</w:t>
            </w:r>
            <w:r>
              <w:rPr>
                <w:rFonts w:asciiTheme="minorHAnsi" w:hAnsiTheme="minorHAnsi"/>
                <w:bCs/>
                <w:szCs w:val="22"/>
              </w:rPr>
              <w:t xml:space="preserve"> from the nearest settlement</w:t>
            </w:r>
            <w:r w:rsidR="00E40865">
              <w:rPr>
                <w:rFonts w:asciiTheme="minorHAnsi" w:hAnsiTheme="minorHAnsi"/>
                <w:bCs/>
                <w:szCs w:val="22"/>
              </w:rPr>
              <w:t xml:space="preserve"> and bus stops</w:t>
            </w:r>
            <w:r>
              <w:rPr>
                <w:rFonts w:asciiTheme="minorHAnsi" w:hAnsiTheme="minorHAnsi"/>
                <w:bCs/>
                <w:szCs w:val="22"/>
              </w:rPr>
              <w:t xml:space="preserve"> would </w:t>
            </w:r>
            <w:r w:rsidR="003536E2">
              <w:rPr>
                <w:rFonts w:asciiTheme="minorHAnsi" w:hAnsiTheme="minorHAnsi"/>
                <w:bCs/>
                <w:szCs w:val="22"/>
              </w:rPr>
              <w:t xml:space="preserve">result in </w:t>
            </w:r>
            <w:r>
              <w:rPr>
                <w:rFonts w:asciiTheme="minorHAnsi" w:hAnsiTheme="minorHAnsi"/>
                <w:bCs/>
                <w:szCs w:val="22"/>
              </w:rPr>
              <w:t>two new build units in an uns</w:t>
            </w:r>
            <w:r w:rsidR="003536E2">
              <w:rPr>
                <w:rFonts w:asciiTheme="minorHAnsi" w:hAnsiTheme="minorHAnsi"/>
                <w:bCs/>
                <w:szCs w:val="22"/>
              </w:rPr>
              <w:t>us</w:t>
            </w:r>
            <w:r>
              <w:rPr>
                <w:rFonts w:asciiTheme="minorHAnsi" w:hAnsiTheme="minorHAnsi"/>
                <w:bCs/>
                <w:szCs w:val="22"/>
              </w:rPr>
              <w:t>tainable location reliant on private motor vehicle</w:t>
            </w:r>
            <w:r w:rsidR="003536E2">
              <w:rPr>
                <w:rFonts w:asciiTheme="minorHAnsi" w:hAnsiTheme="minorHAnsi"/>
                <w:bCs/>
                <w:szCs w:val="22"/>
              </w:rPr>
              <w:t>s</w:t>
            </w:r>
            <w:r>
              <w:rPr>
                <w:rFonts w:asciiTheme="minorHAnsi" w:hAnsiTheme="minorHAnsi"/>
                <w:bCs/>
                <w:szCs w:val="22"/>
              </w:rPr>
              <w:t xml:space="preserve"> to access adequate services and facilities</w:t>
            </w:r>
            <w:r w:rsidR="00E40865">
              <w:rPr>
                <w:rFonts w:asciiTheme="minorHAnsi" w:hAnsiTheme="minorHAnsi"/>
                <w:bCs/>
                <w:szCs w:val="22"/>
              </w:rPr>
              <w:t>.  This is</w:t>
            </w:r>
            <w:r>
              <w:rPr>
                <w:rFonts w:asciiTheme="minorHAnsi" w:hAnsiTheme="minorHAnsi"/>
                <w:bCs/>
                <w:szCs w:val="22"/>
              </w:rPr>
              <w:t xml:space="preserve"> contrary to the aims and objectives of Key Statement DMI2 and Policies DMG</w:t>
            </w:r>
            <w:r w:rsidR="00077DAC">
              <w:rPr>
                <w:rFonts w:asciiTheme="minorHAnsi" w:hAnsiTheme="minorHAnsi"/>
                <w:bCs/>
                <w:szCs w:val="22"/>
              </w:rPr>
              <w:t>3</w:t>
            </w:r>
            <w:r>
              <w:rPr>
                <w:rFonts w:asciiTheme="minorHAnsi" w:hAnsiTheme="minorHAnsi"/>
                <w:bCs/>
                <w:szCs w:val="22"/>
              </w:rPr>
              <w:t xml:space="preserve"> and DMB3 of the </w:t>
            </w:r>
            <w:proofErr w:type="spellStart"/>
            <w:r>
              <w:rPr>
                <w:rFonts w:asciiTheme="minorHAnsi" w:hAnsiTheme="minorHAnsi"/>
                <w:bCs/>
                <w:szCs w:val="22"/>
              </w:rPr>
              <w:t>Ribble</w:t>
            </w:r>
            <w:proofErr w:type="spellEnd"/>
            <w:r>
              <w:rPr>
                <w:rFonts w:asciiTheme="minorHAnsi" w:hAnsiTheme="minorHAnsi"/>
                <w:bCs/>
                <w:szCs w:val="22"/>
              </w:rPr>
              <w:t xml:space="preserve"> Valley Core Strategy 2008 – 2028 and paragraphs </w:t>
            </w:r>
            <w:r w:rsidR="008B60BF">
              <w:rPr>
                <w:rFonts w:asciiTheme="minorHAnsi" w:hAnsiTheme="minorHAnsi"/>
                <w:bCs/>
                <w:szCs w:val="22"/>
              </w:rPr>
              <w:t>1</w:t>
            </w:r>
            <w:r>
              <w:rPr>
                <w:rFonts w:asciiTheme="minorHAnsi" w:hAnsiTheme="minorHAnsi"/>
                <w:bCs/>
                <w:szCs w:val="22"/>
              </w:rPr>
              <w:t xml:space="preserve">10 and </w:t>
            </w:r>
            <w:r w:rsidR="008B60BF">
              <w:rPr>
                <w:rFonts w:asciiTheme="minorHAnsi" w:hAnsiTheme="minorHAnsi"/>
                <w:bCs/>
                <w:szCs w:val="22"/>
              </w:rPr>
              <w:t>1</w:t>
            </w:r>
            <w:r>
              <w:rPr>
                <w:rFonts w:asciiTheme="minorHAnsi" w:hAnsiTheme="minorHAnsi"/>
                <w:bCs/>
                <w:szCs w:val="22"/>
              </w:rPr>
              <w:t xml:space="preserve">11 of the National Planning Policy Framework. </w:t>
            </w:r>
          </w:p>
        </w:tc>
      </w:tr>
      <w:tr w:rsidR="009F4443" w:rsidRPr="00D2449B" w14:paraId="15027259" w14:textId="77777777" w:rsidTr="003B598B">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8C19535" w14:textId="635B2D49" w:rsidR="009F4443" w:rsidRPr="009F4443" w:rsidRDefault="009F4443" w:rsidP="009F4443">
            <w:pPr>
              <w:jc w:val="center"/>
              <w:rPr>
                <w:rFonts w:asciiTheme="minorHAnsi" w:hAnsiTheme="minorHAnsi"/>
                <w:b/>
                <w:szCs w:val="22"/>
              </w:rPr>
            </w:pPr>
            <w:r w:rsidRPr="009F4443">
              <w:rPr>
                <w:rFonts w:asciiTheme="minorHAnsi" w:hAnsiTheme="minorHAnsi"/>
                <w:b/>
                <w:szCs w:val="22"/>
              </w:rPr>
              <w:t>02:</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702C7" w14:textId="6169A4B8" w:rsidR="009F4443" w:rsidRPr="009F4443" w:rsidRDefault="004D5785" w:rsidP="00235031">
            <w:pPr>
              <w:rPr>
                <w:rFonts w:asciiTheme="minorHAnsi" w:hAnsiTheme="minorHAnsi"/>
                <w:bCs/>
                <w:szCs w:val="22"/>
              </w:rPr>
            </w:pPr>
            <w:r>
              <w:rPr>
                <w:rFonts w:asciiTheme="minorHAnsi" w:eastAsia="Arial" w:hAnsiTheme="minorHAnsi" w:cstheme="minorHAnsi"/>
                <w:iCs/>
              </w:rPr>
              <w:t xml:space="preserve">The </w:t>
            </w:r>
            <w:r w:rsidR="00235031">
              <w:rPr>
                <w:rFonts w:asciiTheme="minorHAnsi" w:eastAsia="Arial" w:hAnsiTheme="minorHAnsi" w:cstheme="minorHAnsi"/>
                <w:iCs/>
              </w:rPr>
              <w:t xml:space="preserve">proposal would result in an intensification of </w:t>
            </w:r>
            <w:r w:rsidR="00607FAF">
              <w:rPr>
                <w:rFonts w:asciiTheme="minorHAnsi" w:eastAsia="Arial" w:hAnsiTheme="minorHAnsi" w:cstheme="minorHAnsi"/>
                <w:iCs/>
              </w:rPr>
              <w:t>the</w:t>
            </w:r>
            <w:r w:rsidR="00235031">
              <w:rPr>
                <w:rFonts w:asciiTheme="minorHAnsi" w:eastAsia="Arial" w:hAnsiTheme="minorHAnsi" w:cstheme="minorHAnsi"/>
                <w:iCs/>
              </w:rPr>
              <w:t xml:space="preserve"> access </w:t>
            </w:r>
            <w:r w:rsidR="00607FAF">
              <w:rPr>
                <w:rFonts w:asciiTheme="minorHAnsi" w:eastAsia="Arial" w:hAnsiTheme="minorHAnsi" w:cstheme="minorHAnsi"/>
                <w:iCs/>
              </w:rPr>
              <w:t xml:space="preserve">onto Commons Lane which lacks adequate visibility </w:t>
            </w:r>
            <w:r w:rsidR="00E40865">
              <w:rPr>
                <w:rFonts w:asciiTheme="minorHAnsi" w:eastAsia="Arial" w:hAnsiTheme="minorHAnsi" w:cstheme="minorHAnsi"/>
                <w:iCs/>
              </w:rPr>
              <w:t xml:space="preserve">and </w:t>
            </w:r>
            <w:r w:rsidR="00607FAF">
              <w:rPr>
                <w:rFonts w:asciiTheme="minorHAnsi" w:eastAsia="Arial" w:hAnsiTheme="minorHAnsi" w:cstheme="minorHAnsi"/>
                <w:iCs/>
              </w:rPr>
              <w:t xml:space="preserve">an intensification of the </w:t>
            </w:r>
            <w:r w:rsidR="00E40865">
              <w:rPr>
                <w:rFonts w:asciiTheme="minorHAnsi" w:eastAsia="Arial" w:hAnsiTheme="minorHAnsi" w:cstheme="minorHAnsi"/>
                <w:iCs/>
              </w:rPr>
              <w:t xml:space="preserve">access track </w:t>
            </w:r>
            <w:r w:rsidR="00607FAF">
              <w:rPr>
                <w:rFonts w:asciiTheme="minorHAnsi" w:eastAsia="Arial" w:hAnsiTheme="minorHAnsi" w:cstheme="minorHAnsi"/>
                <w:iCs/>
              </w:rPr>
              <w:t>(</w:t>
            </w:r>
            <w:proofErr w:type="spellStart"/>
            <w:r w:rsidR="00607FAF">
              <w:rPr>
                <w:rFonts w:asciiTheme="minorHAnsi" w:eastAsia="Arial" w:hAnsiTheme="minorHAnsi" w:cstheme="minorHAnsi"/>
                <w:iCs/>
              </w:rPr>
              <w:t>Carr</w:t>
            </w:r>
            <w:proofErr w:type="spellEnd"/>
            <w:r w:rsidR="00607FAF">
              <w:rPr>
                <w:rFonts w:asciiTheme="minorHAnsi" w:eastAsia="Arial" w:hAnsiTheme="minorHAnsi" w:cstheme="minorHAnsi"/>
                <w:iCs/>
              </w:rPr>
              <w:t xml:space="preserve"> Lane) which lacks adequate</w:t>
            </w:r>
            <w:r w:rsidR="00235031">
              <w:rPr>
                <w:rFonts w:asciiTheme="minorHAnsi" w:eastAsia="Arial" w:hAnsiTheme="minorHAnsi" w:cstheme="minorHAnsi"/>
                <w:iCs/>
              </w:rPr>
              <w:t xml:space="preserve"> </w:t>
            </w:r>
            <w:r w:rsidR="00E40865">
              <w:rPr>
                <w:rFonts w:asciiTheme="minorHAnsi" w:eastAsia="Arial" w:hAnsiTheme="minorHAnsi" w:cstheme="minorHAnsi"/>
                <w:iCs/>
              </w:rPr>
              <w:t>width and passing places</w:t>
            </w:r>
            <w:r w:rsidR="00607FAF">
              <w:rPr>
                <w:rFonts w:asciiTheme="minorHAnsi" w:eastAsia="Arial" w:hAnsiTheme="minorHAnsi" w:cstheme="minorHAnsi"/>
                <w:iCs/>
              </w:rPr>
              <w:t>. As such neither the access nor access track are</w:t>
            </w:r>
            <w:r w:rsidR="00E40865">
              <w:rPr>
                <w:rFonts w:asciiTheme="minorHAnsi" w:eastAsia="Arial" w:hAnsiTheme="minorHAnsi" w:cstheme="minorHAnsi"/>
                <w:iCs/>
              </w:rPr>
              <w:t xml:space="preserve"> </w:t>
            </w:r>
            <w:r w:rsidR="00235031">
              <w:rPr>
                <w:rFonts w:asciiTheme="minorHAnsi" w:eastAsia="Arial" w:hAnsiTheme="minorHAnsi" w:cstheme="minorHAnsi"/>
                <w:iCs/>
              </w:rPr>
              <w:t>deemed safe and suitable</w:t>
            </w:r>
            <w:r w:rsidR="00607FAF">
              <w:rPr>
                <w:rFonts w:asciiTheme="minorHAnsi" w:eastAsia="Arial" w:hAnsiTheme="minorHAnsi" w:cstheme="minorHAnsi"/>
                <w:iCs/>
              </w:rPr>
              <w:t xml:space="preserve"> for the proposed development to</w:t>
            </w:r>
            <w:r w:rsidR="00235031">
              <w:rPr>
                <w:rFonts w:asciiTheme="minorHAnsi" w:eastAsia="Arial" w:hAnsiTheme="minorHAnsi" w:cstheme="minorHAnsi"/>
                <w:iCs/>
              </w:rPr>
              <w:t xml:space="preserve"> the detriment of highway safety contrary to Polic</w:t>
            </w:r>
            <w:r w:rsidR="00077DAC">
              <w:rPr>
                <w:rFonts w:asciiTheme="minorHAnsi" w:eastAsia="Arial" w:hAnsiTheme="minorHAnsi" w:cstheme="minorHAnsi"/>
                <w:iCs/>
              </w:rPr>
              <w:t>ies DMG1 and</w:t>
            </w:r>
            <w:r w:rsidR="00235031">
              <w:rPr>
                <w:rFonts w:asciiTheme="minorHAnsi" w:eastAsia="Arial" w:hAnsiTheme="minorHAnsi" w:cstheme="minorHAnsi"/>
                <w:iCs/>
              </w:rPr>
              <w:t xml:space="preserve"> DMB3 of the </w:t>
            </w:r>
            <w:proofErr w:type="spellStart"/>
            <w:r w:rsidR="00235031">
              <w:rPr>
                <w:rFonts w:asciiTheme="minorHAnsi" w:eastAsia="Arial" w:hAnsiTheme="minorHAnsi" w:cstheme="minorHAnsi"/>
                <w:iCs/>
              </w:rPr>
              <w:t>Ribble</w:t>
            </w:r>
            <w:proofErr w:type="spellEnd"/>
            <w:r w:rsidR="00235031">
              <w:rPr>
                <w:rFonts w:asciiTheme="minorHAnsi" w:eastAsia="Arial" w:hAnsiTheme="minorHAnsi" w:cstheme="minorHAnsi"/>
                <w:iCs/>
              </w:rPr>
              <w:t xml:space="preserve"> Valley Core Strategy 2008 -2028 and paragraphs 110 and 111 of the National Planning Policy Framework. </w:t>
            </w:r>
          </w:p>
        </w:tc>
      </w:tr>
      <w:tr w:rsidR="00235031" w:rsidRPr="00D2449B" w14:paraId="11C63975" w14:textId="77777777" w:rsidTr="003B598B">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CB4CE2" w14:textId="55B12F1E" w:rsidR="00235031" w:rsidRPr="009F4443" w:rsidRDefault="00235031" w:rsidP="009F4443">
            <w:pPr>
              <w:jc w:val="center"/>
              <w:rPr>
                <w:rFonts w:asciiTheme="minorHAnsi" w:hAnsiTheme="minorHAnsi"/>
                <w:b/>
                <w:szCs w:val="22"/>
              </w:rPr>
            </w:pPr>
            <w:r>
              <w:rPr>
                <w:rFonts w:asciiTheme="minorHAnsi" w:hAnsiTheme="minorHAnsi"/>
                <w:b/>
                <w:szCs w:val="22"/>
              </w:rPr>
              <w:t>03:</w:t>
            </w:r>
          </w:p>
        </w:tc>
        <w:tc>
          <w:tcPr>
            <w:tcW w:w="871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7F074A" w14:textId="536DF143" w:rsidR="001C2B39" w:rsidRDefault="001C2B39" w:rsidP="00235031">
            <w:pPr>
              <w:rPr>
                <w:rFonts w:asciiTheme="minorHAnsi" w:eastAsia="Arial" w:hAnsiTheme="minorHAnsi" w:cstheme="minorHAnsi"/>
                <w:iCs/>
              </w:rPr>
            </w:pPr>
            <w:r>
              <w:rPr>
                <w:rFonts w:asciiTheme="minorHAnsi" w:eastAsia="Arial" w:hAnsiTheme="minorHAnsi" w:cstheme="minorHAnsi"/>
                <w:iCs/>
              </w:rPr>
              <w:t xml:space="preserve">The </w:t>
            </w:r>
            <w:r w:rsidR="003536E2">
              <w:rPr>
                <w:rFonts w:asciiTheme="minorHAnsi" w:eastAsia="Arial" w:hAnsiTheme="minorHAnsi" w:cstheme="minorHAnsi"/>
                <w:iCs/>
              </w:rPr>
              <w:t xml:space="preserve">proposed </w:t>
            </w:r>
            <w:r>
              <w:rPr>
                <w:rFonts w:asciiTheme="minorHAnsi" w:eastAsia="Arial" w:hAnsiTheme="minorHAnsi" w:cstheme="minorHAnsi"/>
                <w:iCs/>
              </w:rPr>
              <w:t xml:space="preserve">design </w:t>
            </w:r>
            <w:r w:rsidR="00DF576D">
              <w:rPr>
                <w:rFonts w:asciiTheme="minorHAnsi" w:eastAsia="Arial" w:hAnsiTheme="minorHAnsi" w:cstheme="minorHAnsi"/>
                <w:iCs/>
              </w:rPr>
              <w:t>and layout</w:t>
            </w:r>
            <w:r>
              <w:rPr>
                <w:rFonts w:asciiTheme="minorHAnsi" w:eastAsia="Arial" w:hAnsiTheme="minorHAnsi" w:cstheme="minorHAnsi"/>
                <w:iCs/>
              </w:rPr>
              <w:t xml:space="preserve"> of the holiday units would result in incongruous form of development in this rural location </w:t>
            </w:r>
            <w:r w:rsidR="003536E2">
              <w:rPr>
                <w:rFonts w:asciiTheme="minorHAnsi" w:eastAsia="Arial" w:hAnsiTheme="minorHAnsi" w:cstheme="minorHAnsi"/>
                <w:iCs/>
              </w:rPr>
              <w:t>due to their modern design</w:t>
            </w:r>
            <w:r w:rsidR="00DF576D">
              <w:rPr>
                <w:rFonts w:asciiTheme="minorHAnsi" w:eastAsia="Arial" w:hAnsiTheme="minorHAnsi" w:cstheme="minorHAnsi"/>
                <w:iCs/>
              </w:rPr>
              <w:t xml:space="preserve"> and materials</w:t>
            </w:r>
            <w:r w:rsidR="00077DAC">
              <w:rPr>
                <w:rFonts w:asciiTheme="minorHAnsi" w:eastAsia="Arial" w:hAnsiTheme="minorHAnsi" w:cstheme="minorHAnsi"/>
                <w:iCs/>
              </w:rPr>
              <w:t xml:space="preserve">, linear </w:t>
            </w:r>
            <w:proofErr w:type="gramStart"/>
            <w:r w:rsidR="00077DAC">
              <w:rPr>
                <w:rFonts w:asciiTheme="minorHAnsi" w:eastAsia="Arial" w:hAnsiTheme="minorHAnsi" w:cstheme="minorHAnsi"/>
                <w:iCs/>
              </w:rPr>
              <w:t>layout</w:t>
            </w:r>
            <w:proofErr w:type="gramEnd"/>
            <w:r w:rsidR="00077DAC">
              <w:rPr>
                <w:rFonts w:asciiTheme="minorHAnsi" w:eastAsia="Arial" w:hAnsiTheme="minorHAnsi" w:cstheme="minorHAnsi"/>
                <w:iCs/>
              </w:rPr>
              <w:t xml:space="preserve"> and minimal landscaping </w:t>
            </w:r>
            <w:r>
              <w:rPr>
                <w:rFonts w:asciiTheme="minorHAnsi" w:eastAsia="Arial" w:hAnsiTheme="minorHAnsi" w:cstheme="minorHAnsi"/>
                <w:iCs/>
              </w:rPr>
              <w:t>to the detriment of visual amenity contrary to Policies DM</w:t>
            </w:r>
            <w:r w:rsidR="00077DAC">
              <w:rPr>
                <w:rFonts w:asciiTheme="minorHAnsi" w:eastAsia="Arial" w:hAnsiTheme="minorHAnsi" w:cstheme="minorHAnsi"/>
                <w:iCs/>
              </w:rPr>
              <w:t>G1 and DM</w:t>
            </w:r>
            <w:r>
              <w:rPr>
                <w:rFonts w:asciiTheme="minorHAnsi" w:eastAsia="Arial" w:hAnsiTheme="minorHAnsi" w:cstheme="minorHAnsi"/>
                <w:iCs/>
              </w:rPr>
              <w:t xml:space="preserve">B3 of the </w:t>
            </w:r>
            <w:proofErr w:type="spellStart"/>
            <w:r>
              <w:rPr>
                <w:rFonts w:asciiTheme="minorHAnsi" w:eastAsia="Arial" w:hAnsiTheme="minorHAnsi" w:cstheme="minorHAnsi"/>
                <w:iCs/>
              </w:rPr>
              <w:t>Ribble</w:t>
            </w:r>
            <w:proofErr w:type="spellEnd"/>
            <w:r>
              <w:rPr>
                <w:rFonts w:asciiTheme="minorHAnsi" w:eastAsia="Arial" w:hAnsiTheme="minorHAnsi" w:cstheme="minorHAnsi"/>
                <w:iCs/>
              </w:rPr>
              <w:t xml:space="preserve"> Valley Core Strategy 2008 – 2028 and paragraph 130 of the National Planning Policy.</w:t>
            </w:r>
          </w:p>
          <w:p w14:paraId="73515211" w14:textId="78B99B12" w:rsidR="00235031" w:rsidRDefault="001C2B39" w:rsidP="00235031">
            <w:pPr>
              <w:rPr>
                <w:rFonts w:asciiTheme="minorHAnsi" w:eastAsia="Arial" w:hAnsiTheme="minorHAnsi" w:cstheme="minorHAnsi"/>
                <w:iCs/>
              </w:rPr>
            </w:pPr>
            <w:r>
              <w:rPr>
                <w:rFonts w:asciiTheme="minorHAnsi" w:eastAsia="Arial" w:hAnsiTheme="minorHAnsi" w:cstheme="minorHAnsi"/>
                <w:iCs/>
              </w:rPr>
              <w:t xml:space="preserve"> </w:t>
            </w:r>
          </w:p>
        </w:tc>
      </w:tr>
    </w:tbl>
    <w:p w14:paraId="513FB541" w14:textId="77777777" w:rsidR="0031197A" w:rsidRPr="00D2449B" w:rsidRDefault="00FF78DE">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77DAC"/>
    <w:rsid w:val="00081022"/>
    <w:rsid w:val="000B5CB5"/>
    <w:rsid w:val="00130035"/>
    <w:rsid w:val="001C2B39"/>
    <w:rsid w:val="001D4F7A"/>
    <w:rsid w:val="00235031"/>
    <w:rsid w:val="00250879"/>
    <w:rsid w:val="00253DD0"/>
    <w:rsid w:val="0029334A"/>
    <w:rsid w:val="002A01CF"/>
    <w:rsid w:val="002C5EF1"/>
    <w:rsid w:val="002C6277"/>
    <w:rsid w:val="002F2580"/>
    <w:rsid w:val="00321B6E"/>
    <w:rsid w:val="00332074"/>
    <w:rsid w:val="003536E2"/>
    <w:rsid w:val="00372305"/>
    <w:rsid w:val="003B17A6"/>
    <w:rsid w:val="003B598B"/>
    <w:rsid w:val="00440CB6"/>
    <w:rsid w:val="0046548C"/>
    <w:rsid w:val="004947BB"/>
    <w:rsid w:val="004A5EA9"/>
    <w:rsid w:val="004C009D"/>
    <w:rsid w:val="004C2434"/>
    <w:rsid w:val="004D5785"/>
    <w:rsid w:val="004F0649"/>
    <w:rsid w:val="004F0A52"/>
    <w:rsid w:val="005040C4"/>
    <w:rsid w:val="00510FA2"/>
    <w:rsid w:val="00556ECD"/>
    <w:rsid w:val="005E1C6C"/>
    <w:rsid w:val="005E65DF"/>
    <w:rsid w:val="00607FAF"/>
    <w:rsid w:val="006109EA"/>
    <w:rsid w:val="00692B60"/>
    <w:rsid w:val="006A71AD"/>
    <w:rsid w:val="006C2BFA"/>
    <w:rsid w:val="006E4B28"/>
    <w:rsid w:val="006F6849"/>
    <w:rsid w:val="0070054B"/>
    <w:rsid w:val="00773A66"/>
    <w:rsid w:val="00776AE2"/>
    <w:rsid w:val="007C791C"/>
    <w:rsid w:val="007D7DF4"/>
    <w:rsid w:val="007E0D23"/>
    <w:rsid w:val="007F16D6"/>
    <w:rsid w:val="00811771"/>
    <w:rsid w:val="00824DB6"/>
    <w:rsid w:val="00837F4F"/>
    <w:rsid w:val="0085197E"/>
    <w:rsid w:val="008542DE"/>
    <w:rsid w:val="008A28C8"/>
    <w:rsid w:val="008B60BF"/>
    <w:rsid w:val="008E02F0"/>
    <w:rsid w:val="00901FC2"/>
    <w:rsid w:val="009963B0"/>
    <w:rsid w:val="009F4443"/>
    <w:rsid w:val="00A42E82"/>
    <w:rsid w:val="00A579BB"/>
    <w:rsid w:val="00A63D55"/>
    <w:rsid w:val="00A656C4"/>
    <w:rsid w:val="00A8012E"/>
    <w:rsid w:val="00A95D89"/>
    <w:rsid w:val="00B83856"/>
    <w:rsid w:val="00B93EB5"/>
    <w:rsid w:val="00BC7BC9"/>
    <w:rsid w:val="00BD3F03"/>
    <w:rsid w:val="00C02D92"/>
    <w:rsid w:val="00C0704D"/>
    <w:rsid w:val="00C25722"/>
    <w:rsid w:val="00C618DB"/>
    <w:rsid w:val="00C7125F"/>
    <w:rsid w:val="00CE2D15"/>
    <w:rsid w:val="00D11007"/>
    <w:rsid w:val="00D17EB1"/>
    <w:rsid w:val="00D2449B"/>
    <w:rsid w:val="00D54E67"/>
    <w:rsid w:val="00D65356"/>
    <w:rsid w:val="00D87318"/>
    <w:rsid w:val="00DD62F6"/>
    <w:rsid w:val="00DF576D"/>
    <w:rsid w:val="00E32DF4"/>
    <w:rsid w:val="00E40865"/>
    <w:rsid w:val="00E46243"/>
    <w:rsid w:val="00E66534"/>
    <w:rsid w:val="00E72F6C"/>
    <w:rsid w:val="00EA09F9"/>
    <w:rsid w:val="00EC23C7"/>
    <w:rsid w:val="00ED00B7"/>
    <w:rsid w:val="00EE705E"/>
    <w:rsid w:val="00EF44E6"/>
    <w:rsid w:val="00EF7DC1"/>
    <w:rsid w:val="00F74968"/>
    <w:rsid w:val="00F87E89"/>
    <w:rsid w:val="00FB4535"/>
    <w:rsid w:val="00FD6AE3"/>
    <w:rsid w:val="00FF7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styleId="Heading2">
    <w:name w:val="heading 2"/>
    <w:next w:val="Normal"/>
    <w:link w:val="Heading2Char"/>
    <w:uiPriority w:val="9"/>
    <w:unhideWhenUsed/>
    <w:qFormat/>
    <w:rsid w:val="003B17A6"/>
    <w:pPr>
      <w:keepNext/>
      <w:keepLines/>
      <w:spacing w:after="0" w:line="259" w:lineRule="auto"/>
      <w:ind w:left="10" w:hanging="10"/>
      <w:outlineLvl w:val="1"/>
    </w:pPr>
    <w:rPr>
      <w:rFonts w:ascii="Arial" w:eastAsia="Arial" w:hAnsi="Arial" w:cs="Arial"/>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customStyle="1" w:styleId="Heading2Char">
    <w:name w:val="Heading 2 Char"/>
    <w:basedOn w:val="DefaultParagraphFont"/>
    <w:link w:val="Heading2"/>
    <w:uiPriority w:val="9"/>
    <w:rsid w:val="003B17A6"/>
    <w:rPr>
      <w:rFonts w:ascii="Arial" w:eastAsia="Arial" w:hAnsi="Arial" w:cs="Arial"/>
      <w:b/>
      <w:color w:val="000000"/>
      <w:sz w:val="24"/>
      <w:u w:val="single"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2023-03-29T13:09:00Z</cp:lastPrinted>
  <dcterms:created xsi:type="dcterms:W3CDTF">2023-03-29T13:16:00Z</dcterms:created>
  <dcterms:modified xsi:type="dcterms:W3CDTF">2023-03-29T13:16:00Z</dcterms:modified>
</cp:coreProperties>
</file>