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847"/>
        <w:gridCol w:w="177"/>
        <w:gridCol w:w="1001"/>
        <w:gridCol w:w="122"/>
        <w:gridCol w:w="1019"/>
        <w:gridCol w:w="1226"/>
        <w:gridCol w:w="867"/>
        <w:gridCol w:w="849"/>
        <w:gridCol w:w="445"/>
        <w:gridCol w:w="152"/>
        <w:gridCol w:w="892"/>
        <w:gridCol w:w="1075"/>
      </w:tblGrid>
      <w:tr w:rsidR="008C75E4" w:rsidRPr="008C75E4" w14:paraId="78671895" w14:textId="77777777" w:rsidTr="00381724">
        <w:trPr>
          <w:jc w:val="center"/>
        </w:trPr>
        <w:tc>
          <w:tcPr>
            <w:tcW w:w="9968" w:type="dxa"/>
            <w:gridSpan w:val="13"/>
            <w:tcMar>
              <w:top w:w="57" w:type="dxa"/>
              <w:bottom w:w="57" w:type="dxa"/>
            </w:tcMar>
          </w:tcPr>
          <w:p w14:paraId="76BE2A3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381724" w:rsidRPr="008C75E4" w14:paraId="21E2CB86" w14:textId="77777777" w:rsidTr="00677332">
        <w:trPr>
          <w:trHeight w:val="535"/>
          <w:jc w:val="center"/>
        </w:trPr>
        <w:tc>
          <w:tcPr>
            <w:tcW w:w="1295" w:type="dxa"/>
            <w:tcMar>
              <w:top w:w="57" w:type="dxa"/>
              <w:bottom w:w="57" w:type="dxa"/>
            </w:tcMar>
          </w:tcPr>
          <w:p w14:paraId="262715C6" w14:textId="77777777" w:rsidR="004936A6" w:rsidRDefault="004936A6" w:rsidP="00D2449B">
            <w:pPr>
              <w:jc w:val="center"/>
              <w:rPr>
                <w:rFonts w:ascii="Calibri" w:hAnsi="Calibri"/>
                <w:b/>
                <w:szCs w:val="22"/>
              </w:rPr>
            </w:pPr>
            <w:r w:rsidRPr="008C75E4">
              <w:rPr>
                <w:rFonts w:ascii="Calibri" w:hAnsi="Calibri"/>
                <w:b/>
                <w:szCs w:val="22"/>
              </w:rPr>
              <w:t>Signed:</w:t>
            </w:r>
          </w:p>
          <w:p w14:paraId="447B1A55" w14:textId="77777777" w:rsidR="00454754" w:rsidRPr="008C75E4" w:rsidRDefault="00454754" w:rsidP="00D2449B">
            <w:pPr>
              <w:jc w:val="center"/>
              <w:rPr>
                <w:rFonts w:ascii="Calibri" w:hAnsi="Calibri"/>
                <w:b/>
                <w:szCs w:val="22"/>
              </w:rPr>
            </w:pPr>
          </w:p>
        </w:tc>
        <w:tc>
          <w:tcPr>
            <w:tcW w:w="1056" w:type="dxa"/>
            <w:gridSpan w:val="2"/>
          </w:tcPr>
          <w:p w14:paraId="41ADFAB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144" w:type="dxa"/>
            <w:gridSpan w:val="2"/>
          </w:tcPr>
          <w:p w14:paraId="4A77C4B3" w14:textId="6582AB8E" w:rsidR="004936A6" w:rsidRPr="008C75E4" w:rsidRDefault="00D03494" w:rsidP="00D2449B">
            <w:pPr>
              <w:jc w:val="center"/>
              <w:rPr>
                <w:rFonts w:ascii="Calibri" w:hAnsi="Calibri"/>
                <w:b/>
                <w:szCs w:val="22"/>
              </w:rPr>
            </w:pPr>
            <w:r>
              <w:rPr>
                <w:rFonts w:ascii="Calibri" w:hAnsi="Calibri"/>
                <w:b/>
                <w:szCs w:val="22"/>
              </w:rPr>
              <w:t>KH</w:t>
            </w:r>
          </w:p>
        </w:tc>
        <w:tc>
          <w:tcPr>
            <w:tcW w:w="1170" w:type="dxa"/>
          </w:tcPr>
          <w:p w14:paraId="6FC1E3C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35" w:type="dxa"/>
          </w:tcPr>
          <w:p w14:paraId="7C4C9146" w14:textId="6F344826" w:rsidR="004936A6" w:rsidRPr="008C75E4" w:rsidRDefault="00144549" w:rsidP="00D2449B">
            <w:pPr>
              <w:jc w:val="center"/>
              <w:rPr>
                <w:rFonts w:ascii="Calibri" w:hAnsi="Calibri"/>
                <w:b/>
                <w:szCs w:val="22"/>
              </w:rPr>
            </w:pPr>
            <w:r>
              <w:rPr>
                <w:rFonts w:ascii="Calibri" w:hAnsi="Calibri"/>
                <w:b/>
                <w:szCs w:val="22"/>
              </w:rPr>
              <w:t>2</w:t>
            </w:r>
            <w:r w:rsidR="00274921">
              <w:rPr>
                <w:rFonts w:ascii="Calibri" w:hAnsi="Calibri"/>
                <w:b/>
                <w:szCs w:val="22"/>
              </w:rPr>
              <w:t>9</w:t>
            </w:r>
            <w:r w:rsidR="00697B2D">
              <w:rPr>
                <w:rFonts w:ascii="Calibri" w:hAnsi="Calibri"/>
                <w:b/>
                <w:szCs w:val="22"/>
              </w:rPr>
              <w:t>.</w:t>
            </w:r>
            <w:r w:rsidR="00274921">
              <w:rPr>
                <w:rFonts w:ascii="Calibri" w:hAnsi="Calibri"/>
                <w:b/>
                <w:szCs w:val="22"/>
              </w:rPr>
              <w:t>11</w:t>
            </w:r>
            <w:r w:rsidR="00697B2D">
              <w:rPr>
                <w:rFonts w:ascii="Calibri" w:hAnsi="Calibri"/>
                <w:b/>
                <w:szCs w:val="22"/>
              </w:rPr>
              <w:t>.22</w:t>
            </w:r>
          </w:p>
        </w:tc>
        <w:tc>
          <w:tcPr>
            <w:tcW w:w="1941" w:type="dxa"/>
            <w:gridSpan w:val="2"/>
          </w:tcPr>
          <w:p w14:paraId="206E22FE"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644" w:type="dxa"/>
            <w:gridSpan w:val="2"/>
          </w:tcPr>
          <w:p w14:paraId="3C4127CA" w14:textId="7E8A0C54" w:rsidR="004936A6" w:rsidRPr="008C75E4" w:rsidRDefault="001B3485" w:rsidP="00D2449B">
            <w:pPr>
              <w:jc w:val="center"/>
              <w:rPr>
                <w:rFonts w:ascii="Calibri" w:hAnsi="Calibri"/>
                <w:b/>
                <w:szCs w:val="22"/>
              </w:rPr>
            </w:pPr>
            <w:r>
              <w:rPr>
                <w:rFonts w:ascii="Calibri" w:hAnsi="Calibri"/>
                <w:b/>
                <w:szCs w:val="22"/>
              </w:rPr>
              <w:t>LH</w:t>
            </w:r>
          </w:p>
        </w:tc>
        <w:tc>
          <w:tcPr>
            <w:tcW w:w="981" w:type="dxa"/>
          </w:tcPr>
          <w:p w14:paraId="2AA04F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402" w:type="dxa"/>
          </w:tcPr>
          <w:p w14:paraId="630715F9" w14:textId="32CE50C9" w:rsidR="004936A6" w:rsidRPr="008C75E4" w:rsidRDefault="001B3485" w:rsidP="00D2449B">
            <w:pPr>
              <w:jc w:val="center"/>
              <w:rPr>
                <w:rFonts w:ascii="Calibri" w:hAnsi="Calibri"/>
                <w:b/>
                <w:szCs w:val="22"/>
              </w:rPr>
            </w:pPr>
            <w:r>
              <w:rPr>
                <w:rFonts w:ascii="Calibri" w:hAnsi="Calibri"/>
                <w:b/>
                <w:szCs w:val="22"/>
              </w:rPr>
              <w:t>09/12/22</w:t>
            </w:r>
          </w:p>
        </w:tc>
      </w:tr>
      <w:tr w:rsidR="00381724" w:rsidRPr="008C75E4" w14:paraId="5FE0E321" w14:textId="77777777" w:rsidTr="00677332">
        <w:trPr>
          <w:trHeight w:val="586"/>
          <w:jc w:val="center"/>
        </w:trPr>
        <w:tc>
          <w:tcPr>
            <w:tcW w:w="1295" w:type="dxa"/>
            <w:tcBorders>
              <w:bottom w:val="single" w:sz="4" w:space="0" w:color="BFBFBF" w:themeColor="background1" w:themeShade="BF"/>
            </w:tcBorders>
            <w:tcMar>
              <w:top w:w="57" w:type="dxa"/>
              <w:bottom w:w="57" w:type="dxa"/>
            </w:tcMar>
          </w:tcPr>
          <w:p w14:paraId="14A693E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1056" w:type="dxa"/>
            <w:gridSpan w:val="2"/>
            <w:tcBorders>
              <w:bottom w:val="single" w:sz="4" w:space="0" w:color="BFBFBF" w:themeColor="background1" w:themeShade="BF"/>
            </w:tcBorders>
          </w:tcPr>
          <w:p w14:paraId="55848537" w14:textId="53265F0B" w:rsidR="00E06DFC" w:rsidRPr="008C75E4" w:rsidRDefault="00FA7675" w:rsidP="00D2449B">
            <w:pPr>
              <w:jc w:val="center"/>
              <w:rPr>
                <w:rFonts w:ascii="Calibri" w:hAnsi="Calibri"/>
                <w:b/>
                <w:szCs w:val="22"/>
              </w:rPr>
            </w:pPr>
            <w:r>
              <w:rPr>
                <w:rFonts w:ascii="Calibri" w:hAnsi="Calibri"/>
                <w:b/>
                <w:szCs w:val="22"/>
              </w:rPr>
              <w:t>n</w:t>
            </w:r>
          </w:p>
        </w:tc>
        <w:tc>
          <w:tcPr>
            <w:tcW w:w="1144" w:type="dxa"/>
            <w:gridSpan w:val="2"/>
            <w:tcBorders>
              <w:bottom w:val="single" w:sz="4" w:space="0" w:color="BFBFBF" w:themeColor="background1" w:themeShade="BF"/>
            </w:tcBorders>
          </w:tcPr>
          <w:p w14:paraId="57F784B1"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170" w:type="dxa"/>
            <w:tcBorders>
              <w:bottom w:val="single" w:sz="4" w:space="0" w:color="BFBFBF" w:themeColor="background1" w:themeShade="BF"/>
            </w:tcBorders>
          </w:tcPr>
          <w:p w14:paraId="4DAA61DA" w14:textId="44E9A1B2" w:rsidR="00E06DFC" w:rsidRPr="008C75E4" w:rsidRDefault="00697B2D" w:rsidP="00D2449B">
            <w:pPr>
              <w:jc w:val="center"/>
              <w:rPr>
                <w:rFonts w:ascii="Calibri" w:hAnsi="Calibri"/>
                <w:b/>
                <w:szCs w:val="22"/>
              </w:rPr>
            </w:pPr>
            <w:r>
              <w:rPr>
                <w:rFonts w:ascii="Calibri" w:hAnsi="Calibri"/>
                <w:b/>
                <w:szCs w:val="22"/>
              </w:rPr>
              <w:t>Y</w:t>
            </w:r>
          </w:p>
        </w:tc>
        <w:tc>
          <w:tcPr>
            <w:tcW w:w="5303" w:type="dxa"/>
            <w:gridSpan w:val="7"/>
            <w:tcBorders>
              <w:bottom w:val="single" w:sz="4" w:space="0" w:color="BFBFBF" w:themeColor="background1" w:themeShade="BF"/>
            </w:tcBorders>
          </w:tcPr>
          <w:p w14:paraId="1C78C316" w14:textId="77777777" w:rsidR="00E06DFC" w:rsidRPr="008C75E4" w:rsidRDefault="00E06DFC" w:rsidP="00D2449B">
            <w:pPr>
              <w:jc w:val="center"/>
              <w:rPr>
                <w:rFonts w:ascii="Calibri" w:hAnsi="Calibri"/>
                <w:b/>
                <w:szCs w:val="22"/>
              </w:rPr>
            </w:pPr>
          </w:p>
        </w:tc>
      </w:tr>
      <w:tr w:rsidR="008C75E4" w:rsidRPr="008C75E4" w14:paraId="43B7709D" w14:textId="77777777" w:rsidTr="00381724">
        <w:trPr>
          <w:jc w:val="center"/>
        </w:trPr>
        <w:tc>
          <w:tcPr>
            <w:tcW w:w="9968" w:type="dxa"/>
            <w:gridSpan w:val="13"/>
            <w:tcBorders>
              <w:left w:val="nil"/>
              <w:right w:val="nil"/>
            </w:tcBorders>
            <w:tcMar>
              <w:top w:w="57" w:type="dxa"/>
              <w:bottom w:w="57" w:type="dxa"/>
            </w:tcMar>
          </w:tcPr>
          <w:p w14:paraId="51765569" w14:textId="77777777" w:rsidR="004A5EA9" w:rsidRPr="008C75E4" w:rsidRDefault="004A5EA9" w:rsidP="004A5EA9">
            <w:pPr>
              <w:jc w:val="center"/>
              <w:rPr>
                <w:rFonts w:ascii="Calibri" w:hAnsi="Calibri"/>
                <w:b/>
                <w:szCs w:val="22"/>
              </w:rPr>
            </w:pPr>
          </w:p>
        </w:tc>
      </w:tr>
      <w:tr w:rsidR="008C75E4" w:rsidRPr="008C75E4" w14:paraId="04145412" w14:textId="77777777" w:rsidTr="00677332">
        <w:trPr>
          <w:jc w:val="center"/>
        </w:trPr>
        <w:tc>
          <w:tcPr>
            <w:tcW w:w="2351" w:type="dxa"/>
            <w:gridSpan w:val="3"/>
            <w:tcMar>
              <w:top w:w="57" w:type="dxa"/>
              <w:bottom w:w="57" w:type="dxa"/>
            </w:tcMar>
          </w:tcPr>
          <w:p w14:paraId="6F681E35" w14:textId="77777777" w:rsidR="004A5EA9" w:rsidRPr="008C75E4" w:rsidRDefault="004A5EA9">
            <w:pPr>
              <w:rPr>
                <w:rFonts w:ascii="Calibri" w:hAnsi="Calibri"/>
                <w:b/>
                <w:szCs w:val="22"/>
              </w:rPr>
            </w:pPr>
            <w:r w:rsidRPr="008C75E4">
              <w:rPr>
                <w:rFonts w:ascii="Calibri" w:hAnsi="Calibri"/>
                <w:b/>
                <w:szCs w:val="22"/>
              </w:rPr>
              <w:t>Application Ref:</w:t>
            </w:r>
          </w:p>
        </w:tc>
        <w:tc>
          <w:tcPr>
            <w:tcW w:w="4608" w:type="dxa"/>
            <w:gridSpan w:val="5"/>
          </w:tcPr>
          <w:p w14:paraId="085BDC08" w14:textId="0DFF254D" w:rsidR="004A5EA9" w:rsidRPr="008C75E4" w:rsidRDefault="00697B2D" w:rsidP="008F6B58">
            <w:pPr>
              <w:rPr>
                <w:rFonts w:ascii="Calibri" w:hAnsi="Calibri"/>
                <w:szCs w:val="22"/>
              </w:rPr>
            </w:pPr>
            <w:r>
              <w:rPr>
                <w:rFonts w:ascii="Calibri" w:hAnsi="Calibri"/>
                <w:szCs w:val="22"/>
              </w:rPr>
              <w:t>3/202</w:t>
            </w:r>
            <w:r w:rsidR="00127D9F">
              <w:rPr>
                <w:rFonts w:ascii="Calibri" w:hAnsi="Calibri"/>
                <w:szCs w:val="22"/>
              </w:rPr>
              <w:t>2</w:t>
            </w:r>
            <w:r>
              <w:rPr>
                <w:rFonts w:ascii="Calibri" w:hAnsi="Calibri"/>
                <w:szCs w:val="22"/>
              </w:rPr>
              <w:t>/</w:t>
            </w:r>
            <w:r w:rsidR="00127D9F">
              <w:rPr>
                <w:rFonts w:ascii="Calibri" w:hAnsi="Calibri"/>
                <w:szCs w:val="22"/>
              </w:rPr>
              <w:t>0</w:t>
            </w:r>
            <w:r w:rsidR="00274921">
              <w:rPr>
                <w:rFonts w:ascii="Calibri" w:hAnsi="Calibri"/>
                <w:szCs w:val="22"/>
              </w:rPr>
              <w:t>901</w:t>
            </w:r>
          </w:p>
        </w:tc>
        <w:tc>
          <w:tcPr>
            <w:tcW w:w="3009" w:type="dxa"/>
            <w:gridSpan w:val="5"/>
            <w:vMerge w:val="restart"/>
            <w:tcMar>
              <w:top w:w="57" w:type="dxa"/>
              <w:bottom w:w="57" w:type="dxa"/>
            </w:tcMar>
          </w:tcPr>
          <w:p w14:paraId="4714CD49"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AE58FC7" wp14:editId="43C997B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B94EC19" w14:textId="77777777" w:rsidTr="00677332">
        <w:trPr>
          <w:jc w:val="center"/>
        </w:trPr>
        <w:tc>
          <w:tcPr>
            <w:tcW w:w="2351" w:type="dxa"/>
            <w:gridSpan w:val="3"/>
            <w:tcMar>
              <w:top w:w="57" w:type="dxa"/>
              <w:bottom w:w="57" w:type="dxa"/>
            </w:tcMar>
          </w:tcPr>
          <w:p w14:paraId="1AE9F542" w14:textId="77777777" w:rsidR="004A5EA9" w:rsidRPr="008C75E4" w:rsidRDefault="004A5EA9">
            <w:pPr>
              <w:rPr>
                <w:rFonts w:ascii="Calibri" w:hAnsi="Calibri"/>
                <w:b/>
                <w:szCs w:val="22"/>
              </w:rPr>
            </w:pPr>
            <w:r w:rsidRPr="008C75E4">
              <w:rPr>
                <w:rFonts w:ascii="Calibri" w:hAnsi="Calibri"/>
                <w:b/>
                <w:szCs w:val="22"/>
              </w:rPr>
              <w:t>Date Inspected:</w:t>
            </w:r>
          </w:p>
        </w:tc>
        <w:tc>
          <w:tcPr>
            <w:tcW w:w="4608" w:type="dxa"/>
            <w:gridSpan w:val="5"/>
          </w:tcPr>
          <w:p w14:paraId="1C7299BB" w14:textId="1556D0EB" w:rsidR="004A5EA9" w:rsidRPr="008C75E4" w:rsidRDefault="00FA7675" w:rsidP="002C6277">
            <w:pPr>
              <w:rPr>
                <w:rFonts w:ascii="Calibri" w:hAnsi="Calibri"/>
                <w:szCs w:val="22"/>
              </w:rPr>
            </w:pPr>
            <w:r>
              <w:rPr>
                <w:rFonts w:ascii="Calibri" w:hAnsi="Calibri"/>
                <w:szCs w:val="22"/>
              </w:rPr>
              <w:t>2</w:t>
            </w:r>
            <w:r w:rsidR="00274921">
              <w:rPr>
                <w:rFonts w:ascii="Calibri" w:hAnsi="Calibri"/>
                <w:szCs w:val="22"/>
              </w:rPr>
              <w:t>9.11.22</w:t>
            </w:r>
          </w:p>
        </w:tc>
        <w:tc>
          <w:tcPr>
            <w:tcW w:w="3009" w:type="dxa"/>
            <w:gridSpan w:val="5"/>
            <w:vMerge/>
            <w:tcMar>
              <w:top w:w="57" w:type="dxa"/>
              <w:bottom w:w="57" w:type="dxa"/>
            </w:tcMar>
          </w:tcPr>
          <w:p w14:paraId="7380499C" w14:textId="77777777" w:rsidR="004A5EA9" w:rsidRPr="008C75E4" w:rsidRDefault="004A5EA9">
            <w:pPr>
              <w:rPr>
                <w:rFonts w:ascii="Calibri" w:hAnsi="Calibri"/>
                <w:szCs w:val="22"/>
              </w:rPr>
            </w:pPr>
          </w:p>
        </w:tc>
      </w:tr>
      <w:tr w:rsidR="008C75E4" w:rsidRPr="008C75E4" w14:paraId="661F8E9A" w14:textId="77777777" w:rsidTr="00677332">
        <w:trPr>
          <w:jc w:val="center"/>
        </w:trPr>
        <w:tc>
          <w:tcPr>
            <w:tcW w:w="2351" w:type="dxa"/>
            <w:gridSpan w:val="3"/>
            <w:tcMar>
              <w:top w:w="57" w:type="dxa"/>
              <w:bottom w:w="57" w:type="dxa"/>
            </w:tcMar>
          </w:tcPr>
          <w:p w14:paraId="3B32297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4608" w:type="dxa"/>
            <w:gridSpan w:val="5"/>
          </w:tcPr>
          <w:p w14:paraId="0E6D7E6B" w14:textId="2840FDFD" w:rsidR="004A5EA9" w:rsidRPr="00454754" w:rsidRDefault="00D03494" w:rsidP="00811771">
            <w:pPr>
              <w:rPr>
                <w:rFonts w:ascii="Calibri" w:hAnsi="Calibri"/>
                <w:b/>
                <w:szCs w:val="22"/>
              </w:rPr>
            </w:pPr>
            <w:r>
              <w:rPr>
                <w:rFonts w:ascii="Calibri" w:hAnsi="Calibri"/>
                <w:b/>
                <w:szCs w:val="22"/>
              </w:rPr>
              <w:t>KH</w:t>
            </w:r>
          </w:p>
        </w:tc>
        <w:tc>
          <w:tcPr>
            <w:tcW w:w="3009" w:type="dxa"/>
            <w:gridSpan w:val="5"/>
            <w:vMerge/>
            <w:tcMar>
              <w:top w:w="57" w:type="dxa"/>
              <w:bottom w:w="57" w:type="dxa"/>
            </w:tcMar>
          </w:tcPr>
          <w:p w14:paraId="19978D97" w14:textId="77777777" w:rsidR="004A5EA9" w:rsidRPr="008C75E4" w:rsidRDefault="004A5EA9">
            <w:pPr>
              <w:rPr>
                <w:rFonts w:ascii="Calibri" w:hAnsi="Calibri"/>
                <w:szCs w:val="22"/>
              </w:rPr>
            </w:pPr>
          </w:p>
        </w:tc>
      </w:tr>
      <w:tr w:rsidR="00FD334A" w:rsidRPr="008C75E4" w14:paraId="6FC2315D" w14:textId="77777777" w:rsidTr="00677332">
        <w:trPr>
          <w:jc w:val="center"/>
        </w:trPr>
        <w:tc>
          <w:tcPr>
            <w:tcW w:w="6959" w:type="dxa"/>
            <w:gridSpan w:val="8"/>
            <w:tcBorders>
              <w:bottom w:val="single" w:sz="4" w:space="0" w:color="BFBFBF" w:themeColor="background1" w:themeShade="BF"/>
            </w:tcBorders>
            <w:tcMar>
              <w:top w:w="57" w:type="dxa"/>
              <w:bottom w:w="57" w:type="dxa"/>
            </w:tcMar>
          </w:tcPr>
          <w:p w14:paraId="63AEA55A"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442" w:type="dxa"/>
            <w:gridSpan w:val="2"/>
            <w:tcBorders>
              <w:bottom w:val="single" w:sz="4" w:space="0" w:color="BFBFBF" w:themeColor="background1" w:themeShade="BF"/>
            </w:tcBorders>
          </w:tcPr>
          <w:p w14:paraId="3E0A4DC1" w14:textId="77777777" w:rsidR="00FD334A" w:rsidRPr="008C75E4" w:rsidRDefault="00FD334A" w:rsidP="00FD334A">
            <w:pPr>
              <w:rPr>
                <w:rFonts w:ascii="Calibri" w:hAnsi="Calibri"/>
                <w:b/>
                <w:szCs w:val="22"/>
              </w:rPr>
            </w:pPr>
            <w:r>
              <w:rPr>
                <w:rFonts w:ascii="Calibri" w:hAnsi="Calibri"/>
                <w:b/>
                <w:szCs w:val="22"/>
              </w:rPr>
              <w:t>Decision</w:t>
            </w:r>
          </w:p>
        </w:tc>
        <w:tc>
          <w:tcPr>
            <w:tcW w:w="1567" w:type="dxa"/>
            <w:gridSpan w:val="3"/>
            <w:tcBorders>
              <w:bottom w:val="single" w:sz="4" w:space="0" w:color="BFBFBF" w:themeColor="background1" w:themeShade="BF"/>
            </w:tcBorders>
          </w:tcPr>
          <w:p w14:paraId="2C55B9B5" w14:textId="21188643" w:rsidR="00FD334A" w:rsidRPr="008C75E4" w:rsidRDefault="00FA7675" w:rsidP="00FD334A">
            <w:pPr>
              <w:rPr>
                <w:rFonts w:ascii="Calibri" w:hAnsi="Calibri"/>
                <w:b/>
                <w:szCs w:val="22"/>
              </w:rPr>
            </w:pPr>
            <w:r>
              <w:rPr>
                <w:rFonts w:ascii="Calibri" w:hAnsi="Calibri"/>
                <w:b/>
                <w:szCs w:val="22"/>
              </w:rPr>
              <w:t>Approval</w:t>
            </w:r>
          </w:p>
        </w:tc>
      </w:tr>
      <w:tr w:rsidR="008C75E4" w:rsidRPr="008C75E4" w14:paraId="1D46A840" w14:textId="77777777" w:rsidTr="00381724">
        <w:trPr>
          <w:trHeight w:hRule="exact" w:val="144"/>
          <w:jc w:val="center"/>
        </w:trPr>
        <w:tc>
          <w:tcPr>
            <w:tcW w:w="9968" w:type="dxa"/>
            <w:gridSpan w:val="13"/>
            <w:tcBorders>
              <w:left w:val="nil"/>
              <w:right w:val="nil"/>
            </w:tcBorders>
            <w:tcMar>
              <w:top w:w="57" w:type="dxa"/>
              <w:bottom w:w="57" w:type="dxa"/>
            </w:tcMar>
          </w:tcPr>
          <w:p w14:paraId="07ECAA1C" w14:textId="77777777" w:rsidR="004A5EA9" w:rsidRPr="00504440" w:rsidRDefault="004A5EA9" w:rsidP="007E0D23">
            <w:pPr>
              <w:tabs>
                <w:tab w:val="left" w:pos="4007"/>
              </w:tabs>
              <w:rPr>
                <w:rFonts w:ascii="Calibri" w:hAnsi="Calibri"/>
                <w:b/>
                <w:sz w:val="4"/>
                <w:szCs w:val="4"/>
              </w:rPr>
            </w:pPr>
          </w:p>
        </w:tc>
      </w:tr>
      <w:tr w:rsidR="008C75E4" w:rsidRPr="008C75E4" w14:paraId="2BBCB377" w14:textId="77777777" w:rsidTr="00677332">
        <w:trPr>
          <w:jc w:val="center"/>
        </w:trPr>
        <w:tc>
          <w:tcPr>
            <w:tcW w:w="3352" w:type="dxa"/>
            <w:gridSpan w:val="4"/>
            <w:tcMar>
              <w:top w:w="57" w:type="dxa"/>
              <w:bottom w:w="57" w:type="dxa"/>
            </w:tcMar>
          </w:tcPr>
          <w:p w14:paraId="3AB15BF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616" w:type="dxa"/>
            <w:gridSpan w:val="9"/>
          </w:tcPr>
          <w:p w14:paraId="38F9ECEE" w14:textId="72884717" w:rsidR="00542E0D" w:rsidRDefault="00274921" w:rsidP="00542E0D">
            <w:pPr>
              <w:rPr>
                <w:rFonts w:ascii="Calibri" w:hAnsi="Calibri"/>
                <w:bCs/>
                <w:szCs w:val="22"/>
              </w:rPr>
            </w:pPr>
            <w:r>
              <w:rPr>
                <w:rFonts w:ascii="Calibri" w:hAnsi="Calibri"/>
                <w:szCs w:val="22"/>
              </w:rPr>
              <w:t>Proposed modern steel framed agricultural building for housing livestock</w:t>
            </w:r>
            <w:r w:rsidR="00542E0D">
              <w:rPr>
                <w:rFonts w:ascii="Calibri" w:hAnsi="Calibri"/>
                <w:bCs/>
                <w:szCs w:val="22"/>
              </w:rPr>
              <w:t>.</w:t>
            </w:r>
          </w:p>
          <w:p w14:paraId="41210B56" w14:textId="40D19771" w:rsidR="00542E0D" w:rsidRPr="008C75E4" w:rsidRDefault="00542E0D" w:rsidP="00542E0D">
            <w:pPr>
              <w:rPr>
                <w:rFonts w:ascii="Calibri" w:hAnsi="Calibri"/>
                <w:szCs w:val="22"/>
              </w:rPr>
            </w:pPr>
          </w:p>
        </w:tc>
      </w:tr>
      <w:tr w:rsidR="008C75E4" w:rsidRPr="008C75E4" w14:paraId="29D448B2" w14:textId="77777777" w:rsidTr="00677332">
        <w:trPr>
          <w:jc w:val="center"/>
        </w:trPr>
        <w:tc>
          <w:tcPr>
            <w:tcW w:w="3352" w:type="dxa"/>
            <w:gridSpan w:val="4"/>
            <w:tcBorders>
              <w:bottom w:val="single" w:sz="4" w:space="0" w:color="BFBFBF" w:themeColor="background1" w:themeShade="BF"/>
            </w:tcBorders>
            <w:tcMar>
              <w:top w:w="57" w:type="dxa"/>
              <w:bottom w:w="57" w:type="dxa"/>
            </w:tcMar>
          </w:tcPr>
          <w:p w14:paraId="013DB22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616" w:type="dxa"/>
            <w:gridSpan w:val="9"/>
            <w:tcBorders>
              <w:bottom w:val="single" w:sz="4" w:space="0" w:color="BFBFBF" w:themeColor="background1" w:themeShade="BF"/>
            </w:tcBorders>
          </w:tcPr>
          <w:p w14:paraId="36E928F0" w14:textId="41E8E2F6" w:rsidR="002A01CF" w:rsidRPr="008C75E4" w:rsidRDefault="00274921" w:rsidP="00A42E82">
            <w:pPr>
              <w:rPr>
                <w:rFonts w:ascii="Calibri" w:hAnsi="Calibri"/>
                <w:szCs w:val="22"/>
              </w:rPr>
            </w:pPr>
            <w:r>
              <w:rPr>
                <w:rFonts w:ascii="Calibri" w:hAnsi="Calibri"/>
                <w:szCs w:val="22"/>
              </w:rPr>
              <w:t xml:space="preserve"> Rowan Bank </w:t>
            </w:r>
            <w:r w:rsidR="00FA7675">
              <w:rPr>
                <w:rFonts w:ascii="Calibri" w:hAnsi="Calibri"/>
                <w:szCs w:val="22"/>
              </w:rPr>
              <w:t>C</w:t>
            </w:r>
            <w:r>
              <w:rPr>
                <w:rFonts w:ascii="Calibri" w:hAnsi="Calibri"/>
                <w:szCs w:val="22"/>
              </w:rPr>
              <w:t>raven-in-</w:t>
            </w:r>
            <w:r w:rsidR="00FA7675">
              <w:rPr>
                <w:rFonts w:ascii="Calibri" w:hAnsi="Calibri"/>
                <w:szCs w:val="22"/>
              </w:rPr>
              <w:t>H</w:t>
            </w:r>
            <w:r>
              <w:rPr>
                <w:rFonts w:ascii="Calibri" w:hAnsi="Calibri"/>
                <w:szCs w:val="22"/>
              </w:rPr>
              <w:t>orton</w:t>
            </w:r>
            <w:r w:rsidR="00FA7675">
              <w:rPr>
                <w:rFonts w:ascii="Calibri" w:hAnsi="Calibri"/>
                <w:szCs w:val="22"/>
              </w:rPr>
              <w:t xml:space="preserve"> H</w:t>
            </w:r>
            <w:r>
              <w:rPr>
                <w:rFonts w:ascii="Calibri" w:hAnsi="Calibri"/>
                <w:szCs w:val="22"/>
              </w:rPr>
              <w:t>orton BD23 3JX</w:t>
            </w:r>
          </w:p>
        </w:tc>
      </w:tr>
      <w:tr w:rsidR="008C75E4" w:rsidRPr="008C75E4" w14:paraId="1C433E6C" w14:textId="77777777" w:rsidTr="00381724">
        <w:trPr>
          <w:trHeight w:hRule="exact" w:val="144"/>
          <w:jc w:val="center"/>
        </w:trPr>
        <w:tc>
          <w:tcPr>
            <w:tcW w:w="9968" w:type="dxa"/>
            <w:gridSpan w:val="13"/>
            <w:tcBorders>
              <w:left w:val="nil"/>
              <w:right w:val="nil"/>
            </w:tcBorders>
            <w:tcMar>
              <w:top w:w="57" w:type="dxa"/>
              <w:bottom w:w="57" w:type="dxa"/>
            </w:tcMar>
          </w:tcPr>
          <w:p w14:paraId="4FF59ADF" w14:textId="77777777" w:rsidR="00A95D89" w:rsidRPr="00504440" w:rsidRDefault="00A95D89" w:rsidP="007E0D23">
            <w:pPr>
              <w:tabs>
                <w:tab w:val="left" w:pos="2667"/>
              </w:tabs>
              <w:rPr>
                <w:rFonts w:ascii="Calibri" w:hAnsi="Calibri"/>
                <w:b/>
                <w:sz w:val="4"/>
                <w:szCs w:val="4"/>
              </w:rPr>
            </w:pPr>
          </w:p>
        </w:tc>
      </w:tr>
      <w:tr w:rsidR="008C75E4" w:rsidRPr="008C75E4" w14:paraId="21214257" w14:textId="77777777" w:rsidTr="00677332">
        <w:trPr>
          <w:jc w:val="center"/>
        </w:trPr>
        <w:tc>
          <w:tcPr>
            <w:tcW w:w="3352" w:type="dxa"/>
            <w:gridSpan w:val="4"/>
            <w:tcMar>
              <w:top w:w="57" w:type="dxa"/>
              <w:bottom w:w="57" w:type="dxa"/>
            </w:tcMar>
          </w:tcPr>
          <w:p w14:paraId="5ABE6DCE"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616" w:type="dxa"/>
            <w:gridSpan w:val="9"/>
          </w:tcPr>
          <w:p w14:paraId="568756F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16623A61" w14:textId="77777777" w:rsidTr="00381724">
        <w:trPr>
          <w:jc w:val="center"/>
        </w:trPr>
        <w:tc>
          <w:tcPr>
            <w:tcW w:w="9968" w:type="dxa"/>
            <w:gridSpan w:val="13"/>
            <w:tcBorders>
              <w:bottom w:val="single" w:sz="4" w:space="0" w:color="BFBFBF" w:themeColor="background1" w:themeShade="BF"/>
            </w:tcBorders>
            <w:tcMar>
              <w:top w:w="57" w:type="dxa"/>
              <w:bottom w:w="57" w:type="dxa"/>
            </w:tcMar>
          </w:tcPr>
          <w:p w14:paraId="13FAC4F2" w14:textId="5CDF2002" w:rsidR="00692BA1" w:rsidRPr="009825FF" w:rsidRDefault="00E23AF2" w:rsidP="000A6A3A">
            <w:pPr>
              <w:jc w:val="both"/>
              <w:rPr>
                <w:rFonts w:ascii="Calibri" w:hAnsi="Calibri"/>
                <w:szCs w:val="22"/>
              </w:rPr>
            </w:pPr>
            <w:r>
              <w:rPr>
                <w:rFonts w:ascii="Calibri" w:hAnsi="Calibri"/>
                <w:szCs w:val="22"/>
              </w:rPr>
              <w:t>Parish Council:</w:t>
            </w:r>
            <w:r w:rsidR="00064EB7">
              <w:rPr>
                <w:rFonts w:ascii="Calibri" w:hAnsi="Calibri"/>
                <w:szCs w:val="22"/>
              </w:rPr>
              <w:t xml:space="preserve"> No response.</w:t>
            </w:r>
          </w:p>
        </w:tc>
      </w:tr>
      <w:tr w:rsidR="008C75E4" w:rsidRPr="008C75E4" w14:paraId="5D902C85" w14:textId="77777777" w:rsidTr="00381724">
        <w:trPr>
          <w:trHeight w:hRule="exact" w:val="144"/>
          <w:jc w:val="center"/>
        </w:trPr>
        <w:tc>
          <w:tcPr>
            <w:tcW w:w="9968" w:type="dxa"/>
            <w:gridSpan w:val="13"/>
            <w:tcBorders>
              <w:left w:val="nil"/>
              <w:right w:val="nil"/>
            </w:tcBorders>
            <w:tcMar>
              <w:top w:w="57" w:type="dxa"/>
              <w:bottom w:w="57" w:type="dxa"/>
            </w:tcMar>
          </w:tcPr>
          <w:p w14:paraId="51665322" w14:textId="77777777" w:rsidR="00C618DB" w:rsidRPr="00504440" w:rsidRDefault="00C618DB" w:rsidP="006126D1">
            <w:pPr>
              <w:jc w:val="both"/>
              <w:rPr>
                <w:rFonts w:ascii="Calibri" w:hAnsi="Calibri"/>
                <w:bCs/>
                <w:sz w:val="4"/>
                <w:szCs w:val="4"/>
              </w:rPr>
            </w:pPr>
          </w:p>
        </w:tc>
      </w:tr>
      <w:tr w:rsidR="008C75E4" w:rsidRPr="008C75E4" w14:paraId="1FF7D5F3" w14:textId="77777777" w:rsidTr="00677332">
        <w:trPr>
          <w:jc w:val="center"/>
        </w:trPr>
        <w:tc>
          <w:tcPr>
            <w:tcW w:w="3352" w:type="dxa"/>
            <w:gridSpan w:val="4"/>
            <w:tcMar>
              <w:top w:w="57" w:type="dxa"/>
              <w:bottom w:w="57" w:type="dxa"/>
            </w:tcMar>
          </w:tcPr>
          <w:p w14:paraId="7F08DD1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616" w:type="dxa"/>
            <w:gridSpan w:val="9"/>
          </w:tcPr>
          <w:p w14:paraId="1217392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4084617" w14:textId="77777777" w:rsidTr="00677332">
        <w:trPr>
          <w:jc w:val="center"/>
        </w:trPr>
        <w:tc>
          <w:tcPr>
            <w:tcW w:w="3352" w:type="dxa"/>
            <w:gridSpan w:val="4"/>
            <w:tcMar>
              <w:top w:w="57" w:type="dxa"/>
              <w:bottom w:w="57" w:type="dxa"/>
            </w:tcMar>
          </w:tcPr>
          <w:p w14:paraId="01D783C7" w14:textId="5D8D6FA9" w:rsidR="0030525F" w:rsidRPr="008C75E4" w:rsidRDefault="0030525F" w:rsidP="00064EB7">
            <w:pPr>
              <w:jc w:val="both"/>
              <w:rPr>
                <w:rFonts w:ascii="Calibri" w:hAnsi="Calibri"/>
                <w:b/>
                <w:szCs w:val="22"/>
              </w:rPr>
            </w:pPr>
          </w:p>
        </w:tc>
        <w:tc>
          <w:tcPr>
            <w:tcW w:w="6616" w:type="dxa"/>
            <w:gridSpan w:val="9"/>
          </w:tcPr>
          <w:p w14:paraId="43E71B1F" w14:textId="4CD4FAE2" w:rsidR="00677332" w:rsidRPr="000073B4" w:rsidRDefault="000073B4" w:rsidP="00274921">
            <w:pPr>
              <w:jc w:val="both"/>
              <w:rPr>
                <w:rFonts w:ascii="Calibri" w:hAnsi="Calibri"/>
                <w:bCs/>
                <w:szCs w:val="22"/>
              </w:rPr>
            </w:pPr>
            <w:r w:rsidRPr="000073B4">
              <w:rPr>
                <w:rFonts w:ascii="Calibri" w:hAnsi="Calibri"/>
                <w:bCs/>
                <w:szCs w:val="22"/>
              </w:rPr>
              <w:t>No</w:t>
            </w:r>
            <w:r w:rsidR="00274921">
              <w:rPr>
                <w:rFonts w:ascii="Calibri" w:hAnsi="Calibri"/>
                <w:bCs/>
                <w:szCs w:val="22"/>
              </w:rPr>
              <w:t>ne</w:t>
            </w:r>
            <w:r w:rsidR="00677332">
              <w:rPr>
                <w:rFonts w:ascii="Calibri" w:hAnsi="Calibri"/>
                <w:bCs/>
                <w:szCs w:val="22"/>
              </w:rPr>
              <w:t>.</w:t>
            </w:r>
          </w:p>
        </w:tc>
      </w:tr>
      <w:tr w:rsidR="008C75E4" w:rsidRPr="008C75E4" w14:paraId="656D4748" w14:textId="77777777" w:rsidTr="000073B4">
        <w:trPr>
          <w:trHeight w:val="13"/>
          <w:jc w:val="center"/>
        </w:trPr>
        <w:tc>
          <w:tcPr>
            <w:tcW w:w="9968" w:type="dxa"/>
            <w:gridSpan w:val="13"/>
            <w:tcMar>
              <w:top w:w="57" w:type="dxa"/>
              <w:bottom w:w="57" w:type="dxa"/>
            </w:tcMar>
          </w:tcPr>
          <w:p w14:paraId="09FB77DE" w14:textId="77777777" w:rsidR="00C0704D" w:rsidRDefault="00274921" w:rsidP="00FC046F">
            <w:pPr>
              <w:jc w:val="both"/>
              <w:rPr>
                <w:rFonts w:ascii="Calibri" w:hAnsi="Calibri"/>
                <w:szCs w:val="22"/>
              </w:rPr>
            </w:pPr>
            <w:r>
              <w:rPr>
                <w:rFonts w:ascii="Calibri" w:hAnsi="Calibri"/>
                <w:szCs w:val="22"/>
              </w:rPr>
              <w:t>Agricultural Consultations Comments:</w:t>
            </w:r>
          </w:p>
          <w:p w14:paraId="11BB1D00" w14:textId="77777777" w:rsidR="00274921" w:rsidRDefault="00274921" w:rsidP="00FC046F">
            <w:pPr>
              <w:jc w:val="both"/>
              <w:rPr>
                <w:rFonts w:ascii="Calibri" w:hAnsi="Calibri"/>
                <w:szCs w:val="22"/>
              </w:rPr>
            </w:pPr>
          </w:p>
          <w:p w14:paraId="07896480" w14:textId="5E0265FD" w:rsidR="00274921" w:rsidRDefault="00747829" w:rsidP="00FC046F">
            <w:pPr>
              <w:jc w:val="both"/>
              <w:rPr>
                <w:rFonts w:ascii="Calibri" w:hAnsi="Calibri"/>
                <w:szCs w:val="22"/>
              </w:rPr>
            </w:pPr>
            <w:r>
              <w:rPr>
                <w:rFonts w:ascii="Calibri" w:hAnsi="Calibri"/>
                <w:szCs w:val="22"/>
              </w:rPr>
              <w:t xml:space="preserve">The applicants currently </w:t>
            </w:r>
            <w:proofErr w:type="gramStart"/>
            <w:r>
              <w:rPr>
                <w:rFonts w:ascii="Calibri" w:hAnsi="Calibri"/>
                <w:szCs w:val="22"/>
              </w:rPr>
              <w:t>occupies</w:t>
            </w:r>
            <w:proofErr w:type="gramEnd"/>
            <w:r>
              <w:rPr>
                <w:rFonts w:ascii="Calibri" w:hAnsi="Calibri"/>
                <w:szCs w:val="22"/>
              </w:rPr>
              <w:t xml:space="preserve"> 16ha of land at the application site which they purchased together with the existing farm buildings and dwelling in April this year they also farm 28ha of rented land in Malham, 2ha of rented land in Settle and 20ha of rented land to the south of the application site.</w:t>
            </w:r>
          </w:p>
          <w:p w14:paraId="27D4DE80" w14:textId="77777777" w:rsidR="00274921" w:rsidRDefault="00274921" w:rsidP="00FC046F">
            <w:pPr>
              <w:jc w:val="both"/>
              <w:rPr>
                <w:rFonts w:ascii="Calibri" w:hAnsi="Calibri"/>
                <w:szCs w:val="22"/>
              </w:rPr>
            </w:pPr>
          </w:p>
          <w:p w14:paraId="46233AB8" w14:textId="0AD59BEA" w:rsidR="00274921" w:rsidRDefault="00747829" w:rsidP="00FC046F">
            <w:pPr>
              <w:jc w:val="both"/>
              <w:rPr>
                <w:rFonts w:ascii="Calibri" w:hAnsi="Calibri"/>
                <w:szCs w:val="22"/>
              </w:rPr>
            </w:pPr>
            <w:r>
              <w:rPr>
                <w:rFonts w:ascii="Calibri" w:hAnsi="Calibri"/>
                <w:szCs w:val="22"/>
              </w:rPr>
              <w:t>Resulting in a total of 66ha.</w:t>
            </w:r>
          </w:p>
          <w:p w14:paraId="3FCB18A7" w14:textId="6D7DA4CB" w:rsidR="00747829" w:rsidRDefault="00747829" w:rsidP="00FC046F">
            <w:pPr>
              <w:jc w:val="both"/>
              <w:rPr>
                <w:rFonts w:ascii="Calibri" w:hAnsi="Calibri"/>
                <w:szCs w:val="22"/>
              </w:rPr>
            </w:pPr>
          </w:p>
          <w:p w14:paraId="0827EFB1" w14:textId="413C9906" w:rsidR="00747829" w:rsidRDefault="00766DF3" w:rsidP="00FC046F">
            <w:pPr>
              <w:jc w:val="both"/>
              <w:rPr>
                <w:rFonts w:ascii="Calibri" w:hAnsi="Calibri"/>
                <w:szCs w:val="22"/>
              </w:rPr>
            </w:pPr>
            <w:r>
              <w:rPr>
                <w:rFonts w:ascii="Calibri" w:hAnsi="Calibri"/>
                <w:szCs w:val="22"/>
              </w:rPr>
              <w:t>Th</w:t>
            </w:r>
            <w:r w:rsidR="00747829">
              <w:rPr>
                <w:rFonts w:ascii="Calibri" w:hAnsi="Calibri"/>
                <w:szCs w:val="22"/>
              </w:rPr>
              <w:t>e</w:t>
            </w:r>
            <w:r>
              <w:rPr>
                <w:rFonts w:ascii="Calibri" w:hAnsi="Calibri"/>
                <w:szCs w:val="22"/>
              </w:rPr>
              <w:t xml:space="preserve"> following </w:t>
            </w:r>
            <w:r w:rsidR="00747829">
              <w:rPr>
                <w:rFonts w:ascii="Calibri" w:hAnsi="Calibri"/>
                <w:szCs w:val="22"/>
              </w:rPr>
              <w:t xml:space="preserve">livestock </w:t>
            </w:r>
            <w:r>
              <w:rPr>
                <w:rFonts w:ascii="Calibri" w:hAnsi="Calibri"/>
                <w:szCs w:val="22"/>
              </w:rPr>
              <w:t xml:space="preserve">are currently </w:t>
            </w:r>
            <w:r w:rsidR="00747829">
              <w:rPr>
                <w:rFonts w:ascii="Calibri" w:hAnsi="Calibri"/>
                <w:szCs w:val="22"/>
              </w:rPr>
              <w:t>kept on the</w:t>
            </w:r>
            <w:r>
              <w:rPr>
                <w:rFonts w:ascii="Calibri" w:hAnsi="Calibri"/>
                <w:szCs w:val="22"/>
              </w:rPr>
              <w:t>se</w:t>
            </w:r>
            <w:r w:rsidR="00747829">
              <w:rPr>
                <w:rFonts w:ascii="Calibri" w:hAnsi="Calibri"/>
                <w:szCs w:val="22"/>
              </w:rPr>
              <w:t xml:space="preserve"> holdings</w:t>
            </w:r>
            <w:r>
              <w:rPr>
                <w:rFonts w:ascii="Calibri" w:hAnsi="Calibri"/>
                <w:szCs w:val="22"/>
              </w:rPr>
              <w:t>:</w:t>
            </w:r>
          </w:p>
          <w:p w14:paraId="4CC7450F" w14:textId="13B12E0A" w:rsidR="00766DF3" w:rsidRDefault="00766DF3" w:rsidP="00FC046F">
            <w:pPr>
              <w:jc w:val="both"/>
              <w:rPr>
                <w:rFonts w:ascii="Calibri" w:hAnsi="Calibri"/>
                <w:szCs w:val="22"/>
              </w:rPr>
            </w:pPr>
          </w:p>
          <w:p w14:paraId="0F3FE417" w14:textId="1A659EF0" w:rsidR="00766DF3" w:rsidRDefault="00766DF3" w:rsidP="00FC046F">
            <w:pPr>
              <w:jc w:val="both"/>
              <w:rPr>
                <w:rFonts w:ascii="Calibri" w:hAnsi="Calibri"/>
                <w:szCs w:val="22"/>
              </w:rPr>
            </w:pPr>
            <w:r>
              <w:rPr>
                <w:rFonts w:ascii="Calibri" w:hAnsi="Calibri"/>
                <w:szCs w:val="22"/>
              </w:rPr>
              <w:t>21 suckler cows, 1 stock bull, 9 yearling cattle, 23 breeding ewes and 18 gimmer lambs and 220 fattening lambs.</w:t>
            </w:r>
          </w:p>
          <w:p w14:paraId="515EBC7F" w14:textId="478F2964" w:rsidR="00274921" w:rsidRDefault="00274921" w:rsidP="00FC046F">
            <w:pPr>
              <w:jc w:val="both"/>
              <w:rPr>
                <w:rFonts w:ascii="Calibri" w:hAnsi="Calibri"/>
                <w:szCs w:val="22"/>
              </w:rPr>
            </w:pPr>
          </w:p>
          <w:p w14:paraId="5A33B0C0" w14:textId="4DFA1176" w:rsidR="00766DF3" w:rsidRDefault="00766DF3" w:rsidP="00FC046F">
            <w:pPr>
              <w:jc w:val="both"/>
              <w:rPr>
                <w:rFonts w:ascii="Calibri" w:hAnsi="Calibri"/>
                <w:szCs w:val="22"/>
              </w:rPr>
            </w:pPr>
            <w:r>
              <w:rPr>
                <w:rFonts w:ascii="Calibri" w:hAnsi="Calibri"/>
                <w:szCs w:val="22"/>
              </w:rPr>
              <w:t>About 18ha of grassland has been made into big bale silage with additional silage and straw bought in.</w:t>
            </w:r>
          </w:p>
          <w:p w14:paraId="0D7CB93B" w14:textId="04DACC5A" w:rsidR="00766DF3" w:rsidRDefault="00766DF3" w:rsidP="00FC046F">
            <w:pPr>
              <w:jc w:val="both"/>
              <w:rPr>
                <w:rFonts w:ascii="Calibri" w:hAnsi="Calibri"/>
                <w:szCs w:val="22"/>
              </w:rPr>
            </w:pPr>
          </w:p>
          <w:p w14:paraId="58DE49D9" w14:textId="6903CDC7" w:rsidR="00766DF3" w:rsidRDefault="00766DF3" w:rsidP="00FC046F">
            <w:pPr>
              <w:jc w:val="both"/>
              <w:rPr>
                <w:rFonts w:ascii="Calibri" w:hAnsi="Calibri"/>
                <w:szCs w:val="22"/>
              </w:rPr>
            </w:pPr>
            <w:r>
              <w:rPr>
                <w:rFonts w:ascii="Calibri" w:hAnsi="Calibri"/>
                <w:szCs w:val="22"/>
              </w:rPr>
              <w:t>There is an existing portal steel framed general purpose agricultural building measuring 27.4m x 16.8m giving a floor area of 460m2. This building is being used for storage of farm machinery and equipment. It has block walls and corrugated sheeting over and to the roof with a single roller shutter door.</w:t>
            </w:r>
          </w:p>
          <w:p w14:paraId="51FA279B" w14:textId="04CE36C2" w:rsidR="00766DF3" w:rsidRDefault="00766DF3" w:rsidP="00FC046F">
            <w:pPr>
              <w:jc w:val="both"/>
              <w:rPr>
                <w:rFonts w:ascii="Calibri" w:hAnsi="Calibri"/>
                <w:szCs w:val="22"/>
              </w:rPr>
            </w:pPr>
          </w:p>
          <w:p w14:paraId="761774F5" w14:textId="3F51C93B" w:rsidR="00766DF3" w:rsidRDefault="00766DF3" w:rsidP="00FC046F">
            <w:pPr>
              <w:jc w:val="both"/>
              <w:rPr>
                <w:rFonts w:ascii="Calibri" w:hAnsi="Calibri"/>
                <w:szCs w:val="22"/>
              </w:rPr>
            </w:pPr>
            <w:r>
              <w:rPr>
                <w:rFonts w:ascii="Calibri" w:hAnsi="Calibri"/>
                <w:szCs w:val="22"/>
              </w:rPr>
              <w:t>To the west is a lean to measuring 32m x 10.7m giving a floor area of 342m2 it has a steel frame with concrete block walls and corrugated fibre sheets over and to the roof with a single roller shutter door.  This building had a vintage tractor and hay bailer but will be use</w:t>
            </w:r>
            <w:r w:rsidR="00FE3BB0">
              <w:rPr>
                <w:rFonts w:ascii="Calibri" w:hAnsi="Calibri"/>
                <w:szCs w:val="22"/>
              </w:rPr>
              <w:t>d</w:t>
            </w:r>
            <w:r>
              <w:rPr>
                <w:rFonts w:ascii="Calibri" w:hAnsi="Calibri"/>
                <w:szCs w:val="22"/>
              </w:rPr>
              <w:t xml:space="preserve"> to house weaned calves on a temporary basis rather than in the rented buildings in Malham.</w:t>
            </w:r>
          </w:p>
          <w:p w14:paraId="49F72643" w14:textId="2983AA8A" w:rsidR="00766DF3" w:rsidRDefault="00766DF3" w:rsidP="00FC046F">
            <w:pPr>
              <w:jc w:val="both"/>
              <w:rPr>
                <w:rFonts w:ascii="Calibri" w:hAnsi="Calibri"/>
                <w:szCs w:val="22"/>
              </w:rPr>
            </w:pPr>
          </w:p>
          <w:p w14:paraId="3B322D93" w14:textId="32BA2F13" w:rsidR="00766DF3" w:rsidRDefault="00766DF3" w:rsidP="00FC046F">
            <w:pPr>
              <w:jc w:val="both"/>
              <w:rPr>
                <w:rFonts w:ascii="Calibri" w:hAnsi="Calibri"/>
                <w:szCs w:val="22"/>
              </w:rPr>
            </w:pPr>
            <w:r>
              <w:rPr>
                <w:rFonts w:ascii="Calibri" w:hAnsi="Calibri"/>
                <w:szCs w:val="22"/>
              </w:rPr>
              <w:t>It is the applicant</w:t>
            </w:r>
            <w:r w:rsidR="00FE3BB0">
              <w:rPr>
                <w:rFonts w:ascii="Calibri" w:hAnsi="Calibri"/>
                <w:szCs w:val="22"/>
              </w:rPr>
              <w:t>’</w:t>
            </w:r>
            <w:r>
              <w:rPr>
                <w:rFonts w:ascii="Calibri" w:hAnsi="Calibri"/>
                <w:szCs w:val="22"/>
              </w:rPr>
              <w:t>s intention to house all his cattle at Rowan Bank to avoid having to rent buildings in Malham and travel 32 miles a day to attend to them.</w:t>
            </w:r>
          </w:p>
          <w:p w14:paraId="604315F7" w14:textId="08AE9AAC" w:rsidR="00766DF3" w:rsidRDefault="00766DF3" w:rsidP="00FC046F">
            <w:pPr>
              <w:jc w:val="both"/>
              <w:rPr>
                <w:rFonts w:ascii="Calibri" w:hAnsi="Calibri"/>
                <w:szCs w:val="22"/>
              </w:rPr>
            </w:pPr>
          </w:p>
          <w:p w14:paraId="7342C3B4" w14:textId="77777777" w:rsidR="00766DF3" w:rsidRDefault="00766DF3" w:rsidP="00FC046F">
            <w:pPr>
              <w:jc w:val="both"/>
              <w:rPr>
                <w:rFonts w:ascii="Calibri" w:hAnsi="Calibri"/>
                <w:szCs w:val="22"/>
              </w:rPr>
            </w:pPr>
            <w:r>
              <w:rPr>
                <w:rFonts w:ascii="Calibri" w:hAnsi="Calibri"/>
                <w:szCs w:val="22"/>
              </w:rPr>
              <w:lastRenderedPageBreak/>
              <w:t>The current farm equipment includes 2 no, tractors, 2 no. telehandlers, muck spreader, baler, tedder, mower, roller, aerator, cattle trailer, large bailer trailer, cattle crush, 2 no. bale grabs, tipping trailers and a quad bike.</w:t>
            </w:r>
          </w:p>
          <w:p w14:paraId="2B7A6624" w14:textId="77777777" w:rsidR="00766DF3" w:rsidRDefault="00766DF3" w:rsidP="00FC046F">
            <w:pPr>
              <w:jc w:val="both"/>
              <w:rPr>
                <w:rFonts w:ascii="Calibri" w:hAnsi="Calibri"/>
                <w:szCs w:val="22"/>
              </w:rPr>
            </w:pPr>
          </w:p>
          <w:p w14:paraId="2D706837" w14:textId="6248CF2A" w:rsidR="00766DF3" w:rsidRDefault="00766DF3" w:rsidP="00FC046F">
            <w:pPr>
              <w:jc w:val="both"/>
              <w:rPr>
                <w:rFonts w:ascii="Calibri" w:hAnsi="Calibri"/>
                <w:szCs w:val="22"/>
              </w:rPr>
            </w:pPr>
            <w:r>
              <w:rPr>
                <w:rFonts w:ascii="Calibri" w:hAnsi="Calibri"/>
                <w:szCs w:val="22"/>
              </w:rPr>
              <w:t xml:space="preserve">There are also </w:t>
            </w:r>
            <w:r w:rsidR="00B42A83">
              <w:rPr>
                <w:rFonts w:ascii="Calibri" w:hAnsi="Calibri"/>
                <w:szCs w:val="22"/>
              </w:rPr>
              <w:t>parking and electric hook up points for touring caravans, motor homes and pitching tents this is together with storage of caravans/motor homes which already operated prior to the applicant taking ownership and intends to continue as a farm diversification enterprise.</w:t>
            </w:r>
            <w:r>
              <w:rPr>
                <w:rFonts w:ascii="Calibri" w:hAnsi="Calibri"/>
                <w:szCs w:val="22"/>
              </w:rPr>
              <w:t xml:space="preserve"> </w:t>
            </w:r>
          </w:p>
          <w:p w14:paraId="1E4060A4" w14:textId="26C83A03" w:rsidR="00B42A83" w:rsidRDefault="00B42A83" w:rsidP="00FC046F">
            <w:pPr>
              <w:jc w:val="both"/>
              <w:rPr>
                <w:rFonts w:ascii="Calibri" w:hAnsi="Calibri"/>
                <w:szCs w:val="22"/>
              </w:rPr>
            </w:pPr>
          </w:p>
          <w:p w14:paraId="6A665509" w14:textId="445DA707" w:rsidR="00B42A83" w:rsidRDefault="00B42A83" w:rsidP="00FC046F">
            <w:pPr>
              <w:jc w:val="both"/>
              <w:rPr>
                <w:rFonts w:ascii="Calibri" w:hAnsi="Calibri"/>
                <w:szCs w:val="22"/>
              </w:rPr>
            </w:pPr>
            <w:r>
              <w:rPr>
                <w:rFonts w:ascii="Calibri" w:hAnsi="Calibri"/>
                <w:szCs w:val="22"/>
              </w:rPr>
              <w:t>The following have been considered:</w:t>
            </w:r>
          </w:p>
          <w:p w14:paraId="57DD93A1" w14:textId="6A756A64" w:rsidR="00B42A83" w:rsidRDefault="00B42A83" w:rsidP="00FC046F">
            <w:pPr>
              <w:jc w:val="both"/>
              <w:rPr>
                <w:rFonts w:ascii="Calibri" w:hAnsi="Calibri"/>
                <w:szCs w:val="22"/>
              </w:rPr>
            </w:pPr>
          </w:p>
          <w:p w14:paraId="357F758A" w14:textId="51B0EB87" w:rsidR="00B42A83" w:rsidRDefault="00B42A83" w:rsidP="00B42A83">
            <w:pPr>
              <w:pStyle w:val="ListParagraph"/>
              <w:numPr>
                <w:ilvl w:val="0"/>
                <w:numId w:val="11"/>
              </w:numPr>
              <w:jc w:val="both"/>
              <w:rPr>
                <w:rFonts w:ascii="Calibri" w:hAnsi="Calibri"/>
                <w:szCs w:val="22"/>
              </w:rPr>
            </w:pPr>
            <w:r>
              <w:rPr>
                <w:rFonts w:ascii="Calibri" w:hAnsi="Calibri"/>
                <w:szCs w:val="22"/>
              </w:rPr>
              <w:t>Structure of the proposed building</w:t>
            </w:r>
          </w:p>
          <w:p w14:paraId="0B48680C" w14:textId="047BB3FC" w:rsidR="00B42A83" w:rsidRDefault="00B42A83" w:rsidP="00B42A83">
            <w:pPr>
              <w:pStyle w:val="ListParagraph"/>
              <w:numPr>
                <w:ilvl w:val="0"/>
                <w:numId w:val="11"/>
              </w:numPr>
              <w:jc w:val="both"/>
              <w:rPr>
                <w:rFonts w:ascii="Calibri" w:hAnsi="Calibri"/>
                <w:szCs w:val="22"/>
              </w:rPr>
            </w:pPr>
            <w:r>
              <w:rPr>
                <w:rFonts w:ascii="Calibri" w:hAnsi="Calibri"/>
                <w:szCs w:val="22"/>
              </w:rPr>
              <w:t>Size of the proposed building</w:t>
            </w:r>
          </w:p>
          <w:p w14:paraId="18B48C43" w14:textId="22D7C485" w:rsidR="00B42A83" w:rsidRDefault="00B42A83" w:rsidP="00B42A83">
            <w:pPr>
              <w:pStyle w:val="ListParagraph"/>
              <w:numPr>
                <w:ilvl w:val="0"/>
                <w:numId w:val="11"/>
              </w:numPr>
              <w:jc w:val="both"/>
              <w:rPr>
                <w:rFonts w:ascii="Calibri" w:hAnsi="Calibri"/>
                <w:szCs w:val="22"/>
              </w:rPr>
            </w:pPr>
            <w:r>
              <w:rPr>
                <w:rFonts w:ascii="Calibri" w:hAnsi="Calibri"/>
                <w:szCs w:val="22"/>
              </w:rPr>
              <w:t>Location of the proposed building</w:t>
            </w:r>
          </w:p>
          <w:p w14:paraId="4A9AD62B" w14:textId="13A11710" w:rsidR="00B42A83" w:rsidRDefault="00B42A83" w:rsidP="00B42A83">
            <w:pPr>
              <w:pStyle w:val="ListParagraph"/>
              <w:numPr>
                <w:ilvl w:val="0"/>
                <w:numId w:val="11"/>
              </w:numPr>
              <w:jc w:val="both"/>
              <w:rPr>
                <w:rFonts w:ascii="Calibri" w:hAnsi="Calibri"/>
                <w:szCs w:val="22"/>
              </w:rPr>
            </w:pPr>
            <w:r>
              <w:rPr>
                <w:rFonts w:ascii="Calibri" w:hAnsi="Calibri"/>
                <w:szCs w:val="22"/>
              </w:rPr>
              <w:t>Agricultural need for the proposed building</w:t>
            </w:r>
          </w:p>
          <w:p w14:paraId="2FC7115D" w14:textId="77777777" w:rsidR="00B42A83" w:rsidRPr="00B42A83" w:rsidRDefault="00B42A83" w:rsidP="00B42A83">
            <w:pPr>
              <w:pStyle w:val="ListParagraph"/>
              <w:jc w:val="both"/>
              <w:rPr>
                <w:rFonts w:ascii="Calibri" w:hAnsi="Calibri"/>
                <w:szCs w:val="22"/>
              </w:rPr>
            </w:pPr>
          </w:p>
          <w:p w14:paraId="118E322D" w14:textId="6B303AAD" w:rsidR="00B42A83" w:rsidRDefault="00B42A83" w:rsidP="00FC046F">
            <w:pPr>
              <w:jc w:val="both"/>
              <w:rPr>
                <w:rFonts w:ascii="Calibri" w:hAnsi="Calibri"/>
                <w:szCs w:val="22"/>
              </w:rPr>
            </w:pPr>
            <w:r>
              <w:rPr>
                <w:rFonts w:ascii="Calibri" w:hAnsi="Calibri"/>
                <w:szCs w:val="22"/>
              </w:rPr>
              <w:t>The proposed building is in line with general purpose building on many farms and would be suitable for housing livestock.</w:t>
            </w:r>
          </w:p>
          <w:p w14:paraId="3447E13B" w14:textId="3C30180B" w:rsidR="00B42A83" w:rsidRDefault="00B42A83" w:rsidP="00FC046F">
            <w:pPr>
              <w:jc w:val="both"/>
              <w:rPr>
                <w:rFonts w:ascii="Calibri" w:hAnsi="Calibri"/>
                <w:szCs w:val="22"/>
              </w:rPr>
            </w:pPr>
          </w:p>
          <w:p w14:paraId="1C173EA8" w14:textId="3227DC3D" w:rsidR="00B42A83" w:rsidRDefault="00B42A83" w:rsidP="00FC046F">
            <w:pPr>
              <w:jc w:val="both"/>
              <w:rPr>
                <w:rFonts w:ascii="Calibri" w:hAnsi="Calibri"/>
                <w:szCs w:val="22"/>
              </w:rPr>
            </w:pPr>
            <w:r>
              <w:rPr>
                <w:rFonts w:ascii="Calibri" w:hAnsi="Calibri"/>
                <w:szCs w:val="22"/>
              </w:rPr>
              <w:t>There is no existing midden for muck/slurry to store waste from the existing building and therefore one should be provided.</w:t>
            </w:r>
          </w:p>
          <w:p w14:paraId="3E38E4E8" w14:textId="27B25C78" w:rsidR="000976F4" w:rsidRDefault="000976F4" w:rsidP="00FC046F">
            <w:pPr>
              <w:jc w:val="both"/>
              <w:rPr>
                <w:rFonts w:ascii="Calibri" w:hAnsi="Calibri"/>
                <w:szCs w:val="22"/>
              </w:rPr>
            </w:pPr>
          </w:p>
          <w:p w14:paraId="00922650" w14:textId="7D93E4AC" w:rsidR="000976F4" w:rsidRDefault="000976F4" w:rsidP="00FC046F">
            <w:pPr>
              <w:jc w:val="both"/>
              <w:rPr>
                <w:rFonts w:ascii="Calibri" w:hAnsi="Calibri"/>
                <w:szCs w:val="22"/>
              </w:rPr>
            </w:pPr>
            <w:r>
              <w:rPr>
                <w:rFonts w:ascii="Calibri" w:hAnsi="Calibri"/>
                <w:szCs w:val="22"/>
              </w:rPr>
              <w:t>The building would have 5 bays each about 6m giving a total length of 30.48m with a span of 12.192m giving a total floor area of 372m2 and 4.572m high to eaves and 6.2m to ridge. The requirement of the existing livestock would be 239m2 with additional space for the ewes once lambed and to provide for a midden and increase in livestock.</w:t>
            </w:r>
          </w:p>
          <w:p w14:paraId="2DB89DD6" w14:textId="1E8BDE41" w:rsidR="000976F4" w:rsidRDefault="000976F4" w:rsidP="00FC046F">
            <w:pPr>
              <w:jc w:val="both"/>
              <w:rPr>
                <w:rFonts w:ascii="Calibri" w:hAnsi="Calibri"/>
                <w:szCs w:val="22"/>
              </w:rPr>
            </w:pPr>
          </w:p>
          <w:p w14:paraId="76DA3056" w14:textId="2CD0A88F" w:rsidR="000976F4" w:rsidRDefault="000976F4" w:rsidP="00FC046F">
            <w:pPr>
              <w:jc w:val="both"/>
              <w:rPr>
                <w:rFonts w:ascii="Calibri" w:hAnsi="Calibri"/>
                <w:szCs w:val="22"/>
              </w:rPr>
            </w:pPr>
            <w:r>
              <w:rPr>
                <w:rFonts w:ascii="Calibri" w:hAnsi="Calibri"/>
                <w:szCs w:val="22"/>
              </w:rPr>
              <w:t>This would be reasonable particularly if one bay is used as a midden.</w:t>
            </w:r>
          </w:p>
          <w:p w14:paraId="7D06CA5A" w14:textId="088DC92C" w:rsidR="000976F4" w:rsidRDefault="000976F4" w:rsidP="00FC046F">
            <w:pPr>
              <w:jc w:val="both"/>
              <w:rPr>
                <w:rFonts w:ascii="Calibri" w:hAnsi="Calibri"/>
                <w:szCs w:val="22"/>
              </w:rPr>
            </w:pPr>
          </w:p>
          <w:p w14:paraId="426B54CE" w14:textId="56F4B3B4" w:rsidR="000976F4" w:rsidRDefault="000976F4" w:rsidP="00FC046F">
            <w:pPr>
              <w:jc w:val="both"/>
              <w:rPr>
                <w:rFonts w:ascii="Calibri" w:hAnsi="Calibri"/>
                <w:szCs w:val="22"/>
              </w:rPr>
            </w:pPr>
            <w:r>
              <w:rPr>
                <w:rFonts w:ascii="Calibri" w:hAnsi="Calibri"/>
                <w:szCs w:val="22"/>
              </w:rPr>
              <w:t>The proposed building is in a reasonable location.</w:t>
            </w:r>
          </w:p>
          <w:p w14:paraId="049EDB5C" w14:textId="77777777" w:rsidR="000976F4" w:rsidRDefault="000976F4" w:rsidP="00FC046F">
            <w:pPr>
              <w:jc w:val="both"/>
              <w:rPr>
                <w:rFonts w:ascii="Calibri" w:hAnsi="Calibri"/>
                <w:szCs w:val="22"/>
              </w:rPr>
            </w:pPr>
          </w:p>
          <w:p w14:paraId="4B462B61" w14:textId="6403C7C4" w:rsidR="00274921" w:rsidRDefault="000976F4" w:rsidP="00FC046F">
            <w:pPr>
              <w:jc w:val="both"/>
              <w:rPr>
                <w:rFonts w:ascii="Calibri" w:hAnsi="Calibri"/>
                <w:szCs w:val="22"/>
              </w:rPr>
            </w:pPr>
            <w:r>
              <w:rPr>
                <w:rFonts w:ascii="Calibri" w:hAnsi="Calibri"/>
                <w:szCs w:val="22"/>
              </w:rPr>
              <w:t>In terms of need it is common practice to house suckler cows and their offspring over the winter months and to bring ewes in at lambing time.</w:t>
            </w:r>
          </w:p>
          <w:p w14:paraId="001396C7" w14:textId="0A8C0B57" w:rsidR="000976F4" w:rsidRDefault="000976F4" w:rsidP="00FC046F">
            <w:pPr>
              <w:jc w:val="both"/>
              <w:rPr>
                <w:rFonts w:ascii="Calibri" w:hAnsi="Calibri"/>
                <w:szCs w:val="22"/>
              </w:rPr>
            </w:pPr>
          </w:p>
          <w:p w14:paraId="399BC12E" w14:textId="470B1E47" w:rsidR="000976F4" w:rsidRDefault="000976F4" w:rsidP="00FC046F">
            <w:pPr>
              <w:jc w:val="both"/>
              <w:rPr>
                <w:rFonts w:ascii="Calibri" w:hAnsi="Calibri"/>
                <w:szCs w:val="22"/>
              </w:rPr>
            </w:pPr>
            <w:r>
              <w:rPr>
                <w:rFonts w:ascii="Calibri" w:hAnsi="Calibri"/>
                <w:szCs w:val="22"/>
              </w:rPr>
              <w:t>In terms of using the existing buildings these would require substantial works to provide essential ventilation and access/egress and mechanical feeding would be difficult to achieve</w:t>
            </w:r>
            <w:r w:rsidR="00647A43">
              <w:rPr>
                <w:rFonts w:ascii="Calibri" w:hAnsi="Calibri"/>
                <w:szCs w:val="22"/>
              </w:rPr>
              <w:t xml:space="preserve"> in the lean to building making it suitable for housing livestock.</w:t>
            </w:r>
          </w:p>
          <w:p w14:paraId="1095673B" w14:textId="4EA60951" w:rsidR="00647A43" w:rsidRDefault="00647A43" w:rsidP="00FC046F">
            <w:pPr>
              <w:jc w:val="both"/>
              <w:rPr>
                <w:rFonts w:ascii="Calibri" w:hAnsi="Calibri"/>
                <w:szCs w:val="22"/>
              </w:rPr>
            </w:pPr>
          </w:p>
          <w:p w14:paraId="52C03BD2" w14:textId="478509DA" w:rsidR="00647A43" w:rsidRDefault="00647A43" w:rsidP="00FC046F">
            <w:pPr>
              <w:jc w:val="both"/>
              <w:rPr>
                <w:rFonts w:ascii="Calibri" w:hAnsi="Calibri"/>
                <w:szCs w:val="22"/>
              </w:rPr>
            </w:pPr>
            <w:r>
              <w:rPr>
                <w:rFonts w:ascii="Calibri" w:hAnsi="Calibri"/>
                <w:szCs w:val="22"/>
              </w:rPr>
              <w:t>The larger original building would also require the side and end replacing with Yorkshire boarding and air flow would be restricted by the lean to building.  Additional access and egress would be required as well as mechanical feeders.  The building is also too high for livestock and is better suited for housing farm equipment and storing hay and straw.</w:t>
            </w:r>
          </w:p>
          <w:p w14:paraId="11E067C0" w14:textId="68F8F89B" w:rsidR="00647A43" w:rsidRDefault="00647A43" w:rsidP="00FC046F">
            <w:pPr>
              <w:jc w:val="both"/>
              <w:rPr>
                <w:rFonts w:ascii="Calibri" w:hAnsi="Calibri"/>
                <w:szCs w:val="22"/>
              </w:rPr>
            </w:pPr>
          </w:p>
          <w:p w14:paraId="32663391" w14:textId="3CE155D1" w:rsidR="00647A43" w:rsidRDefault="00647A43" w:rsidP="00FC046F">
            <w:pPr>
              <w:jc w:val="both"/>
              <w:rPr>
                <w:rFonts w:ascii="Calibri" w:hAnsi="Calibri"/>
                <w:szCs w:val="22"/>
              </w:rPr>
            </w:pPr>
            <w:r>
              <w:rPr>
                <w:rFonts w:ascii="Calibri" w:hAnsi="Calibri"/>
                <w:szCs w:val="22"/>
              </w:rPr>
              <w:t xml:space="preserve">Therefore, structure and size </w:t>
            </w:r>
            <w:proofErr w:type="gramStart"/>
            <w:r>
              <w:rPr>
                <w:rFonts w:ascii="Calibri" w:hAnsi="Calibri"/>
                <w:szCs w:val="22"/>
              </w:rPr>
              <w:t>is</w:t>
            </w:r>
            <w:proofErr w:type="gramEnd"/>
            <w:r>
              <w:rPr>
                <w:rFonts w:ascii="Calibri" w:hAnsi="Calibri"/>
                <w:szCs w:val="22"/>
              </w:rPr>
              <w:t xml:space="preserve"> suitable and the location reasonable with an agricultural need for the proposed building.  The use of the existing buildings is less satisfactory than the proposed new building.</w:t>
            </w:r>
          </w:p>
          <w:p w14:paraId="1C7591F6" w14:textId="3A723ACA" w:rsidR="00274921" w:rsidRPr="008C75E4" w:rsidRDefault="00274921" w:rsidP="00FC046F">
            <w:pPr>
              <w:jc w:val="both"/>
              <w:rPr>
                <w:rFonts w:ascii="Calibri" w:hAnsi="Calibri"/>
                <w:szCs w:val="22"/>
              </w:rPr>
            </w:pPr>
          </w:p>
        </w:tc>
      </w:tr>
      <w:tr w:rsidR="008C75E4" w:rsidRPr="008C75E4" w14:paraId="6237AA5E" w14:textId="77777777" w:rsidTr="00677332">
        <w:trPr>
          <w:jc w:val="center"/>
        </w:trPr>
        <w:tc>
          <w:tcPr>
            <w:tcW w:w="3352" w:type="dxa"/>
            <w:gridSpan w:val="4"/>
            <w:tcMar>
              <w:top w:w="57" w:type="dxa"/>
              <w:bottom w:w="57" w:type="dxa"/>
            </w:tcMar>
          </w:tcPr>
          <w:p w14:paraId="2C5488D9" w14:textId="10B627BD" w:rsidR="00C0704D" w:rsidRPr="008C75E4" w:rsidRDefault="000073B4" w:rsidP="006126D1">
            <w:pPr>
              <w:jc w:val="both"/>
              <w:rPr>
                <w:rFonts w:ascii="Calibri" w:hAnsi="Calibri"/>
                <w:b/>
                <w:szCs w:val="22"/>
              </w:rPr>
            </w:pPr>
            <w:r>
              <w:rPr>
                <w:rFonts w:ascii="Calibri" w:hAnsi="Calibri"/>
                <w:b/>
                <w:szCs w:val="22"/>
              </w:rPr>
              <w:lastRenderedPageBreak/>
              <w:t>Neighbours:</w:t>
            </w:r>
          </w:p>
        </w:tc>
        <w:tc>
          <w:tcPr>
            <w:tcW w:w="6616" w:type="dxa"/>
            <w:gridSpan w:val="9"/>
          </w:tcPr>
          <w:p w14:paraId="4212B1B1" w14:textId="229A69FB" w:rsidR="00C0704D" w:rsidRPr="008C75E4" w:rsidRDefault="00C0704D" w:rsidP="006126D1">
            <w:pPr>
              <w:jc w:val="both"/>
              <w:rPr>
                <w:rFonts w:ascii="Calibri" w:hAnsi="Calibri"/>
                <w:b/>
                <w:szCs w:val="22"/>
              </w:rPr>
            </w:pPr>
          </w:p>
        </w:tc>
      </w:tr>
      <w:tr w:rsidR="008C75E4" w:rsidRPr="008C75E4" w14:paraId="000DC430" w14:textId="77777777" w:rsidTr="000073B4">
        <w:trPr>
          <w:trHeight w:val="13"/>
          <w:jc w:val="center"/>
        </w:trPr>
        <w:tc>
          <w:tcPr>
            <w:tcW w:w="9968" w:type="dxa"/>
            <w:gridSpan w:val="13"/>
            <w:tcBorders>
              <w:bottom w:val="single" w:sz="4" w:space="0" w:color="BFBFBF" w:themeColor="background1" w:themeShade="BF"/>
            </w:tcBorders>
            <w:tcMar>
              <w:top w:w="57" w:type="dxa"/>
              <w:bottom w:w="57" w:type="dxa"/>
            </w:tcMar>
          </w:tcPr>
          <w:p w14:paraId="0C8FB48A" w14:textId="160183E8" w:rsidR="000A6A3A" w:rsidRPr="00435FC9" w:rsidRDefault="000073B4" w:rsidP="00064EB7">
            <w:pPr>
              <w:jc w:val="both"/>
              <w:rPr>
                <w:rFonts w:ascii="Calibri" w:hAnsi="Calibri"/>
                <w:szCs w:val="22"/>
              </w:rPr>
            </w:pPr>
            <w:r>
              <w:rPr>
                <w:rFonts w:ascii="Calibri" w:hAnsi="Calibri"/>
                <w:szCs w:val="22"/>
              </w:rPr>
              <w:t>No response</w:t>
            </w:r>
            <w:r w:rsidR="00274921">
              <w:rPr>
                <w:rFonts w:ascii="Calibri" w:hAnsi="Calibri"/>
                <w:szCs w:val="22"/>
              </w:rPr>
              <w:t>s</w:t>
            </w:r>
            <w:r>
              <w:rPr>
                <w:rFonts w:ascii="Calibri" w:hAnsi="Calibri"/>
                <w:szCs w:val="22"/>
              </w:rPr>
              <w:t xml:space="preserve"> received.</w:t>
            </w:r>
          </w:p>
        </w:tc>
      </w:tr>
      <w:tr w:rsidR="008C75E4" w:rsidRPr="008C75E4" w14:paraId="57B30470" w14:textId="77777777" w:rsidTr="00381724">
        <w:trPr>
          <w:trHeight w:hRule="exact" w:val="144"/>
          <w:jc w:val="center"/>
        </w:trPr>
        <w:tc>
          <w:tcPr>
            <w:tcW w:w="9968" w:type="dxa"/>
            <w:gridSpan w:val="13"/>
            <w:tcBorders>
              <w:left w:val="nil"/>
              <w:right w:val="nil"/>
            </w:tcBorders>
            <w:tcMar>
              <w:top w:w="57" w:type="dxa"/>
              <w:bottom w:w="57" w:type="dxa"/>
            </w:tcMar>
          </w:tcPr>
          <w:p w14:paraId="2B2C25CD" w14:textId="77777777" w:rsidR="00C0704D" w:rsidRPr="00504440" w:rsidRDefault="00C0704D" w:rsidP="006126D1">
            <w:pPr>
              <w:jc w:val="both"/>
              <w:rPr>
                <w:rFonts w:ascii="Calibri" w:hAnsi="Calibri"/>
                <w:sz w:val="4"/>
                <w:szCs w:val="4"/>
              </w:rPr>
            </w:pPr>
          </w:p>
        </w:tc>
      </w:tr>
      <w:tr w:rsidR="008C75E4" w:rsidRPr="008C75E4" w14:paraId="5BAF9382" w14:textId="77777777" w:rsidTr="00381724">
        <w:trPr>
          <w:jc w:val="center"/>
        </w:trPr>
        <w:tc>
          <w:tcPr>
            <w:tcW w:w="9968" w:type="dxa"/>
            <w:gridSpan w:val="13"/>
            <w:tcMar>
              <w:top w:w="57" w:type="dxa"/>
              <w:bottom w:w="57" w:type="dxa"/>
            </w:tcMar>
          </w:tcPr>
          <w:p w14:paraId="09BE116F"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93BCED3" w14:textId="77777777" w:rsidTr="00381724">
        <w:trPr>
          <w:trHeight w:val="864"/>
          <w:jc w:val="center"/>
        </w:trPr>
        <w:tc>
          <w:tcPr>
            <w:tcW w:w="9968" w:type="dxa"/>
            <w:gridSpan w:val="13"/>
            <w:tcMar>
              <w:top w:w="57" w:type="dxa"/>
              <w:bottom w:w="57" w:type="dxa"/>
            </w:tcMar>
          </w:tcPr>
          <w:p w14:paraId="4A9D2C8E" w14:textId="19B37687" w:rsidR="00380BED" w:rsidRDefault="00380BED" w:rsidP="00380BED">
            <w:pPr>
              <w:pStyle w:val="PLANNING"/>
              <w:rPr>
                <w:rFonts w:ascii="Calibri" w:hAnsi="Calibri"/>
                <w:b/>
                <w:bCs/>
                <w:szCs w:val="22"/>
              </w:rPr>
            </w:pPr>
            <w:proofErr w:type="spellStart"/>
            <w:r>
              <w:rPr>
                <w:rFonts w:ascii="Calibri" w:hAnsi="Calibri"/>
                <w:b/>
                <w:bCs/>
                <w:szCs w:val="22"/>
              </w:rPr>
              <w:t>Ribble</w:t>
            </w:r>
            <w:proofErr w:type="spellEnd"/>
            <w:r>
              <w:rPr>
                <w:rFonts w:ascii="Calibri" w:hAnsi="Calibri"/>
                <w:b/>
                <w:bCs/>
                <w:szCs w:val="22"/>
              </w:rPr>
              <w:t xml:space="preserve"> Valley Core Strategy:</w:t>
            </w:r>
          </w:p>
          <w:p w14:paraId="14D6CB06" w14:textId="77777777" w:rsidR="00C3576B" w:rsidRDefault="00C3576B" w:rsidP="00380BED">
            <w:pPr>
              <w:pStyle w:val="PLANNING"/>
              <w:rPr>
                <w:rFonts w:ascii="Calibri" w:hAnsi="Calibri"/>
                <w:b/>
                <w:bCs/>
                <w:szCs w:val="22"/>
              </w:rPr>
            </w:pPr>
          </w:p>
          <w:p w14:paraId="0AC31483" w14:textId="7EA6BC86" w:rsidR="00380BED" w:rsidRDefault="00C3576B" w:rsidP="00380BED">
            <w:pPr>
              <w:jc w:val="both"/>
              <w:rPr>
                <w:rFonts w:ascii="Calibri" w:hAnsi="Calibri"/>
                <w:b/>
                <w:szCs w:val="22"/>
              </w:rPr>
            </w:pPr>
            <w:r>
              <w:rPr>
                <w:rFonts w:ascii="Calibri" w:hAnsi="Calibri"/>
                <w:b/>
                <w:szCs w:val="22"/>
              </w:rPr>
              <w:t xml:space="preserve">Key Statement </w:t>
            </w:r>
            <w:r w:rsidR="00380BED">
              <w:rPr>
                <w:rFonts w:ascii="Calibri" w:hAnsi="Calibri"/>
                <w:b/>
                <w:szCs w:val="22"/>
              </w:rPr>
              <w:t xml:space="preserve">DS1: Development Strategy </w:t>
            </w:r>
          </w:p>
          <w:p w14:paraId="78F69FA8" w14:textId="6DD80958" w:rsidR="00380BED" w:rsidRDefault="00C3576B" w:rsidP="00380BED">
            <w:pPr>
              <w:jc w:val="both"/>
              <w:rPr>
                <w:rFonts w:ascii="Calibri" w:hAnsi="Calibri"/>
                <w:b/>
                <w:szCs w:val="22"/>
              </w:rPr>
            </w:pPr>
            <w:r>
              <w:rPr>
                <w:rFonts w:ascii="Calibri" w:hAnsi="Calibri"/>
                <w:b/>
                <w:szCs w:val="22"/>
              </w:rPr>
              <w:t>Key Statement</w:t>
            </w:r>
            <w:r w:rsidR="00380BED">
              <w:rPr>
                <w:rFonts w:ascii="Calibri" w:hAnsi="Calibri"/>
                <w:b/>
                <w:szCs w:val="22"/>
              </w:rPr>
              <w:t xml:space="preserve"> DS2: Sustainable Development</w:t>
            </w:r>
          </w:p>
          <w:p w14:paraId="4F57AEC0" w14:textId="4E54DB27" w:rsidR="00380BED" w:rsidRDefault="00C3576B" w:rsidP="00380BED">
            <w:pPr>
              <w:jc w:val="both"/>
              <w:rPr>
                <w:rFonts w:ascii="Calibri" w:hAnsi="Calibri"/>
                <w:b/>
                <w:szCs w:val="22"/>
              </w:rPr>
            </w:pPr>
            <w:r>
              <w:rPr>
                <w:rFonts w:ascii="Calibri" w:hAnsi="Calibri"/>
                <w:b/>
                <w:szCs w:val="22"/>
              </w:rPr>
              <w:t xml:space="preserve">Key Statement </w:t>
            </w:r>
            <w:r w:rsidR="00380BED">
              <w:rPr>
                <w:rFonts w:ascii="Calibri" w:hAnsi="Calibri"/>
                <w:b/>
                <w:szCs w:val="22"/>
              </w:rPr>
              <w:t>EN2: Landscape</w:t>
            </w:r>
          </w:p>
          <w:p w14:paraId="6500EA51" w14:textId="77777777" w:rsidR="00C3576B" w:rsidRDefault="00C3576B" w:rsidP="00380BED">
            <w:pPr>
              <w:jc w:val="both"/>
              <w:rPr>
                <w:rFonts w:ascii="Calibri" w:hAnsi="Calibri"/>
                <w:b/>
                <w:szCs w:val="22"/>
              </w:rPr>
            </w:pPr>
          </w:p>
          <w:p w14:paraId="71D7D284" w14:textId="45303227" w:rsidR="00380BED" w:rsidRDefault="00380BED" w:rsidP="00380BED">
            <w:pPr>
              <w:jc w:val="both"/>
              <w:rPr>
                <w:rFonts w:ascii="Calibri" w:hAnsi="Calibri"/>
                <w:b/>
                <w:szCs w:val="22"/>
              </w:rPr>
            </w:pPr>
            <w:r>
              <w:rPr>
                <w:rFonts w:ascii="Calibri" w:hAnsi="Calibri"/>
                <w:b/>
                <w:szCs w:val="22"/>
              </w:rPr>
              <w:t xml:space="preserve">Policy DMG1: General Considerations </w:t>
            </w:r>
          </w:p>
          <w:p w14:paraId="7FB3F8D3" w14:textId="77777777" w:rsidR="00380BED" w:rsidRDefault="00380BED" w:rsidP="00380BED">
            <w:pPr>
              <w:jc w:val="both"/>
              <w:rPr>
                <w:rFonts w:ascii="Calibri" w:hAnsi="Calibri"/>
                <w:b/>
                <w:szCs w:val="22"/>
              </w:rPr>
            </w:pPr>
            <w:r>
              <w:rPr>
                <w:rFonts w:ascii="Calibri" w:hAnsi="Calibri"/>
                <w:b/>
                <w:szCs w:val="22"/>
              </w:rPr>
              <w:t>Policy DMG2: Strategic Considerations</w:t>
            </w:r>
          </w:p>
          <w:p w14:paraId="0393EBED" w14:textId="5CCE881C" w:rsidR="00F12098" w:rsidRDefault="00F12098" w:rsidP="00380BED">
            <w:pPr>
              <w:jc w:val="both"/>
              <w:rPr>
                <w:rFonts w:ascii="Calibri" w:hAnsi="Calibri"/>
                <w:b/>
                <w:szCs w:val="22"/>
              </w:rPr>
            </w:pPr>
          </w:p>
          <w:p w14:paraId="6830037E" w14:textId="77777777" w:rsidR="00F12098" w:rsidRDefault="00F12098" w:rsidP="00F12098">
            <w:pPr>
              <w:jc w:val="both"/>
              <w:rPr>
                <w:rFonts w:ascii="Calibri" w:hAnsi="Calibri"/>
                <w:b/>
                <w:szCs w:val="22"/>
              </w:rPr>
            </w:pPr>
            <w:r>
              <w:rPr>
                <w:rFonts w:ascii="Calibri" w:hAnsi="Calibri"/>
                <w:b/>
                <w:szCs w:val="22"/>
              </w:rPr>
              <w:t>National Planning Policy Framework</w:t>
            </w:r>
          </w:p>
          <w:p w14:paraId="0D7CD674" w14:textId="739A37FE" w:rsidR="008A6141" w:rsidRPr="008C75E4" w:rsidRDefault="008A6141" w:rsidP="00380BED">
            <w:pPr>
              <w:jc w:val="both"/>
              <w:rPr>
                <w:rFonts w:ascii="Calibri" w:hAnsi="Calibri"/>
                <w:b/>
                <w:szCs w:val="22"/>
              </w:rPr>
            </w:pPr>
          </w:p>
        </w:tc>
      </w:tr>
      <w:tr w:rsidR="008C75E4" w:rsidRPr="008C75E4" w14:paraId="41D1C0B6" w14:textId="77777777" w:rsidTr="00381724">
        <w:trPr>
          <w:trHeight w:val="864"/>
          <w:jc w:val="center"/>
        </w:trPr>
        <w:tc>
          <w:tcPr>
            <w:tcW w:w="9968" w:type="dxa"/>
            <w:gridSpan w:val="13"/>
            <w:tcBorders>
              <w:bottom w:val="single" w:sz="4" w:space="0" w:color="BFBFBF" w:themeColor="background1" w:themeShade="BF"/>
            </w:tcBorders>
            <w:tcMar>
              <w:top w:w="57" w:type="dxa"/>
              <w:bottom w:w="57" w:type="dxa"/>
            </w:tcMar>
          </w:tcPr>
          <w:p w14:paraId="567A2E59" w14:textId="77777777" w:rsidR="00C0704D" w:rsidRPr="008C75E4"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14:paraId="6A5AF0D9" w14:textId="24CCC2D8" w:rsidR="00101855" w:rsidRDefault="00101855" w:rsidP="00454754">
            <w:pPr>
              <w:pStyle w:val="PLANNING"/>
              <w:rPr>
                <w:rFonts w:ascii="Calibri" w:hAnsi="Calibri"/>
                <w:bCs/>
                <w:szCs w:val="22"/>
              </w:rPr>
            </w:pPr>
          </w:p>
          <w:p w14:paraId="5E5B8E1E" w14:textId="2E6B1975" w:rsidR="00B43E6A" w:rsidRDefault="00B43E6A" w:rsidP="00454754">
            <w:pPr>
              <w:pStyle w:val="PLANNING"/>
              <w:rPr>
                <w:rFonts w:ascii="Calibri" w:hAnsi="Calibri"/>
                <w:bCs/>
                <w:szCs w:val="22"/>
              </w:rPr>
            </w:pPr>
            <w:r>
              <w:rPr>
                <w:rFonts w:ascii="Calibri" w:hAnsi="Calibri"/>
                <w:bCs/>
                <w:szCs w:val="22"/>
              </w:rPr>
              <w:t>22/0782 – Agricultural determination Proposed agricultural building for housing livestock – Permission required.</w:t>
            </w:r>
          </w:p>
          <w:p w14:paraId="25712520" w14:textId="7E297C38" w:rsidR="00B43E6A" w:rsidRDefault="00B43E6A" w:rsidP="00454754">
            <w:pPr>
              <w:pStyle w:val="PLANNING"/>
              <w:rPr>
                <w:rFonts w:ascii="Calibri" w:hAnsi="Calibri"/>
                <w:bCs/>
                <w:szCs w:val="22"/>
              </w:rPr>
            </w:pPr>
          </w:p>
          <w:p w14:paraId="188F7C5A" w14:textId="08245577" w:rsidR="00B43E6A" w:rsidRDefault="00B43E6A" w:rsidP="00454754">
            <w:pPr>
              <w:pStyle w:val="PLANNING"/>
              <w:rPr>
                <w:rFonts w:ascii="Calibri" w:hAnsi="Calibri"/>
                <w:bCs/>
                <w:szCs w:val="22"/>
              </w:rPr>
            </w:pPr>
            <w:r>
              <w:rPr>
                <w:rFonts w:ascii="Calibri" w:hAnsi="Calibri"/>
                <w:bCs/>
                <w:szCs w:val="22"/>
              </w:rPr>
              <w:t xml:space="preserve">08/0765 – Agricultural determination for lean-to building for the storage of feed, </w:t>
            </w:r>
            <w:proofErr w:type="gramStart"/>
            <w:r>
              <w:rPr>
                <w:rFonts w:ascii="Calibri" w:hAnsi="Calibri"/>
                <w:bCs/>
                <w:szCs w:val="22"/>
              </w:rPr>
              <w:t>bedding</w:t>
            </w:r>
            <w:proofErr w:type="gramEnd"/>
            <w:r>
              <w:rPr>
                <w:rFonts w:ascii="Calibri" w:hAnsi="Calibri"/>
                <w:bCs/>
                <w:szCs w:val="22"/>
              </w:rPr>
              <w:t xml:space="preserve"> and machinery – Permission not required.</w:t>
            </w:r>
          </w:p>
          <w:p w14:paraId="2850E0EE" w14:textId="798F4F49" w:rsidR="00F166C5" w:rsidRPr="001946E0" w:rsidRDefault="00F166C5" w:rsidP="00FA7675">
            <w:pPr>
              <w:pStyle w:val="PLANNING"/>
              <w:rPr>
                <w:rFonts w:ascii="Calibri" w:hAnsi="Calibri"/>
                <w:bCs/>
                <w:szCs w:val="22"/>
              </w:rPr>
            </w:pPr>
          </w:p>
        </w:tc>
      </w:tr>
      <w:tr w:rsidR="008C75E4" w:rsidRPr="008C75E4" w14:paraId="32FA2C44" w14:textId="77777777" w:rsidTr="00381724">
        <w:trPr>
          <w:trHeight w:hRule="exact" w:val="144"/>
          <w:jc w:val="center"/>
        </w:trPr>
        <w:tc>
          <w:tcPr>
            <w:tcW w:w="9968" w:type="dxa"/>
            <w:gridSpan w:val="13"/>
            <w:tcBorders>
              <w:left w:val="nil"/>
              <w:right w:val="nil"/>
            </w:tcBorders>
            <w:tcMar>
              <w:top w:w="57" w:type="dxa"/>
              <w:bottom w:w="57" w:type="dxa"/>
            </w:tcMar>
          </w:tcPr>
          <w:p w14:paraId="26DACD13" w14:textId="77777777" w:rsidR="003F16AA" w:rsidRPr="00504440" w:rsidRDefault="003F16AA" w:rsidP="00504440">
            <w:pPr>
              <w:rPr>
                <w:sz w:val="4"/>
                <w:szCs w:val="4"/>
              </w:rPr>
            </w:pPr>
          </w:p>
        </w:tc>
      </w:tr>
      <w:tr w:rsidR="008C75E4" w:rsidRPr="008C75E4" w14:paraId="6B3B1049" w14:textId="77777777" w:rsidTr="00381724">
        <w:trPr>
          <w:jc w:val="center"/>
        </w:trPr>
        <w:tc>
          <w:tcPr>
            <w:tcW w:w="9968" w:type="dxa"/>
            <w:gridSpan w:val="13"/>
            <w:tcMar>
              <w:top w:w="57" w:type="dxa"/>
              <w:bottom w:w="57" w:type="dxa"/>
            </w:tcMar>
          </w:tcPr>
          <w:p w14:paraId="428108C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B515A79" w14:textId="77777777" w:rsidTr="00381724">
        <w:trPr>
          <w:trHeight w:val="1152"/>
          <w:jc w:val="center"/>
        </w:trPr>
        <w:tc>
          <w:tcPr>
            <w:tcW w:w="9968" w:type="dxa"/>
            <w:gridSpan w:val="13"/>
            <w:tcMar>
              <w:top w:w="57" w:type="dxa"/>
              <w:bottom w:w="57" w:type="dxa"/>
            </w:tcMar>
          </w:tcPr>
          <w:p w14:paraId="1C3D78F3"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B6CC752" w14:textId="77777777" w:rsidR="001B7EC7" w:rsidRDefault="001B7EC7" w:rsidP="00454754">
            <w:pPr>
              <w:pStyle w:val="Header"/>
              <w:tabs>
                <w:tab w:val="clear" w:pos="4153"/>
                <w:tab w:val="clear" w:pos="8306"/>
              </w:tabs>
              <w:contextualSpacing/>
              <w:jc w:val="both"/>
              <w:rPr>
                <w:rFonts w:ascii="Calibri" w:hAnsi="Calibri"/>
                <w:b/>
                <w:szCs w:val="22"/>
              </w:rPr>
            </w:pPr>
          </w:p>
          <w:p w14:paraId="2E55DDB0" w14:textId="278CC9FB" w:rsidR="00AC3E8D" w:rsidRDefault="00AC3E8D" w:rsidP="00FB6347">
            <w:pPr>
              <w:pStyle w:val="Header"/>
              <w:tabs>
                <w:tab w:val="clear" w:pos="4153"/>
                <w:tab w:val="clear" w:pos="8306"/>
              </w:tabs>
              <w:contextualSpacing/>
              <w:jc w:val="both"/>
              <w:rPr>
                <w:rFonts w:ascii="Calibri" w:hAnsi="Calibri"/>
                <w:bCs/>
                <w:szCs w:val="22"/>
              </w:rPr>
            </w:pPr>
            <w:r>
              <w:rPr>
                <w:rFonts w:ascii="Calibri" w:hAnsi="Calibri"/>
                <w:bCs/>
                <w:szCs w:val="22"/>
              </w:rPr>
              <w:t>The application site is located within an agricultural holding outside any defined settlements</w:t>
            </w:r>
            <w:r w:rsidR="00274921">
              <w:rPr>
                <w:rFonts w:ascii="Calibri" w:hAnsi="Calibri"/>
                <w:bCs/>
                <w:szCs w:val="22"/>
              </w:rPr>
              <w:t>.</w:t>
            </w:r>
            <w:r>
              <w:rPr>
                <w:rFonts w:ascii="Calibri" w:hAnsi="Calibri"/>
                <w:bCs/>
                <w:szCs w:val="22"/>
              </w:rPr>
              <w:t xml:space="preserve"> The proposal is located within an existing farmstead on the </w:t>
            </w:r>
            <w:r w:rsidR="00274921">
              <w:rPr>
                <w:rFonts w:ascii="Calibri" w:hAnsi="Calibri"/>
                <w:bCs/>
                <w:szCs w:val="22"/>
              </w:rPr>
              <w:t xml:space="preserve">northern </w:t>
            </w:r>
            <w:r>
              <w:rPr>
                <w:rFonts w:ascii="Calibri" w:hAnsi="Calibri"/>
                <w:bCs/>
                <w:szCs w:val="22"/>
              </w:rPr>
              <w:t xml:space="preserve">side of </w:t>
            </w:r>
            <w:r w:rsidR="00274921">
              <w:rPr>
                <w:rFonts w:ascii="Calibri" w:hAnsi="Calibri"/>
                <w:bCs/>
                <w:szCs w:val="22"/>
              </w:rPr>
              <w:t>the A59 within Horton</w:t>
            </w:r>
            <w:r>
              <w:rPr>
                <w:rFonts w:ascii="Calibri" w:hAnsi="Calibri"/>
                <w:bCs/>
                <w:szCs w:val="22"/>
              </w:rPr>
              <w:t>. The application site is locat</w:t>
            </w:r>
            <w:r w:rsidR="00274921">
              <w:rPr>
                <w:rFonts w:ascii="Calibri" w:hAnsi="Calibri"/>
                <w:bCs/>
                <w:szCs w:val="22"/>
              </w:rPr>
              <w:t xml:space="preserve">ed just off the A59 but within the </w:t>
            </w:r>
            <w:r>
              <w:rPr>
                <w:rFonts w:ascii="Calibri" w:hAnsi="Calibri"/>
                <w:bCs/>
                <w:szCs w:val="22"/>
              </w:rPr>
              <w:t>open countryside.</w:t>
            </w:r>
          </w:p>
          <w:p w14:paraId="53ECB7BB" w14:textId="1D3E7F8B" w:rsidR="00FB6347" w:rsidRPr="00B05610" w:rsidRDefault="00FB6347" w:rsidP="00FB6347">
            <w:pPr>
              <w:pStyle w:val="Header"/>
              <w:tabs>
                <w:tab w:val="clear" w:pos="4153"/>
                <w:tab w:val="clear" w:pos="8306"/>
              </w:tabs>
              <w:contextualSpacing/>
              <w:jc w:val="both"/>
              <w:rPr>
                <w:rFonts w:ascii="Calibri" w:hAnsi="Calibri"/>
                <w:bCs/>
                <w:szCs w:val="22"/>
              </w:rPr>
            </w:pPr>
          </w:p>
        </w:tc>
      </w:tr>
      <w:tr w:rsidR="008C75E4" w:rsidRPr="008C75E4" w14:paraId="19AF70A9" w14:textId="77777777" w:rsidTr="00381724">
        <w:trPr>
          <w:trHeight w:val="1152"/>
          <w:jc w:val="center"/>
        </w:trPr>
        <w:tc>
          <w:tcPr>
            <w:tcW w:w="9968" w:type="dxa"/>
            <w:gridSpan w:val="13"/>
            <w:tcMar>
              <w:top w:w="57" w:type="dxa"/>
              <w:bottom w:w="57" w:type="dxa"/>
            </w:tcMar>
          </w:tcPr>
          <w:p w14:paraId="3B08B01F"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1791344" w14:textId="77777777" w:rsidR="00B05610" w:rsidRDefault="00B05610" w:rsidP="00454754">
            <w:pPr>
              <w:pStyle w:val="Header"/>
              <w:tabs>
                <w:tab w:val="clear" w:pos="4153"/>
                <w:tab w:val="clear" w:pos="8306"/>
              </w:tabs>
              <w:jc w:val="both"/>
              <w:rPr>
                <w:rFonts w:ascii="Calibri" w:hAnsi="Calibri"/>
                <w:szCs w:val="22"/>
              </w:rPr>
            </w:pPr>
          </w:p>
          <w:p w14:paraId="05DD6ECB" w14:textId="18A8DFFB" w:rsidR="00454754" w:rsidRDefault="00541715" w:rsidP="00454754">
            <w:pPr>
              <w:pStyle w:val="Header"/>
              <w:tabs>
                <w:tab w:val="clear" w:pos="4153"/>
                <w:tab w:val="clear" w:pos="8306"/>
              </w:tabs>
              <w:jc w:val="both"/>
              <w:rPr>
                <w:rFonts w:ascii="Calibri" w:hAnsi="Calibri"/>
                <w:szCs w:val="22"/>
              </w:rPr>
            </w:pPr>
            <w:r>
              <w:rPr>
                <w:rFonts w:ascii="Calibri" w:hAnsi="Calibri"/>
                <w:szCs w:val="22"/>
              </w:rPr>
              <w:t xml:space="preserve">Full </w:t>
            </w:r>
            <w:r w:rsidR="001B7EC7">
              <w:rPr>
                <w:rFonts w:ascii="Calibri" w:hAnsi="Calibri"/>
                <w:szCs w:val="22"/>
              </w:rPr>
              <w:t xml:space="preserve">planning application for the </w:t>
            </w:r>
            <w:r w:rsidR="005E7AE9">
              <w:rPr>
                <w:rFonts w:ascii="Calibri" w:hAnsi="Calibri"/>
                <w:szCs w:val="22"/>
              </w:rPr>
              <w:t xml:space="preserve">erection </w:t>
            </w:r>
            <w:r w:rsidR="001B7EC7">
              <w:rPr>
                <w:rFonts w:ascii="Calibri" w:hAnsi="Calibri"/>
                <w:szCs w:val="22"/>
              </w:rPr>
              <w:t xml:space="preserve">of </w:t>
            </w:r>
            <w:r w:rsidR="00AC3E8D">
              <w:rPr>
                <w:rFonts w:ascii="Calibri" w:hAnsi="Calibri"/>
                <w:szCs w:val="22"/>
              </w:rPr>
              <w:t xml:space="preserve">an </w:t>
            </w:r>
            <w:r w:rsidR="005E7AE9">
              <w:rPr>
                <w:rFonts w:ascii="Calibri" w:hAnsi="Calibri"/>
                <w:szCs w:val="22"/>
              </w:rPr>
              <w:t xml:space="preserve">agricultural </w:t>
            </w:r>
            <w:r>
              <w:rPr>
                <w:rFonts w:ascii="Calibri" w:hAnsi="Calibri"/>
                <w:szCs w:val="22"/>
              </w:rPr>
              <w:t xml:space="preserve">building to </w:t>
            </w:r>
            <w:r w:rsidR="00542E0D">
              <w:rPr>
                <w:rFonts w:ascii="Calibri" w:hAnsi="Calibri"/>
                <w:szCs w:val="22"/>
              </w:rPr>
              <w:t xml:space="preserve">accommodate </w:t>
            </w:r>
            <w:r w:rsidR="00AC3E8D">
              <w:rPr>
                <w:rFonts w:ascii="Calibri" w:hAnsi="Calibri"/>
                <w:szCs w:val="22"/>
              </w:rPr>
              <w:t xml:space="preserve">the </w:t>
            </w:r>
            <w:r w:rsidR="00274921">
              <w:rPr>
                <w:rFonts w:ascii="Calibri" w:hAnsi="Calibri"/>
                <w:szCs w:val="22"/>
              </w:rPr>
              <w:t>housing of livestock</w:t>
            </w:r>
            <w:r w:rsidR="00AA31B9">
              <w:rPr>
                <w:rFonts w:ascii="Calibri" w:hAnsi="Calibri"/>
                <w:szCs w:val="22"/>
              </w:rPr>
              <w:t>.</w:t>
            </w:r>
          </w:p>
          <w:p w14:paraId="575958C5" w14:textId="228FE8A9" w:rsidR="00B05610" w:rsidRPr="00F012FA" w:rsidRDefault="00B05610" w:rsidP="00454754">
            <w:pPr>
              <w:pStyle w:val="Header"/>
              <w:tabs>
                <w:tab w:val="clear" w:pos="4153"/>
                <w:tab w:val="clear" w:pos="8306"/>
              </w:tabs>
              <w:jc w:val="both"/>
              <w:rPr>
                <w:rFonts w:ascii="Calibri" w:hAnsi="Calibri"/>
                <w:szCs w:val="22"/>
              </w:rPr>
            </w:pPr>
          </w:p>
        </w:tc>
      </w:tr>
      <w:tr w:rsidR="00C214A6" w:rsidRPr="008C75E4" w14:paraId="1510C51E" w14:textId="77777777" w:rsidTr="00381724">
        <w:trPr>
          <w:trHeight w:val="864"/>
          <w:jc w:val="center"/>
        </w:trPr>
        <w:tc>
          <w:tcPr>
            <w:tcW w:w="9968" w:type="dxa"/>
            <w:gridSpan w:val="13"/>
            <w:tcMar>
              <w:top w:w="57" w:type="dxa"/>
              <w:bottom w:w="57" w:type="dxa"/>
            </w:tcMar>
          </w:tcPr>
          <w:p w14:paraId="7A81B6DE" w14:textId="77777777" w:rsidR="006D7624" w:rsidRP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24C932E2" w14:textId="77777777" w:rsidR="00D102D9" w:rsidRDefault="00D102D9" w:rsidP="00454754">
            <w:pPr>
              <w:pStyle w:val="Header"/>
              <w:tabs>
                <w:tab w:val="clear" w:pos="4153"/>
                <w:tab w:val="clear" w:pos="8306"/>
              </w:tabs>
              <w:jc w:val="both"/>
              <w:rPr>
                <w:rFonts w:ascii="Calibri" w:hAnsi="Calibri"/>
                <w:szCs w:val="22"/>
              </w:rPr>
            </w:pPr>
          </w:p>
          <w:p w14:paraId="761044FA" w14:textId="3372DCF5" w:rsidR="008240CE" w:rsidRDefault="00AC3E8D" w:rsidP="00454754">
            <w:pPr>
              <w:pStyle w:val="Header"/>
              <w:tabs>
                <w:tab w:val="clear" w:pos="4153"/>
                <w:tab w:val="clear" w:pos="8306"/>
              </w:tabs>
              <w:jc w:val="both"/>
              <w:rPr>
                <w:rFonts w:ascii="Calibri" w:hAnsi="Calibri"/>
                <w:szCs w:val="22"/>
              </w:rPr>
            </w:pPr>
            <w:r>
              <w:rPr>
                <w:rFonts w:ascii="Calibri" w:hAnsi="Calibri"/>
                <w:szCs w:val="22"/>
              </w:rPr>
              <w:t>T</w:t>
            </w:r>
            <w:r w:rsidR="004204FB">
              <w:rPr>
                <w:rFonts w:ascii="Calibri" w:hAnsi="Calibri"/>
                <w:szCs w:val="22"/>
              </w:rPr>
              <w:t xml:space="preserve">he </w:t>
            </w:r>
            <w:r>
              <w:rPr>
                <w:rFonts w:ascii="Calibri" w:hAnsi="Calibri"/>
                <w:szCs w:val="22"/>
              </w:rPr>
              <w:t xml:space="preserve">site lies outside of </w:t>
            </w:r>
            <w:r w:rsidR="004204FB">
              <w:rPr>
                <w:rFonts w:ascii="Calibri" w:hAnsi="Calibri"/>
                <w:szCs w:val="22"/>
              </w:rPr>
              <w:t>the settlement boundar</w:t>
            </w:r>
            <w:r w:rsidR="00274921">
              <w:rPr>
                <w:rFonts w:ascii="Calibri" w:hAnsi="Calibri"/>
                <w:szCs w:val="22"/>
              </w:rPr>
              <w:t>y of Horton.</w:t>
            </w:r>
          </w:p>
          <w:p w14:paraId="5DBF83D2" w14:textId="77777777" w:rsidR="00E259C5" w:rsidRDefault="00E259C5" w:rsidP="00454754">
            <w:pPr>
              <w:pStyle w:val="Header"/>
              <w:tabs>
                <w:tab w:val="clear" w:pos="4153"/>
                <w:tab w:val="clear" w:pos="8306"/>
              </w:tabs>
              <w:jc w:val="both"/>
              <w:rPr>
                <w:rFonts w:ascii="Calibri" w:hAnsi="Calibri"/>
                <w:szCs w:val="22"/>
              </w:rPr>
            </w:pPr>
          </w:p>
          <w:p w14:paraId="53568C9D" w14:textId="5FC70C23" w:rsidR="008E42CF" w:rsidRDefault="008E42CF" w:rsidP="008E42CF">
            <w:pPr>
              <w:pStyle w:val="Header"/>
              <w:tabs>
                <w:tab w:val="clear" w:pos="4153"/>
                <w:tab w:val="clear" w:pos="8306"/>
              </w:tabs>
              <w:jc w:val="both"/>
              <w:rPr>
                <w:rFonts w:ascii="Calibri" w:hAnsi="Calibri"/>
                <w:szCs w:val="22"/>
              </w:rPr>
            </w:pPr>
            <w:r w:rsidRPr="00FF4989">
              <w:rPr>
                <w:rFonts w:ascii="Calibri" w:hAnsi="Calibri"/>
                <w:szCs w:val="22"/>
              </w:rPr>
              <w:t xml:space="preserve">Policy DMG2 of the Core Strategy allows development outside the defined settlement area where it is required for the purposes of forestry or agriculture. In this case the proposed development is to provide </w:t>
            </w:r>
            <w:r w:rsidR="00274921">
              <w:rPr>
                <w:rFonts w:ascii="Calibri" w:hAnsi="Calibri"/>
                <w:szCs w:val="22"/>
              </w:rPr>
              <w:t xml:space="preserve">suitable housing for livestock which is currently located on land outside of the borough.  It is the new </w:t>
            </w:r>
            <w:proofErr w:type="gramStart"/>
            <w:r w:rsidR="00274921">
              <w:rPr>
                <w:rFonts w:ascii="Calibri" w:hAnsi="Calibri"/>
                <w:szCs w:val="22"/>
              </w:rPr>
              <w:t>owners</w:t>
            </w:r>
            <w:proofErr w:type="gramEnd"/>
            <w:r w:rsidR="00274921">
              <w:rPr>
                <w:rFonts w:ascii="Calibri" w:hAnsi="Calibri"/>
                <w:szCs w:val="22"/>
              </w:rPr>
              <w:t xml:space="preserve"> intention to accommodate all of the machinery and livestock on this site and </w:t>
            </w:r>
            <w:r w:rsidRPr="00FF4989">
              <w:rPr>
                <w:rFonts w:ascii="Calibri" w:hAnsi="Calibri"/>
                <w:szCs w:val="22"/>
              </w:rPr>
              <w:t xml:space="preserve">as such the proposed building is considered to be reasonably required for the purposes of agriculture and in accordance with Policy DMG2 of the </w:t>
            </w:r>
            <w:proofErr w:type="spellStart"/>
            <w:r w:rsidRPr="00FF4989">
              <w:rPr>
                <w:rFonts w:ascii="Calibri" w:hAnsi="Calibri"/>
                <w:szCs w:val="22"/>
              </w:rPr>
              <w:t>Ribble</w:t>
            </w:r>
            <w:proofErr w:type="spellEnd"/>
            <w:r w:rsidRPr="00FF4989">
              <w:rPr>
                <w:rFonts w:ascii="Calibri" w:hAnsi="Calibri"/>
                <w:szCs w:val="22"/>
              </w:rPr>
              <w:t xml:space="preserve"> Valley Core Strategy.</w:t>
            </w:r>
          </w:p>
          <w:p w14:paraId="71C5C6CE" w14:textId="77777777" w:rsidR="008E42CF" w:rsidRDefault="008E42CF" w:rsidP="00E259C5">
            <w:pPr>
              <w:pStyle w:val="Header"/>
              <w:tabs>
                <w:tab w:val="clear" w:pos="4153"/>
                <w:tab w:val="clear" w:pos="8306"/>
              </w:tabs>
              <w:jc w:val="both"/>
              <w:rPr>
                <w:rFonts w:ascii="Calibri" w:hAnsi="Calibri"/>
                <w:szCs w:val="22"/>
              </w:rPr>
            </w:pPr>
          </w:p>
          <w:p w14:paraId="77061782" w14:textId="535C89FE" w:rsidR="00B05610" w:rsidRDefault="008240CE" w:rsidP="00E259C5">
            <w:pPr>
              <w:pStyle w:val="Header"/>
              <w:tabs>
                <w:tab w:val="clear" w:pos="4153"/>
                <w:tab w:val="clear" w:pos="8306"/>
              </w:tabs>
              <w:jc w:val="both"/>
              <w:rPr>
                <w:rFonts w:ascii="Calibri" w:hAnsi="Calibri"/>
                <w:szCs w:val="22"/>
              </w:rPr>
            </w:pPr>
            <w:r>
              <w:rPr>
                <w:rFonts w:ascii="Calibri" w:hAnsi="Calibri"/>
                <w:szCs w:val="22"/>
              </w:rPr>
              <w:t xml:space="preserve">In terms of siting the new </w:t>
            </w:r>
            <w:r w:rsidR="00E259C5">
              <w:rPr>
                <w:rFonts w:ascii="Calibri" w:hAnsi="Calibri"/>
                <w:szCs w:val="22"/>
              </w:rPr>
              <w:t xml:space="preserve">building would be located </w:t>
            </w:r>
            <w:r w:rsidR="00B43E6A">
              <w:rPr>
                <w:rFonts w:ascii="Calibri" w:hAnsi="Calibri"/>
                <w:szCs w:val="22"/>
              </w:rPr>
              <w:t>north</w:t>
            </w:r>
            <w:r w:rsidR="00144549">
              <w:rPr>
                <w:rFonts w:ascii="Calibri" w:hAnsi="Calibri"/>
                <w:szCs w:val="22"/>
              </w:rPr>
              <w:t xml:space="preserve"> of </w:t>
            </w:r>
            <w:r w:rsidR="00E259C5">
              <w:rPr>
                <w:rFonts w:ascii="Calibri" w:hAnsi="Calibri"/>
                <w:szCs w:val="22"/>
              </w:rPr>
              <w:t xml:space="preserve">the existing farm buildings and would </w:t>
            </w:r>
            <w:r w:rsidR="007328B0">
              <w:rPr>
                <w:rFonts w:ascii="Calibri" w:hAnsi="Calibri"/>
                <w:szCs w:val="22"/>
              </w:rPr>
              <w:t>m</w:t>
            </w:r>
            <w:r w:rsidR="00E259C5">
              <w:rPr>
                <w:rFonts w:ascii="Calibri" w:hAnsi="Calibri"/>
                <w:szCs w:val="22"/>
              </w:rPr>
              <w:t>e</w:t>
            </w:r>
            <w:r w:rsidR="007328B0">
              <w:rPr>
                <w:rFonts w:ascii="Calibri" w:hAnsi="Calibri"/>
                <w:szCs w:val="22"/>
              </w:rPr>
              <w:t>asure</w:t>
            </w:r>
            <w:r w:rsidR="00E259C5">
              <w:rPr>
                <w:rFonts w:ascii="Calibri" w:hAnsi="Calibri"/>
                <w:szCs w:val="22"/>
              </w:rPr>
              <w:t xml:space="preserve"> approximately </w:t>
            </w:r>
            <w:r w:rsidR="008E42CF">
              <w:rPr>
                <w:rFonts w:ascii="Calibri" w:hAnsi="Calibri"/>
                <w:szCs w:val="22"/>
              </w:rPr>
              <w:t>12</w:t>
            </w:r>
            <w:r w:rsidR="00A40594">
              <w:rPr>
                <w:rFonts w:ascii="Calibri" w:hAnsi="Calibri"/>
                <w:szCs w:val="22"/>
              </w:rPr>
              <w:t>.</w:t>
            </w:r>
            <w:r w:rsidR="00AA31B9">
              <w:rPr>
                <w:rFonts w:ascii="Calibri" w:hAnsi="Calibri"/>
                <w:szCs w:val="22"/>
              </w:rPr>
              <w:t>1</w:t>
            </w:r>
            <w:r w:rsidR="00B43E6A">
              <w:rPr>
                <w:rFonts w:ascii="Calibri" w:hAnsi="Calibri"/>
                <w:szCs w:val="22"/>
              </w:rPr>
              <w:t>9</w:t>
            </w:r>
            <w:r w:rsidR="00E259C5">
              <w:rPr>
                <w:rFonts w:ascii="Calibri" w:hAnsi="Calibri"/>
                <w:szCs w:val="22"/>
              </w:rPr>
              <w:t xml:space="preserve">m x </w:t>
            </w:r>
            <w:r w:rsidR="00B43E6A">
              <w:rPr>
                <w:rFonts w:ascii="Calibri" w:hAnsi="Calibri"/>
                <w:szCs w:val="22"/>
              </w:rPr>
              <w:t>30</w:t>
            </w:r>
            <w:r w:rsidR="008E42CF">
              <w:rPr>
                <w:rFonts w:ascii="Calibri" w:hAnsi="Calibri"/>
                <w:szCs w:val="22"/>
              </w:rPr>
              <w:t>.</w:t>
            </w:r>
            <w:r w:rsidR="00B43E6A">
              <w:rPr>
                <w:rFonts w:ascii="Calibri" w:hAnsi="Calibri"/>
                <w:szCs w:val="22"/>
              </w:rPr>
              <w:t>48</w:t>
            </w:r>
            <w:r w:rsidR="00E259C5">
              <w:rPr>
                <w:rFonts w:ascii="Calibri" w:hAnsi="Calibri"/>
                <w:szCs w:val="22"/>
              </w:rPr>
              <w:t xml:space="preserve">m </w:t>
            </w:r>
            <w:r w:rsidR="00B43E6A">
              <w:rPr>
                <w:rFonts w:ascii="Calibri" w:hAnsi="Calibri"/>
                <w:szCs w:val="22"/>
              </w:rPr>
              <w:t>with six open fronted bays c</w:t>
            </w:r>
            <w:r w:rsidR="00E259C5">
              <w:rPr>
                <w:rFonts w:ascii="Calibri" w:hAnsi="Calibri"/>
                <w:szCs w:val="22"/>
              </w:rPr>
              <w:t>onstructed in</w:t>
            </w:r>
            <w:r w:rsidR="00AA31B9">
              <w:rPr>
                <w:rFonts w:ascii="Calibri" w:hAnsi="Calibri"/>
                <w:szCs w:val="22"/>
              </w:rPr>
              <w:t xml:space="preserve"> </w:t>
            </w:r>
            <w:r w:rsidR="008E42CF">
              <w:rPr>
                <w:rFonts w:ascii="Calibri" w:hAnsi="Calibri"/>
                <w:szCs w:val="22"/>
              </w:rPr>
              <w:t xml:space="preserve">concrete panels </w:t>
            </w:r>
            <w:r w:rsidR="00B43E6A">
              <w:rPr>
                <w:rFonts w:ascii="Calibri" w:hAnsi="Calibri"/>
                <w:szCs w:val="22"/>
              </w:rPr>
              <w:t xml:space="preserve">and Yorkshire boarding </w:t>
            </w:r>
            <w:r w:rsidR="008E42CF">
              <w:rPr>
                <w:rFonts w:ascii="Calibri" w:hAnsi="Calibri"/>
                <w:szCs w:val="22"/>
              </w:rPr>
              <w:t xml:space="preserve">with </w:t>
            </w:r>
            <w:r w:rsidR="00B43E6A">
              <w:rPr>
                <w:rFonts w:ascii="Calibri" w:hAnsi="Calibri"/>
                <w:szCs w:val="22"/>
              </w:rPr>
              <w:t xml:space="preserve">grey </w:t>
            </w:r>
            <w:r w:rsidR="00AA31B9">
              <w:rPr>
                <w:rFonts w:ascii="Calibri" w:hAnsi="Calibri"/>
                <w:szCs w:val="22"/>
              </w:rPr>
              <w:t>cement roof sheet</w:t>
            </w:r>
            <w:r w:rsidR="00B43E6A">
              <w:rPr>
                <w:rFonts w:ascii="Calibri" w:hAnsi="Calibri"/>
                <w:szCs w:val="22"/>
              </w:rPr>
              <w:t>ing</w:t>
            </w:r>
            <w:r w:rsidR="00AA31B9">
              <w:rPr>
                <w:rFonts w:ascii="Calibri" w:hAnsi="Calibri"/>
                <w:szCs w:val="22"/>
              </w:rPr>
              <w:t>.</w:t>
            </w:r>
          </w:p>
          <w:p w14:paraId="2026C61E" w14:textId="0A8B3582" w:rsidR="003E2E2F" w:rsidRDefault="003E2E2F" w:rsidP="00E259C5">
            <w:pPr>
              <w:pStyle w:val="Header"/>
              <w:tabs>
                <w:tab w:val="clear" w:pos="4153"/>
                <w:tab w:val="clear" w:pos="8306"/>
              </w:tabs>
              <w:jc w:val="both"/>
              <w:rPr>
                <w:rFonts w:ascii="Calibri" w:hAnsi="Calibri"/>
                <w:szCs w:val="22"/>
              </w:rPr>
            </w:pPr>
          </w:p>
          <w:p w14:paraId="19907014" w14:textId="16F9C1A3" w:rsidR="003E2E2F" w:rsidRDefault="003E2E2F" w:rsidP="00E259C5">
            <w:pPr>
              <w:pStyle w:val="Header"/>
              <w:tabs>
                <w:tab w:val="clear" w:pos="4153"/>
                <w:tab w:val="clear" w:pos="8306"/>
              </w:tabs>
              <w:jc w:val="both"/>
              <w:rPr>
                <w:rFonts w:ascii="Calibri" w:hAnsi="Calibri"/>
                <w:szCs w:val="22"/>
              </w:rPr>
            </w:pPr>
            <w:r>
              <w:rPr>
                <w:rFonts w:ascii="Calibri" w:hAnsi="Calibri"/>
                <w:szCs w:val="22"/>
              </w:rPr>
              <w:t>The agent has confirmed that one of the bays will be used as a midden store.</w:t>
            </w:r>
          </w:p>
          <w:p w14:paraId="5D515AAF" w14:textId="72B3CE81" w:rsidR="00E259C5" w:rsidRPr="006D7624" w:rsidRDefault="00E259C5" w:rsidP="00E259C5">
            <w:pPr>
              <w:pStyle w:val="Header"/>
              <w:tabs>
                <w:tab w:val="clear" w:pos="4153"/>
                <w:tab w:val="clear" w:pos="8306"/>
              </w:tabs>
              <w:jc w:val="both"/>
              <w:rPr>
                <w:rFonts w:ascii="Calibri" w:hAnsi="Calibri"/>
                <w:szCs w:val="22"/>
              </w:rPr>
            </w:pPr>
          </w:p>
        </w:tc>
      </w:tr>
      <w:tr w:rsidR="008C75E4" w:rsidRPr="008C75E4" w14:paraId="7AE8A5DB" w14:textId="77777777" w:rsidTr="00677332">
        <w:trPr>
          <w:trHeight w:val="2379"/>
          <w:jc w:val="center"/>
        </w:trPr>
        <w:tc>
          <w:tcPr>
            <w:tcW w:w="9968" w:type="dxa"/>
            <w:gridSpan w:val="13"/>
            <w:tcMar>
              <w:top w:w="57" w:type="dxa"/>
              <w:bottom w:w="57" w:type="dxa"/>
            </w:tcMar>
          </w:tcPr>
          <w:p w14:paraId="3F66C5B3"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6AEAEF54" w14:textId="77777777" w:rsidR="00B05610" w:rsidRDefault="00B05610" w:rsidP="00454754">
            <w:pPr>
              <w:contextualSpacing/>
              <w:jc w:val="both"/>
              <w:rPr>
                <w:rFonts w:ascii="Calibri" w:hAnsi="Calibri"/>
                <w:szCs w:val="22"/>
              </w:rPr>
            </w:pPr>
          </w:p>
          <w:p w14:paraId="6D763A09" w14:textId="5B817420" w:rsidR="0062165B" w:rsidRDefault="00AA0A6E" w:rsidP="00454754">
            <w:pPr>
              <w:contextualSpacing/>
              <w:jc w:val="both"/>
              <w:rPr>
                <w:rFonts w:ascii="Calibri" w:hAnsi="Calibri"/>
                <w:szCs w:val="22"/>
              </w:rPr>
            </w:pPr>
            <w:r>
              <w:rPr>
                <w:rFonts w:ascii="Calibri" w:hAnsi="Calibri"/>
                <w:szCs w:val="22"/>
              </w:rPr>
              <w:t xml:space="preserve">The nearest residential properties are New </w:t>
            </w:r>
            <w:proofErr w:type="spellStart"/>
            <w:r>
              <w:rPr>
                <w:rFonts w:ascii="Calibri" w:hAnsi="Calibri"/>
                <w:szCs w:val="22"/>
              </w:rPr>
              <w:t>Laithe</w:t>
            </w:r>
            <w:proofErr w:type="spellEnd"/>
            <w:r>
              <w:rPr>
                <w:rFonts w:ascii="Calibri" w:hAnsi="Calibri"/>
                <w:szCs w:val="22"/>
              </w:rPr>
              <w:t xml:space="preserve"> approximately 260m to the west and Pasture House Farm approximately 390m to the </w:t>
            </w:r>
            <w:proofErr w:type="gramStart"/>
            <w:r>
              <w:rPr>
                <w:rFonts w:ascii="Calibri" w:hAnsi="Calibri"/>
                <w:szCs w:val="22"/>
              </w:rPr>
              <w:t>north east</w:t>
            </w:r>
            <w:proofErr w:type="gramEnd"/>
            <w:r>
              <w:rPr>
                <w:rFonts w:ascii="Calibri" w:hAnsi="Calibri"/>
                <w:szCs w:val="22"/>
              </w:rPr>
              <w:t>.</w:t>
            </w:r>
          </w:p>
          <w:p w14:paraId="239F7121" w14:textId="77777777" w:rsidR="00AA0A6E" w:rsidRDefault="00AA0A6E" w:rsidP="00274921">
            <w:pPr>
              <w:contextualSpacing/>
              <w:jc w:val="both"/>
              <w:rPr>
                <w:rFonts w:ascii="Calibri" w:hAnsi="Calibri"/>
                <w:szCs w:val="22"/>
              </w:rPr>
            </w:pPr>
          </w:p>
          <w:p w14:paraId="64BB2789" w14:textId="63F6F94D" w:rsidR="008E42CF" w:rsidRPr="006427C3" w:rsidRDefault="00370B28" w:rsidP="00274921">
            <w:pPr>
              <w:contextualSpacing/>
              <w:jc w:val="both"/>
              <w:rPr>
                <w:rFonts w:ascii="Calibri" w:hAnsi="Calibri"/>
                <w:szCs w:val="22"/>
              </w:rPr>
            </w:pPr>
            <w:proofErr w:type="gramStart"/>
            <w:r>
              <w:rPr>
                <w:rFonts w:ascii="Calibri" w:hAnsi="Calibri"/>
                <w:szCs w:val="22"/>
              </w:rPr>
              <w:t>T</w:t>
            </w:r>
            <w:r w:rsidR="00F166C5">
              <w:rPr>
                <w:rFonts w:ascii="Calibri" w:hAnsi="Calibri"/>
                <w:szCs w:val="22"/>
              </w:rPr>
              <w:t>aking into account</w:t>
            </w:r>
            <w:proofErr w:type="gramEnd"/>
            <w:r w:rsidR="00F166C5">
              <w:rPr>
                <w:rFonts w:ascii="Calibri" w:hAnsi="Calibri"/>
                <w:szCs w:val="22"/>
              </w:rPr>
              <w:t xml:space="preserve"> the existing agricultural building</w:t>
            </w:r>
            <w:r w:rsidR="008E42CF">
              <w:rPr>
                <w:rFonts w:ascii="Calibri" w:hAnsi="Calibri"/>
                <w:szCs w:val="22"/>
              </w:rPr>
              <w:t>s,</w:t>
            </w:r>
            <w:r w:rsidR="00F166C5">
              <w:rPr>
                <w:rFonts w:ascii="Calibri" w:hAnsi="Calibri"/>
                <w:szCs w:val="22"/>
              </w:rPr>
              <w:t xml:space="preserve"> </w:t>
            </w:r>
            <w:r w:rsidR="006427C3">
              <w:rPr>
                <w:rFonts w:ascii="Calibri" w:hAnsi="Calibri"/>
                <w:szCs w:val="22"/>
              </w:rPr>
              <w:t xml:space="preserve">the </w:t>
            </w:r>
            <w:r w:rsidR="00F166C5">
              <w:rPr>
                <w:rFonts w:ascii="Calibri" w:hAnsi="Calibri"/>
                <w:szCs w:val="22"/>
              </w:rPr>
              <w:t xml:space="preserve">proximity of these properties </w:t>
            </w:r>
            <w:r>
              <w:rPr>
                <w:rFonts w:ascii="Calibri" w:hAnsi="Calibri"/>
                <w:szCs w:val="22"/>
              </w:rPr>
              <w:t>t</w:t>
            </w:r>
            <w:r w:rsidR="008E42CF">
              <w:rPr>
                <w:rFonts w:ascii="Calibri" w:hAnsi="Calibri"/>
                <w:szCs w:val="22"/>
              </w:rPr>
              <w:t>o t</w:t>
            </w:r>
            <w:r>
              <w:rPr>
                <w:rFonts w:ascii="Calibri" w:hAnsi="Calibri"/>
                <w:szCs w:val="22"/>
              </w:rPr>
              <w:t>h</w:t>
            </w:r>
            <w:r w:rsidR="00D575EB">
              <w:rPr>
                <w:rFonts w:ascii="Calibri" w:hAnsi="Calibri"/>
                <w:szCs w:val="22"/>
              </w:rPr>
              <w:t>e</w:t>
            </w:r>
            <w:r>
              <w:rPr>
                <w:rFonts w:ascii="Calibri" w:hAnsi="Calibri"/>
                <w:szCs w:val="22"/>
              </w:rPr>
              <w:t xml:space="preserve"> proposed </w:t>
            </w:r>
            <w:r w:rsidR="00D575EB">
              <w:rPr>
                <w:rFonts w:ascii="Calibri" w:hAnsi="Calibri"/>
                <w:szCs w:val="22"/>
              </w:rPr>
              <w:t xml:space="preserve">agricultural building </w:t>
            </w:r>
            <w:r w:rsidR="00AA0A6E">
              <w:rPr>
                <w:rFonts w:ascii="Calibri" w:hAnsi="Calibri"/>
                <w:szCs w:val="22"/>
              </w:rPr>
              <w:t xml:space="preserve">and existing buildings providing screening/barriers this </w:t>
            </w:r>
            <w:r>
              <w:rPr>
                <w:rFonts w:ascii="Calibri" w:hAnsi="Calibri"/>
                <w:szCs w:val="22"/>
              </w:rPr>
              <w:t xml:space="preserve">would be distant enough not </w:t>
            </w:r>
            <w:r w:rsidR="00C84E16">
              <w:rPr>
                <w:rFonts w:ascii="Calibri" w:hAnsi="Calibri"/>
                <w:szCs w:val="22"/>
              </w:rPr>
              <w:t xml:space="preserve">to raise any </w:t>
            </w:r>
            <w:r w:rsidR="00F166C5">
              <w:rPr>
                <w:rFonts w:ascii="Calibri" w:hAnsi="Calibri"/>
                <w:szCs w:val="22"/>
              </w:rPr>
              <w:t xml:space="preserve">additional </w:t>
            </w:r>
            <w:r w:rsidR="00D575EB">
              <w:rPr>
                <w:rFonts w:ascii="Calibri" w:hAnsi="Calibri"/>
                <w:szCs w:val="22"/>
              </w:rPr>
              <w:t>undue</w:t>
            </w:r>
            <w:r w:rsidR="00C84E16">
              <w:rPr>
                <w:rFonts w:ascii="Calibri" w:hAnsi="Calibri"/>
                <w:szCs w:val="22"/>
              </w:rPr>
              <w:t xml:space="preserve"> issues </w:t>
            </w:r>
            <w:r w:rsidR="006427C3">
              <w:rPr>
                <w:rFonts w:ascii="Calibri" w:hAnsi="Calibri"/>
                <w:szCs w:val="22"/>
              </w:rPr>
              <w:t>for</w:t>
            </w:r>
            <w:r w:rsidR="00C84E16">
              <w:rPr>
                <w:rFonts w:ascii="Calibri" w:hAnsi="Calibri"/>
                <w:szCs w:val="22"/>
              </w:rPr>
              <w:t xml:space="preserve"> th</w:t>
            </w:r>
            <w:r w:rsidR="00AA0A6E">
              <w:rPr>
                <w:rFonts w:ascii="Calibri" w:hAnsi="Calibri"/>
                <w:szCs w:val="22"/>
              </w:rPr>
              <w:t>e</w:t>
            </w:r>
            <w:r w:rsidR="00C84E16">
              <w:rPr>
                <w:rFonts w:ascii="Calibri" w:hAnsi="Calibri"/>
                <w:szCs w:val="22"/>
              </w:rPr>
              <w:t>s</w:t>
            </w:r>
            <w:r w:rsidR="00AA0A6E">
              <w:rPr>
                <w:rFonts w:ascii="Calibri" w:hAnsi="Calibri"/>
                <w:szCs w:val="22"/>
              </w:rPr>
              <w:t>e</w:t>
            </w:r>
            <w:r w:rsidR="00C84E16">
              <w:rPr>
                <w:rFonts w:ascii="Calibri" w:hAnsi="Calibri"/>
                <w:szCs w:val="22"/>
              </w:rPr>
              <w:t xml:space="preserve"> </w:t>
            </w:r>
            <w:r w:rsidR="00AA0A6E">
              <w:rPr>
                <w:rFonts w:ascii="Calibri" w:hAnsi="Calibri"/>
                <w:szCs w:val="22"/>
              </w:rPr>
              <w:t>properties.</w:t>
            </w:r>
          </w:p>
        </w:tc>
      </w:tr>
      <w:tr w:rsidR="00F12098" w:rsidRPr="008C75E4" w14:paraId="0E555294" w14:textId="77777777" w:rsidTr="00381724">
        <w:trPr>
          <w:trHeight w:val="864"/>
          <w:jc w:val="center"/>
        </w:trPr>
        <w:tc>
          <w:tcPr>
            <w:tcW w:w="9968" w:type="dxa"/>
            <w:gridSpan w:val="13"/>
            <w:tcMar>
              <w:top w:w="57" w:type="dxa"/>
              <w:bottom w:w="57" w:type="dxa"/>
            </w:tcMar>
          </w:tcPr>
          <w:p w14:paraId="715E9A93" w14:textId="77F191EE" w:rsidR="00677332" w:rsidRDefault="00677332" w:rsidP="00677332">
            <w:pPr>
              <w:contextualSpacing/>
              <w:jc w:val="both"/>
              <w:rPr>
                <w:rFonts w:ascii="Calibri" w:hAnsi="Calibri"/>
                <w:b/>
                <w:szCs w:val="22"/>
              </w:rPr>
            </w:pPr>
            <w:r w:rsidRPr="00DF42DA">
              <w:rPr>
                <w:rFonts w:ascii="Calibri" w:hAnsi="Calibri"/>
                <w:b/>
                <w:szCs w:val="22"/>
              </w:rPr>
              <w:lastRenderedPageBreak/>
              <w:t>Visual Amenity:</w:t>
            </w:r>
          </w:p>
          <w:p w14:paraId="097857BE" w14:textId="68CAC64C" w:rsidR="00274921" w:rsidRDefault="00274921" w:rsidP="00677332">
            <w:pPr>
              <w:contextualSpacing/>
              <w:jc w:val="both"/>
              <w:rPr>
                <w:rFonts w:ascii="Calibri" w:hAnsi="Calibri"/>
                <w:b/>
                <w:szCs w:val="22"/>
              </w:rPr>
            </w:pPr>
          </w:p>
          <w:p w14:paraId="466E1220" w14:textId="77777777" w:rsidR="00274921" w:rsidRDefault="00274921" w:rsidP="00274921">
            <w:pPr>
              <w:jc w:val="both"/>
              <w:rPr>
                <w:rFonts w:ascii="Calibri" w:hAnsi="Calibri"/>
                <w:szCs w:val="22"/>
              </w:rPr>
            </w:pPr>
            <w:r>
              <w:rPr>
                <w:rFonts w:ascii="Calibri" w:hAnsi="Calibri" w:cs="Calibri"/>
                <w:szCs w:val="24"/>
              </w:rPr>
              <w:t>T</w:t>
            </w:r>
            <w:r w:rsidRPr="004D594D">
              <w:rPr>
                <w:rFonts w:ascii="Calibri" w:hAnsi="Calibri" w:cs="Calibri"/>
                <w:szCs w:val="24"/>
              </w:rPr>
              <w:t>he proposed building would be within the farmstead group of buildings and therefore would not be seen as visually isolated within the landscape.</w:t>
            </w:r>
            <w:r>
              <w:rPr>
                <w:rFonts w:ascii="Calibri" w:hAnsi="Calibri" w:cs="Calibri"/>
                <w:szCs w:val="24"/>
              </w:rPr>
              <w:t xml:space="preserve"> </w:t>
            </w:r>
            <w:r>
              <w:rPr>
                <w:rFonts w:ascii="Calibri" w:hAnsi="Calibri"/>
                <w:szCs w:val="22"/>
              </w:rPr>
              <w:t>The siting of the proposed building would not be overly visible in the landscape and in any respect, it would be viewed in context with the existing buildings and its current use as a working farm.</w:t>
            </w:r>
          </w:p>
          <w:p w14:paraId="07BA1DDC" w14:textId="77777777" w:rsidR="00274921" w:rsidRDefault="00274921" w:rsidP="00274921">
            <w:pPr>
              <w:contextualSpacing/>
              <w:jc w:val="both"/>
              <w:rPr>
                <w:rFonts w:ascii="Calibri" w:hAnsi="Calibri" w:cs="Calibri"/>
                <w:szCs w:val="24"/>
              </w:rPr>
            </w:pPr>
          </w:p>
          <w:p w14:paraId="0A18384C" w14:textId="77777777" w:rsidR="00274921" w:rsidRDefault="00274921" w:rsidP="00274921">
            <w:pPr>
              <w:contextualSpacing/>
              <w:jc w:val="both"/>
              <w:rPr>
                <w:rFonts w:ascii="Calibri" w:hAnsi="Calibri"/>
                <w:szCs w:val="22"/>
              </w:rPr>
            </w:pPr>
            <w:r w:rsidRPr="004D594D">
              <w:rPr>
                <w:rFonts w:ascii="Calibri" w:hAnsi="Calibri" w:cs="Calibri"/>
                <w:szCs w:val="24"/>
              </w:rPr>
              <w:t xml:space="preserve">The proposed materials would be in keeping with the appearance of the landscape and the surrounding buildings and would accord with the Landscape Character Assessment </w:t>
            </w:r>
            <w:r>
              <w:rPr>
                <w:rFonts w:ascii="Calibri" w:hAnsi="Calibri" w:cs="Calibri"/>
                <w:szCs w:val="24"/>
              </w:rPr>
              <w:t xml:space="preserve">and therefore would be </w:t>
            </w:r>
            <w:r w:rsidRPr="004D594D">
              <w:rPr>
                <w:rFonts w:ascii="Calibri" w:hAnsi="Calibri" w:cs="Calibri"/>
                <w:szCs w:val="24"/>
              </w:rPr>
              <w:t>in keeping with the area.</w:t>
            </w:r>
          </w:p>
          <w:p w14:paraId="5E347800" w14:textId="77777777" w:rsidR="00274921" w:rsidRDefault="00274921" w:rsidP="00274921">
            <w:pPr>
              <w:jc w:val="both"/>
              <w:rPr>
                <w:rFonts w:ascii="Calibri" w:hAnsi="Calibri"/>
                <w:szCs w:val="22"/>
              </w:rPr>
            </w:pPr>
          </w:p>
          <w:p w14:paraId="1DEC8147" w14:textId="7C2880E7" w:rsidR="00274921" w:rsidRDefault="00274921" w:rsidP="00274921">
            <w:pPr>
              <w:jc w:val="both"/>
              <w:rPr>
                <w:rFonts w:ascii="Calibri" w:hAnsi="Calibri"/>
                <w:szCs w:val="22"/>
              </w:rPr>
            </w:pPr>
            <w:r>
              <w:rPr>
                <w:rFonts w:ascii="Calibri" w:hAnsi="Calibri"/>
                <w:szCs w:val="22"/>
              </w:rPr>
              <w:t xml:space="preserve">The proposed building would measure 12.192m x </w:t>
            </w:r>
            <w:r w:rsidR="00B43E6A">
              <w:rPr>
                <w:rFonts w:ascii="Calibri" w:hAnsi="Calibri"/>
                <w:szCs w:val="22"/>
              </w:rPr>
              <w:t>30</w:t>
            </w:r>
            <w:r>
              <w:rPr>
                <w:rFonts w:ascii="Calibri" w:hAnsi="Calibri"/>
                <w:szCs w:val="22"/>
              </w:rPr>
              <w:t>.</w:t>
            </w:r>
            <w:r w:rsidR="00B43E6A">
              <w:rPr>
                <w:rFonts w:ascii="Calibri" w:hAnsi="Calibri"/>
                <w:szCs w:val="22"/>
              </w:rPr>
              <w:t>48</w:t>
            </w:r>
            <w:r>
              <w:rPr>
                <w:rFonts w:ascii="Calibri" w:hAnsi="Calibri"/>
                <w:szCs w:val="22"/>
              </w:rPr>
              <w:t xml:space="preserve">m constructed in steel portal frame with concrete panels to 1m in height then </w:t>
            </w:r>
            <w:r w:rsidR="00B43E6A">
              <w:rPr>
                <w:rFonts w:ascii="Calibri" w:hAnsi="Calibri"/>
                <w:szCs w:val="22"/>
              </w:rPr>
              <w:t xml:space="preserve">Yorkshire boarding </w:t>
            </w:r>
            <w:r>
              <w:rPr>
                <w:rFonts w:ascii="Calibri" w:hAnsi="Calibri"/>
                <w:szCs w:val="22"/>
              </w:rPr>
              <w:t xml:space="preserve">above to three sides and </w:t>
            </w:r>
            <w:r w:rsidR="00B43E6A">
              <w:rPr>
                <w:rFonts w:ascii="Calibri" w:hAnsi="Calibri"/>
                <w:szCs w:val="22"/>
              </w:rPr>
              <w:t xml:space="preserve">one </w:t>
            </w:r>
            <w:r>
              <w:rPr>
                <w:rFonts w:ascii="Calibri" w:hAnsi="Calibri"/>
                <w:szCs w:val="22"/>
              </w:rPr>
              <w:t xml:space="preserve">open side with grey fibre cement roof.  </w:t>
            </w:r>
          </w:p>
          <w:p w14:paraId="15283C24" w14:textId="77777777" w:rsidR="00274921" w:rsidRDefault="00274921" w:rsidP="00274921">
            <w:pPr>
              <w:jc w:val="both"/>
              <w:rPr>
                <w:rFonts w:ascii="Calibri" w:hAnsi="Calibri"/>
                <w:szCs w:val="22"/>
              </w:rPr>
            </w:pPr>
          </w:p>
          <w:p w14:paraId="4397DF29" w14:textId="77777777" w:rsidR="00274921" w:rsidRPr="00FF4989" w:rsidRDefault="00274921" w:rsidP="00274921">
            <w:pPr>
              <w:contextualSpacing/>
              <w:jc w:val="both"/>
              <w:rPr>
                <w:rFonts w:ascii="Calibri" w:hAnsi="Calibri"/>
                <w:szCs w:val="22"/>
              </w:rPr>
            </w:pPr>
            <w:r w:rsidRPr="00FF4989">
              <w:rPr>
                <w:rFonts w:ascii="Calibri" w:hAnsi="Calibri"/>
                <w:szCs w:val="22"/>
              </w:rPr>
              <w:t xml:space="preserve">Policy DMG1 requires development to be of a high standard of design and be sympathetic to existing and proposed land uses in terms of size, </w:t>
            </w:r>
            <w:proofErr w:type="gramStart"/>
            <w:r w:rsidRPr="00FF4989">
              <w:rPr>
                <w:rFonts w:ascii="Calibri" w:hAnsi="Calibri"/>
                <w:szCs w:val="22"/>
              </w:rPr>
              <w:t>intensity</w:t>
            </w:r>
            <w:proofErr w:type="gramEnd"/>
            <w:r w:rsidRPr="00FF4989">
              <w:rPr>
                <w:rFonts w:ascii="Calibri" w:hAnsi="Calibri"/>
                <w:szCs w:val="22"/>
              </w:rPr>
              <w:t xml:space="preserve"> and nature, as well as scale and design.</w:t>
            </w:r>
            <w:r>
              <w:rPr>
                <w:rFonts w:ascii="Calibri" w:hAnsi="Calibri"/>
                <w:szCs w:val="22"/>
              </w:rPr>
              <w:t xml:space="preserve"> The proposed building would not be readily visible and would be seen in context with the existing farmstead within an area</w:t>
            </w:r>
            <w:r w:rsidRPr="00FF4989">
              <w:rPr>
                <w:rFonts w:ascii="Calibri" w:hAnsi="Calibri"/>
                <w:szCs w:val="22"/>
              </w:rPr>
              <w:t xml:space="preserve"> where farming activity is to be expected and therefore the proposed building is not considered to have any impact with regards to amenity.</w:t>
            </w:r>
          </w:p>
          <w:p w14:paraId="5C825074" w14:textId="28FDD84D" w:rsidR="00F12098" w:rsidRPr="00F12098" w:rsidRDefault="00F12098" w:rsidP="00274921">
            <w:pPr>
              <w:contextualSpacing/>
              <w:rPr>
                <w:rFonts w:ascii="Calibri" w:hAnsi="Calibri"/>
                <w:bCs/>
                <w:szCs w:val="22"/>
              </w:rPr>
            </w:pPr>
          </w:p>
        </w:tc>
      </w:tr>
      <w:tr w:rsidR="008C75E4" w:rsidRPr="008C75E4" w14:paraId="06E44D5C" w14:textId="77777777" w:rsidTr="00381724">
        <w:trPr>
          <w:trHeight w:val="864"/>
          <w:jc w:val="center"/>
        </w:trPr>
        <w:tc>
          <w:tcPr>
            <w:tcW w:w="9968" w:type="dxa"/>
            <w:gridSpan w:val="13"/>
            <w:tcMar>
              <w:top w:w="57" w:type="dxa"/>
              <w:bottom w:w="57" w:type="dxa"/>
            </w:tcMar>
          </w:tcPr>
          <w:p w14:paraId="02B72A17"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0FDE521" w14:textId="77777777" w:rsidR="00C44E40" w:rsidRDefault="00C44E40" w:rsidP="00454754">
            <w:pPr>
              <w:pStyle w:val="Header"/>
              <w:tabs>
                <w:tab w:val="clear" w:pos="4153"/>
                <w:tab w:val="clear" w:pos="8306"/>
              </w:tabs>
              <w:contextualSpacing/>
              <w:jc w:val="both"/>
              <w:rPr>
                <w:rFonts w:ascii="Calibri" w:hAnsi="Calibri"/>
                <w:szCs w:val="22"/>
              </w:rPr>
            </w:pPr>
          </w:p>
          <w:p w14:paraId="44E07947" w14:textId="34A26AE5" w:rsidR="00144549" w:rsidRDefault="00144549" w:rsidP="00C80666">
            <w:pPr>
              <w:pStyle w:val="Header"/>
              <w:tabs>
                <w:tab w:val="clear" w:pos="4153"/>
                <w:tab w:val="clear" w:pos="8306"/>
              </w:tabs>
              <w:contextualSpacing/>
              <w:jc w:val="both"/>
              <w:rPr>
                <w:rFonts w:ascii="Calibri" w:hAnsi="Calibri"/>
                <w:szCs w:val="22"/>
              </w:rPr>
            </w:pPr>
            <w:r>
              <w:rPr>
                <w:rFonts w:ascii="Calibri" w:hAnsi="Calibri"/>
                <w:szCs w:val="22"/>
              </w:rPr>
              <w:t xml:space="preserve">The proposed agricultural building will complement the existing farm buildings on the site and would relate well in terms of siting, </w:t>
            </w:r>
            <w:proofErr w:type="gramStart"/>
            <w:r>
              <w:rPr>
                <w:rFonts w:ascii="Calibri" w:hAnsi="Calibri"/>
                <w:szCs w:val="22"/>
              </w:rPr>
              <w:t>design</w:t>
            </w:r>
            <w:proofErr w:type="gramEnd"/>
            <w:r>
              <w:rPr>
                <w:rFonts w:ascii="Calibri" w:hAnsi="Calibri"/>
                <w:szCs w:val="22"/>
              </w:rPr>
              <w:t xml:space="preserve"> and materials.</w:t>
            </w:r>
            <w:r w:rsidR="00EF1F59">
              <w:rPr>
                <w:rFonts w:ascii="Calibri" w:hAnsi="Calibri"/>
                <w:szCs w:val="22"/>
              </w:rPr>
              <w:t xml:space="preserve"> There would be no undue impact on visual or residential amenity or highway safety above the existing use of the site.  </w:t>
            </w:r>
            <w:r w:rsidR="00C80666">
              <w:rPr>
                <w:rFonts w:ascii="Calibri" w:hAnsi="Calibri"/>
                <w:szCs w:val="22"/>
              </w:rPr>
              <w:t xml:space="preserve">The use of the building of agriculture would accord with the </w:t>
            </w:r>
            <w:r w:rsidR="000073B4">
              <w:rPr>
                <w:rFonts w:ascii="Calibri" w:hAnsi="Calibri"/>
                <w:szCs w:val="22"/>
              </w:rPr>
              <w:t xml:space="preserve">policy </w:t>
            </w:r>
            <w:r w:rsidR="00C80666">
              <w:rPr>
                <w:rFonts w:ascii="Calibri" w:hAnsi="Calibri"/>
                <w:szCs w:val="22"/>
              </w:rPr>
              <w:t>requirements</w:t>
            </w:r>
            <w:r w:rsidR="00B43E6A">
              <w:rPr>
                <w:rFonts w:ascii="Calibri" w:hAnsi="Calibri"/>
                <w:szCs w:val="22"/>
              </w:rPr>
              <w:t>.</w:t>
            </w:r>
          </w:p>
          <w:p w14:paraId="47D664C2" w14:textId="74463808" w:rsidR="00C80666" w:rsidRPr="00BA2247" w:rsidRDefault="00C80666" w:rsidP="00C80666">
            <w:pPr>
              <w:pStyle w:val="Header"/>
              <w:tabs>
                <w:tab w:val="clear" w:pos="4153"/>
                <w:tab w:val="clear" w:pos="8306"/>
              </w:tabs>
              <w:contextualSpacing/>
              <w:jc w:val="both"/>
              <w:rPr>
                <w:rFonts w:ascii="Calibri" w:hAnsi="Calibri"/>
                <w:szCs w:val="22"/>
              </w:rPr>
            </w:pPr>
          </w:p>
        </w:tc>
      </w:tr>
      <w:tr w:rsidR="00C0704D" w:rsidRPr="008C75E4" w14:paraId="15F4450D" w14:textId="77777777" w:rsidTr="00677332">
        <w:trPr>
          <w:jc w:val="center"/>
        </w:trPr>
        <w:tc>
          <w:tcPr>
            <w:tcW w:w="2142" w:type="dxa"/>
            <w:gridSpan w:val="2"/>
            <w:tcMar>
              <w:top w:w="57" w:type="dxa"/>
              <w:bottom w:w="57" w:type="dxa"/>
            </w:tcMar>
          </w:tcPr>
          <w:p w14:paraId="7F787598"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7826" w:type="dxa"/>
            <w:gridSpan w:val="11"/>
          </w:tcPr>
          <w:p w14:paraId="26AC08B9" w14:textId="33078195" w:rsidR="00C0704D" w:rsidRDefault="00D575EB" w:rsidP="006126D1">
            <w:pPr>
              <w:jc w:val="both"/>
              <w:rPr>
                <w:rFonts w:ascii="Calibri" w:hAnsi="Calibri"/>
                <w:bCs/>
                <w:szCs w:val="22"/>
              </w:rPr>
            </w:pPr>
            <w:r>
              <w:rPr>
                <w:rFonts w:ascii="Calibri" w:hAnsi="Calibri"/>
                <w:bCs/>
                <w:szCs w:val="22"/>
              </w:rPr>
              <w:t xml:space="preserve">Approve </w:t>
            </w:r>
            <w:r w:rsidR="00E15B94">
              <w:rPr>
                <w:rFonts w:ascii="Calibri" w:hAnsi="Calibri"/>
                <w:bCs/>
                <w:szCs w:val="22"/>
              </w:rPr>
              <w:t>Planning Permission.</w:t>
            </w:r>
          </w:p>
          <w:p w14:paraId="4B444ABE" w14:textId="22EAD9A3" w:rsidR="00E15B94" w:rsidRPr="008C75E4" w:rsidRDefault="00E15B94" w:rsidP="006126D1">
            <w:pPr>
              <w:jc w:val="both"/>
              <w:rPr>
                <w:rFonts w:ascii="Calibri" w:hAnsi="Calibri"/>
                <w:bCs/>
                <w:szCs w:val="22"/>
              </w:rPr>
            </w:pPr>
          </w:p>
        </w:tc>
      </w:tr>
    </w:tbl>
    <w:p w14:paraId="5709B806" w14:textId="77777777" w:rsidR="0031197A" w:rsidRPr="008C75E4" w:rsidRDefault="00F000B3"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15FBE" w14:textId="77777777" w:rsidR="00D80310" w:rsidRDefault="00D80310" w:rsidP="006D0B5F">
      <w:r>
        <w:separator/>
      </w:r>
    </w:p>
  </w:endnote>
  <w:endnote w:type="continuationSeparator" w:id="0">
    <w:p w14:paraId="1D85D9F6"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E19D4" w14:textId="77777777" w:rsidR="00D80310" w:rsidRDefault="00D80310" w:rsidP="006D0B5F">
      <w:r>
        <w:separator/>
      </w:r>
    </w:p>
  </w:footnote>
  <w:footnote w:type="continuationSeparator" w:id="0">
    <w:p w14:paraId="27F2E331"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566F0"/>
    <w:multiLevelType w:val="hybridMultilevel"/>
    <w:tmpl w:val="91608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414930">
    <w:abstractNumId w:val="10"/>
  </w:num>
  <w:num w:numId="2" w16cid:durableId="126165466">
    <w:abstractNumId w:val="8"/>
  </w:num>
  <w:num w:numId="3" w16cid:durableId="1329559221">
    <w:abstractNumId w:val="4"/>
  </w:num>
  <w:num w:numId="4" w16cid:durableId="1756902560">
    <w:abstractNumId w:val="5"/>
  </w:num>
  <w:num w:numId="5" w16cid:durableId="934746457">
    <w:abstractNumId w:val="0"/>
  </w:num>
  <w:num w:numId="6" w16cid:durableId="848639027">
    <w:abstractNumId w:val="2"/>
  </w:num>
  <w:num w:numId="7" w16cid:durableId="256595330">
    <w:abstractNumId w:val="6"/>
  </w:num>
  <w:num w:numId="8" w16cid:durableId="1780484778">
    <w:abstractNumId w:val="9"/>
  </w:num>
  <w:num w:numId="9" w16cid:durableId="680738643">
    <w:abstractNumId w:val="3"/>
  </w:num>
  <w:num w:numId="10" w16cid:durableId="2065450119">
    <w:abstractNumId w:val="7"/>
  </w:num>
  <w:num w:numId="11" w16cid:durableId="450250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3B4"/>
    <w:rsid w:val="000075DD"/>
    <w:rsid w:val="00016A73"/>
    <w:rsid w:val="00041FBF"/>
    <w:rsid w:val="00042234"/>
    <w:rsid w:val="00055B13"/>
    <w:rsid w:val="00064EB7"/>
    <w:rsid w:val="0008638E"/>
    <w:rsid w:val="00094933"/>
    <w:rsid w:val="000976F4"/>
    <w:rsid w:val="000A6A3A"/>
    <w:rsid w:val="000B5CB5"/>
    <w:rsid w:val="000C36DD"/>
    <w:rsid w:val="000C7A57"/>
    <w:rsid w:val="00101855"/>
    <w:rsid w:val="0010371E"/>
    <w:rsid w:val="00106932"/>
    <w:rsid w:val="00117DC9"/>
    <w:rsid w:val="00121C8F"/>
    <w:rsid w:val="00127D9F"/>
    <w:rsid w:val="00130035"/>
    <w:rsid w:val="00141512"/>
    <w:rsid w:val="00144549"/>
    <w:rsid w:val="0016428F"/>
    <w:rsid w:val="00174004"/>
    <w:rsid w:val="001918DB"/>
    <w:rsid w:val="001946E0"/>
    <w:rsid w:val="00196722"/>
    <w:rsid w:val="001A2A69"/>
    <w:rsid w:val="001B3485"/>
    <w:rsid w:val="001B769B"/>
    <w:rsid w:val="001B7EC7"/>
    <w:rsid w:val="001C1453"/>
    <w:rsid w:val="001D4F7A"/>
    <w:rsid w:val="001D5ADD"/>
    <w:rsid w:val="00203F50"/>
    <w:rsid w:val="00206E24"/>
    <w:rsid w:val="00237DA1"/>
    <w:rsid w:val="00250879"/>
    <w:rsid w:val="00274921"/>
    <w:rsid w:val="00284480"/>
    <w:rsid w:val="0028751A"/>
    <w:rsid w:val="0029334A"/>
    <w:rsid w:val="002A01CF"/>
    <w:rsid w:val="002A30AA"/>
    <w:rsid w:val="002A7DF7"/>
    <w:rsid w:val="002B7854"/>
    <w:rsid w:val="002C6277"/>
    <w:rsid w:val="002D4346"/>
    <w:rsid w:val="002E2952"/>
    <w:rsid w:val="002E7CC1"/>
    <w:rsid w:val="002F041D"/>
    <w:rsid w:val="002F2580"/>
    <w:rsid w:val="002F7502"/>
    <w:rsid w:val="00300EE5"/>
    <w:rsid w:val="0030525F"/>
    <w:rsid w:val="003137E0"/>
    <w:rsid w:val="00320A6F"/>
    <w:rsid w:val="00321545"/>
    <w:rsid w:val="00321B6E"/>
    <w:rsid w:val="003359D0"/>
    <w:rsid w:val="00341E8D"/>
    <w:rsid w:val="00347F5E"/>
    <w:rsid w:val="003562A3"/>
    <w:rsid w:val="003634D9"/>
    <w:rsid w:val="0036759A"/>
    <w:rsid w:val="00370B28"/>
    <w:rsid w:val="00380BED"/>
    <w:rsid w:val="00381724"/>
    <w:rsid w:val="003825D5"/>
    <w:rsid w:val="00391931"/>
    <w:rsid w:val="003A4376"/>
    <w:rsid w:val="003C28E1"/>
    <w:rsid w:val="003D365F"/>
    <w:rsid w:val="003E2151"/>
    <w:rsid w:val="003E2E2F"/>
    <w:rsid w:val="003F16AA"/>
    <w:rsid w:val="003F16B4"/>
    <w:rsid w:val="003F2198"/>
    <w:rsid w:val="003F3DB5"/>
    <w:rsid w:val="003F481A"/>
    <w:rsid w:val="00404C72"/>
    <w:rsid w:val="004204FB"/>
    <w:rsid w:val="00427A87"/>
    <w:rsid w:val="00435FC9"/>
    <w:rsid w:val="0044039F"/>
    <w:rsid w:val="00440CB6"/>
    <w:rsid w:val="004529C3"/>
    <w:rsid w:val="00454754"/>
    <w:rsid w:val="00464639"/>
    <w:rsid w:val="004654DD"/>
    <w:rsid w:val="004769E3"/>
    <w:rsid w:val="004854EC"/>
    <w:rsid w:val="004936A6"/>
    <w:rsid w:val="004947BB"/>
    <w:rsid w:val="004A5EA9"/>
    <w:rsid w:val="004C2434"/>
    <w:rsid w:val="004C6FD9"/>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1715"/>
    <w:rsid w:val="00542E0D"/>
    <w:rsid w:val="00545D8C"/>
    <w:rsid w:val="00556ECD"/>
    <w:rsid w:val="005631B3"/>
    <w:rsid w:val="005633B0"/>
    <w:rsid w:val="005635FF"/>
    <w:rsid w:val="00573B90"/>
    <w:rsid w:val="00576C4B"/>
    <w:rsid w:val="00576F04"/>
    <w:rsid w:val="005878FE"/>
    <w:rsid w:val="00593040"/>
    <w:rsid w:val="005944D6"/>
    <w:rsid w:val="005B0A0E"/>
    <w:rsid w:val="005B164F"/>
    <w:rsid w:val="005D3432"/>
    <w:rsid w:val="005E1C6C"/>
    <w:rsid w:val="005E65DF"/>
    <w:rsid w:val="005E7AE9"/>
    <w:rsid w:val="006126D1"/>
    <w:rsid w:val="0062165B"/>
    <w:rsid w:val="006326A2"/>
    <w:rsid w:val="006427C3"/>
    <w:rsid w:val="00647A43"/>
    <w:rsid w:val="00665C24"/>
    <w:rsid w:val="00677332"/>
    <w:rsid w:val="00690EC3"/>
    <w:rsid w:val="00691D09"/>
    <w:rsid w:val="00692B60"/>
    <w:rsid w:val="00692BA1"/>
    <w:rsid w:val="00695F88"/>
    <w:rsid w:val="00697B2D"/>
    <w:rsid w:val="006A71AD"/>
    <w:rsid w:val="006C126E"/>
    <w:rsid w:val="006C2BFA"/>
    <w:rsid w:val="006D0B5F"/>
    <w:rsid w:val="006D4E58"/>
    <w:rsid w:val="006D7624"/>
    <w:rsid w:val="006F137D"/>
    <w:rsid w:val="006F4D38"/>
    <w:rsid w:val="0070054B"/>
    <w:rsid w:val="00706480"/>
    <w:rsid w:val="00710DBB"/>
    <w:rsid w:val="00725F1C"/>
    <w:rsid w:val="007328B0"/>
    <w:rsid w:val="007355DE"/>
    <w:rsid w:val="007430C8"/>
    <w:rsid w:val="007465C5"/>
    <w:rsid w:val="00747829"/>
    <w:rsid w:val="00755FCC"/>
    <w:rsid w:val="00766DF3"/>
    <w:rsid w:val="00776AE2"/>
    <w:rsid w:val="00781B67"/>
    <w:rsid w:val="007921CD"/>
    <w:rsid w:val="007B658C"/>
    <w:rsid w:val="007C25BC"/>
    <w:rsid w:val="007C5713"/>
    <w:rsid w:val="007C791C"/>
    <w:rsid w:val="007D6D02"/>
    <w:rsid w:val="007D7DF4"/>
    <w:rsid w:val="007E0D23"/>
    <w:rsid w:val="007F196D"/>
    <w:rsid w:val="00805895"/>
    <w:rsid w:val="008075CB"/>
    <w:rsid w:val="00811771"/>
    <w:rsid w:val="008154DD"/>
    <w:rsid w:val="008240CE"/>
    <w:rsid w:val="008542DE"/>
    <w:rsid w:val="008638DE"/>
    <w:rsid w:val="00891182"/>
    <w:rsid w:val="00892907"/>
    <w:rsid w:val="008A28C8"/>
    <w:rsid w:val="008A6141"/>
    <w:rsid w:val="008B2368"/>
    <w:rsid w:val="008C75E4"/>
    <w:rsid w:val="008D3E11"/>
    <w:rsid w:val="008D4C1B"/>
    <w:rsid w:val="008E42CF"/>
    <w:rsid w:val="008F6B58"/>
    <w:rsid w:val="0090282C"/>
    <w:rsid w:val="00906D0C"/>
    <w:rsid w:val="00934B34"/>
    <w:rsid w:val="009565F5"/>
    <w:rsid w:val="00970F52"/>
    <w:rsid w:val="009825FF"/>
    <w:rsid w:val="00985097"/>
    <w:rsid w:val="00994EF1"/>
    <w:rsid w:val="009C4BCF"/>
    <w:rsid w:val="009C7F61"/>
    <w:rsid w:val="009D487D"/>
    <w:rsid w:val="009E6A8B"/>
    <w:rsid w:val="00A04A96"/>
    <w:rsid w:val="00A40070"/>
    <w:rsid w:val="00A40594"/>
    <w:rsid w:val="00A42E82"/>
    <w:rsid w:val="00A46EE9"/>
    <w:rsid w:val="00A55E83"/>
    <w:rsid w:val="00A579BB"/>
    <w:rsid w:val="00A63D55"/>
    <w:rsid w:val="00A8441B"/>
    <w:rsid w:val="00A9088C"/>
    <w:rsid w:val="00A9168C"/>
    <w:rsid w:val="00A95D89"/>
    <w:rsid w:val="00AA0A6E"/>
    <w:rsid w:val="00AA31B9"/>
    <w:rsid w:val="00AA49BF"/>
    <w:rsid w:val="00AB3243"/>
    <w:rsid w:val="00AB5232"/>
    <w:rsid w:val="00AC3E8D"/>
    <w:rsid w:val="00B05610"/>
    <w:rsid w:val="00B14DDC"/>
    <w:rsid w:val="00B30A5E"/>
    <w:rsid w:val="00B31505"/>
    <w:rsid w:val="00B42A83"/>
    <w:rsid w:val="00B43E6A"/>
    <w:rsid w:val="00B6269C"/>
    <w:rsid w:val="00B74C73"/>
    <w:rsid w:val="00B8242E"/>
    <w:rsid w:val="00B93EB5"/>
    <w:rsid w:val="00B96F5A"/>
    <w:rsid w:val="00BA2247"/>
    <w:rsid w:val="00BA5D97"/>
    <w:rsid w:val="00BA6B19"/>
    <w:rsid w:val="00BB1C52"/>
    <w:rsid w:val="00BB2A50"/>
    <w:rsid w:val="00BB4928"/>
    <w:rsid w:val="00BC1E48"/>
    <w:rsid w:val="00BD3F03"/>
    <w:rsid w:val="00BE252C"/>
    <w:rsid w:val="00C0704D"/>
    <w:rsid w:val="00C14E7E"/>
    <w:rsid w:val="00C214A6"/>
    <w:rsid w:val="00C24A51"/>
    <w:rsid w:val="00C25722"/>
    <w:rsid w:val="00C3576B"/>
    <w:rsid w:val="00C44E40"/>
    <w:rsid w:val="00C45389"/>
    <w:rsid w:val="00C50517"/>
    <w:rsid w:val="00C618DB"/>
    <w:rsid w:val="00C6456D"/>
    <w:rsid w:val="00C80666"/>
    <w:rsid w:val="00C84E16"/>
    <w:rsid w:val="00C93384"/>
    <w:rsid w:val="00CA28BA"/>
    <w:rsid w:val="00CC0289"/>
    <w:rsid w:val="00CD1729"/>
    <w:rsid w:val="00CD2E03"/>
    <w:rsid w:val="00CD38B1"/>
    <w:rsid w:val="00D03494"/>
    <w:rsid w:val="00D102D9"/>
    <w:rsid w:val="00D1063F"/>
    <w:rsid w:val="00D11007"/>
    <w:rsid w:val="00D1420C"/>
    <w:rsid w:val="00D23470"/>
    <w:rsid w:val="00D2449B"/>
    <w:rsid w:val="00D54384"/>
    <w:rsid w:val="00D54E67"/>
    <w:rsid w:val="00D54F48"/>
    <w:rsid w:val="00D575EB"/>
    <w:rsid w:val="00D632BB"/>
    <w:rsid w:val="00D80310"/>
    <w:rsid w:val="00D9608A"/>
    <w:rsid w:val="00D96DF7"/>
    <w:rsid w:val="00D97AA3"/>
    <w:rsid w:val="00DA27B6"/>
    <w:rsid w:val="00DC3C8A"/>
    <w:rsid w:val="00DD62F6"/>
    <w:rsid w:val="00DD7E97"/>
    <w:rsid w:val="00DE2EDD"/>
    <w:rsid w:val="00DE740E"/>
    <w:rsid w:val="00DF0A5D"/>
    <w:rsid w:val="00DF42DA"/>
    <w:rsid w:val="00E03AFD"/>
    <w:rsid w:val="00E0485E"/>
    <w:rsid w:val="00E06DFC"/>
    <w:rsid w:val="00E15B94"/>
    <w:rsid w:val="00E23AF2"/>
    <w:rsid w:val="00E23FB0"/>
    <w:rsid w:val="00E259C5"/>
    <w:rsid w:val="00E270CB"/>
    <w:rsid w:val="00E3317F"/>
    <w:rsid w:val="00E46243"/>
    <w:rsid w:val="00E61713"/>
    <w:rsid w:val="00E66534"/>
    <w:rsid w:val="00E719D1"/>
    <w:rsid w:val="00E71A35"/>
    <w:rsid w:val="00E72F6C"/>
    <w:rsid w:val="00E80113"/>
    <w:rsid w:val="00E80787"/>
    <w:rsid w:val="00EA09F9"/>
    <w:rsid w:val="00EA1673"/>
    <w:rsid w:val="00EB7D74"/>
    <w:rsid w:val="00EC053C"/>
    <w:rsid w:val="00EC23C7"/>
    <w:rsid w:val="00EC45FF"/>
    <w:rsid w:val="00ED00B7"/>
    <w:rsid w:val="00EF1341"/>
    <w:rsid w:val="00EF1F59"/>
    <w:rsid w:val="00EF44E6"/>
    <w:rsid w:val="00F000B3"/>
    <w:rsid w:val="00F012FA"/>
    <w:rsid w:val="00F04EBE"/>
    <w:rsid w:val="00F055D3"/>
    <w:rsid w:val="00F12098"/>
    <w:rsid w:val="00F129DD"/>
    <w:rsid w:val="00F166C5"/>
    <w:rsid w:val="00F16D0F"/>
    <w:rsid w:val="00F32789"/>
    <w:rsid w:val="00F666A1"/>
    <w:rsid w:val="00F71D53"/>
    <w:rsid w:val="00F731F5"/>
    <w:rsid w:val="00F75F59"/>
    <w:rsid w:val="00F8201E"/>
    <w:rsid w:val="00FA435E"/>
    <w:rsid w:val="00FA7675"/>
    <w:rsid w:val="00FB6347"/>
    <w:rsid w:val="00FC046F"/>
    <w:rsid w:val="00FC6A11"/>
    <w:rsid w:val="00FC77EC"/>
    <w:rsid w:val="00FD334A"/>
    <w:rsid w:val="00FD6AE3"/>
    <w:rsid w:val="00FE3BB0"/>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59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Hyperlink">
    <w:name w:val="Hyperlink"/>
    <w:basedOn w:val="DefaultParagraphFont"/>
    <w:uiPriority w:val="99"/>
    <w:semiHidden/>
    <w:unhideWhenUsed/>
    <w:rsid w:val="0030525F"/>
    <w:rPr>
      <w:rFonts w:ascii="Arial" w:hAnsi="Arial" w:cs="Times New Roman" w:hint="default"/>
      <w:color w:val="000000"/>
      <w:u w:val="single"/>
    </w:rPr>
  </w:style>
  <w:style w:type="paragraph" w:styleId="EndnoteText">
    <w:name w:val="endnote text"/>
    <w:basedOn w:val="Normal"/>
    <w:link w:val="EndnoteTextChar"/>
    <w:uiPriority w:val="99"/>
    <w:unhideWhenUsed/>
    <w:rsid w:val="0030525F"/>
    <w:pPr>
      <w:widowControl w:val="0"/>
      <w:overflowPunct/>
      <w:autoSpaceDE/>
      <w:autoSpaceDN/>
      <w:adjustRightInd/>
      <w:textAlignment w:val="auto"/>
    </w:pPr>
    <w:rPr>
      <w:sz w:val="24"/>
    </w:rPr>
  </w:style>
  <w:style w:type="character" w:customStyle="1" w:styleId="EndnoteTextChar">
    <w:name w:val="Endnote Text Char"/>
    <w:basedOn w:val="DefaultParagraphFont"/>
    <w:link w:val="EndnoteText"/>
    <w:uiPriority w:val="99"/>
    <w:rsid w:val="0030525F"/>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0673">
      <w:bodyDiv w:val="1"/>
      <w:marLeft w:val="0"/>
      <w:marRight w:val="0"/>
      <w:marTop w:val="0"/>
      <w:marBottom w:val="0"/>
      <w:divBdr>
        <w:top w:val="none" w:sz="0" w:space="0" w:color="auto"/>
        <w:left w:val="none" w:sz="0" w:space="0" w:color="auto"/>
        <w:bottom w:val="none" w:sz="0" w:space="0" w:color="auto"/>
        <w:right w:val="none" w:sz="0" w:space="0" w:color="auto"/>
      </w:divBdr>
    </w:div>
    <w:div w:id="91750437">
      <w:bodyDiv w:val="1"/>
      <w:marLeft w:val="0"/>
      <w:marRight w:val="0"/>
      <w:marTop w:val="0"/>
      <w:marBottom w:val="0"/>
      <w:divBdr>
        <w:top w:val="none" w:sz="0" w:space="0" w:color="auto"/>
        <w:left w:val="none" w:sz="0" w:space="0" w:color="auto"/>
        <w:bottom w:val="none" w:sz="0" w:space="0" w:color="auto"/>
        <w:right w:val="none" w:sz="0" w:space="0" w:color="auto"/>
      </w:divBdr>
    </w:div>
    <w:div w:id="434908824">
      <w:bodyDiv w:val="1"/>
      <w:marLeft w:val="0"/>
      <w:marRight w:val="0"/>
      <w:marTop w:val="0"/>
      <w:marBottom w:val="0"/>
      <w:divBdr>
        <w:top w:val="none" w:sz="0" w:space="0" w:color="auto"/>
        <w:left w:val="none" w:sz="0" w:space="0" w:color="auto"/>
        <w:bottom w:val="none" w:sz="0" w:space="0" w:color="auto"/>
        <w:right w:val="none" w:sz="0" w:space="0" w:color="auto"/>
      </w:divBdr>
    </w:div>
    <w:div w:id="611058028">
      <w:bodyDiv w:val="1"/>
      <w:marLeft w:val="0"/>
      <w:marRight w:val="0"/>
      <w:marTop w:val="0"/>
      <w:marBottom w:val="0"/>
      <w:divBdr>
        <w:top w:val="none" w:sz="0" w:space="0" w:color="auto"/>
        <w:left w:val="none" w:sz="0" w:space="0" w:color="auto"/>
        <w:bottom w:val="none" w:sz="0" w:space="0" w:color="auto"/>
        <w:right w:val="none" w:sz="0" w:space="0" w:color="auto"/>
      </w:divBdr>
    </w:div>
    <w:div w:id="863516518">
      <w:bodyDiv w:val="1"/>
      <w:marLeft w:val="0"/>
      <w:marRight w:val="0"/>
      <w:marTop w:val="0"/>
      <w:marBottom w:val="0"/>
      <w:divBdr>
        <w:top w:val="none" w:sz="0" w:space="0" w:color="auto"/>
        <w:left w:val="none" w:sz="0" w:space="0" w:color="auto"/>
        <w:bottom w:val="none" w:sz="0" w:space="0" w:color="auto"/>
        <w:right w:val="none" w:sz="0" w:space="0" w:color="auto"/>
      </w:divBdr>
    </w:div>
    <w:div w:id="987324372">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02110412">
      <w:bodyDiv w:val="1"/>
      <w:marLeft w:val="0"/>
      <w:marRight w:val="0"/>
      <w:marTop w:val="0"/>
      <w:marBottom w:val="0"/>
      <w:divBdr>
        <w:top w:val="none" w:sz="0" w:space="0" w:color="auto"/>
        <w:left w:val="none" w:sz="0" w:space="0" w:color="auto"/>
        <w:bottom w:val="none" w:sz="0" w:space="0" w:color="auto"/>
        <w:right w:val="none" w:sz="0" w:space="0" w:color="auto"/>
      </w:divBdr>
    </w:div>
    <w:div w:id="1819178351">
      <w:bodyDiv w:val="1"/>
      <w:marLeft w:val="0"/>
      <w:marRight w:val="0"/>
      <w:marTop w:val="0"/>
      <w:marBottom w:val="0"/>
      <w:divBdr>
        <w:top w:val="none" w:sz="0" w:space="0" w:color="auto"/>
        <w:left w:val="none" w:sz="0" w:space="0" w:color="auto"/>
        <w:bottom w:val="none" w:sz="0" w:space="0" w:color="auto"/>
        <w:right w:val="none" w:sz="0" w:space="0" w:color="auto"/>
      </w:divBdr>
    </w:div>
    <w:div w:id="20285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FF5A-2E0A-4C1C-93FF-9C61C99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2022-12-09T16:46:00Z</cp:lastPrinted>
  <dcterms:created xsi:type="dcterms:W3CDTF">2022-12-09T16:46:00Z</dcterms:created>
  <dcterms:modified xsi:type="dcterms:W3CDTF">2022-12-09T16:46:00Z</dcterms:modified>
</cp:coreProperties>
</file>