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9CB03"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0B7402C1" w14:textId="77777777">
        <w:trPr>
          <w:cantSplit/>
        </w:trPr>
        <w:tc>
          <w:tcPr>
            <w:tcW w:w="6990" w:type="dxa"/>
            <w:gridSpan w:val="4"/>
          </w:tcPr>
          <w:p w14:paraId="06EDE6C5"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FBABB47" w14:textId="77777777" w:rsidR="004D6A8E" w:rsidRPr="00533C3D" w:rsidRDefault="004D6A8E">
            <w:pPr>
              <w:pStyle w:val="DefaultText"/>
              <w:rPr>
                <w:rFonts w:ascii="Calibri" w:hAnsi="Calibri"/>
                <w:sz w:val="24"/>
                <w:szCs w:val="24"/>
              </w:rPr>
            </w:pPr>
          </w:p>
        </w:tc>
        <w:tc>
          <w:tcPr>
            <w:tcW w:w="1713" w:type="dxa"/>
          </w:tcPr>
          <w:p w14:paraId="69AF76F8" w14:textId="77777777" w:rsidR="004D6A8E" w:rsidRPr="00533C3D" w:rsidRDefault="004D6A8E">
            <w:pPr>
              <w:pStyle w:val="DefaultText"/>
              <w:rPr>
                <w:rFonts w:ascii="Calibri" w:hAnsi="Calibri"/>
                <w:sz w:val="24"/>
                <w:szCs w:val="24"/>
              </w:rPr>
            </w:pPr>
          </w:p>
        </w:tc>
      </w:tr>
      <w:tr w:rsidR="004D6A8E" w:rsidRPr="00533C3D" w14:paraId="5FAE5C70" w14:textId="77777777">
        <w:trPr>
          <w:cantSplit/>
        </w:trPr>
        <w:tc>
          <w:tcPr>
            <w:tcW w:w="4124" w:type="dxa"/>
            <w:gridSpan w:val="2"/>
          </w:tcPr>
          <w:p w14:paraId="7C9A66D9"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4A6890A3" w14:textId="77777777" w:rsidR="004D6A8E" w:rsidRPr="00533C3D" w:rsidRDefault="004D6A8E">
            <w:pPr>
              <w:pStyle w:val="DefaultText"/>
              <w:rPr>
                <w:rFonts w:ascii="Calibri" w:hAnsi="Calibri"/>
                <w:sz w:val="24"/>
                <w:szCs w:val="24"/>
              </w:rPr>
            </w:pPr>
          </w:p>
        </w:tc>
        <w:tc>
          <w:tcPr>
            <w:tcW w:w="1410" w:type="dxa"/>
          </w:tcPr>
          <w:p w14:paraId="28819628" w14:textId="77777777" w:rsidR="004D6A8E" w:rsidRPr="00533C3D" w:rsidRDefault="004D6A8E">
            <w:pPr>
              <w:pStyle w:val="DefaultText"/>
              <w:rPr>
                <w:rFonts w:ascii="Calibri" w:hAnsi="Calibri"/>
                <w:sz w:val="24"/>
                <w:szCs w:val="24"/>
              </w:rPr>
            </w:pPr>
          </w:p>
        </w:tc>
        <w:tc>
          <w:tcPr>
            <w:tcW w:w="1713" w:type="dxa"/>
          </w:tcPr>
          <w:p w14:paraId="0E6A4750" w14:textId="77777777" w:rsidR="004D6A8E" w:rsidRPr="00533C3D" w:rsidRDefault="004D6A8E">
            <w:pPr>
              <w:pStyle w:val="DefaultText"/>
              <w:rPr>
                <w:rFonts w:ascii="Calibri" w:hAnsi="Calibri"/>
                <w:sz w:val="24"/>
                <w:szCs w:val="24"/>
              </w:rPr>
            </w:pPr>
          </w:p>
        </w:tc>
        <w:tc>
          <w:tcPr>
            <w:tcW w:w="1713" w:type="dxa"/>
          </w:tcPr>
          <w:p w14:paraId="1E3E862E" w14:textId="77777777" w:rsidR="004D6A8E" w:rsidRPr="00533C3D" w:rsidRDefault="004D6A8E">
            <w:pPr>
              <w:pStyle w:val="DefaultText"/>
              <w:rPr>
                <w:rFonts w:ascii="Calibri" w:hAnsi="Calibri"/>
                <w:sz w:val="24"/>
                <w:szCs w:val="24"/>
              </w:rPr>
            </w:pPr>
          </w:p>
        </w:tc>
      </w:tr>
      <w:tr w:rsidR="00BF398E" w:rsidRPr="00533C3D" w14:paraId="6A72C87A" w14:textId="77777777" w:rsidTr="003116C7">
        <w:trPr>
          <w:cantSplit/>
        </w:trPr>
        <w:tc>
          <w:tcPr>
            <w:tcW w:w="6990" w:type="dxa"/>
            <w:gridSpan w:val="4"/>
          </w:tcPr>
          <w:p w14:paraId="3F1D2AB3"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5CFBF216" w14:textId="77777777" w:rsidR="00BF398E" w:rsidRPr="00533C3D" w:rsidRDefault="00BF398E">
            <w:pPr>
              <w:pStyle w:val="DefaultText"/>
              <w:rPr>
                <w:rFonts w:ascii="Calibri" w:hAnsi="Calibri"/>
                <w:sz w:val="24"/>
                <w:szCs w:val="24"/>
              </w:rPr>
            </w:pPr>
          </w:p>
        </w:tc>
        <w:tc>
          <w:tcPr>
            <w:tcW w:w="1713" w:type="dxa"/>
          </w:tcPr>
          <w:p w14:paraId="488326C2" w14:textId="77777777" w:rsidR="00BF398E" w:rsidRPr="00533C3D" w:rsidRDefault="00BF398E">
            <w:pPr>
              <w:pStyle w:val="DefaultText"/>
              <w:rPr>
                <w:rFonts w:ascii="Calibri" w:hAnsi="Calibri"/>
                <w:sz w:val="24"/>
                <w:szCs w:val="24"/>
              </w:rPr>
            </w:pPr>
          </w:p>
        </w:tc>
      </w:tr>
      <w:tr w:rsidR="00BF398E" w:rsidRPr="00533C3D" w14:paraId="58145D81" w14:textId="77777777" w:rsidTr="003116C7">
        <w:trPr>
          <w:cantSplit/>
        </w:trPr>
        <w:tc>
          <w:tcPr>
            <w:tcW w:w="8703" w:type="dxa"/>
            <w:gridSpan w:val="5"/>
            <w:tcBorders>
              <w:bottom w:val="single" w:sz="6" w:space="0" w:color="auto"/>
            </w:tcBorders>
          </w:tcPr>
          <w:p w14:paraId="5081CEA8"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1EE1D0CF" w14:textId="77777777" w:rsidR="00BF398E" w:rsidRPr="00533C3D" w:rsidRDefault="00BF398E">
            <w:pPr>
              <w:pStyle w:val="DefaultText"/>
              <w:rPr>
                <w:rFonts w:ascii="Calibri" w:hAnsi="Calibri"/>
                <w:sz w:val="24"/>
                <w:szCs w:val="24"/>
              </w:rPr>
            </w:pPr>
          </w:p>
        </w:tc>
      </w:tr>
      <w:tr w:rsidR="004D6A8E" w:rsidRPr="00533C3D" w14:paraId="3F24F13B" w14:textId="77777777">
        <w:trPr>
          <w:cantSplit/>
        </w:trPr>
        <w:tc>
          <w:tcPr>
            <w:tcW w:w="5580" w:type="dxa"/>
            <w:gridSpan w:val="3"/>
          </w:tcPr>
          <w:p w14:paraId="20540292"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51F3534F" w14:textId="77777777" w:rsidR="004D6A8E" w:rsidRPr="00533C3D" w:rsidRDefault="004D6A8E">
            <w:pPr>
              <w:pStyle w:val="DefaultText"/>
              <w:rPr>
                <w:rFonts w:ascii="Calibri" w:hAnsi="Calibri"/>
                <w:sz w:val="24"/>
                <w:szCs w:val="24"/>
              </w:rPr>
            </w:pPr>
          </w:p>
        </w:tc>
        <w:tc>
          <w:tcPr>
            <w:tcW w:w="1713" w:type="dxa"/>
          </w:tcPr>
          <w:p w14:paraId="7ECFE758" w14:textId="77777777" w:rsidR="004D6A8E" w:rsidRPr="00533C3D" w:rsidRDefault="004D6A8E">
            <w:pPr>
              <w:pStyle w:val="DefaultText"/>
              <w:rPr>
                <w:rFonts w:ascii="Calibri" w:hAnsi="Calibri"/>
                <w:sz w:val="24"/>
                <w:szCs w:val="24"/>
              </w:rPr>
            </w:pPr>
          </w:p>
        </w:tc>
        <w:tc>
          <w:tcPr>
            <w:tcW w:w="1713" w:type="dxa"/>
          </w:tcPr>
          <w:p w14:paraId="08EB1F85" w14:textId="77777777" w:rsidR="004D6A8E" w:rsidRPr="00533C3D" w:rsidRDefault="004D6A8E">
            <w:pPr>
              <w:pStyle w:val="DefaultText"/>
              <w:rPr>
                <w:rFonts w:ascii="Calibri" w:hAnsi="Calibri"/>
                <w:sz w:val="24"/>
                <w:szCs w:val="24"/>
              </w:rPr>
            </w:pPr>
          </w:p>
        </w:tc>
      </w:tr>
      <w:tr w:rsidR="004D6A8E" w:rsidRPr="00533C3D" w14:paraId="52D3B91C" w14:textId="77777777">
        <w:trPr>
          <w:cantSplit/>
        </w:trPr>
        <w:tc>
          <w:tcPr>
            <w:tcW w:w="10416" w:type="dxa"/>
            <w:gridSpan w:val="6"/>
          </w:tcPr>
          <w:p w14:paraId="07473BF4"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3119F288" w14:textId="77777777">
        <w:trPr>
          <w:cantSplit/>
        </w:trPr>
        <w:tc>
          <w:tcPr>
            <w:tcW w:w="2411" w:type="dxa"/>
          </w:tcPr>
          <w:p w14:paraId="1F714D3A"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58AC6CAE" w14:textId="67655248" w:rsidR="004D6A8E" w:rsidRPr="00533C3D" w:rsidRDefault="004E4E13">
            <w:pPr>
              <w:rPr>
                <w:rFonts w:ascii="Calibri" w:hAnsi="Calibri"/>
                <w:sz w:val="24"/>
                <w:szCs w:val="24"/>
              </w:rPr>
            </w:pPr>
            <w:r>
              <w:rPr>
                <w:rFonts w:ascii="Calibri" w:hAnsi="Calibri"/>
                <w:sz w:val="24"/>
                <w:szCs w:val="24"/>
              </w:rPr>
              <w:t>3/2022/0927</w:t>
            </w:r>
          </w:p>
        </w:tc>
        <w:tc>
          <w:tcPr>
            <w:tcW w:w="1410" w:type="dxa"/>
          </w:tcPr>
          <w:p w14:paraId="69D23B68" w14:textId="77777777" w:rsidR="004D6A8E" w:rsidRPr="00533C3D" w:rsidRDefault="004D6A8E">
            <w:pPr>
              <w:pStyle w:val="DefaultText"/>
              <w:rPr>
                <w:rFonts w:ascii="Calibri" w:hAnsi="Calibri"/>
                <w:sz w:val="24"/>
                <w:szCs w:val="24"/>
              </w:rPr>
            </w:pPr>
          </w:p>
        </w:tc>
        <w:tc>
          <w:tcPr>
            <w:tcW w:w="1713" w:type="dxa"/>
          </w:tcPr>
          <w:p w14:paraId="413DE9B6" w14:textId="77777777" w:rsidR="004D6A8E" w:rsidRPr="00533C3D" w:rsidRDefault="004D6A8E">
            <w:pPr>
              <w:pStyle w:val="DefaultText"/>
              <w:rPr>
                <w:rFonts w:ascii="Calibri" w:hAnsi="Calibri"/>
                <w:sz w:val="24"/>
                <w:szCs w:val="24"/>
              </w:rPr>
            </w:pPr>
          </w:p>
        </w:tc>
        <w:tc>
          <w:tcPr>
            <w:tcW w:w="1713" w:type="dxa"/>
          </w:tcPr>
          <w:p w14:paraId="7F3BB84A" w14:textId="77777777" w:rsidR="004D6A8E" w:rsidRPr="00533C3D" w:rsidRDefault="004D6A8E">
            <w:pPr>
              <w:pStyle w:val="DefaultText"/>
              <w:rPr>
                <w:rFonts w:ascii="Calibri" w:hAnsi="Calibri"/>
                <w:sz w:val="24"/>
                <w:szCs w:val="24"/>
              </w:rPr>
            </w:pPr>
          </w:p>
        </w:tc>
      </w:tr>
      <w:tr w:rsidR="004D6A8E" w:rsidRPr="00533C3D" w14:paraId="2E2C0B68" w14:textId="77777777">
        <w:trPr>
          <w:cantSplit/>
        </w:trPr>
        <w:tc>
          <w:tcPr>
            <w:tcW w:w="2411" w:type="dxa"/>
          </w:tcPr>
          <w:p w14:paraId="4B7A2ACA"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28C869FD" w14:textId="5A80705D" w:rsidR="004D6A8E" w:rsidRPr="00533C3D" w:rsidRDefault="00F426F6">
            <w:pPr>
              <w:rPr>
                <w:rFonts w:ascii="Calibri" w:hAnsi="Calibri"/>
                <w:sz w:val="24"/>
                <w:szCs w:val="24"/>
              </w:rPr>
            </w:pPr>
            <w:r>
              <w:rPr>
                <w:rFonts w:ascii="Calibri" w:hAnsi="Calibri"/>
                <w:sz w:val="24"/>
                <w:szCs w:val="24"/>
              </w:rPr>
              <w:t>01/06/2023</w:t>
            </w:r>
          </w:p>
        </w:tc>
        <w:tc>
          <w:tcPr>
            <w:tcW w:w="1410" w:type="dxa"/>
          </w:tcPr>
          <w:p w14:paraId="2B96EA40" w14:textId="77777777" w:rsidR="004D6A8E" w:rsidRPr="00533C3D" w:rsidRDefault="004D6A8E">
            <w:pPr>
              <w:pStyle w:val="DefaultText"/>
              <w:rPr>
                <w:rFonts w:ascii="Calibri" w:hAnsi="Calibri"/>
                <w:sz w:val="24"/>
                <w:szCs w:val="24"/>
              </w:rPr>
            </w:pPr>
          </w:p>
        </w:tc>
        <w:tc>
          <w:tcPr>
            <w:tcW w:w="1713" w:type="dxa"/>
          </w:tcPr>
          <w:p w14:paraId="57A55CD6" w14:textId="77777777" w:rsidR="004D6A8E" w:rsidRPr="00533C3D" w:rsidRDefault="004D6A8E">
            <w:pPr>
              <w:pStyle w:val="DefaultText"/>
              <w:rPr>
                <w:rFonts w:ascii="Calibri" w:hAnsi="Calibri"/>
                <w:sz w:val="24"/>
                <w:szCs w:val="24"/>
              </w:rPr>
            </w:pPr>
          </w:p>
        </w:tc>
        <w:tc>
          <w:tcPr>
            <w:tcW w:w="1713" w:type="dxa"/>
          </w:tcPr>
          <w:p w14:paraId="7DE7516F" w14:textId="77777777" w:rsidR="004D6A8E" w:rsidRPr="00533C3D" w:rsidRDefault="004D6A8E">
            <w:pPr>
              <w:pStyle w:val="DefaultText"/>
              <w:rPr>
                <w:rFonts w:ascii="Calibri" w:hAnsi="Calibri"/>
                <w:sz w:val="24"/>
                <w:szCs w:val="24"/>
              </w:rPr>
            </w:pPr>
          </w:p>
        </w:tc>
      </w:tr>
      <w:tr w:rsidR="004D6A8E" w:rsidRPr="00533C3D" w14:paraId="2E6BF403" w14:textId="77777777">
        <w:trPr>
          <w:cantSplit/>
        </w:trPr>
        <w:tc>
          <w:tcPr>
            <w:tcW w:w="2411" w:type="dxa"/>
          </w:tcPr>
          <w:p w14:paraId="6ABE66D3"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257BA8E3" w14:textId="61C013B5" w:rsidR="004D6A8E" w:rsidRPr="00533C3D" w:rsidRDefault="004E4E13">
            <w:pPr>
              <w:rPr>
                <w:rFonts w:ascii="Calibri" w:hAnsi="Calibri"/>
                <w:sz w:val="24"/>
                <w:szCs w:val="24"/>
              </w:rPr>
            </w:pPr>
            <w:r>
              <w:rPr>
                <w:rFonts w:ascii="Calibri" w:hAnsi="Calibri"/>
                <w:sz w:val="24"/>
                <w:szCs w:val="24"/>
              </w:rPr>
              <w:t>30/09/2022</w:t>
            </w:r>
          </w:p>
        </w:tc>
        <w:tc>
          <w:tcPr>
            <w:tcW w:w="1410" w:type="dxa"/>
          </w:tcPr>
          <w:p w14:paraId="140AC616" w14:textId="77777777" w:rsidR="004D6A8E" w:rsidRPr="00533C3D" w:rsidRDefault="004D6A8E">
            <w:pPr>
              <w:pStyle w:val="DefaultText"/>
              <w:rPr>
                <w:rFonts w:ascii="Calibri" w:hAnsi="Calibri"/>
                <w:sz w:val="24"/>
                <w:szCs w:val="24"/>
              </w:rPr>
            </w:pPr>
          </w:p>
        </w:tc>
        <w:tc>
          <w:tcPr>
            <w:tcW w:w="1713" w:type="dxa"/>
          </w:tcPr>
          <w:p w14:paraId="7C5E079D" w14:textId="77777777" w:rsidR="004D6A8E" w:rsidRPr="00533C3D" w:rsidRDefault="004D6A8E">
            <w:pPr>
              <w:pStyle w:val="DefaultText"/>
              <w:rPr>
                <w:rFonts w:ascii="Calibri" w:hAnsi="Calibri"/>
                <w:sz w:val="24"/>
                <w:szCs w:val="24"/>
              </w:rPr>
            </w:pPr>
          </w:p>
        </w:tc>
        <w:tc>
          <w:tcPr>
            <w:tcW w:w="1713" w:type="dxa"/>
          </w:tcPr>
          <w:p w14:paraId="3E571922" w14:textId="77777777" w:rsidR="004D6A8E" w:rsidRPr="00533C3D" w:rsidRDefault="004D6A8E">
            <w:pPr>
              <w:pStyle w:val="DefaultText"/>
              <w:rPr>
                <w:rFonts w:ascii="Calibri" w:hAnsi="Calibri"/>
                <w:sz w:val="24"/>
                <w:szCs w:val="24"/>
              </w:rPr>
            </w:pPr>
          </w:p>
        </w:tc>
      </w:tr>
      <w:tr w:rsidR="004D6A8E" w:rsidRPr="00533C3D" w14:paraId="161A7B57" w14:textId="77777777">
        <w:trPr>
          <w:cantSplit/>
        </w:trPr>
        <w:tc>
          <w:tcPr>
            <w:tcW w:w="10416" w:type="dxa"/>
            <w:gridSpan w:val="6"/>
          </w:tcPr>
          <w:p w14:paraId="7E7CD594" w14:textId="77777777" w:rsidR="004D6A8E" w:rsidRPr="00533C3D" w:rsidRDefault="004D6A8E">
            <w:pPr>
              <w:pStyle w:val="DefaultText"/>
              <w:rPr>
                <w:rFonts w:ascii="Calibri" w:hAnsi="Calibri"/>
                <w:sz w:val="24"/>
                <w:szCs w:val="24"/>
              </w:rPr>
            </w:pPr>
          </w:p>
        </w:tc>
      </w:tr>
      <w:tr w:rsidR="004D6A8E" w:rsidRPr="00533C3D" w14:paraId="3C928641" w14:textId="77777777">
        <w:trPr>
          <w:cantSplit/>
        </w:trPr>
        <w:tc>
          <w:tcPr>
            <w:tcW w:w="2411" w:type="dxa"/>
          </w:tcPr>
          <w:p w14:paraId="10FA73BA"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7336661B" w14:textId="77777777" w:rsidR="004D6A8E" w:rsidRPr="00533C3D" w:rsidRDefault="004D6A8E">
            <w:pPr>
              <w:pStyle w:val="DefaultText"/>
              <w:rPr>
                <w:rFonts w:ascii="Calibri" w:hAnsi="Calibri"/>
                <w:sz w:val="24"/>
                <w:szCs w:val="24"/>
              </w:rPr>
            </w:pPr>
          </w:p>
        </w:tc>
        <w:tc>
          <w:tcPr>
            <w:tcW w:w="1456" w:type="dxa"/>
          </w:tcPr>
          <w:p w14:paraId="08F81B37" w14:textId="77777777" w:rsidR="004D6A8E" w:rsidRPr="00533C3D" w:rsidRDefault="004D6A8E">
            <w:pPr>
              <w:pStyle w:val="DefaultText"/>
              <w:rPr>
                <w:rFonts w:ascii="Calibri" w:hAnsi="Calibri"/>
                <w:sz w:val="24"/>
                <w:szCs w:val="24"/>
              </w:rPr>
            </w:pPr>
          </w:p>
        </w:tc>
        <w:tc>
          <w:tcPr>
            <w:tcW w:w="1410" w:type="dxa"/>
          </w:tcPr>
          <w:p w14:paraId="3138B4C5"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677BAE59" w14:textId="77777777" w:rsidR="004D6A8E" w:rsidRPr="00533C3D" w:rsidRDefault="004D6A8E">
            <w:pPr>
              <w:pStyle w:val="DefaultText"/>
              <w:rPr>
                <w:rFonts w:ascii="Calibri" w:hAnsi="Calibri"/>
                <w:sz w:val="24"/>
                <w:szCs w:val="24"/>
              </w:rPr>
            </w:pPr>
          </w:p>
        </w:tc>
        <w:tc>
          <w:tcPr>
            <w:tcW w:w="1713" w:type="dxa"/>
          </w:tcPr>
          <w:p w14:paraId="0EDC82CC" w14:textId="77777777" w:rsidR="004D6A8E" w:rsidRPr="00533C3D" w:rsidRDefault="004D6A8E">
            <w:pPr>
              <w:pStyle w:val="DefaultText"/>
              <w:rPr>
                <w:rFonts w:ascii="Calibri" w:hAnsi="Calibri"/>
                <w:sz w:val="24"/>
                <w:szCs w:val="24"/>
              </w:rPr>
            </w:pPr>
          </w:p>
        </w:tc>
      </w:tr>
      <w:tr w:rsidR="004D6A8E" w:rsidRPr="00533C3D" w14:paraId="3C62A3F0" w14:textId="77777777">
        <w:trPr>
          <w:cantSplit/>
        </w:trPr>
        <w:tc>
          <w:tcPr>
            <w:tcW w:w="4124" w:type="dxa"/>
            <w:gridSpan w:val="2"/>
            <w:vMerge w:val="restart"/>
            <w:tcBorders>
              <w:bottom w:val="single" w:sz="4" w:space="0" w:color="auto"/>
            </w:tcBorders>
          </w:tcPr>
          <w:p w14:paraId="5C3543A7" w14:textId="50F993C1" w:rsidR="004D6A8E" w:rsidRPr="00533C3D" w:rsidRDefault="004E4E13">
            <w:pPr>
              <w:rPr>
                <w:rFonts w:ascii="Calibri" w:hAnsi="Calibri"/>
                <w:sz w:val="24"/>
                <w:szCs w:val="24"/>
              </w:rPr>
            </w:pPr>
            <w:proofErr w:type="spellStart"/>
            <w:r>
              <w:rPr>
                <w:rFonts w:ascii="Calibri" w:hAnsi="Calibri"/>
                <w:sz w:val="24"/>
                <w:szCs w:val="24"/>
              </w:rPr>
              <w:t>Alchemie</w:t>
            </w:r>
            <w:proofErr w:type="spellEnd"/>
            <w:r>
              <w:rPr>
                <w:rFonts w:ascii="Calibri" w:hAnsi="Calibri"/>
                <w:sz w:val="24"/>
                <w:szCs w:val="24"/>
              </w:rPr>
              <w:t xml:space="preserve"> Technology</w:t>
            </w:r>
          </w:p>
          <w:p w14:paraId="027147EC" w14:textId="3130E621" w:rsidR="004D6A8E" w:rsidRPr="00533C3D" w:rsidRDefault="004E4E13">
            <w:pPr>
              <w:rPr>
                <w:rFonts w:ascii="Calibri" w:hAnsi="Calibri"/>
                <w:sz w:val="24"/>
                <w:szCs w:val="24"/>
              </w:rPr>
            </w:pPr>
            <w:r>
              <w:rPr>
                <w:rFonts w:ascii="Calibri" w:hAnsi="Calibri"/>
                <w:sz w:val="24"/>
                <w:szCs w:val="24"/>
              </w:rPr>
              <w:t>C/o Agent</w:t>
            </w:r>
          </w:p>
        </w:tc>
        <w:tc>
          <w:tcPr>
            <w:tcW w:w="1456" w:type="dxa"/>
          </w:tcPr>
          <w:p w14:paraId="4EE0CB93"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0EEB201" w14:textId="05B0A84F" w:rsidR="004D6A8E" w:rsidRPr="00533C3D" w:rsidRDefault="004E4E13">
            <w:pPr>
              <w:jc w:val="left"/>
              <w:rPr>
                <w:rFonts w:ascii="Calibri" w:hAnsi="Calibri"/>
                <w:sz w:val="24"/>
                <w:szCs w:val="24"/>
              </w:rPr>
            </w:pPr>
            <w:r>
              <w:rPr>
                <w:rFonts w:ascii="Calibri" w:hAnsi="Calibri"/>
                <w:sz w:val="24"/>
                <w:szCs w:val="24"/>
              </w:rPr>
              <w:t>Mr Daniel Hughes</w:t>
            </w:r>
          </w:p>
          <w:p w14:paraId="0D64CCE6" w14:textId="77777777" w:rsidR="004E4E13" w:rsidRDefault="004E4E13">
            <w:pPr>
              <w:jc w:val="left"/>
              <w:rPr>
                <w:rFonts w:ascii="Calibri" w:hAnsi="Calibri"/>
                <w:sz w:val="24"/>
                <w:szCs w:val="24"/>
              </w:rPr>
            </w:pPr>
            <w:r>
              <w:rPr>
                <w:rFonts w:ascii="Calibri" w:hAnsi="Calibri"/>
                <w:sz w:val="24"/>
                <w:szCs w:val="24"/>
              </w:rPr>
              <w:t>PWA Planning</w:t>
            </w:r>
          </w:p>
          <w:p w14:paraId="1C9263C1" w14:textId="77777777" w:rsidR="004E4E13" w:rsidRDefault="004E4E13">
            <w:pPr>
              <w:jc w:val="left"/>
              <w:rPr>
                <w:rFonts w:ascii="Calibri" w:hAnsi="Calibri"/>
                <w:sz w:val="24"/>
                <w:szCs w:val="24"/>
              </w:rPr>
            </w:pPr>
            <w:r>
              <w:rPr>
                <w:rFonts w:ascii="Calibri" w:hAnsi="Calibri"/>
                <w:sz w:val="24"/>
                <w:szCs w:val="24"/>
              </w:rPr>
              <w:t xml:space="preserve">2 </w:t>
            </w:r>
            <w:proofErr w:type="spellStart"/>
            <w:r>
              <w:rPr>
                <w:rFonts w:ascii="Calibri" w:hAnsi="Calibri"/>
                <w:sz w:val="24"/>
                <w:szCs w:val="24"/>
              </w:rPr>
              <w:t>Lockside</w:t>
            </w:r>
            <w:proofErr w:type="spellEnd"/>
            <w:r>
              <w:rPr>
                <w:rFonts w:ascii="Calibri" w:hAnsi="Calibri"/>
                <w:sz w:val="24"/>
                <w:szCs w:val="24"/>
              </w:rPr>
              <w:t xml:space="preserve"> Office Park</w:t>
            </w:r>
          </w:p>
          <w:p w14:paraId="0A32BEDF" w14:textId="77777777" w:rsidR="004E4E13" w:rsidRDefault="004E4E13">
            <w:pPr>
              <w:jc w:val="left"/>
              <w:rPr>
                <w:rFonts w:ascii="Calibri" w:hAnsi="Calibri"/>
                <w:sz w:val="24"/>
                <w:szCs w:val="24"/>
              </w:rPr>
            </w:pPr>
            <w:proofErr w:type="spellStart"/>
            <w:r>
              <w:rPr>
                <w:rFonts w:ascii="Calibri" w:hAnsi="Calibri"/>
                <w:sz w:val="24"/>
                <w:szCs w:val="24"/>
              </w:rPr>
              <w:t>Lockside</w:t>
            </w:r>
            <w:proofErr w:type="spellEnd"/>
            <w:r>
              <w:rPr>
                <w:rFonts w:ascii="Calibri" w:hAnsi="Calibri"/>
                <w:sz w:val="24"/>
                <w:szCs w:val="24"/>
              </w:rPr>
              <w:t xml:space="preserve"> Road</w:t>
            </w:r>
          </w:p>
          <w:p w14:paraId="0BF0726A" w14:textId="77777777" w:rsidR="004E4E13" w:rsidRDefault="004E4E13">
            <w:pPr>
              <w:jc w:val="left"/>
              <w:rPr>
                <w:rFonts w:ascii="Calibri" w:hAnsi="Calibri"/>
                <w:sz w:val="24"/>
                <w:szCs w:val="24"/>
              </w:rPr>
            </w:pPr>
            <w:r>
              <w:rPr>
                <w:rFonts w:ascii="Calibri" w:hAnsi="Calibri"/>
                <w:sz w:val="24"/>
                <w:szCs w:val="24"/>
              </w:rPr>
              <w:t>Preston</w:t>
            </w:r>
          </w:p>
          <w:p w14:paraId="002F948D" w14:textId="22620EAC" w:rsidR="004D6A8E" w:rsidRPr="00533C3D" w:rsidRDefault="004E4E13">
            <w:pPr>
              <w:jc w:val="left"/>
              <w:rPr>
                <w:rFonts w:ascii="Calibri" w:hAnsi="Calibri"/>
                <w:sz w:val="24"/>
                <w:szCs w:val="24"/>
              </w:rPr>
            </w:pPr>
            <w:r>
              <w:rPr>
                <w:rFonts w:ascii="Calibri" w:hAnsi="Calibri"/>
                <w:sz w:val="24"/>
                <w:szCs w:val="24"/>
              </w:rPr>
              <w:t>PR2 2YS</w:t>
            </w:r>
          </w:p>
        </w:tc>
      </w:tr>
      <w:tr w:rsidR="004D6A8E" w:rsidRPr="00533C3D" w14:paraId="67309A30" w14:textId="77777777">
        <w:trPr>
          <w:cantSplit/>
        </w:trPr>
        <w:tc>
          <w:tcPr>
            <w:tcW w:w="4124" w:type="dxa"/>
            <w:gridSpan w:val="2"/>
            <w:vMerge/>
            <w:tcBorders>
              <w:bottom w:val="single" w:sz="4" w:space="0" w:color="auto"/>
            </w:tcBorders>
          </w:tcPr>
          <w:p w14:paraId="2F38094E" w14:textId="77777777" w:rsidR="004D6A8E" w:rsidRPr="00533C3D" w:rsidRDefault="004D6A8E">
            <w:pPr>
              <w:pStyle w:val="DefaultText"/>
              <w:rPr>
                <w:rFonts w:ascii="Calibri" w:hAnsi="Calibri"/>
                <w:sz w:val="24"/>
                <w:szCs w:val="24"/>
              </w:rPr>
            </w:pPr>
          </w:p>
        </w:tc>
        <w:tc>
          <w:tcPr>
            <w:tcW w:w="1456" w:type="dxa"/>
          </w:tcPr>
          <w:p w14:paraId="13C9B268"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BCDF4AE" w14:textId="77777777" w:rsidR="004D6A8E" w:rsidRPr="00533C3D" w:rsidRDefault="004D6A8E">
            <w:pPr>
              <w:pStyle w:val="DefaultText"/>
              <w:rPr>
                <w:rFonts w:ascii="Calibri" w:hAnsi="Calibri"/>
                <w:sz w:val="24"/>
                <w:szCs w:val="24"/>
              </w:rPr>
            </w:pPr>
          </w:p>
        </w:tc>
      </w:tr>
      <w:tr w:rsidR="004D6A8E" w:rsidRPr="00533C3D" w14:paraId="721D9853" w14:textId="77777777">
        <w:trPr>
          <w:cantSplit/>
        </w:trPr>
        <w:tc>
          <w:tcPr>
            <w:tcW w:w="4124" w:type="dxa"/>
            <w:gridSpan w:val="2"/>
            <w:vMerge/>
            <w:tcBorders>
              <w:bottom w:val="single" w:sz="4" w:space="0" w:color="auto"/>
            </w:tcBorders>
          </w:tcPr>
          <w:p w14:paraId="4E98219E" w14:textId="77777777" w:rsidR="004D6A8E" w:rsidRPr="00533C3D" w:rsidRDefault="004D6A8E">
            <w:pPr>
              <w:pStyle w:val="DefaultText"/>
              <w:rPr>
                <w:rFonts w:ascii="Calibri" w:hAnsi="Calibri"/>
                <w:sz w:val="24"/>
                <w:szCs w:val="24"/>
              </w:rPr>
            </w:pPr>
          </w:p>
        </w:tc>
        <w:tc>
          <w:tcPr>
            <w:tcW w:w="1456" w:type="dxa"/>
          </w:tcPr>
          <w:p w14:paraId="3D4E7FBE"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7877198" w14:textId="77777777" w:rsidR="004D6A8E" w:rsidRPr="00533C3D" w:rsidRDefault="004D6A8E">
            <w:pPr>
              <w:pStyle w:val="DefaultText"/>
              <w:rPr>
                <w:rFonts w:ascii="Calibri" w:hAnsi="Calibri"/>
                <w:sz w:val="24"/>
                <w:szCs w:val="24"/>
              </w:rPr>
            </w:pPr>
          </w:p>
        </w:tc>
      </w:tr>
      <w:tr w:rsidR="004D6A8E" w:rsidRPr="00533C3D" w14:paraId="6AC658CE" w14:textId="77777777">
        <w:trPr>
          <w:cantSplit/>
        </w:trPr>
        <w:tc>
          <w:tcPr>
            <w:tcW w:w="4124" w:type="dxa"/>
            <w:gridSpan w:val="2"/>
            <w:vMerge/>
            <w:tcBorders>
              <w:bottom w:val="single" w:sz="4" w:space="0" w:color="auto"/>
            </w:tcBorders>
          </w:tcPr>
          <w:p w14:paraId="7469AC9F" w14:textId="77777777" w:rsidR="004D6A8E" w:rsidRPr="00533C3D" w:rsidRDefault="004D6A8E">
            <w:pPr>
              <w:pStyle w:val="DefaultText"/>
              <w:rPr>
                <w:rFonts w:ascii="Calibri" w:hAnsi="Calibri"/>
                <w:sz w:val="24"/>
                <w:szCs w:val="24"/>
              </w:rPr>
            </w:pPr>
          </w:p>
        </w:tc>
        <w:tc>
          <w:tcPr>
            <w:tcW w:w="1456" w:type="dxa"/>
          </w:tcPr>
          <w:p w14:paraId="1510555D"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EA77F2B" w14:textId="77777777" w:rsidR="004D6A8E" w:rsidRPr="00533C3D" w:rsidRDefault="004D6A8E">
            <w:pPr>
              <w:pStyle w:val="DefaultText"/>
              <w:rPr>
                <w:rFonts w:ascii="Calibri" w:hAnsi="Calibri"/>
                <w:sz w:val="24"/>
                <w:szCs w:val="24"/>
              </w:rPr>
            </w:pPr>
          </w:p>
        </w:tc>
      </w:tr>
      <w:tr w:rsidR="004D6A8E" w:rsidRPr="00533C3D" w14:paraId="2F393F49" w14:textId="77777777">
        <w:trPr>
          <w:cantSplit/>
        </w:trPr>
        <w:tc>
          <w:tcPr>
            <w:tcW w:w="4124" w:type="dxa"/>
            <w:gridSpan w:val="2"/>
            <w:vMerge/>
            <w:tcBorders>
              <w:bottom w:val="single" w:sz="4" w:space="0" w:color="auto"/>
            </w:tcBorders>
          </w:tcPr>
          <w:p w14:paraId="5649BBEA"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65BADB3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C77E92D" w14:textId="77777777" w:rsidR="004D6A8E" w:rsidRPr="00533C3D" w:rsidRDefault="004D6A8E">
            <w:pPr>
              <w:pStyle w:val="DefaultText"/>
              <w:rPr>
                <w:rFonts w:ascii="Calibri" w:hAnsi="Calibri"/>
                <w:sz w:val="24"/>
                <w:szCs w:val="24"/>
              </w:rPr>
            </w:pPr>
          </w:p>
        </w:tc>
      </w:tr>
    </w:tbl>
    <w:p w14:paraId="423DA87D"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2D452138" w14:textId="77777777" w:rsidTr="00F426F6">
        <w:trPr>
          <w:gridAfter w:val="1"/>
          <w:wAfter w:w="290" w:type="dxa"/>
          <w:cantSplit/>
        </w:trPr>
        <w:tc>
          <w:tcPr>
            <w:tcW w:w="3494" w:type="dxa"/>
            <w:gridSpan w:val="5"/>
          </w:tcPr>
          <w:p w14:paraId="52759C80"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0501B338" w14:textId="15DF1ACF" w:rsidR="004D6A8E" w:rsidRPr="00533C3D" w:rsidRDefault="004E4E13">
            <w:pPr>
              <w:rPr>
                <w:rFonts w:ascii="Calibri" w:hAnsi="Calibri"/>
                <w:sz w:val="24"/>
                <w:szCs w:val="24"/>
              </w:rPr>
            </w:pPr>
            <w:r>
              <w:rPr>
                <w:rFonts w:ascii="Calibri" w:hAnsi="Calibri"/>
                <w:sz w:val="24"/>
                <w:szCs w:val="24"/>
              </w:rPr>
              <w:t>Proposed change of use from Class B1(a) and Class B1(b), and use of building for storage of private cars and workshops, to Class E.</w:t>
            </w:r>
          </w:p>
        </w:tc>
      </w:tr>
      <w:tr w:rsidR="004D6A8E" w:rsidRPr="00533C3D" w14:paraId="613AEC30" w14:textId="77777777" w:rsidTr="00F426F6">
        <w:trPr>
          <w:gridAfter w:val="1"/>
          <w:wAfter w:w="290" w:type="dxa"/>
          <w:cantSplit/>
        </w:trPr>
        <w:tc>
          <w:tcPr>
            <w:tcW w:w="841" w:type="dxa"/>
            <w:gridSpan w:val="2"/>
          </w:tcPr>
          <w:p w14:paraId="50182BD2"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4A560642" w14:textId="3F6B43E2" w:rsidR="004D6A8E" w:rsidRPr="00533C3D" w:rsidRDefault="004E4E13">
            <w:pPr>
              <w:rPr>
                <w:rFonts w:ascii="Calibri" w:hAnsi="Calibri"/>
                <w:sz w:val="24"/>
                <w:szCs w:val="24"/>
              </w:rPr>
            </w:pPr>
            <w:r>
              <w:rPr>
                <w:rFonts w:ascii="Calibri" w:hAnsi="Calibri"/>
                <w:sz w:val="24"/>
                <w:szCs w:val="24"/>
              </w:rPr>
              <w:t>Blue Bell Farm Higher Road Longridge PR3 2YX</w:t>
            </w:r>
          </w:p>
        </w:tc>
      </w:tr>
      <w:tr w:rsidR="004D6A8E" w:rsidRPr="00533C3D" w14:paraId="5A80126C" w14:textId="77777777" w:rsidTr="00F426F6">
        <w:trPr>
          <w:gridAfter w:val="1"/>
          <w:wAfter w:w="290" w:type="dxa"/>
          <w:cantSplit/>
        </w:trPr>
        <w:tc>
          <w:tcPr>
            <w:tcW w:w="10156" w:type="dxa"/>
            <w:gridSpan w:val="8"/>
          </w:tcPr>
          <w:p w14:paraId="2C83E1F4"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69231006" w14:textId="77777777" w:rsidTr="00F426F6">
        <w:trPr>
          <w:gridAfter w:val="1"/>
          <w:wAfter w:w="290" w:type="dxa"/>
          <w:cantSplit/>
        </w:trPr>
        <w:tc>
          <w:tcPr>
            <w:tcW w:w="993" w:type="dxa"/>
            <w:gridSpan w:val="3"/>
          </w:tcPr>
          <w:p w14:paraId="7E4FAFB1" w14:textId="59713C7B" w:rsidR="004D6A8E" w:rsidRPr="00533C3D" w:rsidRDefault="004E4E13">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2A1F05D7" w14:textId="3B8BA7D8" w:rsidR="004D6A8E" w:rsidRDefault="00ED4FE2">
            <w:pPr>
              <w:rPr>
                <w:rFonts w:ascii="Calibri" w:hAnsi="Calibri"/>
                <w:sz w:val="24"/>
                <w:szCs w:val="24"/>
              </w:rPr>
            </w:pPr>
            <w:r w:rsidRPr="00ED4FE2">
              <w:rPr>
                <w:rFonts w:ascii="Calibri" w:hAnsi="Calibri"/>
                <w:sz w:val="24"/>
                <w:szCs w:val="24"/>
              </w:rPr>
              <w:tab/>
              <w:t xml:space="preserve">The proposed introduction of main town centre uses at the site, which lies within a rural location, outside of the settlement boundary, within open countryside and the Forest of Bowland Area of Outstanding Natural Beauty, and with poor accessibility and connectivity, would fail to accord with the development strategy of the Borough and would result in unsustainable development. </w:t>
            </w:r>
            <w:proofErr w:type="gramStart"/>
            <w:r w:rsidRPr="00ED4FE2">
              <w:rPr>
                <w:rFonts w:ascii="Calibri" w:hAnsi="Calibri"/>
                <w:sz w:val="24"/>
                <w:szCs w:val="24"/>
              </w:rPr>
              <w:t>In particular it</w:t>
            </w:r>
            <w:proofErr w:type="gramEnd"/>
            <w:r w:rsidRPr="00ED4FE2">
              <w:rPr>
                <w:rFonts w:ascii="Calibri" w:hAnsi="Calibri"/>
                <w:sz w:val="24"/>
                <w:szCs w:val="24"/>
              </w:rPr>
              <w:t xml:space="preserve"> would be contrary to Key Statement DS1, DS2, DS12 and EC1, and Policies DMG1, DMG2, DMG3, DMB1 and DMR2 of the Ribble Valley Core Strategy 2008 – 2028 and the National Planning Policy Framework.</w:t>
            </w:r>
          </w:p>
          <w:p w14:paraId="5214202C" w14:textId="25A1AF7F" w:rsidR="00ED4FE2" w:rsidRPr="00533C3D" w:rsidRDefault="00ED4FE2">
            <w:pPr>
              <w:rPr>
                <w:rFonts w:ascii="Calibri" w:hAnsi="Calibri"/>
                <w:sz w:val="24"/>
                <w:szCs w:val="24"/>
              </w:rPr>
            </w:pPr>
          </w:p>
        </w:tc>
      </w:tr>
      <w:tr w:rsidR="004D6A8E" w:rsidRPr="00533C3D" w14:paraId="0F8AE7DC" w14:textId="77777777" w:rsidTr="00F426F6">
        <w:trPr>
          <w:gridAfter w:val="1"/>
          <w:wAfter w:w="290" w:type="dxa"/>
          <w:cantSplit/>
        </w:trPr>
        <w:tc>
          <w:tcPr>
            <w:tcW w:w="993" w:type="dxa"/>
            <w:gridSpan w:val="3"/>
          </w:tcPr>
          <w:p w14:paraId="012AA06F" w14:textId="682A1EC9" w:rsidR="004D6A8E" w:rsidRPr="00533C3D" w:rsidRDefault="004E4E13">
            <w:pPr>
              <w:rPr>
                <w:rFonts w:ascii="Calibri" w:hAnsi="Calibri"/>
                <w:sz w:val="24"/>
                <w:szCs w:val="24"/>
              </w:rPr>
            </w:pPr>
            <w:r>
              <w:rPr>
                <w:rFonts w:ascii="Calibri" w:hAnsi="Calibri"/>
                <w:sz w:val="24"/>
                <w:szCs w:val="24"/>
              </w:rPr>
              <w:t>2</w:t>
            </w:r>
          </w:p>
        </w:tc>
        <w:tc>
          <w:tcPr>
            <w:tcW w:w="9163" w:type="dxa"/>
            <w:gridSpan w:val="5"/>
          </w:tcPr>
          <w:p w14:paraId="5B59652A" w14:textId="24D06950" w:rsidR="004D6A8E" w:rsidRPr="00533C3D" w:rsidRDefault="00ED4FE2">
            <w:pPr>
              <w:rPr>
                <w:rFonts w:ascii="Calibri" w:hAnsi="Calibri"/>
                <w:sz w:val="24"/>
                <w:szCs w:val="24"/>
              </w:rPr>
            </w:pPr>
            <w:r w:rsidRPr="00ED4FE2">
              <w:rPr>
                <w:rFonts w:ascii="Calibri" w:hAnsi="Calibri"/>
                <w:sz w:val="24"/>
                <w:szCs w:val="24"/>
              </w:rPr>
              <w:t xml:space="preserve">The proposal, due to lack of on-site parking provision, reliance upon private motor vehicles and insufficient information provided on the end users in terms of an operation statement, is likely to result in an increase in demand for on-site parking provision which </w:t>
            </w:r>
            <w:proofErr w:type="spellStart"/>
            <w:r w:rsidRPr="00ED4FE2">
              <w:rPr>
                <w:rFonts w:ascii="Calibri" w:hAnsi="Calibri"/>
                <w:sz w:val="24"/>
                <w:szCs w:val="24"/>
              </w:rPr>
              <w:t>can not</w:t>
            </w:r>
            <w:proofErr w:type="spellEnd"/>
            <w:r w:rsidRPr="00ED4FE2">
              <w:rPr>
                <w:rFonts w:ascii="Calibri" w:hAnsi="Calibri"/>
                <w:sz w:val="24"/>
                <w:szCs w:val="24"/>
              </w:rPr>
              <w:t xml:space="preserve"> be meet within the site leading to potential conflict on the local road network and an unacceptable impact on highway safety contrary to Policy DMG1 of the Ribble Valley Core Strategy 2008 – 2028 and paragraph 110 of the National Planning Policy Framework.</w:t>
            </w:r>
          </w:p>
        </w:tc>
      </w:tr>
      <w:tr w:rsidR="00BF7ED8" w:rsidRPr="00533C3D" w14:paraId="337D7B6B" w14:textId="77777777" w:rsidTr="00F426F6">
        <w:trPr>
          <w:gridAfter w:val="1"/>
          <w:wAfter w:w="290" w:type="dxa"/>
          <w:cantSplit/>
        </w:trPr>
        <w:tc>
          <w:tcPr>
            <w:tcW w:w="993" w:type="dxa"/>
            <w:gridSpan w:val="3"/>
          </w:tcPr>
          <w:p w14:paraId="5EED9B91" w14:textId="77777777" w:rsidR="00BF7ED8" w:rsidRPr="00533C3D" w:rsidRDefault="00BF7ED8">
            <w:pPr>
              <w:rPr>
                <w:rFonts w:ascii="Calibri" w:hAnsi="Calibri"/>
                <w:sz w:val="24"/>
                <w:szCs w:val="24"/>
              </w:rPr>
            </w:pPr>
          </w:p>
        </w:tc>
        <w:tc>
          <w:tcPr>
            <w:tcW w:w="9163" w:type="dxa"/>
            <w:gridSpan w:val="5"/>
          </w:tcPr>
          <w:p w14:paraId="5C75EFCD" w14:textId="77777777" w:rsidR="00BF7ED8" w:rsidRPr="00533C3D" w:rsidRDefault="00BF7ED8">
            <w:pPr>
              <w:rPr>
                <w:rFonts w:ascii="Calibri" w:hAnsi="Calibri"/>
                <w:sz w:val="24"/>
                <w:szCs w:val="24"/>
              </w:rPr>
            </w:pPr>
          </w:p>
        </w:tc>
      </w:tr>
      <w:tr w:rsidR="00BF7ED8" w:rsidRPr="00533C3D" w14:paraId="5CA721FA" w14:textId="77777777" w:rsidTr="00F426F6">
        <w:trPr>
          <w:gridAfter w:val="1"/>
          <w:wAfter w:w="290" w:type="dxa"/>
          <w:cantSplit/>
        </w:trPr>
        <w:tc>
          <w:tcPr>
            <w:tcW w:w="993" w:type="dxa"/>
            <w:gridSpan w:val="3"/>
          </w:tcPr>
          <w:p w14:paraId="6FF47995" w14:textId="77777777" w:rsidR="00BF7ED8" w:rsidRPr="00533C3D" w:rsidRDefault="00BF7ED8">
            <w:pPr>
              <w:rPr>
                <w:rFonts w:ascii="Calibri" w:hAnsi="Calibri"/>
                <w:sz w:val="24"/>
                <w:szCs w:val="24"/>
              </w:rPr>
            </w:pPr>
          </w:p>
        </w:tc>
        <w:tc>
          <w:tcPr>
            <w:tcW w:w="9163" w:type="dxa"/>
            <w:gridSpan w:val="5"/>
          </w:tcPr>
          <w:p w14:paraId="10E92E6F" w14:textId="77777777" w:rsidR="00BF7ED8" w:rsidRPr="00533C3D" w:rsidRDefault="00BF7ED8">
            <w:pPr>
              <w:rPr>
                <w:rFonts w:ascii="Calibri" w:hAnsi="Calibri"/>
                <w:sz w:val="24"/>
                <w:szCs w:val="24"/>
              </w:rPr>
            </w:pPr>
          </w:p>
        </w:tc>
      </w:tr>
      <w:tr w:rsidR="00BF7ED8" w:rsidRPr="00533C3D" w14:paraId="4CDC5A9F" w14:textId="77777777" w:rsidTr="00F426F6">
        <w:trPr>
          <w:gridAfter w:val="1"/>
          <w:wAfter w:w="290" w:type="dxa"/>
          <w:cantSplit/>
        </w:trPr>
        <w:tc>
          <w:tcPr>
            <w:tcW w:w="993" w:type="dxa"/>
            <w:gridSpan w:val="3"/>
          </w:tcPr>
          <w:p w14:paraId="12CF62DE" w14:textId="77777777" w:rsidR="00BF7ED8" w:rsidRPr="00533C3D" w:rsidRDefault="00BF7ED8">
            <w:pPr>
              <w:rPr>
                <w:rFonts w:ascii="Calibri" w:hAnsi="Calibri"/>
                <w:sz w:val="24"/>
                <w:szCs w:val="24"/>
              </w:rPr>
            </w:pPr>
          </w:p>
        </w:tc>
        <w:tc>
          <w:tcPr>
            <w:tcW w:w="9163" w:type="dxa"/>
            <w:gridSpan w:val="5"/>
          </w:tcPr>
          <w:p w14:paraId="39109978" w14:textId="0D45278E" w:rsidR="00BF7ED8" w:rsidRPr="00533C3D" w:rsidRDefault="00F426F6" w:rsidP="00F426F6">
            <w:pPr>
              <w:jc w:val="right"/>
              <w:rPr>
                <w:rFonts w:ascii="Calibri" w:hAnsi="Calibri"/>
                <w:sz w:val="24"/>
                <w:szCs w:val="24"/>
              </w:rPr>
            </w:pPr>
            <w:r>
              <w:rPr>
                <w:rFonts w:ascii="Calibri" w:hAnsi="Calibri"/>
                <w:sz w:val="24"/>
                <w:szCs w:val="24"/>
              </w:rPr>
              <w:t>P.T.O.</w:t>
            </w:r>
          </w:p>
        </w:tc>
      </w:tr>
      <w:tr w:rsidR="00BF7ED8" w:rsidRPr="00533C3D" w14:paraId="3F38ECFC" w14:textId="77777777" w:rsidTr="00F426F6">
        <w:trPr>
          <w:gridAfter w:val="1"/>
          <w:wAfter w:w="290" w:type="dxa"/>
          <w:cantSplit/>
        </w:trPr>
        <w:tc>
          <w:tcPr>
            <w:tcW w:w="993" w:type="dxa"/>
            <w:gridSpan w:val="3"/>
          </w:tcPr>
          <w:p w14:paraId="3C8D7149" w14:textId="77777777" w:rsidR="00BF7ED8" w:rsidRPr="00533C3D" w:rsidRDefault="00BF7ED8">
            <w:pPr>
              <w:rPr>
                <w:rFonts w:ascii="Calibri" w:hAnsi="Calibri"/>
                <w:sz w:val="24"/>
                <w:szCs w:val="24"/>
              </w:rPr>
            </w:pPr>
          </w:p>
        </w:tc>
        <w:tc>
          <w:tcPr>
            <w:tcW w:w="9163" w:type="dxa"/>
            <w:gridSpan w:val="5"/>
          </w:tcPr>
          <w:p w14:paraId="193FCA19" w14:textId="77777777" w:rsidR="00BF7ED8" w:rsidRPr="00533C3D" w:rsidRDefault="00BF7ED8">
            <w:pPr>
              <w:rPr>
                <w:rFonts w:ascii="Calibri" w:hAnsi="Calibri"/>
                <w:sz w:val="24"/>
                <w:szCs w:val="24"/>
              </w:rPr>
            </w:pPr>
          </w:p>
        </w:tc>
      </w:tr>
      <w:tr w:rsidR="004D6A8E" w:rsidRPr="00533C3D" w14:paraId="11643C80" w14:textId="77777777" w:rsidTr="00F426F6">
        <w:trPr>
          <w:gridAfter w:val="1"/>
          <w:wAfter w:w="290" w:type="dxa"/>
          <w:cantSplit/>
        </w:trPr>
        <w:tc>
          <w:tcPr>
            <w:tcW w:w="993" w:type="dxa"/>
            <w:gridSpan w:val="3"/>
          </w:tcPr>
          <w:p w14:paraId="05E85977" w14:textId="77777777" w:rsidR="004D6A8E" w:rsidRPr="00533C3D" w:rsidRDefault="004D6A8E">
            <w:pPr>
              <w:rPr>
                <w:rFonts w:ascii="Calibri" w:hAnsi="Calibri"/>
                <w:sz w:val="24"/>
                <w:szCs w:val="24"/>
              </w:rPr>
            </w:pPr>
          </w:p>
        </w:tc>
        <w:tc>
          <w:tcPr>
            <w:tcW w:w="9163" w:type="dxa"/>
            <w:gridSpan w:val="5"/>
          </w:tcPr>
          <w:p w14:paraId="3DBCDC82" w14:textId="77777777" w:rsidR="004D6A8E" w:rsidRPr="00533C3D" w:rsidRDefault="004D6A8E">
            <w:pPr>
              <w:rPr>
                <w:rFonts w:ascii="Calibri" w:hAnsi="Calibri"/>
                <w:sz w:val="24"/>
                <w:szCs w:val="24"/>
              </w:rPr>
            </w:pPr>
          </w:p>
        </w:tc>
      </w:tr>
      <w:tr w:rsidR="004D6A8E" w:rsidRPr="00533C3D" w14:paraId="23CBAC91" w14:textId="77777777" w:rsidTr="00F426F6">
        <w:trPr>
          <w:gridAfter w:val="1"/>
          <w:wAfter w:w="290" w:type="dxa"/>
          <w:cantSplit/>
        </w:trPr>
        <w:tc>
          <w:tcPr>
            <w:tcW w:w="993" w:type="dxa"/>
            <w:gridSpan w:val="3"/>
          </w:tcPr>
          <w:p w14:paraId="4D71A2BC" w14:textId="77777777" w:rsidR="004D6A8E" w:rsidRPr="00533C3D" w:rsidRDefault="004D6A8E">
            <w:pPr>
              <w:rPr>
                <w:rFonts w:ascii="Calibri" w:hAnsi="Calibri"/>
                <w:sz w:val="24"/>
                <w:szCs w:val="24"/>
              </w:rPr>
            </w:pPr>
          </w:p>
        </w:tc>
        <w:tc>
          <w:tcPr>
            <w:tcW w:w="9163" w:type="dxa"/>
            <w:gridSpan w:val="5"/>
          </w:tcPr>
          <w:p w14:paraId="1B7CF4E5" w14:textId="77777777" w:rsidR="004D6A8E" w:rsidRPr="00533C3D" w:rsidRDefault="004D6A8E">
            <w:pPr>
              <w:rPr>
                <w:rFonts w:ascii="Calibri" w:hAnsi="Calibri"/>
                <w:sz w:val="24"/>
                <w:szCs w:val="24"/>
              </w:rPr>
            </w:pPr>
          </w:p>
        </w:tc>
      </w:tr>
      <w:tr w:rsidR="004D6A8E" w:rsidRPr="00533C3D" w14:paraId="595E697C" w14:textId="77777777" w:rsidTr="00F426F6">
        <w:trPr>
          <w:gridAfter w:val="1"/>
          <w:wAfter w:w="290" w:type="dxa"/>
          <w:cantSplit/>
        </w:trPr>
        <w:tc>
          <w:tcPr>
            <w:tcW w:w="993" w:type="dxa"/>
            <w:gridSpan w:val="3"/>
          </w:tcPr>
          <w:p w14:paraId="57A7F311" w14:textId="77777777" w:rsidR="004D6A8E" w:rsidRPr="00533C3D" w:rsidRDefault="004D6A8E">
            <w:pPr>
              <w:rPr>
                <w:rFonts w:ascii="Calibri" w:hAnsi="Calibri"/>
                <w:sz w:val="24"/>
                <w:szCs w:val="24"/>
              </w:rPr>
            </w:pPr>
          </w:p>
        </w:tc>
        <w:tc>
          <w:tcPr>
            <w:tcW w:w="9163" w:type="dxa"/>
            <w:gridSpan w:val="5"/>
          </w:tcPr>
          <w:p w14:paraId="6124BC73" w14:textId="77777777" w:rsidR="004D6A8E" w:rsidRPr="00533C3D" w:rsidRDefault="004D6A8E">
            <w:pPr>
              <w:rPr>
                <w:rFonts w:ascii="Calibri" w:hAnsi="Calibri"/>
                <w:sz w:val="24"/>
                <w:szCs w:val="24"/>
              </w:rPr>
            </w:pPr>
          </w:p>
        </w:tc>
      </w:tr>
      <w:bookmarkEnd w:id="0"/>
      <w:tr w:rsidR="004D6A8E" w:rsidRPr="00533C3D" w14:paraId="353BDE4B" w14:textId="77777777" w:rsidTr="00F426F6">
        <w:trPr>
          <w:gridAfter w:val="1"/>
          <w:wAfter w:w="290" w:type="dxa"/>
          <w:cantSplit/>
        </w:trPr>
        <w:tc>
          <w:tcPr>
            <w:tcW w:w="993" w:type="dxa"/>
            <w:gridSpan w:val="3"/>
          </w:tcPr>
          <w:p w14:paraId="16018E7E"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54C44672" w14:textId="77777777" w:rsidR="004D6A8E" w:rsidRPr="00533C3D" w:rsidRDefault="004D6A8E">
            <w:pPr>
              <w:rPr>
                <w:rFonts w:ascii="Calibri" w:hAnsi="Calibri"/>
                <w:sz w:val="24"/>
                <w:szCs w:val="24"/>
              </w:rPr>
            </w:pPr>
          </w:p>
        </w:tc>
        <w:tc>
          <w:tcPr>
            <w:tcW w:w="1187" w:type="dxa"/>
          </w:tcPr>
          <w:p w14:paraId="08CF78FB" w14:textId="77777777" w:rsidR="004D6A8E" w:rsidRPr="00533C3D" w:rsidRDefault="004D6A8E">
            <w:pPr>
              <w:rPr>
                <w:rFonts w:ascii="Calibri" w:hAnsi="Calibri"/>
                <w:sz w:val="24"/>
                <w:szCs w:val="24"/>
              </w:rPr>
            </w:pPr>
          </w:p>
        </w:tc>
        <w:tc>
          <w:tcPr>
            <w:tcW w:w="1466" w:type="dxa"/>
          </w:tcPr>
          <w:p w14:paraId="1A60E870" w14:textId="77777777" w:rsidR="004D6A8E" w:rsidRPr="00533C3D" w:rsidRDefault="004D6A8E">
            <w:pPr>
              <w:rPr>
                <w:rFonts w:ascii="Calibri" w:hAnsi="Calibri"/>
                <w:sz w:val="24"/>
                <w:szCs w:val="24"/>
              </w:rPr>
            </w:pPr>
          </w:p>
        </w:tc>
        <w:tc>
          <w:tcPr>
            <w:tcW w:w="1466" w:type="dxa"/>
          </w:tcPr>
          <w:p w14:paraId="12C1CD75" w14:textId="77777777" w:rsidR="004D6A8E" w:rsidRPr="00533C3D" w:rsidRDefault="004D6A8E">
            <w:pPr>
              <w:rPr>
                <w:rFonts w:ascii="Calibri" w:hAnsi="Calibri"/>
                <w:sz w:val="24"/>
                <w:szCs w:val="24"/>
              </w:rPr>
            </w:pPr>
          </w:p>
        </w:tc>
        <w:tc>
          <w:tcPr>
            <w:tcW w:w="3730" w:type="dxa"/>
          </w:tcPr>
          <w:p w14:paraId="2FF3C0E5" w14:textId="77777777" w:rsidR="004D6A8E" w:rsidRPr="00533C3D" w:rsidRDefault="004D6A8E">
            <w:pPr>
              <w:rPr>
                <w:rFonts w:ascii="Calibri" w:hAnsi="Calibri"/>
                <w:sz w:val="24"/>
                <w:szCs w:val="24"/>
              </w:rPr>
            </w:pPr>
          </w:p>
        </w:tc>
      </w:tr>
      <w:tr w:rsidR="004D6A8E" w:rsidRPr="00533C3D" w14:paraId="55526392" w14:textId="77777777" w:rsidTr="00F426F6">
        <w:trPr>
          <w:gridAfter w:val="1"/>
          <w:wAfter w:w="290" w:type="dxa"/>
          <w:cantSplit/>
        </w:trPr>
        <w:tc>
          <w:tcPr>
            <w:tcW w:w="993" w:type="dxa"/>
            <w:gridSpan w:val="3"/>
          </w:tcPr>
          <w:p w14:paraId="008644FC" w14:textId="77777777" w:rsidR="004D6A8E" w:rsidRDefault="004D6A8E">
            <w:pPr>
              <w:rPr>
                <w:rFonts w:ascii="Calibri" w:hAnsi="Calibri"/>
                <w:sz w:val="24"/>
                <w:szCs w:val="24"/>
              </w:rPr>
            </w:pPr>
            <w:r w:rsidRPr="00533C3D">
              <w:rPr>
                <w:rFonts w:ascii="Calibri" w:hAnsi="Calibri"/>
                <w:sz w:val="24"/>
                <w:szCs w:val="24"/>
              </w:rPr>
              <w:t>1</w:t>
            </w:r>
          </w:p>
          <w:p w14:paraId="3DA12E64" w14:textId="77777777" w:rsidR="00F426F6" w:rsidRDefault="00F426F6">
            <w:pPr>
              <w:rPr>
                <w:rFonts w:ascii="Calibri" w:hAnsi="Calibri"/>
                <w:sz w:val="24"/>
                <w:szCs w:val="24"/>
              </w:rPr>
            </w:pPr>
          </w:p>
          <w:p w14:paraId="49888A07" w14:textId="77777777" w:rsidR="00F426F6" w:rsidRDefault="00F426F6">
            <w:pPr>
              <w:rPr>
                <w:rFonts w:ascii="Calibri" w:hAnsi="Calibri"/>
                <w:sz w:val="24"/>
                <w:szCs w:val="24"/>
              </w:rPr>
            </w:pPr>
          </w:p>
          <w:p w14:paraId="7ED86F7A" w14:textId="77777777" w:rsidR="00F426F6" w:rsidRDefault="00F426F6">
            <w:pPr>
              <w:rPr>
                <w:rFonts w:ascii="Calibri" w:hAnsi="Calibri"/>
                <w:sz w:val="24"/>
                <w:szCs w:val="24"/>
              </w:rPr>
            </w:pPr>
          </w:p>
          <w:p w14:paraId="4DE4EBDB" w14:textId="77777777" w:rsidR="00F426F6" w:rsidRDefault="00F426F6">
            <w:pPr>
              <w:rPr>
                <w:rFonts w:ascii="Calibri" w:hAnsi="Calibri"/>
                <w:sz w:val="24"/>
                <w:szCs w:val="24"/>
              </w:rPr>
            </w:pPr>
          </w:p>
          <w:p w14:paraId="54CBB990" w14:textId="623912DD" w:rsidR="00F426F6" w:rsidRPr="00533C3D" w:rsidRDefault="00F426F6">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28F91823" w14:textId="77777777" w:rsidTr="00793BBA">
              <w:trPr>
                <w:cantSplit/>
              </w:trPr>
              <w:tc>
                <w:tcPr>
                  <w:tcW w:w="9163" w:type="dxa"/>
                  <w:hideMark/>
                </w:tcPr>
                <w:p w14:paraId="269AACBF"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16E1D04A" w14:textId="77777777" w:rsidR="00793BBA" w:rsidRPr="000043C6" w:rsidRDefault="00793BBA" w:rsidP="00793BBA">
                  <w:pPr>
                    <w:rPr>
                      <w:rFonts w:ascii="Calibri" w:hAnsi="Calibri" w:cs="Calibri"/>
                    </w:rPr>
                  </w:pPr>
                </w:p>
                <w:p w14:paraId="7000637F"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59F5FD51" w14:textId="77777777" w:rsidR="00793BBA" w:rsidRPr="00793BBA" w:rsidRDefault="00793BBA" w:rsidP="00793BBA"/>
                <w:p w14:paraId="4D03E1C5" w14:textId="77777777" w:rsidR="00793BBA" w:rsidRDefault="00793BBA" w:rsidP="00793BBA">
                  <w:pPr>
                    <w:rPr>
                      <w:rFonts w:ascii="Calibri" w:hAnsi="Calibri"/>
                      <w:sz w:val="24"/>
                      <w:szCs w:val="24"/>
                    </w:rPr>
                  </w:pPr>
                </w:p>
              </w:tc>
            </w:tr>
            <w:tr w:rsidR="00793BBA" w14:paraId="174F0EC4" w14:textId="77777777" w:rsidTr="00793BBA">
              <w:trPr>
                <w:cantSplit/>
              </w:trPr>
              <w:tc>
                <w:tcPr>
                  <w:tcW w:w="9163" w:type="dxa"/>
                </w:tcPr>
                <w:p w14:paraId="771FBAD2" w14:textId="77777777" w:rsidR="00793BBA" w:rsidRDefault="00793BBA" w:rsidP="00793BBA">
                  <w:pPr>
                    <w:rPr>
                      <w:rFonts w:ascii="Calibri" w:hAnsi="Calibri"/>
                      <w:sz w:val="24"/>
                      <w:szCs w:val="24"/>
                    </w:rPr>
                  </w:pPr>
                </w:p>
              </w:tc>
            </w:tr>
          </w:tbl>
          <w:p w14:paraId="4EF62E13" w14:textId="77777777" w:rsidR="004D6A8E" w:rsidRPr="00533C3D" w:rsidRDefault="004D6A8E">
            <w:pPr>
              <w:rPr>
                <w:rFonts w:ascii="Calibri" w:hAnsi="Calibri"/>
                <w:sz w:val="24"/>
                <w:szCs w:val="24"/>
              </w:rPr>
            </w:pPr>
          </w:p>
        </w:tc>
      </w:tr>
      <w:tr w:rsidR="00BD6012" w14:paraId="3F7427D3" w14:textId="77777777" w:rsidTr="00F426F6">
        <w:trPr>
          <w:gridBefore w:val="1"/>
          <w:wBefore w:w="43" w:type="dxa"/>
          <w:cantSplit/>
        </w:trPr>
        <w:tc>
          <w:tcPr>
            <w:tcW w:w="10403" w:type="dxa"/>
            <w:gridSpan w:val="8"/>
          </w:tcPr>
          <w:p w14:paraId="187ABB12"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376772D6" w14:textId="77777777" w:rsidR="00C85FCA" w:rsidRDefault="00C85FCA" w:rsidP="00C85FCA">
            <w:pPr>
              <w:rPr>
                <w:rFonts w:ascii="Arial" w:hAnsi="Arial" w:cs="Arial"/>
              </w:rPr>
            </w:pPr>
          </w:p>
          <w:p w14:paraId="16AD58A8" w14:textId="77777777" w:rsidR="00C85FCA" w:rsidRDefault="00C85FCA" w:rsidP="00C85FCA">
            <w:pPr>
              <w:rPr>
                <w:rFonts w:ascii="Arial" w:hAnsi="Arial" w:cs="Arial"/>
              </w:rPr>
            </w:pPr>
          </w:p>
          <w:p w14:paraId="132EE180" w14:textId="77777777" w:rsidR="00C85FCA" w:rsidRDefault="00C85FCA" w:rsidP="00C85FCA">
            <w:pPr>
              <w:rPr>
                <w:rFonts w:ascii="Arial" w:hAnsi="Arial" w:cs="Arial"/>
              </w:rPr>
            </w:pPr>
            <w:r>
              <w:rPr>
                <w:rFonts w:ascii="Arial" w:hAnsi="Arial" w:cs="Arial"/>
              </w:rPr>
              <w:t>NICOLA HOPKINS</w:t>
            </w:r>
          </w:p>
          <w:p w14:paraId="088DB562"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4E4E13" w14:paraId="4B3D3F20" w14:textId="77777777" w:rsidTr="00F426F6">
        <w:trPr>
          <w:gridBefore w:val="1"/>
          <w:wBefore w:w="43" w:type="dxa"/>
          <w:cantSplit/>
        </w:trPr>
        <w:tc>
          <w:tcPr>
            <w:tcW w:w="10403" w:type="dxa"/>
            <w:gridSpan w:val="8"/>
          </w:tcPr>
          <w:p w14:paraId="2291B799" w14:textId="77777777" w:rsidR="004E4E13" w:rsidRDefault="004E4E13" w:rsidP="00C85FCA">
            <w:pPr>
              <w:rPr>
                <w:rFonts w:ascii="Brush Script MT" w:hAnsi="Brush Script MT"/>
                <w:sz w:val="44"/>
                <w:szCs w:val="44"/>
              </w:rPr>
            </w:pPr>
          </w:p>
        </w:tc>
      </w:tr>
    </w:tbl>
    <w:p w14:paraId="66289E78"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3F54531C" w14:textId="77777777" w:rsidR="005327E5" w:rsidRDefault="005327E5" w:rsidP="005327E5">
      <w:pPr>
        <w:pStyle w:val="TableText"/>
        <w:rPr>
          <w:rFonts w:ascii="Calibri" w:hAnsi="Calibri" w:cs="Calibri"/>
        </w:rPr>
      </w:pPr>
    </w:p>
    <w:p w14:paraId="21053A22"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6093DF79" w14:textId="77777777" w:rsidR="001E50F1" w:rsidRDefault="001E50F1" w:rsidP="001E50F1">
      <w:pPr>
        <w:rPr>
          <w:rFonts w:ascii="Calibri" w:hAnsi="Calibri" w:cs="Calibri"/>
          <w:b/>
          <w:bCs/>
          <w:szCs w:val="22"/>
        </w:rPr>
      </w:pPr>
    </w:p>
    <w:p w14:paraId="23F11CD8"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3EC55EB"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CA91534"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D9F370C"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00F81F4" w14:textId="77777777" w:rsidR="001E50F1" w:rsidRDefault="001E50F1" w:rsidP="001E50F1">
      <w:pPr>
        <w:rPr>
          <w:rFonts w:ascii="Calibri" w:hAnsi="Calibri" w:cs="Calibri"/>
          <w:szCs w:val="22"/>
        </w:rPr>
      </w:pPr>
    </w:p>
    <w:p w14:paraId="5DF94920"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w:t>
      </w:r>
      <w:r>
        <w:rPr>
          <w:rFonts w:ascii="Calibri" w:hAnsi="Calibri" w:cs="Calibri"/>
          <w:szCs w:val="22"/>
        </w:rPr>
        <w:lastRenderedPageBreak/>
        <w:t xml:space="preserve">on a reference of the application to him. The circumstances in which such compensation is payable are set out in section 114 of the Town and Country Planning Act 1990. </w:t>
      </w:r>
    </w:p>
    <w:p w14:paraId="3F774883" w14:textId="77777777" w:rsidR="001E50F1" w:rsidRDefault="001E50F1" w:rsidP="001E50F1">
      <w:pPr>
        <w:rPr>
          <w:rFonts w:ascii="Calibri" w:hAnsi="Calibri" w:cs="Calibri"/>
          <w:szCs w:val="22"/>
        </w:rPr>
      </w:pPr>
    </w:p>
    <w:p w14:paraId="5E25950B"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62D39D76"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B4CA93B"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A4016" w14:textId="77777777" w:rsidR="004E4E13" w:rsidRDefault="004E4E13">
      <w:r>
        <w:separator/>
      </w:r>
    </w:p>
  </w:endnote>
  <w:endnote w:type="continuationSeparator" w:id="0">
    <w:p w14:paraId="3789ED7A" w14:textId="77777777" w:rsidR="004E4E13" w:rsidRDefault="004E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8BD5"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535D0" w14:textId="77777777" w:rsidR="004E4E13" w:rsidRDefault="004E4E13">
      <w:r>
        <w:separator/>
      </w:r>
    </w:p>
  </w:footnote>
  <w:footnote w:type="continuationSeparator" w:id="0">
    <w:p w14:paraId="604ADBE1" w14:textId="77777777" w:rsidR="004E4E13" w:rsidRDefault="004E4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C24EE"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7F61A482"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5FF11E90" w14:textId="77777777" w:rsidR="004D6A8E" w:rsidRPr="00533C3D" w:rsidRDefault="004D6A8E">
    <w:pPr>
      <w:pStyle w:val="DefaultText"/>
      <w:rPr>
        <w:rFonts w:ascii="Calibri" w:hAnsi="Calibri"/>
        <w:sz w:val="24"/>
        <w:szCs w:val="24"/>
      </w:rPr>
    </w:pPr>
  </w:p>
  <w:p w14:paraId="402E6696" w14:textId="20F6FD4B"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4E4E13">
      <w:rPr>
        <w:rFonts w:ascii="Calibri" w:hAnsi="Calibri"/>
        <w:b/>
        <w:sz w:val="24"/>
        <w:szCs w:val="24"/>
      </w:rPr>
      <w:t>3/2022/0927</w:t>
    </w:r>
    <w:r w:rsidRPr="00533C3D">
      <w:rPr>
        <w:rFonts w:ascii="Calibri" w:hAnsi="Calibri"/>
        <w:b/>
        <w:sz w:val="24"/>
        <w:szCs w:val="24"/>
      </w:rPr>
      <w:t xml:space="preserve">                       DECISION DATE:</w:t>
    </w:r>
    <w:r w:rsidR="00F426F6">
      <w:rPr>
        <w:rFonts w:ascii="Calibri" w:hAnsi="Calibri"/>
        <w:b/>
        <w:sz w:val="24"/>
        <w:szCs w:val="24"/>
      </w:rPr>
      <w:t xml:space="preserve"> 01/06/2023</w:t>
    </w:r>
  </w:p>
  <w:p w14:paraId="4F224E06"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13"/>
    <w:rsid w:val="000043C6"/>
    <w:rsid w:val="000B583D"/>
    <w:rsid w:val="000B5AE4"/>
    <w:rsid w:val="001E50F1"/>
    <w:rsid w:val="00280C79"/>
    <w:rsid w:val="002B298C"/>
    <w:rsid w:val="003116C7"/>
    <w:rsid w:val="004D6A8E"/>
    <w:rsid w:val="004E4E13"/>
    <w:rsid w:val="005327E5"/>
    <w:rsid w:val="00533C3D"/>
    <w:rsid w:val="005F578D"/>
    <w:rsid w:val="007448F2"/>
    <w:rsid w:val="00793BBA"/>
    <w:rsid w:val="008001EE"/>
    <w:rsid w:val="008B1E49"/>
    <w:rsid w:val="008C2A1A"/>
    <w:rsid w:val="008E5B94"/>
    <w:rsid w:val="009D443A"/>
    <w:rsid w:val="009F4657"/>
    <w:rsid w:val="00AB36DC"/>
    <w:rsid w:val="00B676C4"/>
    <w:rsid w:val="00B70E27"/>
    <w:rsid w:val="00BD6012"/>
    <w:rsid w:val="00BF398E"/>
    <w:rsid w:val="00BF7ED8"/>
    <w:rsid w:val="00C85FCA"/>
    <w:rsid w:val="00E61BAB"/>
    <w:rsid w:val="00ED4FE2"/>
    <w:rsid w:val="00F42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1E58D"/>
  <w15:chartTrackingRefBased/>
  <w15:docId w15:val="{69785ECB-53A0-46E5-946D-AB14F339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 w:type="paragraph" w:styleId="ListParagraph">
    <w:name w:val="List Paragraph"/>
    <w:basedOn w:val="Normal"/>
    <w:uiPriority w:val="34"/>
    <w:qFormat/>
    <w:rsid w:val="00ED4F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1</TotalTime>
  <Pages>3</Pages>
  <Words>990</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6402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2023-06-01T11:01:00Z</cp:lastPrinted>
  <dcterms:created xsi:type="dcterms:W3CDTF">2023-06-01T11:04:00Z</dcterms:created>
  <dcterms:modified xsi:type="dcterms:W3CDTF">2023-06-01T11:04:00Z</dcterms:modified>
</cp:coreProperties>
</file>