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822A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E75C3C9" w14:textId="77777777">
        <w:trPr>
          <w:cantSplit/>
        </w:trPr>
        <w:tc>
          <w:tcPr>
            <w:tcW w:w="6983" w:type="dxa"/>
            <w:gridSpan w:val="4"/>
          </w:tcPr>
          <w:p w14:paraId="387578B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DA5ED57" w14:textId="77777777" w:rsidR="002F3ADA" w:rsidRPr="00DD62CA" w:rsidRDefault="002F3ADA">
            <w:pPr>
              <w:rPr>
                <w:rFonts w:ascii="Calibri" w:hAnsi="Calibri"/>
                <w:sz w:val="24"/>
                <w:szCs w:val="24"/>
              </w:rPr>
            </w:pPr>
          </w:p>
        </w:tc>
        <w:tc>
          <w:tcPr>
            <w:tcW w:w="1713" w:type="dxa"/>
          </w:tcPr>
          <w:p w14:paraId="318ECDB1" w14:textId="77777777" w:rsidR="002F3ADA" w:rsidRPr="00DD62CA" w:rsidRDefault="002F3ADA">
            <w:pPr>
              <w:rPr>
                <w:rFonts w:ascii="Calibri" w:hAnsi="Calibri"/>
                <w:sz w:val="24"/>
                <w:szCs w:val="24"/>
              </w:rPr>
            </w:pPr>
          </w:p>
        </w:tc>
      </w:tr>
      <w:tr w:rsidR="002F3ADA" w:rsidRPr="00DD62CA" w14:paraId="0F62507C" w14:textId="77777777">
        <w:trPr>
          <w:cantSplit/>
        </w:trPr>
        <w:tc>
          <w:tcPr>
            <w:tcW w:w="4123" w:type="dxa"/>
            <w:gridSpan w:val="2"/>
          </w:tcPr>
          <w:p w14:paraId="16E4D09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323BB4C" w14:textId="77777777" w:rsidR="002F3ADA" w:rsidRPr="00DD62CA" w:rsidRDefault="002F3ADA">
            <w:pPr>
              <w:rPr>
                <w:rFonts w:ascii="Calibri" w:hAnsi="Calibri"/>
                <w:sz w:val="24"/>
                <w:szCs w:val="24"/>
              </w:rPr>
            </w:pPr>
          </w:p>
        </w:tc>
        <w:tc>
          <w:tcPr>
            <w:tcW w:w="1404" w:type="dxa"/>
          </w:tcPr>
          <w:p w14:paraId="6CD54F83" w14:textId="77777777" w:rsidR="002F3ADA" w:rsidRPr="00DD62CA" w:rsidRDefault="002F3ADA">
            <w:pPr>
              <w:rPr>
                <w:rFonts w:ascii="Calibri" w:hAnsi="Calibri"/>
                <w:sz w:val="24"/>
                <w:szCs w:val="24"/>
              </w:rPr>
            </w:pPr>
          </w:p>
        </w:tc>
        <w:tc>
          <w:tcPr>
            <w:tcW w:w="1713" w:type="dxa"/>
          </w:tcPr>
          <w:p w14:paraId="4E584CED" w14:textId="77777777" w:rsidR="002F3ADA" w:rsidRPr="00DD62CA" w:rsidRDefault="002F3ADA">
            <w:pPr>
              <w:rPr>
                <w:rFonts w:ascii="Calibri" w:hAnsi="Calibri"/>
                <w:sz w:val="24"/>
                <w:szCs w:val="24"/>
              </w:rPr>
            </w:pPr>
          </w:p>
        </w:tc>
        <w:tc>
          <w:tcPr>
            <w:tcW w:w="1713" w:type="dxa"/>
          </w:tcPr>
          <w:p w14:paraId="2C8BEF26" w14:textId="77777777" w:rsidR="002F3ADA" w:rsidRPr="00DD62CA" w:rsidRDefault="002F3ADA">
            <w:pPr>
              <w:rPr>
                <w:rFonts w:ascii="Calibri" w:hAnsi="Calibri"/>
                <w:sz w:val="24"/>
                <w:szCs w:val="24"/>
              </w:rPr>
            </w:pPr>
          </w:p>
        </w:tc>
      </w:tr>
      <w:tr w:rsidR="00C00AD7" w:rsidRPr="00DD62CA" w14:paraId="7E18F5BC" w14:textId="77777777" w:rsidTr="00111C12">
        <w:trPr>
          <w:cantSplit/>
        </w:trPr>
        <w:tc>
          <w:tcPr>
            <w:tcW w:w="6983" w:type="dxa"/>
            <w:gridSpan w:val="4"/>
          </w:tcPr>
          <w:p w14:paraId="49B66A0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60F8016" w14:textId="77777777" w:rsidR="00C00AD7" w:rsidRPr="00DD62CA" w:rsidRDefault="00C00AD7">
            <w:pPr>
              <w:rPr>
                <w:rFonts w:ascii="Calibri" w:hAnsi="Calibri"/>
                <w:sz w:val="24"/>
                <w:szCs w:val="24"/>
              </w:rPr>
            </w:pPr>
          </w:p>
        </w:tc>
        <w:tc>
          <w:tcPr>
            <w:tcW w:w="1713" w:type="dxa"/>
          </w:tcPr>
          <w:p w14:paraId="4BB1C680" w14:textId="77777777" w:rsidR="00C00AD7" w:rsidRPr="00DD62CA" w:rsidRDefault="00C00AD7">
            <w:pPr>
              <w:rPr>
                <w:rFonts w:ascii="Calibri" w:hAnsi="Calibri"/>
                <w:sz w:val="24"/>
                <w:szCs w:val="24"/>
              </w:rPr>
            </w:pPr>
          </w:p>
        </w:tc>
      </w:tr>
      <w:tr w:rsidR="00C00AD7" w:rsidRPr="00DD62CA" w14:paraId="5076416B" w14:textId="77777777" w:rsidTr="00111C12">
        <w:trPr>
          <w:cantSplit/>
        </w:trPr>
        <w:tc>
          <w:tcPr>
            <w:tcW w:w="8696" w:type="dxa"/>
            <w:gridSpan w:val="5"/>
            <w:tcBorders>
              <w:bottom w:val="single" w:sz="6" w:space="0" w:color="auto"/>
            </w:tcBorders>
          </w:tcPr>
          <w:p w14:paraId="1E983A5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101E335" w14:textId="77777777" w:rsidR="00C00AD7" w:rsidRPr="00DD62CA" w:rsidRDefault="00C00AD7">
            <w:pPr>
              <w:rPr>
                <w:rFonts w:ascii="Calibri" w:hAnsi="Calibri"/>
                <w:sz w:val="24"/>
                <w:szCs w:val="24"/>
              </w:rPr>
            </w:pPr>
          </w:p>
        </w:tc>
      </w:tr>
      <w:tr w:rsidR="00C00AD7" w:rsidRPr="00DD62CA" w14:paraId="38D059F9" w14:textId="77777777" w:rsidTr="00111C12">
        <w:trPr>
          <w:cantSplit/>
        </w:trPr>
        <w:tc>
          <w:tcPr>
            <w:tcW w:w="5579" w:type="dxa"/>
            <w:gridSpan w:val="3"/>
          </w:tcPr>
          <w:p w14:paraId="63B8858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8E870B4" w14:textId="77777777" w:rsidR="00C00AD7" w:rsidRPr="00DD62CA" w:rsidRDefault="00C00AD7">
            <w:pPr>
              <w:rPr>
                <w:rFonts w:ascii="Calibri" w:hAnsi="Calibri"/>
                <w:sz w:val="24"/>
                <w:szCs w:val="24"/>
              </w:rPr>
            </w:pPr>
          </w:p>
        </w:tc>
        <w:tc>
          <w:tcPr>
            <w:tcW w:w="1713" w:type="dxa"/>
          </w:tcPr>
          <w:p w14:paraId="4838743E" w14:textId="77777777" w:rsidR="00C00AD7" w:rsidRPr="00DD62CA" w:rsidRDefault="00C00AD7">
            <w:pPr>
              <w:rPr>
                <w:rFonts w:ascii="Calibri" w:hAnsi="Calibri"/>
                <w:sz w:val="24"/>
                <w:szCs w:val="24"/>
              </w:rPr>
            </w:pPr>
          </w:p>
        </w:tc>
      </w:tr>
      <w:tr w:rsidR="002F3ADA" w:rsidRPr="00DD62CA" w14:paraId="3FD03B33" w14:textId="77777777">
        <w:trPr>
          <w:cantSplit/>
        </w:trPr>
        <w:tc>
          <w:tcPr>
            <w:tcW w:w="10409" w:type="dxa"/>
            <w:gridSpan w:val="6"/>
          </w:tcPr>
          <w:p w14:paraId="2C186B1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EB2B167" w14:textId="77777777">
        <w:trPr>
          <w:cantSplit/>
        </w:trPr>
        <w:tc>
          <w:tcPr>
            <w:tcW w:w="2410" w:type="dxa"/>
          </w:tcPr>
          <w:p w14:paraId="327BED1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7428156" w14:textId="1D707B6D" w:rsidR="002F3ADA" w:rsidRPr="00DD62CA" w:rsidRDefault="009D3327">
            <w:pPr>
              <w:pStyle w:val="addresses"/>
              <w:rPr>
                <w:rFonts w:ascii="Calibri" w:hAnsi="Calibri"/>
                <w:sz w:val="24"/>
                <w:szCs w:val="24"/>
              </w:rPr>
            </w:pPr>
            <w:r>
              <w:rPr>
                <w:rFonts w:ascii="Calibri" w:hAnsi="Calibri"/>
                <w:sz w:val="24"/>
                <w:szCs w:val="24"/>
              </w:rPr>
              <w:t>3/2022/0965</w:t>
            </w:r>
          </w:p>
        </w:tc>
        <w:tc>
          <w:tcPr>
            <w:tcW w:w="1404" w:type="dxa"/>
          </w:tcPr>
          <w:p w14:paraId="2D68AA1E" w14:textId="77777777" w:rsidR="002F3ADA" w:rsidRPr="00DD62CA" w:rsidRDefault="002F3ADA">
            <w:pPr>
              <w:rPr>
                <w:rFonts w:ascii="Calibri" w:hAnsi="Calibri"/>
                <w:sz w:val="24"/>
                <w:szCs w:val="24"/>
              </w:rPr>
            </w:pPr>
          </w:p>
        </w:tc>
        <w:tc>
          <w:tcPr>
            <w:tcW w:w="1713" w:type="dxa"/>
          </w:tcPr>
          <w:p w14:paraId="23530DA1" w14:textId="77777777" w:rsidR="002F3ADA" w:rsidRPr="00DD62CA" w:rsidRDefault="002F3ADA">
            <w:pPr>
              <w:rPr>
                <w:rFonts w:ascii="Calibri" w:hAnsi="Calibri"/>
                <w:sz w:val="24"/>
                <w:szCs w:val="24"/>
              </w:rPr>
            </w:pPr>
          </w:p>
        </w:tc>
        <w:tc>
          <w:tcPr>
            <w:tcW w:w="1713" w:type="dxa"/>
          </w:tcPr>
          <w:p w14:paraId="443E8CF7" w14:textId="77777777" w:rsidR="002F3ADA" w:rsidRPr="00DD62CA" w:rsidRDefault="002F3ADA">
            <w:pPr>
              <w:rPr>
                <w:rFonts w:ascii="Calibri" w:hAnsi="Calibri"/>
                <w:sz w:val="24"/>
                <w:szCs w:val="24"/>
              </w:rPr>
            </w:pPr>
          </w:p>
        </w:tc>
      </w:tr>
      <w:tr w:rsidR="002F3ADA" w:rsidRPr="00DD62CA" w14:paraId="4B11F6AB" w14:textId="77777777">
        <w:trPr>
          <w:cantSplit/>
        </w:trPr>
        <w:tc>
          <w:tcPr>
            <w:tcW w:w="2410" w:type="dxa"/>
          </w:tcPr>
          <w:p w14:paraId="184C95C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D1BF46D" w14:textId="2307C7B7" w:rsidR="002F3ADA" w:rsidRPr="00DD62CA" w:rsidRDefault="00271663">
            <w:pPr>
              <w:rPr>
                <w:rFonts w:ascii="Calibri" w:hAnsi="Calibri"/>
                <w:sz w:val="24"/>
                <w:szCs w:val="24"/>
              </w:rPr>
            </w:pPr>
            <w:r>
              <w:rPr>
                <w:rFonts w:ascii="Calibri" w:hAnsi="Calibri"/>
                <w:sz w:val="24"/>
                <w:szCs w:val="24"/>
              </w:rPr>
              <w:t>31</w:t>
            </w:r>
            <w:r w:rsidR="009D3327">
              <w:rPr>
                <w:rFonts w:ascii="Calibri" w:hAnsi="Calibri"/>
                <w:sz w:val="24"/>
                <w:szCs w:val="24"/>
              </w:rPr>
              <w:t xml:space="preserve"> August 2023</w:t>
            </w:r>
          </w:p>
        </w:tc>
        <w:tc>
          <w:tcPr>
            <w:tcW w:w="1404" w:type="dxa"/>
          </w:tcPr>
          <w:p w14:paraId="447CC55A" w14:textId="77777777" w:rsidR="002F3ADA" w:rsidRPr="00DD62CA" w:rsidRDefault="002F3ADA">
            <w:pPr>
              <w:rPr>
                <w:rFonts w:ascii="Calibri" w:hAnsi="Calibri"/>
                <w:sz w:val="24"/>
                <w:szCs w:val="24"/>
              </w:rPr>
            </w:pPr>
          </w:p>
        </w:tc>
        <w:tc>
          <w:tcPr>
            <w:tcW w:w="1713" w:type="dxa"/>
          </w:tcPr>
          <w:p w14:paraId="01ABD9AD" w14:textId="77777777" w:rsidR="002F3ADA" w:rsidRPr="00DD62CA" w:rsidRDefault="002F3ADA">
            <w:pPr>
              <w:rPr>
                <w:rFonts w:ascii="Calibri" w:hAnsi="Calibri"/>
                <w:sz w:val="24"/>
                <w:szCs w:val="24"/>
              </w:rPr>
            </w:pPr>
          </w:p>
        </w:tc>
        <w:tc>
          <w:tcPr>
            <w:tcW w:w="1713" w:type="dxa"/>
          </w:tcPr>
          <w:p w14:paraId="38CA7C5E" w14:textId="77777777" w:rsidR="002F3ADA" w:rsidRPr="00DD62CA" w:rsidRDefault="002F3ADA">
            <w:pPr>
              <w:rPr>
                <w:rFonts w:ascii="Calibri" w:hAnsi="Calibri"/>
                <w:sz w:val="24"/>
                <w:szCs w:val="24"/>
              </w:rPr>
            </w:pPr>
          </w:p>
        </w:tc>
      </w:tr>
      <w:tr w:rsidR="002F3ADA" w:rsidRPr="00DD62CA" w14:paraId="53A4256A" w14:textId="77777777">
        <w:trPr>
          <w:cantSplit/>
        </w:trPr>
        <w:tc>
          <w:tcPr>
            <w:tcW w:w="2410" w:type="dxa"/>
          </w:tcPr>
          <w:p w14:paraId="0B30EAC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EAB4993" w14:textId="66CA0F08" w:rsidR="002F3ADA" w:rsidRPr="00DD62CA" w:rsidRDefault="009D3327">
            <w:pPr>
              <w:rPr>
                <w:rFonts w:ascii="Calibri" w:hAnsi="Calibri"/>
                <w:sz w:val="24"/>
                <w:szCs w:val="24"/>
              </w:rPr>
            </w:pPr>
            <w:r>
              <w:rPr>
                <w:rFonts w:ascii="Calibri" w:hAnsi="Calibri"/>
                <w:sz w:val="24"/>
                <w:szCs w:val="24"/>
              </w:rPr>
              <w:t>20/03/2023</w:t>
            </w:r>
          </w:p>
        </w:tc>
        <w:tc>
          <w:tcPr>
            <w:tcW w:w="1404" w:type="dxa"/>
          </w:tcPr>
          <w:p w14:paraId="3C328D94" w14:textId="77777777" w:rsidR="002F3ADA" w:rsidRPr="00DD62CA" w:rsidRDefault="002F3ADA">
            <w:pPr>
              <w:rPr>
                <w:rFonts w:ascii="Calibri" w:hAnsi="Calibri"/>
                <w:sz w:val="24"/>
                <w:szCs w:val="24"/>
              </w:rPr>
            </w:pPr>
          </w:p>
        </w:tc>
        <w:tc>
          <w:tcPr>
            <w:tcW w:w="1713" w:type="dxa"/>
          </w:tcPr>
          <w:p w14:paraId="7A6E464C" w14:textId="77777777" w:rsidR="002F3ADA" w:rsidRPr="00DD62CA" w:rsidRDefault="002F3ADA">
            <w:pPr>
              <w:rPr>
                <w:rFonts w:ascii="Calibri" w:hAnsi="Calibri"/>
                <w:sz w:val="24"/>
                <w:szCs w:val="24"/>
              </w:rPr>
            </w:pPr>
          </w:p>
        </w:tc>
        <w:tc>
          <w:tcPr>
            <w:tcW w:w="1713" w:type="dxa"/>
          </w:tcPr>
          <w:p w14:paraId="738BC226" w14:textId="77777777" w:rsidR="002F3ADA" w:rsidRPr="00DD62CA" w:rsidRDefault="002F3ADA">
            <w:pPr>
              <w:rPr>
                <w:rFonts w:ascii="Calibri" w:hAnsi="Calibri"/>
                <w:sz w:val="24"/>
                <w:szCs w:val="24"/>
              </w:rPr>
            </w:pPr>
          </w:p>
        </w:tc>
      </w:tr>
      <w:tr w:rsidR="002F3ADA" w:rsidRPr="00DD62CA" w14:paraId="2D850DF0" w14:textId="77777777">
        <w:trPr>
          <w:cantSplit/>
        </w:trPr>
        <w:tc>
          <w:tcPr>
            <w:tcW w:w="10409" w:type="dxa"/>
            <w:gridSpan w:val="6"/>
          </w:tcPr>
          <w:p w14:paraId="5B3C25DA" w14:textId="77777777" w:rsidR="002F3ADA" w:rsidRPr="00DD62CA" w:rsidRDefault="002F3ADA">
            <w:pPr>
              <w:rPr>
                <w:rFonts w:ascii="Calibri" w:hAnsi="Calibri"/>
                <w:sz w:val="24"/>
                <w:szCs w:val="24"/>
              </w:rPr>
            </w:pPr>
          </w:p>
        </w:tc>
      </w:tr>
      <w:tr w:rsidR="002F3ADA" w:rsidRPr="00DD62CA" w14:paraId="785A7164" w14:textId="77777777" w:rsidTr="00F92BEF">
        <w:trPr>
          <w:cantSplit/>
        </w:trPr>
        <w:tc>
          <w:tcPr>
            <w:tcW w:w="2410" w:type="dxa"/>
          </w:tcPr>
          <w:p w14:paraId="64747FA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453520F" w14:textId="77777777" w:rsidR="002F3ADA" w:rsidRPr="00DD62CA" w:rsidRDefault="002F3ADA">
            <w:pPr>
              <w:rPr>
                <w:rFonts w:ascii="Calibri" w:hAnsi="Calibri"/>
                <w:sz w:val="24"/>
                <w:szCs w:val="24"/>
              </w:rPr>
            </w:pPr>
          </w:p>
        </w:tc>
        <w:tc>
          <w:tcPr>
            <w:tcW w:w="1456" w:type="dxa"/>
          </w:tcPr>
          <w:p w14:paraId="6B800275" w14:textId="77777777" w:rsidR="002F3ADA" w:rsidRPr="00DD62CA" w:rsidRDefault="002F3ADA">
            <w:pPr>
              <w:rPr>
                <w:rFonts w:ascii="Calibri" w:hAnsi="Calibri"/>
                <w:sz w:val="24"/>
                <w:szCs w:val="24"/>
              </w:rPr>
            </w:pPr>
          </w:p>
        </w:tc>
        <w:tc>
          <w:tcPr>
            <w:tcW w:w="1404" w:type="dxa"/>
          </w:tcPr>
          <w:p w14:paraId="28EB29C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0ADB6A4" w14:textId="77777777" w:rsidR="002F3ADA" w:rsidRPr="00DD62CA" w:rsidRDefault="002F3ADA">
            <w:pPr>
              <w:rPr>
                <w:rFonts w:ascii="Calibri" w:hAnsi="Calibri"/>
                <w:sz w:val="24"/>
                <w:szCs w:val="24"/>
              </w:rPr>
            </w:pPr>
          </w:p>
        </w:tc>
        <w:tc>
          <w:tcPr>
            <w:tcW w:w="1713" w:type="dxa"/>
          </w:tcPr>
          <w:p w14:paraId="03449024" w14:textId="77777777" w:rsidR="002F3ADA" w:rsidRPr="00DD62CA" w:rsidRDefault="002F3ADA">
            <w:pPr>
              <w:rPr>
                <w:rFonts w:ascii="Calibri" w:hAnsi="Calibri"/>
                <w:sz w:val="24"/>
                <w:szCs w:val="24"/>
              </w:rPr>
            </w:pPr>
          </w:p>
        </w:tc>
      </w:tr>
      <w:tr w:rsidR="002F3ADA" w:rsidRPr="00DD62CA" w14:paraId="42457172" w14:textId="77777777" w:rsidTr="00F92BEF">
        <w:trPr>
          <w:cantSplit/>
        </w:trPr>
        <w:tc>
          <w:tcPr>
            <w:tcW w:w="4123" w:type="dxa"/>
            <w:gridSpan w:val="2"/>
            <w:vMerge w:val="restart"/>
          </w:tcPr>
          <w:p w14:paraId="3068608B" w14:textId="70AF825D" w:rsidR="00441F1F" w:rsidRDefault="009D3327">
            <w:pPr>
              <w:rPr>
                <w:rFonts w:ascii="Calibri" w:hAnsi="Calibri"/>
                <w:sz w:val="24"/>
                <w:szCs w:val="24"/>
              </w:rPr>
            </w:pPr>
            <w:bookmarkStart w:id="0" w:name="ApplicantName"/>
            <w:r>
              <w:rPr>
                <w:rFonts w:ascii="Calibri" w:hAnsi="Calibri"/>
                <w:sz w:val="24"/>
                <w:szCs w:val="24"/>
              </w:rPr>
              <w:t>Mr S Atkinson</w:t>
            </w:r>
          </w:p>
          <w:bookmarkEnd w:id="0"/>
          <w:p w14:paraId="2F4C8678" w14:textId="7F115715" w:rsidR="002F3ADA" w:rsidRPr="00DD62CA" w:rsidRDefault="009D3327">
            <w:pPr>
              <w:rPr>
                <w:rFonts w:ascii="Calibri" w:hAnsi="Calibri"/>
                <w:sz w:val="24"/>
                <w:szCs w:val="24"/>
              </w:rPr>
            </w:pPr>
            <w:r>
              <w:rPr>
                <w:rFonts w:ascii="Calibri" w:hAnsi="Calibri"/>
                <w:sz w:val="24"/>
                <w:szCs w:val="24"/>
              </w:rPr>
              <w:t>C/o Agent</w:t>
            </w:r>
          </w:p>
        </w:tc>
        <w:tc>
          <w:tcPr>
            <w:tcW w:w="1456" w:type="dxa"/>
            <w:tcBorders>
              <w:left w:val="nil"/>
            </w:tcBorders>
          </w:tcPr>
          <w:p w14:paraId="25CF787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0744DFE" w14:textId="5746C94C" w:rsidR="00441F1F" w:rsidRDefault="009D3327">
            <w:pPr>
              <w:pStyle w:val="addresses"/>
              <w:rPr>
                <w:rFonts w:ascii="Calibri" w:hAnsi="Calibri"/>
                <w:sz w:val="24"/>
                <w:szCs w:val="24"/>
              </w:rPr>
            </w:pPr>
            <w:r>
              <w:rPr>
                <w:rFonts w:ascii="Calibri" w:hAnsi="Calibri"/>
                <w:sz w:val="24"/>
                <w:szCs w:val="24"/>
              </w:rPr>
              <w:t>Mr Alan Kinder</w:t>
            </w:r>
          </w:p>
          <w:p w14:paraId="3173CEAD" w14:textId="77777777" w:rsidR="009D3327" w:rsidRDefault="009D3327">
            <w:pPr>
              <w:pStyle w:val="addresses"/>
              <w:rPr>
                <w:rFonts w:ascii="Calibri" w:hAnsi="Calibri"/>
                <w:sz w:val="24"/>
                <w:szCs w:val="24"/>
              </w:rPr>
            </w:pPr>
            <w:r>
              <w:rPr>
                <w:rFonts w:ascii="Calibri" w:hAnsi="Calibri"/>
                <w:sz w:val="24"/>
                <w:szCs w:val="24"/>
              </w:rPr>
              <w:t>A V Town Planning Ltd</w:t>
            </w:r>
          </w:p>
          <w:p w14:paraId="3A626EA0" w14:textId="77777777" w:rsidR="009D3327" w:rsidRDefault="009D3327">
            <w:pPr>
              <w:pStyle w:val="addresses"/>
              <w:rPr>
                <w:rFonts w:ascii="Calibri" w:hAnsi="Calibri"/>
                <w:sz w:val="24"/>
                <w:szCs w:val="24"/>
              </w:rPr>
            </w:pPr>
            <w:r>
              <w:rPr>
                <w:rFonts w:ascii="Calibri" w:hAnsi="Calibri"/>
                <w:sz w:val="24"/>
                <w:szCs w:val="24"/>
              </w:rPr>
              <w:t>Unit 3</w:t>
            </w:r>
          </w:p>
          <w:p w14:paraId="01AB0E31" w14:textId="77777777" w:rsidR="009D3327" w:rsidRDefault="009D3327">
            <w:pPr>
              <w:pStyle w:val="addresses"/>
              <w:rPr>
                <w:rFonts w:ascii="Calibri" w:hAnsi="Calibri"/>
                <w:sz w:val="24"/>
                <w:szCs w:val="24"/>
              </w:rPr>
            </w:pPr>
            <w:r>
              <w:rPr>
                <w:rFonts w:ascii="Calibri" w:hAnsi="Calibri"/>
                <w:sz w:val="24"/>
                <w:szCs w:val="24"/>
              </w:rPr>
              <w:t>31-33 Kenyon Road</w:t>
            </w:r>
          </w:p>
          <w:p w14:paraId="78181645" w14:textId="77777777" w:rsidR="009D3327" w:rsidRDefault="009D3327">
            <w:pPr>
              <w:pStyle w:val="addresses"/>
              <w:rPr>
                <w:rFonts w:ascii="Calibri" w:hAnsi="Calibri"/>
                <w:sz w:val="24"/>
                <w:szCs w:val="24"/>
              </w:rPr>
            </w:pPr>
            <w:r>
              <w:rPr>
                <w:rFonts w:ascii="Calibri" w:hAnsi="Calibri"/>
                <w:sz w:val="24"/>
                <w:szCs w:val="24"/>
              </w:rPr>
              <w:t>Lomeshaye</w:t>
            </w:r>
          </w:p>
          <w:p w14:paraId="679D1EA2" w14:textId="77777777" w:rsidR="009D3327" w:rsidRDefault="009D3327">
            <w:pPr>
              <w:pStyle w:val="addresses"/>
              <w:rPr>
                <w:rFonts w:ascii="Calibri" w:hAnsi="Calibri"/>
                <w:sz w:val="24"/>
                <w:szCs w:val="24"/>
              </w:rPr>
            </w:pPr>
            <w:r>
              <w:rPr>
                <w:rFonts w:ascii="Calibri" w:hAnsi="Calibri"/>
                <w:sz w:val="24"/>
                <w:szCs w:val="24"/>
              </w:rPr>
              <w:t>Nelson</w:t>
            </w:r>
          </w:p>
          <w:p w14:paraId="58E0C72A" w14:textId="11AD2D48" w:rsidR="002F3ADA" w:rsidRPr="00DD62CA" w:rsidRDefault="009D3327">
            <w:pPr>
              <w:pStyle w:val="addresses"/>
              <w:rPr>
                <w:rFonts w:ascii="Calibri" w:hAnsi="Calibri"/>
                <w:sz w:val="24"/>
                <w:szCs w:val="24"/>
              </w:rPr>
            </w:pPr>
            <w:r>
              <w:rPr>
                <w:rFonts w:ascii="Calibri" w:hAnsi="Calibri"/>
                <w:sz w:val="24"/>
                <w:szCs w:val="24"/>
              </w:rPr>
              <w:t>BB9 5SZ</w:t>
            </w:r>
          </w:p>
        </w:tc>
      </w:tr>
      <w:tr w:rsidR="002F3ADA" w:rsidRPr="00DD62CA" w14:paraId="0A10E6A0" w14:textId="77777777" w:rsidTr="00F92BEF">
        <w:trPr>
          <w:cantSplit/>
        </w:trPr>
        <w:tc>
          <w:tcPr>
            <w:tcW w:w="4123" w:type="dxa"/>
            <w:gridSpan w:val="2"/>
            <w:vMerge/>
          </w:tcPr>
          <w:p w14:paraId="7D1DFE6C" w14:textId="77777777" w:rsidR="002F3ADA" w:rsidRPr="00DD62CA" w:rsidRDefault="002F3ADA">
            <w:pPr>
              <w:rPr>
                <w:rFonts w:ascii="Calibri" w:hAnsi="Calibri"/>
                <w:sz w:val="24"/>
                <w:szCs w:val="24"/>
              </w:rPr>
            </w:pPr>
          </w:p>
        </w:tc>
        <w:tc>
          <w:tcPr>
            <w:tcW w:w="1456" w:type="dxa"/>
          </w:tcPr>
          <w:p w14:paraId="02B6778A" w14:textId="77777777" w:rsidR="002F3ADA" w:rsidRPr="00DD62CA" w:rsidRDefault="002F3ADA">
            <w:pPr>
              <w:rPr>
                <w:rFonts w:ascii="Calibri" w:hAnsi="Calibri"/>
                <w:sz w:val="24"/>
                <w:szCs w:val="24"/>
              </w:rPr>
            </w:pPr>
          </w:p>
        </w:tc>
        <w:tc>
          <w:tcPr>
            <w:tcW w:w="4830" w:type="dxa"/>
            <w:gridSpan w:val="3"/>
            <w:vMerge/>
          </w:tcPr>
          <w:p w14:paraId="2D1497D1" w14:textId="77777777" w:rsidR="002F3ADA" w:rsidRPr="00DD62CA" w:rsidRDefault="002F3ADA">
            <w:pPr>
              <w:rPr>
                <w:rFonts w:ascii="Calibri" w:hAnsi="Calibri"/>
                <w:sz w:val="24"/>
                <w:szCs w:val="24"/>
              </w:rPr>
            </w:pPr>
          </w:p>
        </w:tc>
      </w:tr>
      <w:tr w:rsidR="002F3ADA" w:rsidRPr="00DD62CA" w14:paraId="256EF5AA" w14:textId="77777777" w:rsidTr="00F92BEF">
        <w:trPr>
          <w:cantSplit/>
        </w:trPr>
        <w:tc>
          <w:tcPr>
            <w:tcW w:w="4123" w:type="dxa"/>
            <w:gridSpan w:val="2"/>
            <w:vMerge/>
          </w:tcPr>
          <w:p w14:paraId="456C4D5C" w14:textId="77777777" w:rsidR="002F3ADA" w:rsidRPr="00DD62CA" w:rsidRDefault="002F3ADA">
            <w:pPr>
              <w:rPr>
                <w:rFonts w:ascii="Calibri" w:hAnsi="Calibri"/>
                <w:sz w:val="24"/>
                <w:szCs w:val="24"/>
              </w:rPr>
            </w:pPr>
          </w:p>
        </w:tc>
        <w:tc>
          <w:tcPr>
            <w:tcW w:w="1456" w:type="dxa"/>
          </w:tcPr>
          <w:p w14:paraId="66E095F7" w14:textId="77777777" w:rsidR="002F3ADA" w:rsidRPr="00DD62CA" w:rsidRDefault="002F3ADA">
            <w:pPr>
              <w:rPr>
                <w:rFonts w:ascii="Calibri" w:hAnsi="Calibri"/>
                <w:sz w:val="24"/>
                <w:szCs w:val="24"/>
              </w:rPr>
            </w:pPr>
          </w:p>
        </w:tc>
        <w:tc>
          <w:tcPr>
            <w:tcW w:w="4830" w:type="dxa"/>
            <w:gridSpan w:val="3"/>
            <w:vMerge/>
          </w:tcPr>
          <w:p w14:paraId="50E612E0" w14:textId="77777777" w:rsidR="002F3ADA" w:rsidRPr="00DD62CA" w:rsidRDefault="002F3ADA">
            <w:pPr>
              <w:rPr>
                <w:rFonts w:ascii="Calibri" w:hAnsi="Calibri"/>
                <w:sz w:val="24"/>
                <w:szCs w:val="24"/>
              </w:rPr>
            </w:pPr>
          </w:p>
        </w:tc>
      </w:tr>
      <w:tr w:rsidR="002F3ADA" w:rsidRPr="00DD62CA" w14:paraId="66B8ADD0" w14:textId="77777777" w:rsidTr="00F92BEF">
        <w:trPr>
          <w:cantSplit/>
        </w:trPr>
        <w:tc>
          <w:tcPr>
            <w:tcW w:w="4123" w:type="dxa"/>
            <w:gridSpan w:val="2"/>
            <w:vMerge/>
          </w:tcPr>
          <w:p w14:paraId="2CD34FE1" w14:textId="77777777" w:rsidR="002F3ADA" w:rsidRPr="00DD62CA" w:rsidRDefault="002F3ADA">
            <w:pPr>
              <w:rPr>
                <w:rFonts w:ascii="Calibri" w:hAnsi="Calibri"/>
                <w:sz w:val="24"/>
                <w:szCs w:val="24"/>
              </w:rPr>
            </w:pPr>
          </w:p>
        </w:tc>
        <w:tc>
          <w:tcPr>
            <w:tcW w:w="1456" w:type="dxa"/>
          </w:tcPr>
          <w:p w14:paraId="41AC2B67" w14:textId="77777777" w:rsidR="002F3ADA" w:rsidRPr="00DD62CA" w:rsidRDefault="002F3ADA">
            <w:pPr>
              <w:rPr>
                <w:rFonts w:ascii="Calibri" w:hAnsi="Calibri"/>
                <w:sz w:val="24"/>
                <w:szCs w:val="24"/>
              </w:rPr>
            </w:pPr>
          </w:p>
        </w:tc>
        <w:tc>
          <w:tcPr>
            <w:tcW w:w="4830" w:type="dxa"/>
            <w:gridSpan w:val="3"/>
            <w:vMerge/>
          </w:tcPr>
          <w:p w14:paraId="0509DEE5" w14:textId="77777777" w:rsidR="002F3ADA" w:rsidRPr="00DD62CA" w:rsidRDefault="002F3ADA">
            <w:pPr>
              <w:rPr>
                <w:rFonts w:ascii="Calibri" w:hAnsi="Calibri"/>
                <w:sz w:val="24"/>
                <w:szCs w:val="24"/>
              </w:rPr>
            </w:pPr>
          </w:p>
        </w:tc>
      </w:tr>
      <w:tr w:rsidR="002F3ADA" w:rsidRPr="00DD62CA" w14:paraId="1305C6CE" w14:textId="77777777" w:rsidTr="00F92BEF">
        <w:trPr>
          <w:cantSplit/>
        </w:trPr>
        <w:tc>
          <w:tcPr>
            <w:tcW w:w="4123" w:type="dxa"/>
            <w:gridSpan w:val="2"/>
            <w:vMerge/>
          </w:tcPr>
          <w:p w14:paraId="55F0EE5C" w14:textId="77777777" w:rsidR="002F3ADA" w:rsidRPr="00DD62CA" w:rsidRDefault="002F3ADA">
            <w:pPr>
              <w:rPr>
                <w:rFonts w:ascii="Calibri" w:hAnsi="Calibri"/>
                <w:sz w:val="24"/>
                <w:szCs w:val="24"/>
              </w:rPr>
            </w:pPr>
          </w:p>
        </w:tc>
        <w:tc>
          <w:tcPr>
            <w:tcW w:w="1456" w:type="dxa"/>
          </w:tcPr>
          <w:p w14:paraId="16F52B8C" w14:textId="77777777" w:rsidR="002F3ADA" w:rsidRPr="00DD62CA" w:rsidRDefault="002F3ADA">
            <w:pPr>
              <w:rPr>
                <w:rFonts w:ascii="Calibri" w:hAnsi="Calibri"/>
                <w:sz w:val="24"/>
                <w:szCs w:val="24"/>
              </w:rPr>
            </w:pPr>
          </w:p>
        </w:tc>
        <w:tc>
          <w:tcPr>
            <w:tcW w:w="4830" w:type="dxa"/>
            <w:gridSpan w:val="3"/>
            <w:vMerge/>
          </w:tcPr>
          <w:p w14:paraId="56945175" w14:textId="77777777" w:rsidR="002F3ADA" w:rsidRPr="00DD62CA" w:rsidRDefault="002F3ADA">
            <w:pPr>
              <w:rPr>
                <w:rFonts w:ascii="Calibri" w:hAnsi="Calibri"/>
                <w:sz w:val="24"/>
                <w:szCs w:val="24"/>
              </w:rPr>
            </w:pPr>
          </w:p>
        </w:tc>
      </w:tr>
    </w:tbl>
    <w:p w14:paraId="5FA88362" w14:textId="5558B089" w:rsidR="002F3ADA" w:rsidRPr="00DD62CA" w:rsidRDefault="00B205DF">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1DF1579" w14:textId="77777777" w:rsidTr="003243B5">
        <w:trPr>
          <w:cantSplit/>
          <w:trHeight w:val="512"/>
        </w:trPr>
        <w:tc>
          <w:tcPr>
            <w:tcW w:w="1970" w:type="dxa"/>
            <w:gridSpan w:val="2"/>
          </w:tcPr>
          <w:p w14:paraId="5EC5296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CD35134" w14:textId="3F55808A" w:rsidR="002F3ADA" w:rsidRPr="00DD62CA" w:rsidRDefault="009D3327">
            <w:pPr>
              <w:pStyle w:val="TableText"/>
              <w:rPr>
                <w:rFonts w:ascii="Calibri" w:hAnsi="Calibri"/>
                <w:sz w:val="24"/>
                <w:szCs w:val="24"/>
              </w:rPr>
            </w:pPr>
            <w:r>
              <w:rPr>
                <w:rFonts w:ascii="Calibri" w:hAnsi="Calibri"/>
                <w:sz w:val="24"/>
                <w:szCs w:val="24"/>
              </w:rPr>
              <w:t>Conversion and extension of a barn to create one new dwelling including closure of existing access and creation of new access (previously approved under 3/2019/1036).</w:t>
            </w:r>
          </w:p>
        </w:tc>
      </w:tr>
      <w:tr w:rsidR="002F3ADA" w:rsidRPr="00DD62CA" w14:paraId="0B6B5665" w14:textId="77777777" w:rsidTr="003243B5">
        <w:trPr>
          <w:cantSplit/>
          <w:trHeight w:val="264"/>
        </w:trPr>
        <w:tc>
          <w:tcPr>
            <w:tcW w:w="988" w:type="dxa"/>
          </w:tcPr>
          <w:p w14:paraId="4647BE2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956363B" w14:textId="48793F3C" w:rsidR="002F3ADA" w:rsidRPr="00DD62CA" w:rsidRDefault="009D3327">
            <w:pPr>
              <w:pStyle w:val="TableText"/>
              <w:rPr>
                <w:rFonts w:ascii="Calibri" w:hAnsi="Calibri"/>
                <w:sz w:val="24"/>
                <w:szCs w:val="24"/>
              </w:rPr>
            </w:pPr>
            <w:r>
              <w:rPr>
                <w:rFonts w:ascii="Calibri" w:hAnsi="Calibri"/>
                <w:sz w:val="24"/>
                <w:szCs w:val="24"/>
              </w:rPr>
              <w:t>Betty Barn Slaidburn Road Waddington BB7 3JQ</w:t>
            </w:r>
          </w:p>
        </w:tc>
      </w:tr>
      <w:tr w:rsidR="002F3ADA" w:rsidRPr="00DD62CA" w14:paraId="3D383B3B" w14:textId="77777777" w:rsidTr="003243B5">
        <w:trPr>
          <w:cantSplit/>
          <w:trHeight w:val="868"/>
        </w:trPr>
        <w:tc>
          <w:tcPr>
            <w:tcW w:w="10353" w:type="dxa"/>
            <w:gridSpan w:val="3"/>
          </w:tcPr>
          <w:p w14:paraId="2FDE15D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5F7C472" w14:textId="77777777" w:rsidR="002F3ADA" w:rsidRPr="00DD62CA" w:rsidRDefault="002F3ADA">
            <w:pPr>
              <w:jc w:val="both"/>
              <w:rPr>
                <w:rFonts w:ascii="Calibri" w:hAnsi="Calibri"/>
                <w:sz w:val="24"/>
                <w:szCs w:val="24"/>
              </w:rPr>
            </w:pPr>
          </w:p>
        </w:tc>
      </w:tr>
      <w:tr w:rsidR="002F3ADA" w:rsidRPr="00DD62CA" w14:paraId="0C0E5EA6" w14:textId="77777777" w:rsidTr="003243B5">
        <w:trPr>
          <w:cantSplit/>
          <w:trHeight w:val="527"/>
        </w:trPr>
        <w:tc>
          <w:tcPr>
            <w:tcW w:w="988" w:type="dxa"/>
          </w:tcPr>
          <w:p w14:paraId="31451CF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A7DB0EA" w14:textId="77777777" w:rsidR="009D3327" w:rsidRDefault="009D332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19155C1" w14:textId="77777777" w:rsidR="009D3327" w:rsidRDefault="009D3327">
            <w:pPr>
              <w:pStyle w:val="TableText"/>
              <w:rPr>
                <w:rFonts w:ascii="Calibri" w:hAnsi="Calibri"/>
                <w:sz w:val="24"/>
                <w:szCs w:val="24"/>
              </w:rPr>
            </w:pPr>
          </w:p>
          <w:p w14:paraId="48DFD155" w14:textId="77777777" w:rsidR="009D3327" w:rsidRDefault="009D332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37574CB" w14:textId="5E46455C" w:rsidR="002F3ADA" w:rsidRPr="00DD62CA" w:rsidRDefault="002F3ADA">
            <w:pPr>
              <w:pStyle w:val="TableText"/>
              <w:rPr>
                <w:rFonts w:ascii="Calibri" w:hAnsi="Calibri"/>
                <w:sz w:val="24"/>
                <w:szCs w:val="24"/>
              </w:rPr>
            </w:pPr>
          </w:p>
        </w:tc>
      </w:tr>
      <w:tr w:rsidR="009D3327" w:rsidRPr="00DD62CA" w14:paraId="661B09F0" w14:textId="77777777" w:rsidTr="003243B5">
        <w:trPr>
          <w:cantSplit/>
          <w:trHeight w:val="527"/>
        </w:trPr>
        <w:tc>
          <w:tcPr>
            <w:tcW w:w="988" w:type="dxa"/>
          </w:tcPr>
          <w:p w14:paraId="643B3852"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25440A0F" w14:textId="77777777" w:rsidR="009D3327" w:rsidRDefault="009D332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E23D992" w14:textId="77777777" w:rsidR="009D3327" w:rsidRDefault="009D3327">
            <w:pPr>
              <w:pStyle w:val="TableText"/>
              <w:rPr>
                <w:rFonts w:ascii="Calibri" w:hAnsi="Calibri"/>
                <w:sz w:val="24"/>
                <w:szCs w:val="24"/>
              </w:rPr>
            </w:pPr>
          </w:p>
          <w:p w14:paraId="22644EB8" w14:textId="77777777" w:rsidR="009D3327" w:rsidRDefault="009D3327">
            <w:pPr>
              <w:pStyle w:val="TableText"/>
              <w:rPr>
                <w:rFonts w:ascii="Calibri" w:hAnsi="Calibri"/>
                <w:sz w:val="24"/>
                <w:szCs w:val="24"/>
              </w:rPr>
            </w:pPr>
            <w:r>
              <w:rPr>
                <w:rFonts w:ascii="Calibri" w:hAnsi="Calibri"/>
                <w:sz w:val="24"/>
                <w:szCs w:val="24"/>
              </w:rPr>
              <w:t>Site Location Plan Drawing No: 22065 - LP</w:t>
            </w:r>
          </w:p>
          <w:p w14:paraId="4BA409ED" w14:textId="77777777" w:rsidR="009D3327" w:rsidRDefault="009D3327">
            <w:pPr>
              <w:pStyle w:val="TableText"/>
              <w:rPr>
                <w:rFonts w:ascii="Calibri" w:hAnsi="Calibri"/>
                <w:sz w:val="24"/>
                <w:szCs w:val="24"/>
              </w:rPr>
            </w:pPr>
            <w:r>
              <w:rPr>
                <w:rFonts w:ascii="Calibri" w:hAnsi="Calibri"/>
                <w:sz w:val="24"/>
                <w:szCs w:val="24"/>
              </w:rPr>
              <w:t>(Amended) Proposed Elevations Drawing No: 22065 - 03 REV A</w:t>
            </w:r>
          </w:p>
          <w:p w14:paraId="5D995306" w14:textId="77777777" w:rsidR="009D3327" w:rsidRDefault="009D3327">
            <w:pPr>
              <w:pStyle w:val="TableText"/>
              <w:rPr>
                <w:rFonts w:ascii="Calibri" w:hAnsi="Calibri"/>
                <w:sz w:val="24"/>
                <w:szCs w:val="24"/>
              </w:rPr>
            </w:pPr>
            <w:r>
              <w:rPr>
                <w:rFonts w:ascii="Calibri" w:hAnsi="Calibri"/>
                <w:sz w:val="24"/>
                <w:szCs w:val="24"/>
              </w:rPr>
              <w:t>(Amended) Proposed Plans Drawing No: 22065 - 02 REV A</w:t>
            </w:r>
          </w:p>
          <w:p w14:paraId="189CA0D1" w14:textId="77777777" w:rsidR="009D3327" w:rsidRDefault="009D3327">
            <w:pPr>
              <w:pStyle w:val="TableText"/>
              <w:rPr>
                <w:rFonts w:ascii="Calibri" w:hAnsi="Calibri"/>
                <w:sz w:val="24"/>
                <w:szCs w:val="24"/>
              </w:rPr>
            </w:pPr>
            <w:r>
              <w:rPr>
                <w:rFonts w:ascii="Calibri" w:hAnsi="Calibri"/>
                <w:sz w:val="24"/>
                <w:szCs w:val="24"/>
              </w:rPr>
              <w:t>(Amended) Proposed Site Plan Drawing No: 22065 - SP REV A</w:t>
            </w:r>
          </w:p>
          <w:p w14:paraId="26656E9D" w14:textId="77777777" w:rsidR="009D3327" w:rsidRDefault="009D3327">
            <w:pPr>
              <w:pStyle w:val="TableText"/>
              <w:rPr>
                <w:rFonts w:ascii="Calibri" w:hAnsi="Calibri"/>
                <w:sz w:val="24"/>
                <w:szCs w:val="24"/>
              </w:rPr>
            </w:pPr>
          </w:p>
          <w:p w14:paraId="543F5F4E" w14:textId="77777777" w:rsidR="009D3327" w:rsidRDefault="009D3327">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 hereby approved.</w:t>
            </w:r>
          </w:p>
          <w:p w14:paraId="3A645B01" w14:textId="77777777" w:rsidR="009D3327" w:rsidRDefault="009D3327">
            <w:pPr>
              <w:pStyle w:val="TableText"/>
              <w:rPr>
                <w:rFonts w:ascii="Calibri" w:hAnsi="Calibri"/>
                <w:sz w:val="24"/>
                <w:szCs w:val="24"/>
              </w:rPr>
            </w:pPr>
          </w:p>
          <w:p w14:paraId="30A5BCA0" w14:textId="77777777" w:rsidR="00B205DF" w:rsidRDefault="00B205DF">
            <w:pPr>
              <w:pStyle w:val="TableText"/>
              <w:rPr>
                <w:rFonts w:ascii="Calibri" w:hAnsi="Calibri"/>
                <w:sz w:val="24"/>
                <w:szCs w:val="24"/>
              </w:rPr>
            </w:pPr>
          </w:p>
          <w:p w14:paraId="4EEC9B9F" w14:textId="6ECA1F4E" w:rsidR="00B205DF" w:rsidRDefault="00B205DF" w:rsidP="00B205DF">
            <w:pPr>
              <w:pStyle w:val="TableText"/>
              <w:jc w:val="right"/>
              <w:rPr>
                <w:rFonts w:ascii="Calibri" w:hAnsi="Calibri"/>
                <w:sz w:val="24"/>
                <w:szCs w:val="24"/>
              </w:rPr>
            </w:pPr>
            <w:r>
              <w:rPr>
                <w:rFonts w:ascii="Calibri" w:hAnsi="Calibri"/>
                <w:sz w:val="24"/>
                <w:szCs w:val="24"/>
              </w:rPr>
              <w:t>P.T.O.</w:t>
            </w:r>
          </w:p>
        </w:tc>
      </w:tr>
      <w:tr w:rsidR="009D3327" w:rsidRPr="00DD62CA" w14:paraId="579F6CEC" w14:textId="77777777" w:rsidTr="003243B5">
        <w:trPr>
          <w:cantSplit/>
          <w:trHeight w:val="527"/>
        </w:trPr>
        <w:tc>
          <w:tcPr>
            <w:tcW w:w="988" w:type="dxa"/>
          </w:tcPr>
          <w:p w14:paraId="200A3EB4"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48C9B749" w14:textId="77777777" w:rsidR="009D3327" w:rsidRDefault="009D3327">
            <w:pPr>
              <w:pStyle w:val="TableText"/>
              <w:rPr>
                <w:rFonts w:ascii="Calibri" w:hAnsi="Calibri"/>
                <w:sz w:val="24"/>
                <w:szCs w:val="24"/>
              </w:rPr>
            </w:pPr>
            <w:r>
              <w:rPr>
                <w:rFonts w:ascii="Calibri" w:hAnsi="Calibri"/>
                <w:sz w:val="24"/>
                <w:szCs w:val="24"/>
              </w:rPr>
              <w:t xml:space="preserve">Notwithstanding any description of materials in the application and the requirements of Condition 2 of this permission, samples or full details of all materials to be used on the external surfaces of the development hereby approved shall have been submitted to and approved in writing by the Local Planning Authority prior to their use on site. Such details shall include the type, colour and texture of the materials. The development shall thereafter be implemented in accordance with the duly approved materials. </w:t>
            </w:r>
          </w:p>
          <w:p w14:paraId="1692A7F5" w14:textId="77777777" w:rsidR="009D3327" w:rsidRDefault="009D3327">
            <w:pPr>
              <w:pStyle w:val="TableText"/>
              <w:rPr>
                <w:rFonts w:ascii="Calibri" w:hAnsi="Calibri"/>
                <w:sz w:val="24"/>
                <w:szCs w:val="24"/>
              </w:rPr>
            </w:pPr>
          </w:p>
          <w:p w14:paraId="7849B8A9" w14:textId="77777777" w:rsidR="009D3327" w:rsidRDefault="009D3327">
            <w:pPr>
              <w:pStyle w:val="TableText"/>
              <w:rPr>
                <w:rFonts w:ascii="Calibri" w:hAnsi="Calibri"/>
                <w:sz w:val="24"/>
                <w:szCs w:val="24"/>
              </w:rPr>
            </w:pPr>
            <w:r>
              <w:rPr>
                <w:rFonts w:ascii="Calibri" w:hAnsi="Calibri"/>
                <w:sz w:val="24"/>
                <w:szCs w:val="24"/>
              </w:rPr>
              <w:t>Reason: In order to ensure use of appropriate materials which are sympathetic to the character of surrounding buildings and area in the interests of visual amenity.</w:t>
            </w:r>
          </w:p>
          <w:p w14:paraId="44143E1B" w14:textId="0275B267" w:rsidR="009D3327" w:rsidRDefault="009D3327">
            <w:pPr>
              <w:pStyle w:val="TableText"/>
              <w:rPr>
                <w:rFonts w:ascii="Calibri" w:hAnsi="Calibri"/>
                <w:sz w:val="24"/>
                <w:szCs w:val="24"/>
              </w:rPr>
            </w:pPr>
          </w:p>
        </w:tc>
      </w:tr>
      <w:tr w:rsidR="009D3327" w:rsidRPr="00DD62CA" w14:paraId="2E9EF718" w14:textId="77777777" w:rsidTr="003243B5">
        <w:trPr>
          <w:cantSplit/>
          <w:trHeight w:val="527"/>
        </w:trPr>
        <w:tc>
          <w:tcPr>
            <w:tcW w:w="988" w:type="dxa"/>
          </w:tcPr>
          <w:p w14:paraId="5247594A"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3C38F95A" w14:textId="77777777" w:rsidR="009D3327" w:rsidRDefault="009D3327">
            <w:pPr>
              <w:pStyle w:val="TableText"/>
              <w:rPr>
                <w:rFonts w:ascii="Calibri" w:hAnsi="Calibri"/>
                <w:sz w:val="24"/>
                <w:szCs w:val="24"/>
              </w:rPr>
            </w:pPr>
            <w:r>
              <w:rPr>
                <w:rFonts w:ascii="Calibri" w:hAnsi="Calibri"/>
                <w:sz w:val="24"/>
                <w:szCs w:val="24"/>
              </w:rPr>
              <w:t xml:space="preserve">All windows and doors shall be of timber construction and full details of the window frames to be utilised in the development hereby permitted, including samples if so required, shall be submitted to and approved in writing by the Local Planning Authority before any such frames are installed in the development. Such details shall indicate, at a scale of not less than 1:20, the longitudinal and cross-sectional detailing, reveal, and means of opening together with any finished treatment. The window frames shall be installed in accordance with the approved details and thereafter so maintained. </w:t>
            </w:r>
          </w:p>
          <w:p w14:paraId="7A1E6E6C" w14:textId="77777777" w:rsidR="009D3327" w:rsidRDefault="009D3327">
            <w:pPr>
              <w:pStyle w:val="TableText"/>
              <w:rPr>
                <w:rFonts w:ascii="Calibri" w:hAnsi="Calibri"/>
                <w:sz w:val="24"/>
                <w:szCs w:val="24"/>
              </w:rPr>
            </w:pPr>
          </w:p>
          <w:p w14:paraId="49A9DA81" w14:textId="77777777" w:rsidR="009D3327" w:rsidRDefault="009D3327">
            <w:pPr>
              <w:pStyle w:val="TableText"/>
              <w:rPr>
                <w:rFonts w:ascii="Calibri" w:hAnsi="Calibri"/>
                <w:sz w:val="24"/>
                <w:szCs w:val="24"/>
              </w:rPr>
            </w:pPr>
            <w:r>
              <w:rPr>
                <w:rFonts w:ascii="Calibri" w:hAnsi="Calibri"/>
                <w:sz w:val="24"/>
                <w:szCs w:val="24"/>
              </w:rPr>
              <w:t>Reason: To ensure a satisfactory standard of appearance in the interests of visual amenity.</w:t>
            </w:r>
          </w:p>
          <w:p w14:paraId="1639487F" w14:textId="361473C3" w:rsidR="009D3327" w:rsidRDefault="009D3327">
            <w:pPr>
              <w:pStyle w:val="TableText"/>
              <w:rPr>
                <w:rFonts w:ascii="Calibri" w:hAnsi="Calibri"/>
                <w:sz w:val="24"/>
                <w:szCs w:val="24"/>
              </w:rPr>
            </w:pPr>
          </w:p>
        </w:tc>
      </w:tr>
      <w:tr w:rsidR="009D3327" w:rsidRPr="00DD62CA" w14:paraId="4F2DED07" w14:textId="77777777" w:rsidTr="003243B5">
        <w:trPr>
          <w:cantSplit/>
          <w:trHeight w:val="527"/>
        </w:trPr>
        <w:tc>
          <w:tcPr>
            <w:tcW w:w="988" w:type="dxa"/>
          </w:tcPr>
          <w:p w14:paraId="3102CA63"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2F3FDE3B" w14:textId="77777777" w:rsidR="009D3327" w:rsidRDefault="009D3327">
            <w:pPr>
              <w:pStyle w:val="TableText"/>
              <w:rPr>
                <w:rFonts w:ascii="Calibri" w:hAnsi="Calibri"/>
                <w:sz w:val="24"/>
                <w:szCs w:val="24"/>
              </w:rPr>
            </w:pPr>
            <w:r>
              <w:rPr>
                <w:rFonts w:ascii="Calibri" w:hAnsi="Calibri"/>
                <w:sz w:val="24"/>
                <w:szCs w:val="24"/>
              </w:rPr>
              <w:t xml:space="preserve">All window/door cills and lintels shall be natural stone and full details or samples of the materials to be used for the cills, lintels and any steps shall be submitted to and approved in writing by the Local Planning Authority before installation on site. The development shall be implemented in complete accordance with the approved details and retained as such thereafter. </w:t>
            </w:r>
          </w:p>
          <w:p w14:paraId="0A1F2311" w14:textId="77777777" w:rsidR="009D3327" w:rsidRDefault="009D3327">
            <w:pPr>
              <w:pStyle w:val="TableText"/>
              <w:rPr>
                <w:rFonts w:ascii="Calibri" w:hAnsi="Calibri"/>
                <w:sz w:val="24"/>
                <w:szCs w:val="24"/>
              </w:rPr>
            </w:pPr>
          </w:p>
          <w:p w14:paraId="64B8B7DD" w14:textId="77777777" w:rsidR="009D3327" w:rsidRDefault="009D3327">
            <w:pPr>
              <w:pStyle w:val="TableText"/>
              <w:rPr>
                <w:rFonts w:ascii="Calibri" w:hAnsi="Calibri"/>
                <w:sz w:val="24"/>
                <w:szCs w:val="24"/>
              </w:rPr>
            </w:pPr>
            <w:r>
              <w:rPr>
                <w:rFonts w:ascii="Calibri" w:hAnsi="Calibri"/>
                <w:sz w:val="24"/>
                <w:szCs w:val="24"/>
              </w:rPr>
              <w:t>Reason: To ensure a satisfactory standard of appearance in the interests of visual amenity.</w:t>
            </w:r>
          </w:p>
          <w:p w14:paraId="531B08D0" w14:textId="5D035AA1" w:rsidR="009D3327" w:rsidRDefault="009D3327">
            <w:pPr>
              <w:pStyle w:val="TableText"/>
              <w:rPr>
                <w:rFonts w:ascii="Calibri" w:hAnsi="Calibri"/>
                <w:sz w:val="24"/>
                <w:szCs w:val="24"/>
              </w:rPr>
            </w:pPr>
          </w:p>
        </w:tc>
      </w:tr>
      <w:tr w:rsidR="009D3327" w:rsidRPr="00DD62CA" w14:paraId="7E3B12D3" w14:textId="77777777" w:rsidTr="003243B5">
        <w:trPr>
          <w:cantSplit/>
          <w:trHeight w:val="527"/>
        </w:trPr>
        <w:tc>
          <w:tcPr>
            <w:tcW w:w="988" w:type="dxa"/>
          </w:tcPr>
          <w:p w14:paraId="32F2C599"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4F1591FD" w14:textId="77777777" w:rsidR="009D3327" w:rsidRDefault="009D3327">
            <w:pPr>
              <w:pStyle w:val="TableText"/>
              <w:rPr>
                <w:rFonts w:ascii="Calibri" w:hAnsi="Calibri"/>
                <w:sz w:val="24"/>
                <w:szCs w:val="24"/>
              </w:rPr>
            </w:pPr>
            <w:r>
              <w:rPr>
                <w:rFonts w:ascii="Calibri" w:hAnsi="Calibri"/>
                <w:sz w:val="24"/>
                <w:szCs w:val="24"/>
              </w:rPr>
              <w:t xml:space="preserve">All roof lights to be utilised within the development hereby approved shall be of the Conservation Type, recessed with a flush fitting. </w:t>
            </w:r>
          </w:p>
          <w:p w14:paraId="39B05A1A" w14:textId="77777777" w:rsidR="009D3327" w:rsidRDefault="009D3327">
            <w:pPr>
              <w:pStyle w:val="TableText"/>
              <w:rPr>
                <w:rFonts w:ascii="Calibri" w:hAnsi="Calibri"/>
                <w:sz w:val="24"/>
                <w:szCs w:val="24"/>
              </w:rPr>
            </w:pPr>
          </w:p>
          <w:p w14:paraId="54AC421E" w14:textId="77777777" w:rsidR="009D3327" w:rsidRDefault="009D3327">
            <w:pPr>
              <w:pStyle w:val="TableText"/>
              <w:rPr>
                <w:rFonts w:ascii="Calibri" w:hAnsi="Calibri"/>
                <w:sz w:val="24"/>
                <w:szCs w:val="24"/>
              </w:rPr>
            </w:pPr>
            <w:r>
              <w:rPr>
                <w:rFonts w:ascii="Calibri" w:hAnsi="Calibri"/>
                <w:sz w:val="24"/>
                <w:szCs w:val="24"/>
              </w:rPr>
              <w:t>Reason: In the interests of visual amenity in order to retain the historic character of the barn.</w:t>
            </w:r>
          </w:p>
          <w:p w14:paraId="26935BF2" w14:textId="5FB24274" w:rsidR="009D3327" w:rsidRDefault="009D3327">
            <w:pPr>
              <w:pStyle w:val="TableText"/>
              <w:rPr>
                <w:rFonts w:ascii="Calibri" w:hAnsi="Calibri"/>
                <w:sz w:val="24"/>
                <w:szCs w:val="24"/>
              </w:rPr>
            </w:pPr>
          </w:p>
        </w:tc>
      </w:tr>
      <w:tr w:rsidR="009D3327" w:rsidRPr="00DD62CA" w14:paraId="40F9B20E" w14:textId="77777777" w:rsidTr="003243B5">
        <w:trPr>
          <w:cantSplit/>
          <w:trHeight w:val="527"/>
        </w:trPr>
        <w:tc>
          <w:tcPr>
            <w:tcW w:w="988" w:type="dxa"/>
          </w:tcPr>
          <w:p w14:paraId="023A7D37"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6AB9403C" w14:textId="77777777" w:rsidR="009D3327" w:rsidRDefault="009D3327">
            <w:pPr>
              <w:pStyle w:val="TableText"/>
              <w:rPr>
                <w:rFonts w:ascii="Calibri" w:hAnsi="Calibri"/>
                <w:sz w:val="24"/>
                <w:szCs w:val="24"/>
              </w:rPr>
            </w:pPr>
            <w:r>
              <w:rPr>
                <w:rFonts w:ascii="Calibri" w:hAnsi="Calibri"/>
                <w:sz w:val="24"/>
                <w:szCs w:val="24"/>
              </w:rPr>
              <w:t>Prior to the extraction flue being first brought into use all external parts of the flue and cowl and associated fitments shall be coloured black/a dark matt finish and retained as such at all times in the future.</w:t>
            </w:r>
          </w:p>
          <w:p w14:paraId="014F8745" w14:textId="77777777" w:rsidR="009D3327" w:rsidRDefault="009D3327">
            <w:pPr>
              <w:pStyle w:val="TableText"/>
              <w:rPr>
                <w:rFonts w:ascii="Calibri" w:hAnsi="Calibri"/>
                <w:sz w:val="24"/>
                <w:szCs w:val="24"/>
              </w:rPr>
            </w:pPr>
          </w:p>
          <w:p w14:paraId="0B8C26AE" w14:textId="77777777" w:rsidR="009D3327" w:rsidRDefault="009D3327">
            <w:pPr>
              <w:pStyle w:val="TableText"/>
              <w:rPr>
                <w:rFonts w:ascii="Calibri" w:hAnsi="Calibri"/>
                <w:sz w:val="24"/>
                <w:szCs w:val="24"/>
              </w:rPr>
            </w:pPr>
            <w:r>
              <w:rPr>
                <w:rFonts w:ascii="Calibri" w:hAnsi="Calibri"/>
                <w:sz w:val="24"/>
                <w:szCs w:val="24"/>
              </w:rPr>
              <w:t>Reason: In the interests of visual amenity.</w:t>
            </w:r>
          </w:p>
          <w:p w14:paraId="1E3A2448" w14:textId="77777777" w:rsidR="009D3327" w:rsidRDefault="009D3327">
            <w:pPr>
              <w:pStyle w:val="TableText"/>
              <w:rPr>
                <w:rFonts w:ascii="Calibri" w:hAnsi="Calibri"/>
                <w:sz w:val="24"/>
                <w:szCs w:val="24"/>
              </w:rPr>
            </w:pPr>
          </w:p>
          <w:p w14:paraId="73F14553" w14:textId="77777777" w:rsidR="009D3327" w:rsidRDefault="009D3327">
            <w:pPr>
              <w:pStyle w:val="TableText"/>
              <w:rPr>
                <w:rFonts w:ascii="Calibri" w:hAnsi="Calibri"/>
                <w:sz w:val="24"/>
                <w:szCs w:val="24"/>
              </w:rPr>
            </w:pPr>
          </w:p>
          <w:p w14:paraId="5CA8F9C5" w14:textId="77777777" w:rsidR="00B205DF" w:rsidRDefault="00B205DF">
            <w:pPr>
              <w:pStyle w:val="TableText"/>
              <w:rPr>
                <w:rFonts w:ascii="Calibri" w:hAnsi="Calibri"/>
                <w:sz w:val="24"/>
                <w:szCs w:val="24"/>
              </w:rPr>
            </w:pPr>
          </w:p>
          <w:p w14:paraId="0A8E91CB" w14:textId="77777777" w:rsidR="00B205DF" w:rsidRDefault="00B205DF">
            <w:pPr>
              <w:pStyle w:val="TableText"/>
              <w:rPr>
                <w:rFonts w:ascii="Calibri" w:hAnsi="Calibri"/>
                <w:sz w:val="24"/>
                <w:szCs w:val="24"/>
              </w:rPr>
            </w:pPr>
          </w:p>
          <w:p w14:paraId="1BC947B3" w14:textId="77777777" w:rsidR="00B205DF" w:rsidRDefault="00B205DF">
            <w:pPr>
              <w:pStyle w:val="TableText"/>
              <w:rPr>
                <w:rFonts w:ascii="Calibri" w:hAnsi="Calibri"/>
                <w:sz w:val="24"/>
                <w:szCs w:val="24"/>
              </w:rPr>
            </w:pPr>
          </w:p>
          <w:p w14:paraId="3A942ADF" w14:textId="77777777" w:rsidR="00B205DF" w:rsidRDefault="00B205DF">
            <w:pPr>
              <w:pStyle w:val="TableText"/>
              <w:rPr>
                <w:rFonts w:ascii="Calibri" w:hAnsi="Calibri"/>
                <w:sz w:val="24"/>
                <w:szCs w:val="24"/>
              </w:rPr>
            </w:pPr>
          </w:p>
          <w:p w14:paraId="0F3798B5" w14:textId="77777777" w:rsidR="00B205DF" w:rsidRDefault="00B205DF">
            <w:pPr>
              <w:pStyle w:val="TableText"/>
              <w:rPr>
                <w:rFonts w:ascii="Calibri" w:hAnsi="Calibri"/>
                <w:sz w:val="24"/>
                <w:szCs w:val="24"/>
              </w:rPr>
            </w:pPr>
          </w:p>
          <w:p w14:paraId="18E26998" w14:textId="480C3C84" w:rsidR="00B205DF" w:rsidRDefault="00B205DF" w:rsidP="00B205DF">
            <w:pPr>
              <w:pStyle w:val="TableText"/>
              <w:jc w:val="right"/>
              <w:rPr>
                <w:rFonts w:ascii="Calibri" w:hAnsi="Calibri"/>
                <w:sz w:val="24"/>
                <w:szCs w:val="24"/>
              </w:rPr>
            </w:pPr>
            <w:r>
              <w:rPr>
                <w:rFonts w:ascii="Calibri" w:hAnsi="Calibri"/>
                <w:sz w:val="24"/>
                <w:szCs w:val="24"/>
              </w:rPr>
              <w:t>P.T.O.</w:t>
            </w:r>
          </w:p>
        </w:tc>
      </w:tr>
      <w:tr w:rsidR="009D3327" w:rsidRPr="00DD62CA" w14:paraId="4F77D33A" w14:textId="77777777" w:rsidTr="003243B5">
        <w:trPr>
          <w:cantSplit/>
          <w:trHeight w:val="527"/>
        </w:trPr>
        <w:tc>
          <w:tcPr>
            <w:tcW w:w="988" w:type="dxa"/>
          </w:tcPr>
          <w:p w14:paraId="7E00282F"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7BC53DD4" w14:textId="75B768AA" w:rsidR="009D3327" w:rsidRDefault="009D3327">
            <w:pPr>
              <w:pStyle w:val="TableText"/>
              <w:rPr>
                <w:rFonts w:ascii="Calibri" w:hAnsi="Calibri"/>
                <w:sz w:val="24"/>
                <w:szCs w:val="24"/>
              </w:rPr>
            </w:pPr>
            <w:r>
              <w:rPr>
                <w:rFonts w:ascii="Calibri" w:hAnsi="Calibri"/>
                <w:sz w:val="24"/>
                <w:szCs w:val="24"/>
              </w:rPr>
              <w:t>Notwithstanding the provisions of Classes A to H of Part 1 of the Town and Country Planning (General Permitted Development) (England) Order 2015, or any Order revoking and re-enacting that Order, the dwelling hereby permitted shall not be altered or extended, no new windows shall be inserted, and no buildings or structures shall be erected within the curtilage unless planning permission has first been granted by the Local Planning Authority.</w:t>
            </w:r>
          </w:p>
          <w:p w14:paraId="6C940213" w14:textId="77777777" w:rsidR="009D3327" w:rsidRDefault="009D3327">
            <w:pPr>
              <w:pStyle w:val="TableText"/>
              <w:rPr>
                <w:rFonts w:ascii="Calibri" w:hAnsi="Calibri"/>
                <w:sz w:val="24"/>
                <w:szCs w:val="24"/>
              </w:rPr>
            </w:pPr>
          </w:p>
          <w:p w14:paraId="5B27745D" w14:textId="1718F816" w:rsidR="009D3327" w:rsidRDefault="009D3327">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671298AB" w14:textId="263F0820" w:rsidR="009D3327" w:rsidRDefault="009D3327">
            <w:pPr>
              <w:pStyle w:val="TableText"/>
              <w:rPr>
                <w:rFonts w:ascii="Calibri" w:hAnsi="Calibri"/>
                <w:sz w:val="24"/>
                <w:szCs w:val="24"/>
              </w:rPr>
            </w:pPr>
          </w:p>
        </w:tc>
      </w:tr>
      <w:tr w:rsidR="009D3327" w:rsidRPr="00DD62CA" w14:paraId="526C6835" w14:textId="77777777" w:rsidTr="003243B5">
        <w:trPr>
          <w:cantSplit/>
          <w:trHeight w:val="527"/>
        </w:trPr>
        <w:tc>
          <w:tcPr>
            <w:tcW w:w="988" w:type="dxa"/>
          </w:tcPr>
          <w:p w14:paraId="54A8FF6F"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60B002FF" w14:textId="20696948" w:rsidR="009D3327" w:rsidRDefault="009D3327">
            <w:pPr>
              <w:pStyle w:val="TableText"/>
              <w:rPr>
                <w:rFonts w:ascii="Calibri" w:hAnsi="Calibri"/>
                <w:sz w:val="24"/>
                <w:szCs w:val="24"/>
              </w:rPr>
            </w:pPr>
            <w:r>
              <w:rPr>
                <w:rFonts w:ascii="Calibri" w:hAnsi="Calibri"/>
                <w:sz w:val="24"/>
                <w:szCs w:val="24"/>
              </w:rPr>
              <w:t xml:space="preserve">Notwithstanding the provisions of Classes A-I of Schedule 2 Part 14 of the Town and Country Planning (General Permitted Development) (England) Order 2015, or any Order revoking and re-enacting that Order, no renewable energy sources shall be attached to the dwelling, or placed within the residential curtilage, unless planning permission has first been granted by the Local Planning Authority. </w:t>
            </w:r>
          </w:p>
          <w:p w14:paraId="6CEDC283" w14:textId="77777777" w:rsidR="009D3327" w:rsidRDefault="009D3327">
            <w:pPr>
              <w:pStyle w:val="TableText"/>
              <w:rPr>
                <w:rFonts w:ascii="Calibri" w:hAnsi="Calibri"/>
                <w:sz w:val="24"/>
                <w:szCs w:val="24"/>
              </w:rPr>
            </w:pPr>
          </w:p>
          <w:p w14:paraId="0379D6E3" w14:textId="77777777" w:rsidR="009D3327" w:rsidRDefault="009D3327">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14:paraId="725C1A5D" w14:textId="48B9302C" w:rsidR="009D3327" w:rsidRDefault="009D3327">
            <w:pPr>
              <w:pStyle w:val="TableText"/>
              <w:rPr>
                <w:rFonts w:ascii="Calibri" w:hAnsi="Calibri"/>
                <w:sz w:val="24"/>
                <w:szCs w:val="24"/>
              </w:rPr>
            </w:pPr>
          </w:p>
        </w:tc>
      </w:tr>
      <w:tr w:rsidR="009D3327" w:rsidRPr="00DD62CA" w14:paraId="2107D834" w14:textId="77777777" w:rsidTr="003243B5">
        <w:trPr>
          <w:cantSplit/>
          <w:trHeight w:val="527"/>
        </w:trPr>
        <w:tc>
          <w:tcPr>
            <w:tcW w:w="988" w:type="dxa"/>
          </w:tcPr>
          <w:p w14:paraId="2CAAA227"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435EBF31" w14:textId="77777777" w:rsidR="009D3327" w:rsidRDefault="009D3327">
            <w:pPr>
              <w:pStyle w:val="TableText"/>
              <w:rPr>
                <w:rFonts w:ascii="Calibri" w:hAnsi="Calibri"/>
                <w:sz w:val="24"/>
                <w:szCs w:val="24"/>
              </w:rPr>
            </w:pPr>
            <w:r>
              <w:rPr>
                <w:rFonts w:ascii="Calibri" w:hAnsi="Calibri"/>
                <w:sz w:val="24"/>
                <w:szCs w:val="24"/>
              </w:rPr>
              <w:t>The residential curtilage hereby approved shall solely relate to the area within the confines of the red edge as indicated on Site Location Plan Drawing No: 22065 - LP. No extension of the residential curtilage shall be undertaken without separate planning consent having first been granted by the Local Planning Authority.</w:t>
            </w:r>
          </w:p>
          <w:p w14:paraId="4B673AE5" w14:textId="77777777" w:rsidR="009D3327" w:rsidRDefault="009D3327">
            <w:pPr>
              <w:pStyle w:val="TableText"/>
              <w:rPr>
                <w:rFonts w:ascii="Calibri" w:hAnsi="Calibri"/>
                <w:sz w:val="24"/>
                <w:szCs w:val="24"/>
              </w:rPr>
            </w:pPr>
          </w:p>
          <w:p w14:paraId="6702068B" w14:textId="5985483F" w:rsidR="009D3327" w:rsidRDefault="009D3327">
            <w:pPr>
              <w:pStyle w:val="TableText"/>
              <w:rPr>
                <w:rFonts w:ascii="Calibri" w:hAnsi="Calibri"/>
                <w:sz w:val="24"/>
                <w:szCs w:val="24"/>
              </w:rPr>
            </w:pPr>
            <w:r>
              <w:rPr>
                <w:rFonts w:ascii="Calibri" w:hAnsi="Calibri"/>
                <w:sz w:val="24"/>
                <w:szCs w:val="24"/>
              </w:rPr>
              <w:t xml:space="preserve">Prior to first </w:t>
            </w:r>
            <w:r w:rsidR="00485413">
              <w:rPr>
                <w:rFonts w:ascii="Calibri" w:hAnsi="Calibri"/>
                <w:sz w:val="24"/>
                <w:szCs w:val="24"/>
              </w:rPr>
              <w:t>occupation</w:t>
            </w:r>
            <w:r>
              <w:rPr>
                <w:rFonts w:ascii="Calibri" w:hAnsi="Calibri"/>
                <w:sz w:val="24"/>
                <w:szCs w:val="24"/>
              </w:rPr>
              <w:t xml:space="preserve"> of the dwelling hereby approved, details regarding the alignment, height, and appearance of boundary treatments, fencing, walling, retaining wall structures and gates to enclose the identified residential curtilage shall be submitted to and approved in writing by the Local Planning Authority. </w:t>
            </w:r>
          </w:p>
          <w:p w14:paraId="550B1D68" w14:textId="77777777" w:rsidR="009D3327" w:rsidRDefault="009D3327">
            <w:pPr>
              <w:pStyle w:val="TableText"/>
              <w:rPr>
                <w:rFonts w:ascii="Calibri" w:hAnsi="Calibri"/>
                <w:sz w:val="24"/>
                <w:szCs w:val="24"/>
              </w:rPr>
            </w:pPr>
          </w:p>
          <w:p w14:paraId="4AF6F186" w14:textId="45A8F048" w:rsidR="009D3327" w:rsidRDefault="009D3327">
            <w:pPr>
              <w:pStyle w:val="TableText"/>
              <w:rPr>
                <w:rFonts w:ascii="Calibri" w:hAnsi="Calibri"/>
                <w:sz w:val="24"/>
                <w:szCs w:val="24"/>
              </w:rPr>
            </w:pPr>
            <w:r>
              <w:rPr>
                <w:rFonts w:ascii="Calibri" w:hAnsi="Calibri"/>
                <w:sz w:val="24"/>
                <w:szCs w:val="24"/>
              </w:rPr>
              <w:t xml:space="preserve">The approved boundary treatments shall be erected and maintained as such within 2 months of first </w:t>
            </w:r>
            <w:r w:rsidR="00485413">
              <w:rPr>
                <w:rFonts w:ascii="Calibri" w:hAnsi="Calibri"/>
                <w:sz w:val="24"/>
                <w:szCs w:val="24"/>
              </w:rPr>
              <w:t>occupation</w:t>
            </w:r>
            <w:r>
              <w:rPr>
                <w:rFonts w:ascii="Calibri" w:hAnsi="Calibri"/>
                <w:sz w:val="24"/>
                <w:szCs w:val="24"/>
              </w:rPr>
              <w:t xml:space="preserve"> of the dwelling hereby approved. </w:t>
            </w:r>
          </w:p>
          <w:p w14:paraId="5E3458D9" w14:textId="77777777" w:rsidR="009D3327" w:rsidRDefault="009D3327">
            <w:pPr>
              <w:pStyle w:val="TableText"/>
              <w:rPr>
                <w:rFonts w:ascii="Calibri" w:hAnsi="Calibri"/>
                <w:sz w:val="24"/>
                <w:szCs w:val="24"/>
              </w:rPr>
            </w:pPr>
          </w:p>
          <w:p w14:paraId="7A5C1984" w14:textId="77777777" w:rsidR="009D3327" w:rsidRDefault="009D3327">
            <w:pPr>
              <w:pStyle w:val="TableText"/>
              <w:rPr>
                <w:rFonts w:ascii="Calibri" w:hAnsi="Calibri"/>
                <w:sz w:val="24"/>
                <w:szCs w:val="24"/>
              </w:rPr>
            </w:pPr>
            <w:r>
              <w:rPr>
                <w:rFonts w:ascii="Calibri" w:hAnsi="Calibri"/>
                <w:sz w:val="24"/>
                <w:szCs w:val="24"/>
              </w:rPr>
              <w:t>Reason: To define the scope of the consent hereby approved, to protect against encroachment of residential curtilage into the defined open countryside and in the interests of the visual amenities of the area.</w:t>
            </w:r>
          </w:p>
          <w:p w14:paraId="2D3D0620" w14:textId="77777777" w:rsidR="009D3327" w:rsidRDefault="009D3327">
            <w:pPr>
              <w:pStyle w:val="TableText"/>
              <w:rPr>
                <w:rFonts w:ascii="Calibri" w:hAnsi="Calibri"/>
                <w:sz w:val="24"/>
                <w:szCs w:val="24"/>
              </w:rPr>
            </w:pPr>
          </w:p>
          <w:p w14:paraId="1838721E" w14:textId="77777777" w:rsidR="00B205DF" w:rsidRDefault="00B205DF">
            <w:pPr>
              <w:pStyle w:val="TableText"/>
              <w:rPr>
                <w:rFonts w:ascii="Calibri" w:hAnsi="Calibri"/>
                <w:sz w:val="24"/>
                <w:szCs w:val="24"/>
              </w:rPr>
            </w:pPr>
          </w:p>
          <w:p w14:paraId="3CA39C26" w14:textId="77777777" w:rsidR="00B205DF" w:rsidRDefault="00B205DF">
            <w:pPr>
              <w:pStyle w:val="TableText"/>
              <w:rPr>
                <w:rFonts w:ascii="Calibri" w:hAnsi="Calibri"/>
                <w:sz w:val="24"/>
                <w:szCs w:val="24"/>
              </w:rPr>
            </w:pPr>
          </w:p>
          <w:p w14:paraId="291B8D48" w14:textId="5B88A2F6" w:rsidR="00B205DF" w:rsidRDefault="00B205DF" w:rsidP="00B205DF">
            <w:pPr>
              <w:pStyle w:val="TableText"/>
              <w:jc w:val="right"/>
              <w:rPr>
                <w:rFonts w:ascii="Calibri" w:hAnsi="Calibri"/>
                <w:sz w:val="24"/>
                <w:szCs w:val="24"/>
              </w:rPr>
            </w:pPr>
            <w:r>
              <w:rPr>
                <w:rFonts w:ascii="Calibri" w:hAnsi="Calibri"/>
                <w:sz w:val="24"/>
                <w:szCs w:val="24"/>
              </w:rPr>
              <w:t>P.T.O.</w:t>
            </w:r>
          </w:p>
        </w:tc>
      </w:tr>
      <w:tr w:rsidR="009D3327" w:rsidRPr="00DD62CA" w14:paraId="12B01712" w14:textId="77777777" w:rsidTr="003243B5">
        <w:trPr>
          <w:cantSplit/>
          <w:trHeight w:val="527"/>
        </w:trPr>
        <w:tc>
          <w:tcPr>
            <w:tcW w:w="988" w:type="dxa"/>
          </w:tcPr>
          <w:p w14:paraId="6714B79A"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27B84566" w14:textId="7D16D497" w:rsidR="009D3327" w:rsidRDefault="009D3327">
            <w:pPr>
              <w:pStyle w:val="TableText"/>
              <w:rPr>
                <w:rFonts w:ascii="Calibri" w:hAnsi="Calibri"/>
                <w:sz w:val="24"/>
                <w:szCs w:val="24"/>
              </w:rPr>
            </w:pPr>
            <w:r>
              <w:rPr>
                <w:rFonts w:ascii="Calibri" w:hAnsi="Calibri"/>
                <w:sz w:val="24"/>
                <w:szCs w:val="24"/>
              </w:rPr>
              <w:t xml:space="preserve">No external lighting shall be installed on the dwelling hereby approved, or elsewhere within the site until details of a scheme for any external building or ground mounted lighting/illumination have been submitted to and approved in writing by the Local Planning Authority. </w:t>
            </w:r>
          </w:p>
          <w:p w14:paraId="542D0B3A" w14:textId="77777777" w:rsidR="009D3327" w:rsidRDefault="009D3327">
            <w:pPr>
              <w:pStyle w:val="TableText"/>
              <w:rPr>
                <w:rFonts w:ascii="Calibri" w:hAnsi="Calibri"/>
                <w:sz w:val="24"/>
                <w:szCs w:val="24"/>
              </w:rPr>
            </w:pPr>
          </w:p>
          <w:p w14:paraId="2BA1C275" w14:textId="77777777" w:rsidR="009D3327" w:rsidRDefault="009D3327">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w:t>
            </w:r>
          </w:p>
          <w:p w14:paraId="0C1FE77A" w14:textId="77777777" w:rsidR="009D3327" w:rsidRDefault="009D3327">
            <w:pPr>
              <w:pStyle w:val="TableText"/>
              <w:rPr>
                <w:rFonts w:ascii="Calibri" w:hAnsi="Calibri"/>
                <w:sz w:val="24"/>
                <w:szCs w:val="24"/>
              </w:rPr>
            </w:pPr>
          </w:p>
          <w:p w14:paraId="7D8365F5" w14:textId="77777777" w:rsidR="009D3327" w:rsidRDefault="009D3327">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20D47C45" w14:textId="7D428F61" w:rsidR="009D3327" w:rsidRDefault="009D3327">
            <w:pPr>
              <w:pStyle w:val="TableText"/>
              <w:rPr>
                <w:rFonts w:ascii="Calibri" w:hAnsi="Calibri"/>
                <w:sz w:val="24"/>
                <w:szCs w:val="24"/>
              </w:rPr>
            </w:pPr>
          </w:p>
        </w:tc>
      </w:tr>
      <w:tr w:rsidR="009D3327" w:rsidRPr="00DD62CA" w14:paraId="1334BC30" w14:textId="77777777" w:rsidTr="003243B5">
        <w:trPr>
          <w:cantSplit/>
          <w:trHeight w:val="527"/>
        </w:trPr>
        <w:tc>
          <w:tcPr>
            <w:tcW w:w="988" w:type="dxa"/>
          </w:tcPr>
          <w:p w14:paraId="74E175BB"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0B74B55A" w14:textId="77777777" w:rsidR="009D3327" w:rsidRDefault="009D3327">
            <w:pPr>
              <w:pStyle w:val="TableText"/>
              <w:rPr>
                <w:rFonts w:ascii="Calibri" w:hAnsi="Calibri"/>
                <w:sz w:val="24"/>
                <w:szCs w:val="24"/>
              </w:rPr>
            </w:pPr>
            <w:r>
              <w:rPr>
                <w:rFonts w:ascii="Calibri" w:hAnsi="Calibri"/>
                <w:sz w:val="24"/>
                <w:szCs w:val="24"/>
              </w:rPr>
              <w:t xml:space="preserve">Notwithstanding the details shown on the approved plans and the requirements of Condition 2 of this permission, within three months of development commencing a landscaping scheme for the site (including elements of both 'hard' and 'soft' landscaping) shall be submitted to and approved in writing by the Local Planning Authority. Such a scheme shall include details of the proposed surface treatment of all hard surfaced areas and the type, species, siting, planting distances and programme of planting of any trees and shrubs. </w:t>
            </w:r>
          </w:p>
          <w:p w14:paraId="0833CB18" w14:textId="77777777" w:rsidR="009D3327" w:rsidRDefault="009D3327">
            <w:pPr>
              <w:pStyle w:val="TableText"/>
              <w:rPr>
                <w:rFonts w:ascii="Calibri" w:hAnsi="Calibri"/>
                <w:sz w:val="24"/>
                <w:szCs w:val="24"/>
              </w:rPr>
            </w:pPr>
          </w:p>
          <w:p w14:paraId="7D97D16B" w14:textId="77777777" w:rsidR="009D3327" w:rsidRDefault="009D3327">
            <w:pPr>
              <w:pStyle w:val="TableText"/>
              <w:rPr>
                <w:rFonts w:ascii="Calibri" w:hAnsi="Calibri"/>
                <w:sz w:val="24"/>
                <w:szCs w:val="24"/>
              </w:rPr>
            </w:pPr>
            <w:r>
              <w:rPr>
                <w:rFonts w:ascii="Calibri" w:hAnsi="Calibri"/>
                <w:sz w:val="24"/>
                <w:szCs w:val="24"/>
              </w:rPr>
              <w:t xml:space="preserve">The duly approved landscaping scheme shall be carried out within 12 months of the converted dwellinghouse first being occupied and the areas which are landscaped shall be retained as landscaped areas thereafter. </w:t>
            </w:r>
          </w:p>
          <w:p w14:paraId="653B3F98" w14:textId="77777777" w:rsidR="009D3327" w:rsidRDefault="009D3327">
            <w:pPr>
              <w:pStyle w:val="TableText"/>
              <w:rPr>
                <w:rFonts w:ascii="Calibri" w:hAnsi="Calibri"/>
                <w:sz w:val="24"/>
                <w:szCs w:val="24"/>
              </w:rPr>
            </w:pPr>
          </w:p>
          <w:p w14:paraId="09DF0D3F" w14:textId="7245E1A7" w:rsidR="009D3327" w:rsidRDefault="009D3327">
            <w:pPr>
              <w:pStyle w:val="TableText"/>
              <w:rPr>
                <w:rFonts w:ascii="Calibri" w:hAnsi="Calibri"/>
                <w:sz w:val="24"/>
                <w:szCs w:val="24"/>
              </w:rPr>
            </w:pPr>
            <w:r>
              <w:rPr>
                <w:rFonts w:ascii="Calibri" w:hAnsi="Calibri"/>
                <w:sz w:val="24"/>
                <w:szCs w:val="24"/>
              </w:rPr>
              <w:t xml:space="preserve">Any trees or shrubs removed, dying, being severely damaged or becoming seriously diseased within </w:t>
            </w:r>
            <w:r w:rsidR="00485413">
              <w:rPr>
                <w:rFonts w:ascii="Calibri" w:hAnsi="Calibri"/>
                <w:sz w:val="24"/>
                <w:szCs w:val="24"/>
              </w:rPr>
              <w:t>five</w:t>
            </w:r>
            <w:r>
              <w:rPr>
                <w:rFonts w:ascii="Calibri" w:hAnsi="Calibri"/>
                <w:sz w:val="24"/>
                <w:szCs w:val="24"/>
              </w:rPr>
              <w:t xml:space="preserve"> years of planting shall be replaced by trees or shrubs of similar size and species to those originally required to be planted. </w:t>
            </w:r>
          </w:p>
          <w:p w14:paraId="5AF30D8F" w14:textId="77777777" w:rsidR="009D3327" w:rsidRDefault="009D3327">
            <w:pPr>
              <w:pStyle w:val="TableText"/>
              <w:rPr>
                <w:rFonts w:ascii="Calibri" w:hAnsi="Calibri"/>
                <w:sz w:val="24"/>
                <w:szCs w:val="24"/>
              </w:rPr>
            </w:pPr>
          </w:p>
          <w:p w14:paraId="6936329E" w14:textId="77777777" w:rsidR="009D3327" w:rsidRDefault="009D3327">
            <w:pPr>
              <w:pStyle w:val="TableText"/>
              <w:rPr>
                <w:rFonts w:ascii="Calibri" w:hAnsi="Calibri"/>
                <w:sz w:val="24"/>
                <w:szCs w:val="24"/>
              </w:rPr>
            </w:pPr>
            <w:r>
              <w:rPr>
                <w:rFonts w:ascii="Calibri" w:hAnsi="Calibri"/>
                <w:sz w:val="24"/>
                <w:szCs w:val="24"/>
              </w:rPr>
              <w:t>Reason: In order to achieve a satisfactory level of landscaping in the interests of visual amenity.</w:t>
            </w:r>
          </w:p>
          <w:p w14:paraId="086E86C4" w14:textId="3087EA59" w:rsidR="009D3327" w:rsidRDefault="009D3327">
            <w:pPr>
              <w:pStyle w:val="TableText"/>
              <w:rPr>
                <w:rFonts w:ascii="Calibri" w:hAnsi="Calibri"/>
                <w:sz w:val="24"/>
                <w:szCs w:val="24"/>
              </w:rPr>
            </w:pPr>
          </w:p>
        </w:tc>
      </w:tr>
      <w:tr w:rsidR="009D3327" w:rsidRPr="00DD62CA" w14:paraId="0EFE6FB5" w14:textId="77777777" w:rsidTr="003243B5">
        <w:trPr>
          <w:cantSplit/>
          <w:trHeight w:val="527"/>
        </w:trPr>
        <w:tc>
          <w:tcPr>
            <w:tcW w:w="988" w:type="dxa"/>
          </w:tcPr>
          <w:p w14:paraId="1E4422D6"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397C77AD" w14:textId="77777777" w:rsidR="009D3327" w:rsidRDefault="009D3327">
            <w:pPr>
              <w:pStyle w:val="TableText"/>
              <w:rPr>
                <w:rFonts w:ascii="Calibri" w:hAnsi="Calibri"/>
                <w:sz w:val="24"/>
                <w:szCs w:val="24"/>
              </w:rPr>
            </w:pPr>
            <w:r>
              <w:rPr>
                <w:rFonts w:ascii="Calibri" w:hAnsi="Calibri"/>
                <w:sz w:val="24"/>
                <w:szCs w:val="24"/>
              </w:rPr>
              <w:t>Unless otherwise agreed in writing with the Local Planning Authority, the development hereby approved shall be carried out in complete accordance with the mitigation measures detailed/recommended within the section titled: "Method Statement" of the submitted Ecological Appraisal titled "Bat Survey Report and Method Statement European Protected Species (Bats) Reasonable Avoidance and Mitigation Measures" dated 21 June 2023 and carried out by Dave Anderson Batworker.com</w:t>
            </w:r>
          </w:p>
          <w:p w14:paraId="09AE492E" w14:textId="77777777" w:rsidR="009D3327" w:rsidRDefault="009D3327">
            <w:pPr>
              <w:pStyle w:val="TableText"/>
              <w:rPr>
                <w:rFonts w:ascii="Calibri" w:hAnsi="Calibri"/>
                <w:sz w:val="24"/>
                <w:szCs w:val="24"/>
              </w:rPr>
            </w:pPr>
          </w:p>
          <w:p w14:paraId="7B5E8CB3" w14:textId="77777777" w:rsidR="009D3327" w:rsidRDefault="009D3327">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7B8834E5" w14:textId="77777777" w:rsidR="009D3327" w:rsidRDefault="009D3327">
            <w:pPr>
              <w:pStyle w:val="TableText"/>
              <w:rPr>
                <w:rFonts w:ascii="Calibri" w:hAnsi="Calibri"/>
                <w:sz w:val="24"/>
                <w:szCs w:val="24"/>
              </w:rPr>
            </w:pPr>
          </w:p>
          <w:p w14:paraId="56FDF42A" w14:textId="77777777" w:rsidR="00B205DF" w:rsidRDefault="00B205DF">
            <w:pPr>
              <w:pStyle w:val="TableText"/>
              <w:rPr>
                <w:rFonts w:ascii="Calibri" w:hAnsi="Calibri"/>
                <w:sz w:val="24"/>
                <w:szCs w:val="24"/>
              </w:rPr>
            </w:pPr>
          </w:p>
          <w:p w14:paraId="1DF4C24D" w14:textId="77777777" w:rsidR="00B205DF" w:rsidRDefault="00B205DF">
            <w:pPr>
              <w:pStyle w:val="TableText"/>
              <w:rPr>
                <w:rFonts w:ascii="Calibri" w:hAnsi="Calibri"/>
                <w:sz w:val="24"/>
                <w:szCs w:val="24"/>
              </w:rPr>
            </w:pPr>
          </w:p>
          <w:p w14:paraId="04B94D6D" w14:textId="77777777" w:rsidR="00B205DF" w:rsidRDefault="00B205DF">
            <w:pPr>
              <w:pStyle w:val="TableText"/>
              <w:rPr>
                <w:rFonts w:ascii="Calibri" w:hAnsi="Calibri"/>
                <w:sz w:val="24"/>
                <w:szCs w:val="24"/>
              </w:rPr>
            </w:pPr>
          </w:p>
          <w:p w14:paraId="36F9249D" w14:textId="46D0C3A3" w:rsidR="00B205DF" w:rsidRDefault="00B205DF" w:rsidP="00B205DF">
            <w:pPr>
              <w:pStyle w:val="TableText"/>
              <w:jc w:val="right"/>
              <w:rPr>
                <w:rFonts w:ascii="Calibri" w:hAnsi="Calibri"/>
                <w:sz w:val="24"/>
                <w:szCs w:val="24"/>
              </w:rPr>
            </w:pPr>
            <w:r>
              <w:rPr>
                <w:rFonts w:ascii="Calibri" w:hAnsi="Calibri"/>
                <w:sz w:val="24"/>
                <w:szCs w:val="24"/>
              </w:rPr>
              <w:t>P.T.O.</w:t>
            </w:r>
          </w:p>
        </w:tc>
      </w:tr>
      <w:tr w:rsidR="009D3327" w:rsidRPr="00DD62CA" w14:paraId="69729FD5" w14:textId="77777777" w:rsidTr="003243B5">
        <w:trPr>
          <w:cantSplit/>
          <w:trHeight w:val="527"/>
        </w:trPr>
        <w:tc>
          <w:tcPr>
            <w:tcW w:w="988" w:type="dxa"/>
          </w:tcPr>
          <w:p w14:paraId="5D82E5FC"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58CA9CB8" w14:textId="3CD077A5" w:rsidR="009D3327" w:rsidRDefault="009D3327">
            <w:pPr>
              <w:pStyle w:val="TableText"/>
              <w:rPr>
                <w:rFonts w:ascii="Calibri" w:hAnsi="Calibri"/>
                <w:sz w:val="24"/>
                <w:szCs w:val="24"/>
              </w:rPr>
            </w:pPr>
            <w:r>
              <w:rPr>
                <w:rFonts w:ascii="Calibri" w:hAnsi="Calibri"/>
                <w:sz w:val="24"/>
                <w:szCs w:val="24"/>
              </w:rPr>
              <w:t>No development shall take place until details of the provisions to be made for building dependent species of conservation concern, artificial bird nesting boxes and artificial bat roosting sites have been submitted to, and approved in writing by the Local Planning Authority. The details shall be submitted on a dwelling/building dependent bird/bat species development site plan and include details of the numbers of artificial bird nesting boxes and artificial bat roosting sites. The details shall also identify the actual wall and roof elevations into which the above provisions shall be incorporated. The artificial bird/bat boxes shall be installed in accordance with the agreed details before the dwelling</w:t>
            </w:r>
            <w:r w:rsidR="00D20364">
              <w:rPr>
                <w:rFonts w:ascii="Calibri" w:hAnsi="Calibri"/>
                <w:sz w:val="24"/>
                <w:szCs w:val="24"/>
              </w:rPr>
              <w:t xml:space="preserve"> is first occupied</w:t>
            </w:r>
            <w:r>
              <w:rPr>
                <w:rFonts w:ascii="Calibri" w:hAnsi="Calibri"/>
                <w:sz w:val="24"/>
                <w:szCs w:val="24"/>
              </w:rPr>
              <w:t xml:space="preserve"> and retained thereafter unless otherwise agreed in writing by the Local Planning Authority. </w:t>
            </w:r>
          </w:p>
          <w:p w14:paraId="0D8CEAC8" w14:textId="77777777" w:rsidR="009D3327" w:rsidRDefault="009D3327">
            <w:pPr>
              <w:pStyle w:val="TableText"/>
              <w:rPr>
                <w:rFonts w:ascii="Calibri" w:hAnsi="Calibri"/>
                <w:sz w:val="24"/>
                <w:szCs w:val="24"/>
              </w:rPr>
            </w:pPr>
          </w:p>
          <w:p w14:paraId="12EA4FBB" w14:textId="77777777" w:rsidR="009D3327" w:rsidRDefault="009D3327">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to reduce the impact of development.</w:t>
            </w:r>
          </w:p>
          <w:p w14:paraId="01BDCD1E" w14:textId="7217B792" w:rsidR="009D3327" w:rsidRDefault="009D3327">
            <w:pPr>
              <w:pStyle w:val="TableText"/>
              <w:rPr>
                <w:rFonts w:ascii="Calibri" w:hAnsi="Calibri"/>
                <w:sz w:val="24"/>
                <w:szCs w:val="24"/>
              </w:rPr>
            </w:pPr>
          </w:p>
        </w:tc>
      </w:tr>
      <w:tr w:rsidR="009D3327" w:rsidRPr="00DD62CA" w14:paraId="512BDF51" w14:textId="77777777" w:rsidTr="003243B5">
        <w:trPr>
          <w:cantSplit/>
          <w:trHeight w:val="527"/>
        </w:trPr>
        <w:tc>
          <w:tcPr>
            <w:tcW w:w="988" w:type="dxa"/>
          </w:tcPr>
          <w:p w14:paraId="42F7CDB2"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152326F4" w14:textId="77777777" w:rsidR="009D3327" w:rsidRDefault="009D3327">
            <w:pPr>
              <w:pStyle w:val="TableText"/>
              <w:rPr>
                <w:rFonts w:ascii="Calibri" w:hAnsi="Calibri"/>
                <w:sz w:val="24"/>
                <w:szCs w:val="24"/>
              </w:rPr>
            </w:pPr>
            <w:r>
              <w:rPr>
                <w:rFonts w:ascii="Calibri" w:hAnsi="Calibri"/>
                <w:sz w:val="24"/>
                <w:szCs w:val="24"/>
              </w:rPr>
              <w:t>All tree works / tree protection shall be carried out in strict accordance with the submitted Arboricultural Impact Assessment dated July 2023. The specified tree protection measures shall remain in place throughout the construction phase of the development and the methodology hereby approved shall be adhered to during all site preparation/construction works.</w:t>
            </w:r>
          </w:p>
          <w:p w14:paraId="4F671DD6" w14:textId="77777777" w:rsidR="009D3327" w:rsidRDefault="009D3327">
            <w:pPr>
              <w:pStyle w:val="TableText"/>
              <w:rPr>
                <w:rFonts w:ascii="Calibri" w:hAnsi="Calibri"/>
                <w:sz w:val="24"/>
                <w:szCs w:val="24"/>
              </w:rPr>
            </w:pPr>
          </w:p>
          <w:p w14:paraId="784EA033" w14:textId="77777777" w:rsidR="009D3327" w:rsidRDefault="009D3327">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379B056C" w14:textId="7B64B1C5" w:rsidR="009D3327" w:rsidRDefault="009D3327">
            <w:pPr>
              <w:pStyle w:val="TableText"/>
              <w:rPr>
                <w:rFonts w:ascii="Calibri" w:hAnsi="Calibri"/>
                <w:sz w:val="24"/>
                <w:szCs w:val="24"/>
              </w:rPr>
            </w:pPr>
          </w:p>
        </w:tc>
      </w:tr>
      <w:tr w:rsidR="009D3327" w:rsidRPr="00DD62CA" w14:paraId="0EFB180C" w14:textId="77777777" w:rsidTr="003243B5">
        <w:trPr>
          <w:cantSplit/>
          <w:trHeight w:val="527"/>
        </w:trPr>
        <w:tc>
          <w:tcPr>
            <w:tcW w:w="988" w:type="dxa"/>
          </w:tcPr>
          <w:p w14:paraId="36EE442A"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7D1C9B9A" w14:textId="77777777" w:rsidR="009D3327" w:rsidRDefault="009D3327">
            <w:pPr>
              <w:pStyle w:val="TableText"/>
              <w:rPr>
                <w:rFonts w:ascii="Calibri" w:hAnsi="Calibri"/>
                <w:sz w:val="24"/>
                <w:szCs w:val="24"/>
              </w:rPr>
            </w:pPr>
            <w:r>
              <w:rPr>
                <w:rFonts w:ascii="Calibri" w:hAnsi="Calibri"/>
                <w:sz w:val="24"/>
                <w:szCs w:val="24"/>
              </w:rPr>
              <w:t xml:space="preserve">No part of the development hereby permitted shall be occupied until such time as the access arrangements shown on Site Location Plan Drawing No: 22065 - LP have been implemented in full. </w:t>
            </w:r>
          </w:p>
          <w:p w14:paraId="60C24D4E" w14:textId="77777777" w:rsidR="009D3327" w:rsidRDefault="009D3327">
            <w:pPr>
              <w:pStyle w:val="TableText"/>
              <w:rPr>
                <w:rFonts w:ascii="Calibri" w:hAnsi="Calibri"/>
                <w:sz w:val="24"/>
                <w:szCs w:val="24"/>
              </w:rPr>
            </w:pPr>
          </w:p>
          <w:p w14:paraId="067947A4" w14:textId="77777777" w:rsidR="009D3327" w:rsidRDefault="009D3327">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and in the interests of general highway safety.</w:t>
            </w:r>
          </w:p>
          <w:p w14:paraId="6DB9E109" w14:textId="789BA797" w:rsidR="009D3327" w:rsidRDefault="009D3327">
            <w:pPr>
              <w:pStyle w:val="TableText"/>
              <w:rPr>
                <w:rFonts w:ascii="Calibri" w:hAnsi="Calibri"/>
                <w:sz w:val="24"/>
                <w:szCs w:val="24"/>
              </w:rPr>
            </w:pPr>
          </w:p>
        </w:tc>
      </w:tr>
      <w:tr w:rsidR="009D3327" w:rsidRPr="00DD62CA" w14:paraId="0FF21C10" w14:textId="77777777" w:rsidTr="003243B5">
        <w:trPr>
          <w:cantSplit/>
          <w:trHeight w:val="527"/>
        </w:trPr>
        <w:tc>
          <w:tcPr>
            <w:tcW w:w="988" w:type="dxa"/>
          </w:tcPr>
          <w:p w14:paraId="41A0C839"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21498CEB" w14:textId="5352C232" w:rsidR="009D3327" w:rsidRDefault="009D3327">
            <w:pPr>
              <w:pStyle w:val="TableText"/>
              <w:rPr>
                <w:rFonts w:ascii="Calibri" w:hAnsi="Calibri"/>
                <w:sz w:val="24"/>
                <w:szCs w:val="24"/>
              </w:rPr>
            </w:pPr>
            <w:r>
              <w:rPr>
                <w:rFonts w:ascii="Calibri" w:hAnsi="Calibri"/>
                <w:sz w:val="24"/>
                <w:szCs w:val="24"/>
              </w:rPr>
              <w:t>The existing vehicle access located adjacent to the Eastern elevation of the barn to be converted shall be physically and permanently closed with vehicular access being prevented by the erection of a boundary wall</w:t>
            </w:r>
            <w:r w:rsidR="00D20364">
              <w:rPr>
                <w:rFonts w:ascii="Calibri" w:hAnsi="Calibri"/>
                <w:sz w:val="24"/>
                <w:szCs w:val="24"/>
              </w:rPr>
              <w:t xml:space="preserve"> (full detailed to be agreed by condition 10)</w:t>
            </w:r>
            <w:r>
              <w:rPr>
                <w:rFonts w:ascii="Calibri" w:hAnsi="Calibri"/>
                <w:sz w:val="24"/>
                <w:szCs w:val="24"/>
              </w:rPr>
              <w:t xml:space="preserve">. </w:t>
            </w:r>
            <w:r w:rsidR="00D20364">
              <w:rPr>
                <w:rFonts w:ascii="Calibri" w:hAnsi="Calibri"/>
                <w:sz w:val="24"/>
                <w:szCs w:val="24"/>
              </w:rPr>
              <w:t>The dwelling</w:t>
            </w:r>
            <w:r>
              <w:rPr>
                <w:rFonts w:ascii="Calibri" w:hAnsi="Calibri"/>
                <w:sz w:val="24"/>
                <w:szCs w:val="24"/>
              </w:rPr>
              <w:t xml:space="preserve"> hereby permitted shall </w:t>
            </w:r>
            <w:r w:rsidR="00D20364">
              <w:rPr>
                <w:rFonts w:ascii="Calibri" w:hAnsi="Calibri"/>
                <w:sz w:val="24"/>
                <w:szCs w:val="24"/>
              </w:rPr>
              <w:t xml:space="preserve">not </w:t>
            </w:r>
            <w:r>
              <w:rPr>
                <w:rFonts w:ascii="Calibri" w:hAnsi="Calibri"/>
                <w:sz w:val="24"/>
                <w:szCs w:val="24"/>
              </w:rPr>
              <w:t xml:space="preserve">be occupied until the kerb line and verge have been reinstated where any vehicle crossovers are redundant, in accordance with the approved plans and the Lancashire County Council Specification for Construction of Estate Roads, to be retained in that form thereafter for the lifetime of the development. </w:t>
            </w:r>
          </w:p>
          <w:p w14:paraId="0E1AD1AD" w14:textId="77777777" w:rsidR="009D3327" w:rsidRDefault="009D3327">
            <w:pPr>
              <w:pStyle w:val="TableText"/>
              <w:rPr>
                <w:rFonts w:ascii="Calibri" w:hAnsi="Calibri"/>
                <w:sz w:val="24"/>
                <w:szCs w:val="24"/>
              </w:rPr>
            </w:pPr>
          </w:p>
          <w:p w14:paraId="0510DA3D" w14:textId="77777777" w:rsidR="009D3327" w:rsidRDefault="009D3327">
            <w:pPr>
              <w:pStyle w:val="TableText"/>
              <w:rPr>
                <w:rFonts w:ascii="Calibri" w:hAnsi="Calibri"/>
                <w:sz w:val="24"/>
                <w:szCs w:val="24"/>
              </w:rPr>
            </w:pPr>
            <w:r>
              <w:rPr>
                <w:rFonts w:ascii="Calibri" w:hAnsi="Calibri"/>
                <w:sz w:val="24"/>
                <w:szCs w:val="24"/>
              </w:rPr>
              <w:t>Reason: To maintain the proper construction of the highway and in the interest of pedestrian safety.</w:t>
            </w:r>
          </w:p>
          <w:p w14:paraId="39E96F64" w14:textId="77777777" w:rsidR="009D3327" w:rsidRDefault="009D3327">
            <w:pPr>
              <w:pStyle w:val="TableText"/>
              <w:rPr>
                <w:rFonts w:ascii="Calibri" w:hAnsi="Calibri"/>
                <w:sz w:val="24"/>
                <w:szCs w:val="24"/>
              </w:rPr>
            </w:pPr>
          </w:p>
          <w:p w14:paraId="37C19630" w14:textId="77777777" w:rsidR="00B205DF" w:rsidRDefault="00B205DF">
            <w:pPr>
              <w:pStyle w:val="TableText"/>
              <w:rPr>
                <w:rFonts w:ascii="Calibri" w:hAnsi="Calibri"/>
                <w:sz w:val="24"/>
                <w:szCs w:val="24"/>
              </w:rPr>
            </w:pPr>
          </w:p>
          <w:p w14:paraId="07737DD5" w14:textId="77777777" w:rsidR="00B205DF" w:rsidRDefault="00B205DF">
            <w:pPr>
              <w:pStyle w:val="TableText"/>
              <w:rPr>
                <w:rFonts w:ascii="Calibri" w:hAnsi="Calibri"/>
                <w:sz w:val="24"/>
                <w:szCs w:val="24"/>
              </w:rPr>
            </w:pPr>
          </w:p>
          <w:p w14:paraId="788B3CB6" w14:textId="77777777" w:rsidR="00B205DF" w:rsidRDefault="00B205DF">
            <w:pPr>
              <w:pStyle w:val="TableText"/>
              <w:rPr>
                <w:rFonts w:ascii="Calibri" w:hAnsi="Calibri"/>
                <w:sz w:val="24"/>
                <w:szCs w:val="24"/>
              </w:rPr>
            </w:pPr>
          </w:p>
          <w:p w14:paraId="502E013B" w14:textId="30CA1D2B" w:rsidR="00B205DF" w:rsidRDefault="00B205DF" w:rsidP="00B205DF">
            <w:pPr>
              <w:pStyle w:val="TableText"/>
              <w:jc w:val="right"/>
              <w:rPr>
                <w:rFonts w:ascii="Calibri" w:hAnsi="Calibri"/>
                <w:sz w:val="24"/>
                <w:szCs w:val="24"/>
              </w:rPr>
            </w:pPr>
            <w:r>
              <w:rPr>
                <w:rFonts w:ascii="Calibri" w:hAnsi="Calibri"/>
                <w:sz w:val="24"/>
                <w:szCs w:val="24"/>
              </w:rPr>
              <w:t>P.T.O.</w:t>
            </w:r>
          </w:p>
        </w:tc>
      </w:tr>
      <w:tr w:rsidR="009D3327" w:rsidRPr="00DD62CA" w14:paraId="6602AA98" w14:textId="77777777" w:rsidTr="003243B5">
        <w:trPr>
          <w:cantSplit/>
          <w:trHeight w:val="527"/>
        </w:trPr>
        <w:tc>
          <w:tcPr>
            <w:tcW w:w="988" w:type="dxa"/>
          </w:tcPr>
          <w:p w14:paraId="2B99D847"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25E21573" w14:textId="60FA36D1" w:rsidR="009D3327" w:rsidRDefault="00D20364">
            <w:pPr>
              <w:pStyle w:val="TableText"/>
              <w:rPr>
                <w:rFonts w:ascii="Calibri" w:hAnsi="Calibri"/>
                <w:sz w:val="24"/>
                <w:szCs w:val="24"/>
              </w:rPr>
            </w:pPr>
            <w:r>
              <w:rPr>
                <w:rFonts w:ascii="Calibri" w:hAnsi="Calibri"/>
                <w:sz w:val="24"/>
                <w:szCs w:val="24"/>
              </w:rPr>
              <w:t>The dwelling</w:t>
            </w:r>
            <w:r w:rsidR="009D3327">
              <w:rPr>
                <w:rFonts w:ascii="Calibri" w:hAnsi="Calibri"/>
                <w:sz w:val="24"/>
                <w:szCs w:val="24"/>
              </w:rPr>
              <w:t xml:space="preserve"> hereby permitted shall </w:t>
            </w:r>
            <w:r>
              <w:rPr>
                <w:rFonts w:ascii="Calibri" w:hAnsi="Calibri"/>
                <w:sz w:val="24"/>
                <w:szCs w:val="24"/>
              </w:rPr>
              <w:t xml:space="preserve">not </w:t>
            </w:r>
            <w:r w:rsidR="009D3327">
              <w:rPr>
                <w:rFonts w:ascii="Calibri" w:hAnsi="Calibri"/>
                <w:sz w:val="24"/>
                <w:szCs w:val="24"/>
              </w:rPr>
              <w:t xml:space="preserve">be occupied until such time as vehicular visibility splays of 2.4 metres by 70 metres to the north and 2.4 metres by 100 metres to the south have been provided at the site access. These shall thereafter be permanently maintained with nothing within those splays higher than 1 metres above the level of the adjacent footway/verge/highway. </w:t>
            </w:r>
          </w:p>
          <w:p w14:paraId="681BC28B" w14:textId="77777777" w:rsidR="009D3327" w:rsidRDefault="009D3327">
            <w:pPr>
              <w:pStyle w:val="TableText"/>
              <w:rPr>
                <w:rFonts w:ascii="Calibri" w:hAnsi="Calibri"/>
                <w:sz w:val="24"/>
                <w:szCs w:val="24"/>
              </w:rPr>
            </w:pPr>
          </w:p>
          <w:p w14:paraId="507B1CAB" w14:textId="77777777" w:rsidR="009D3327" w:rsidRDefault="009D3327">
            <w:pPr>
              <w:pStyle w:val="TableText"/>
              <w:rPr>
                <w:rFonts w:ascii="Calibri" w:hAnsi="Calibri"/>
                <w:sz w:val="24"/>
                <w:szCs w:val="24"/>
              </w:rPr>
            </w:pPr>
            <w:r>
              <w:rPr>
                <w:rFonts w:ascii="Calibri" w:hAnsi="Calibri"/>
                <w:sz w:val="24"/>
                <w:szCs w:val="24"/>
              </w:rPr>
              <w:t>Reason: To afford adequate visibility at the access to cater for the expected volume of traffic joining the existing highway network and in the interests of general highway safety.</w:t>
            </w:r>
          </w:p>
          <w:p w14:paraId="480AEBBE" w14:textId="761CF8A1" w:rsidR="009D3327" w:rsidRDefault="009D3327">
            <w:pPr>
              <w:pStyle w:val="TableText"/>
              <w:rPr>
                <w:rFonts w:ascii="Calibri" w:hAnsi="Calibri"/>
                <w:sz w:val="24"/>
                <w:szCs w:val="24"/>
              </w:rPr>
            </w:pPr>
          </w:p>
        </w:tc>
      </w:tr>
      <w:tr w:rsidR="009D3327" w:rsidRPr="00DD62CA" w14:paraId="5AEF90AD" w14:textId="77777777" w:rsidTr="003243B5">
        <w:trPr>
          <w:cantSplit/>
          <w:trHeight w:val="527"/>
        </w:trPr>
        <w:tc>
          <w:tcPr>
            <w:tcW w:w="988" w:type="dxa"/>
          </w:tcPr>
          <w:p w14:paraId="246BF940"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4F8BDD1D" w14:textId="53E2FD08" w:rsidR="009D3327" w:rsidRDefault="009D3327">
            <w:pPr>
              <w:pStyle w:val="TableText"/>
              <w:rPr>
                <w:rFonts w:ascii="Calibri" w:hAnsi="Calibri"/>
                <w:sz w:val="24"/>
                <w:szCs w:val="24"/>
              </w:rPr>
            </w:pPr>
            <w:r>
              <w:rPr>
                <w:rFonts w:ascii="Calibri" w:hAnsi="Calibri"/>
                <w:sz w:val="24"/>
                <w:szCs w:val="24"/>
              </w:rPr>
              <w:t xml:space="preserve">The </w:t>
            </w:r>
            <w:r w:rsidR="00D20364">
              <w:rPr>
                <w:rFonts w:ascii="Calibri" w:hAnsi="Calibri"/>
                <w:sz w:val="24"/>
                <w:szCs w:val="24"/>
              </w:rPr>
              <w:t>dwelling</w:t>
            </w:r>
            <w:r>
              <w:rPr>
                <w:rFonts w:ascii="Calibri" w:hAnsi="Calibri"/>
                <w:sz w:val="24"/>
                <w:szCs w:val="24"/>
              </w:rPr>
              <w:t xml:space="preserve"> hereby permitted shall not be occupied until such time as the access drive (and any turning space) has been surfaced with tarmacadam, or similar hard bound material (not loose aggregate) for a distance of at least 7 metres behind the highway boundary and, once provided, shall be so maintained in perpetuity. </w:t>
            </w:r>
          </w:p>
          <w:p w14:paraId="7E3891D6" w14:textId="77777777" w:rsidR="009D3327" w:rsidRDefault="009D3327">
            <w:pPr>
              <w:pStyle w:val="TableText"/>
              <w:rPr>
                <w:rFonts w:ascii="Calibri" w:hAnsi="Calibri"/>
                <w:sz w:val="24"/>
                <w:szCs w:val="24"/>
              </w:rPr>
            </w:pPr>
          </w:p>
          <w:p w14:paraId="368D473F" w14:textId="77777777" w:rsidR="009D3327" w:rsidRDefault="009D3327">
            <w:pPr>
              <w:pStyle w:val="TableText"/>
              <w:rPr>
                <w:rFonts w:ascii="Calibri" w:hAnsi="Calibri"/>
                <w:sz w:val="24"/>
                <w:szCs w:val="24"/>
              </w:rPr>
            </w:pPr>
            <w:r>
              <w:rPr>
                <w:rFonts w:ascii="Calibri" w:hAnsi="Calibri"/>
                <w:sz w:val="24"/>
                <w:szCs w:val="24"/>
              </w:rPr>
              <w:t>Reason: To reduce the possibility of deleterious material being deposited in the highway (loose stones etc.) and in the interests of general highway safety.</w:t>
            </w:r>
          </w:p>
          <w:p w14:paraId="5D45D454" w14:textId="5B3FB846" w:rsidR="009D3327" w:rsidRDefault="009D3327">
            <w:pPr>
              <w:pStyle w:val="TableText"/>
              <w:rPr>
                <w:rFonts w:ascii="Calibri" w:hAnsi="Calibri"/>
                <w:sz w:val="24"/>
                <w:szCs w:val="24"/>
              </w:rPr>
            </w:pPr>
          </w:p>
        </w:tc>
      </w:tr>
      <w:tr w:rsidR="009D3327" w:rsidRPr="00DD62CA" w14:paraId="7E5C0BA0" w14:textId="77777777" w:rsidTr="003243B5">
        <w:trPr>
          <w:cantSplit/>
          <w:trHeight w:val="527"/>
        </w:trPr>
        <w:tc>
          <w:tcPr>
            <w:tcW w:w="988" w:type="dxa"/>
          </w:tcPr>
          <w:p w14:paraId="39710606"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052050D6" w14:textId="274D1B51" w:rsidR="009D3327" w:rsidRDefault="009D3327">
            <w:pPr>
              <w:pStyle w:val="TableText"/>
              <w:rPr>
                <w:rFonts w:ascii="Calibri" w:hAnsi="Calibri"/>
                <w:sz w:val="24"/>
                <w:szCs w:val="24"/>
              </w:rPr>
            </w:pPr>
            <w:r>
              <w:rPr>
                <w:rFonts w:ascii="Calibri" w:hAnsi="Calibri"/>
                <w:sz w:val="24"/>
                <w:szCs w:val="24"/>
              </w:rPr>
              <w:t xml:space="preserve">The </w:t>
            </w:r>
            <w:r w:rsidR="00D20364">
              <w:rPr>
                <w:rFonts w:ascii="Calibri" w:hAnsi="Calibri"/>
                <w:sz w:val="24"/>
                <w:szCs w:val="24"/>
              </w:rPr>
              <w:t>dwelling</w:t>
            </w:r>
            <w:r>
              <w:rPr>
                <w:rFonts w:ascii="Calibri" w:hAnsi="Calibri"/>
                <w:sz w:val="24"/>
                <w:szCs w:val="24"/>
              </w:rPr>
              <w:t xml:space="preserve"> hereby permitted shall not be occupied until such time as the parking and turning facilities have been implemented in accordance with Proposed Site Plan Drawing No: 22065 - SP REV A. Thereafter the onsite parking provision shall be so maintained in perpetuity. </w:t>
            </w:r>
          </w:p>
          <w:p w14:paraId="68338075" w14:textId="77777777" w:rsidR="009D3327" w:rsidRDefault="009D3327">
            <w:pPr>
              <w:pStyle w:val="TableText"/>
              <w:rPr>
                <w:rFonts w:ascii="Calibri" w:hAnsi="Calibri"/>
                <w:sz w:val="24"/>
                <w:szCs w:val="24"/>
              </w:rPr>
            </w:pPr>
          </w:p>
          <w:p w14:paraId="24916F1B" w14:textId="77777777" w:rsidR="009D3327" w:rsidRDefault="009D3327">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w:t>
            </w:r>
          </w:p>
          <w:p w14:paraId="4000EB9F" w14:textId="5095F97F" w:rsidR="009D3327" w:rsidRDefault="009D3327">
            <w:pPr>
              <w:pStyle w:val="TableText"/>
              <w:rPr>
                <w:rFonts w:ascii="Calibri" w:hAnsi="Calibri"/>
                <w:sz w:val="24"/>
                <w:szCs w:val="24"/>
              </w:rPr>
            </w:pPr>
          </w:p>
        </w:tc>
      </w:tr>
      <w:tr w:rsidR="009D3327" w:rsidRPr="00DD62CA" w14:paraId="729BA1FE" w14:textId="77777777" w:rsidTr="003243B5">
        <w:trPr>
          <w:cantSplit/>
          <w:trHeight w:val="527"/>
        </w:trPr>
        <w:tc>
          <w:tcPr>
            <w:tcW w:w="988" w:type="dxa"/>
          </w:tcPr>
          <w:p w14:paraId="27E297D8"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4F14EA73" w14:textId="77777777" w:rsidR="00D20364" w:rsidRDefault="00D20364" w:rsidP="00D20364">
            <w:pPr>
              <w:pStyle w:val="TableText"/>
              <w:rPr>
                <w:rFonts w:ascii="Calibri" w:hAnsi="Calibri"/>
                <w:sz w:val="24"/>
                <w:szCs w:val="24"/>
              </w:rPr>
            </w:pPr>
            <w:r>
              <w:rPr>
                <w:rFonts w:ascii="Calibri" w:hAnsi="Calibri"/>
                <w:sz w:val="24"/>
                <w:szCs w:val="24"/>
              </w:rPr>
              <w:t>Prior to the first occupation of the dwelling hereby approved details of the provision of 1no. electric vehicle charging point within the boundary of the site shall have been submitted to and approved in writing by the local planning authority. This shall have been made available for use  prior to the first occupation of the dwelling and thereafter retained as such.</w:t>
            </w:r>
          </w:p>
          <w:p w14:paraId="70731C69" w14:textId="77777777" w:rsidR="00D20364" w:rsidRDefault="00D20364" w:rsidP="00D20364">
            <w:pPr>
              <w:pStyle w:val="TableText"/>
              <w:rPr>
                <w:rFonts w:ascii="Calibri" w:hAnsi="Calibri"/>
                <w:sz w:val="24"/>
                <w:szCs w:val="24"/>
              </w:rPr>
            </w:pPr>
          </w:p>
          <w:p w14:paraId="0B15D1CC" w14:textId="77777777" w:rsidR="00D20364" w:rsidRDefault="00D20364" w:rsidP="00D20364">
            <w:pPr>
              <w:pStyle w:val="TableText"/>
              <w:rPr>
                <w:rFonts w:ascii="Calibri" w:hAnsi="Calibri"/>
                <w:sz w:val="24"/>
                <w:szCs w:val="24"/>
              </w:rPr>
            </w:pPr>
            <w:r>
              <w:rPr>
                <w:rFonts w:ascii="Calibri" w:hAnsi="Calibri"/>
                <w:sz w:val="24"/>
                <w:szCs w:val="24"/>
              </w:rPr>
              <w:t>Reason: To contribute towards sustainable transport objectives and the reduction of harmful vehicle emissions.</w:t>
            </w:r>
          </w:p>
          <w:p w14:paraId="3AE80885" w14:textId="7EFEB574" w:rsidR="009D3327" w:rsidRDefault="009D3327">
            <w:pPr>
              <w:pStyle w:val="TableText"/>
              <w:rPr>
                <w:rFonts w:ascii="Calibri" w:hAnsi="Calibri"/>
                <w:sz w:val="24"/>
                <w:szCs w:val="24"/>
              </w:rPr>
            </w:pPr>
          </w:p>
        </w:tc>
      </w:tr>
      <w:tr w:rsidR="009D3327" w:rsidRPr="00DD62CA" w14:paraId="3FD854EC" w14:textId="77777777" w:rsidTr="003243B5">
        <w:trPr>
          <w:cantSplit/>
          <w:trHeight w:val="527"/>
        </w:trPr>
        <w:tc>
          <w:tcPr>
            <w:tcW w:w="988" w:type="dxa"/>
          </w:tcPr>
          <w:p w14:paraId="567A95EE"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54819300" w14:textId="0641E705" w:rsidR="009D3327" w:rsidRDefault="00D20364">
            <w:pPr>
              <w:pStyle w:val="TableText"/>
              <w:rPr>
                <w:rFonts w:ascii="Calibri" w:hAnsi="Calibri"/>
                <w:sz w:val="24"/>
                <w:szCs w:val="24"/>
              </w:rPr>
            </w:pPr>
            <w:r>
              <w:rPr>
                <w:rFonts w:ascii="Calibri" w:hAnsi="Calibri"/>
                <w:sz w:val="24"/>
                <w:szCs w:val="24"/>
              </w:rPr>
              <w:t>The c</w:t>
            </w:r>
            <w:r w:rsidR="009D3327">
              <w:rPr>
                <w:rFonts w:ascii="Calibri" w:hAnsi="Calibri"/>
                <w:sz w:val="24"/>
                <w:szCs w:val="24"/>
              </w:rPr>
              <w:t xml:space="preserve">ycle storage </w:t>
            </w:r>
            <w:r>
              <w:rPr>
                <w:rFonts w:ascii="Calibri" w:hAnsi="Calibri"/>
                <w:sz w:val="24"/>
                <w:szCs w:val="24"/>
              </w:rPr>
              <w:t>provision</w:t>
            </w:r>
            <w:r w:rsidR="009D3327">
              <w:rPr>
                <w:rFonts w:ascii="Calibri" w:hAnsi="Calibri"/>
                <w:sz w:val="24"/>
                <w:szCs w:val="24"/>
              </w:rPr>
              <w:t xml:space="preserve"> shall be implemented in accordance with (Amended) Proposed Plans Drawing No: 22065 - 02 REV A. These cycle facilities shall thereafter be kept free of obstruction and available for the parking of bicycles. </w:t>
            </w:r>
          </w:p>
          <w:p w14:paraId="0CC23711" w14:textId="77777777" w:rsidR="009D3327" w:rsidRDefault="009D3327">
            <w:pPr>
              <w:pStyle w:val="TableText"/>
              <w:rPr>
                <w:rFonts w:ascii="Calibri" w:hAnsi="Calibri"/>
                <w:sz w:val="24"/>
                <w:szCs w:val="24"/>
              </w:rPr>
            </w:pPr>
          </w:p>
          <w:p w14:paraId="23166ADC" w14:textId="77777777" w:rsidR="009D3327" w:rsidRDefault="009D3327">
            <w:pPr>
              <w:pStyle w:val="TableText"/>
              <w:rPr>
                <w:rFonts w:ascii="Calibri" w:hAnsi="Calibri"/>
                <w:sz w:val="24"/>
                <w:szCs w:val="24"/>
              </w:rPr>
            </w:pPr>
            <w:r>
              <w:rPr>
                <w:rFonts w:ascii="Calibri" w:hAnsi="Calibri"/>
                <w:sz w:val="24"/>
                <w:szCs w:val="24"/>
              </w:rPr>
              <w:t>Reason: To allow for the effective use of the parking areas and to promote sustainable transport as a travel option, encourage healthy communities and reduce carbon emissions.</w:t>
            </w:r>
          </w:p>
          <w:p w14:paraId="72F2D75C" w14:textId="77777777" w:rsidR="009D3327" w:rsidRDefault="009D3327">
            <w:pPr>
              <w:pStyle w:val="TableText"/>
              <w:rPr>
                <w:rFonts w:ascii="Calibri" w:hAnsi="Calibri"/>
                <w:sz w:val="24"/>
                <w:szCs w:val="24"/>
              </w:rPr>
            </w:pPr>
          </w:p>
          <w:p w14:paraId="61497237" w14:textId="77777777" w:rsidR="00B205DF" w:rsidRDefault="00B205DF">
            <w:pPr>
              <w:pStyle w:val="TableText"/>
              <w:rPr>
                <w:rFonts w:ascii="Calibri" w:hAnsi="Calibri"/>
                <w:sz w:val="24"/>
                <w:szCs w:val="24"/>
              </w:rPr>
            </w:pPr>
          </w:p>
          <w:p w14:paraId="41279804" w14:textId="77777777" w:rsidR="00B205DF" w:rsidRDefault="00B205DF">
            <w:pPr>
              <w:pStyle w:val="TableText"/>
              <w:rPr>
                <w:rFonts w:ascii="Calibri" w:hAnsi="Calibri"/>
                <w:sz w:val="24"/>
                <w:szCs w:val="24"/>
              </w:rPr>
            </w:pPr>
          </w:p>
          <w:p w14:paraId="39528E4F" w14:textId="77777777" w:rsidR="00B205DF" w:rsidRDefault="00B205DF">
            <w:pPr>
              <w:pStyle w:val="TableText"/>
              <w:rPr>
                <w:rFonts w:ascii="Calibri" w:hAnsi="Calibri"/>
                <w:sz w:val="24"/>
                <w:szCs w:val="24"/>
              </w:rPr>
            </w:pPr>
          </w:p>
          <w:p w14:paraId="7FEA3B74" w14:textId="77777777" w:rsidR="00B205DF" w:rsidRDefault="00B205DF">
            <w:pPr>
              <w:pStyle w:val="TableText"/>
              <w:rPr>
                <w:rFonts w:ascii="Calibri" w:hAnsi="Calibri"/>
                <w:sz w:val="24"/>
                <w:szCs w:val="24"/>
              </w:rPr>
            </w:pPr>
          </w:p>
          <w:p w14:paraId="37D6A081" w14:textId="228F1ADF" w:rsidR="00B205DF" w:rsidRDefault="00B205DF" w:rsidP="00B205DF">
            <w:pPr>
              <w:pStyle w:val="TableText"/>
              <w:jc w:val="right"/>
              <w:rPr>
                <w:rFonts w:ascii="Calibri" w:hAnsi="Calibri"/>
                <w:sz w:val="24"/>
                <w:szCs w:val="24"/>
              </w:rPr>
            </w:pPr>
            <w:r>
              <w:rPr>
                <w:rFonts w:ascii="Calibri" w:hAnsi="Calibri"/>
                <w:sz w:val="24"/>
                <w:szCs w:val="24"/>
              </w:rPr>
              <w:t>P.T.O.</w:t>
            </w:r>
          </w:p>
        </w:tc>
      </w:tr>
      <w:tr w:rsidR="009D3327" w:rsidRPr="00DD62CA" w14:paraId="7DE8B307" w14:textId="77777777" w:rsidTr="003243B5">
        <w:trPr>
          <w:cantSplit/>
          <w:trHeight w:val="527"/>
        </w:trPr>
        <w:tc>
          <w:tcPr>
            <w:tcW w:w="988" w:type="dxa"/>
          </w:tcPr>
          <w:p w14:paraId="72FD65F1"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5A335F73" w14:textId="77777777" w:rsidR="00D20364" w:rsidRDefault="009D3327">
            <w:pPr>
              <w:pStyle w:val="TableText"/>
              <w:rPr>
                <w:rFonts w:ascii="Calibri" w:hAnsi="Calibri"/>
                <w:sz w:val="24"/>
                <w:szCs w:val="24"/>
              </w:rPr>
            </w:pPr>
            <w:r>
              <w:rPr>
                <w:rFonts w:ascii="Calibri" w:hAnsi="Calibri"/>
                <w:sz w:val="24"/>
                <w:szCs w:val="24"/>
              </w:rPr>
              <w:t xml:space="preserve">No alterations or demolitions shall take place on the subject building until the applicant, or their agent or successors in title, has secured the implementation of a programme of building recording and analysis. This must be carried out in accordance with a written scheme of investigation, which shall first have been submitted to and agreed in writing by the Local Planning Authority. </w:t>
            </w:r>
          </w:p>
          <w:p w14:paraId="0D8EACBA" w14:textId="77777777" w:rsidR="00D20364" w:rsidRDefault="00D20364">
            <w:pPr>
              <w:pStyle w:val="TableText"/>
              <w:rPr>
                <w:rFonts w:ascii="Calibri" w:hAnsi="Calibri"/>
                <w:sz w:val="24"/>
                <w:szCs w:val="24"/>
              </w:rPr>
            </w:pPr>
          </w:p>
          <w:p w14:paraId="782DC0C2" w14:textId="7FE19E9B" w:rsidR="009D3327" w:rsidRDefault="009D3327">
            <w:pPr>
              <w:pStyle w:val="TableText"/>
              <w:rPr>
                <w:rFonts w:ascii="Calibri" w:hAnsi="Calibri"/>
                <w:sz w:val="24"/>
                <w:szCs w:val="24"/>
              </w:rPr>
            </w:pPr>
            <w:r>
              <w:rPr>
                <w:rFonts w:ascii="Calibri" w:hAnsi="Calibri"/>
                <w:sz w:val="24"/>
                <w:szCs w:val="24"/>
              </w:rPr>
              <w:t xml:space="preserve">The programme of works should comprise the creation of a record of the building to Level 2-3 as set out in 'Understanding Historic Buildings' (Historic England 2016). It should include a full description of the building, inside and out, a drawn plan, elevations and at least one section (which drawings may be derived from checked and corrected architect's drawings), and a full photographic coverage, inside and out. The record should also include a rapid desk-based assessment, putting the building and its features into context. This work should be undertaken by an appropriately qualified and experienced professional contractor to the standards and guidance of the Chartered Institute for Archaeologists. (www.archaeologists.net). A digital copy of the report and the photographs shall be placed in the Lancashire Historic Environment Record prior to the dwelling consented being first occupied. </w:t>
            </w:r>
          </w:p>
          <w:p w14:paraId="184BEB9E" w14:textId="77777777" w:rsidR="009D3327" w:rsidRDefault="009D3327">
            <w:pPr>
              <w:pStyle w:val="TableText"/>
              <w:rPr>
                <w:rFonts w:ascii="Calibri" w:hAnsi="Calibri"/>
                <w:sz w:val="24"/>
                <w:szCs w:val="24"/>
              </w:rPr>
            </w:pPr>
          </w:p>
          <w:p w14:paraId="7EBCB480" w14:textId="77777777" w:rsidR="009D3327" w:rsidRDefault="009D3327">
            <w:pPr>
              <w:pStyle w:val="TableText"/>
              <w:rPr>
                <w:rFonts w:ascii="Calibri" w:hAnsi="Calibri"/>
                <w:sz w:val="24"/>
                <w:szCs w:val="24"/>
              </w:rPr>
            </w:pPr>
            <w:r>
              <w:rPr>
                <w:rFonts w:ascii="Calibri" w:hAnsi="Calibri"/>
                <w:sz w:val="24"/>
                <w:szCs w:val="24"/>
              </w:rPr>
              <w:t>Reason: To ensure and safeguard the recording and inspection of matters of archaeological/historical importance associated with the buildings/site.</w:t>
            </w:r>
          </w:p>
          <w:p w14:paraId="7E3CCF46" w14:textId="610B049C" w:rsidR="009D3327" w:rsidRDefault="009D3327">
            <w:pPr>
              <w:pStyle w:val="TableText"/>
              <w:rPr>
                <w:rFonts w:ascii="Calibri" w:hAnsi="Calibri"/>
                <w:sz w:val="24"/>
                <w:szCs w:val="24"/>
              </w:rPr>
            </w:pPr>
          </w:p>
        </w:tc>
      </w:tr>
      <w:tr w:rsidR="009D3327" w:rsidRPr="00DD62CA" w14:paraId="164FF790" w14:textId="77777777" w:rsidTr="003243B5">
        <w:trPr>
          <w:cantSplit/>
          <w:trHeight w:val="527"/>
        </w:trPr>
        <w:tc>
          <w:tcPr>
            <w:tcW w:w="988" w:type="dxa"/>
          </w:tcPr>
          <w:p w14:paraId="1B108F04" w14:textId="77777777" w:rsidR="009D3327" w:rsidRPr="00DD62CA" w:rsidRDefault="009D3327">
            <w:pPr>
              <w:pStyle w:val="TableText"/>
              <w:numPr>
                <w:ilvl w:val="0"/>
                <w:numId w:val="3"/>
              </w:numPr>
              <w:rPr>
                <w:rFonts w:ascii="Calibri" w:hAnsi="Calibri"/>
                <w:sz w:val="24"/>
                <w:szCs w:val="24"/>
              </w:rPr>
            </w:pPr>
          </w:p>
        </w:tc>
        <w:tc>
          <w:tcPr>
            <w:tcW w:w="9365" w:type="dxa"/>
            <w:gridSpan w:val="2"/>
          </w:tcPr>
          <w:p w14:paraId="5D8E6021" w14:textId="77777777" w:rsidR="009D3327" w:rsidRDefault="009D3327">
            <w:pPr>
              <w:pStyle w:val="TableText"/>
              <w:rPr>
                <w:rFonts w:ascii="Calibri" w:hAnsi="Calibri"/>
                <w:sz w:val="24"/>
                <w:szCs w:val="24"/>
              </w:rPr>
            </w:pPr>
            <w:r>
              <w:rPr>
                <w:rFonts w:ascii="Calibri" w:hAnsi="Calibri"/>
                <w:sz w:val="24"/>
                <w:szCs w:val="24"/>
              </w:rPr>
              <w:t xml:space="preserve">The site shall be drained via separate systems for the disposal of foul and surface water. </w:t>
            </w:r>
          </w:p>
          <w:p w14:paraId="6BD73E21" w14:textId="77777777" w:rsidR="009D3327" w:rsidRDefault="009D3327">
            <w:pPr>
              <w:pStyle w:val="TableText"/>
              <w:rPr>
                <w:rFonts w:ascii="Calibri" w:hAnsi="Calibri"/>
                <w:sz w:val="24"/>
                <w:szCs w:val="24"/>
              </w:rPr>
            </w:pPr>
          </w:p>
          <w:p w14:paraId="71AF5D18" w14:textId="77777777" w:rsidR="009D3327" w:rsidRDefault="009D3327">
            <w:pPr>
              <w:pStyle w:val="TableText"/>
              <w:rPr>
                <w:rFonts w:ascii="Calibri" w:hAnsi="Calibri"/>
                <w:sz w:val="24"/>
                <w:szCs w:val="24"/>
              </w:rPr>
            </w:pPr>
            <w:r>
              <w:rPr>
                <w:rFonts w:ascii="Calibri" w:hAnsi="Calibri"/>
                <w:sz w:val="24"/>
                <w:szCs w:val="24"/>
              </w:rPr>
              <w:t>Reason: To secure a satisfactory system of drainage and to prevent pollution of the water environment.</w:t>
            </w:r>
          </w:p>
          <w:p w14:paraId="654B56DB" w14:textId="3B777AD0" w:rsidR="009D3327" w:rsidRDefault="009D3327">
            <w:pPr>
              <w:pStyle w:val="TableText"/>
              <w:rPr>
                <w:rFonts w:ascii="Calibri" w:hAnsi="Calibri"/>
                <w:sz w:val="24"/>
                <w:szCs w:val="24"/>
              </w:rPr>
            </w:pPr>
          </w:p>
        </w:tc>
      </w:tr>
    </w:tbl>
    <w:p w14:paraId="1E51C40C" w14:textId="77777777" w:rsidR="002F3ADA" w:rsidRPr="00DD62CA" w:rsidRDefault="002F3ADA">
      <w:pPr>
        <w:pStyle w:val="TableText"/>
        <w:rPr>
          <w:rFonts w:ascii="Calibri" w:hAnsi="Calibri"/>
          <w:sz w:val="24"/>
          <w:szCs w:val="24"/>
        </w:rPr>
      </w:pPr>
    </w:p>
    <w:p w14:paraId="41DACD9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20EBDE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7"/>
        <w:gridCol w:w="9393"/>
      </w:tblGrid>
      <w:tr w:rsidR="002F3ADA" w:rsidRPr="00DD62CA" w14:paraId="401DB856" w14:textId="77777777" w:rsidTr="003243B5">
        <w:tc>
          <w:tcPr>
            <w:tcW w:w="993" w:type="dxa"/>
          </w:tcPr>
          <w:p w14:paraId="0A99084A" w14:textId="77777777" w:rsidR="002F3ADA" w:rsidRPr="00DD62CA" w:rsidRDefault="002F3ADA">
            <w:pPr>
              <w:pStyle w:val="TableText"/>
              <w:numPr>
                <w:ilvl w:val="0"/>
                <w:numId w:val="1"/>
              </w:numPr>
              <w:rPr>
                <w:rFonts w:ascii="Calibri" w:hAnsi="Calibri"/>
                <w:sz w:val="24"/>
                <w:szCs w:val="24"/>
              </w:rPr>
            </w:pPr>
          </w:p>
        </w:tc>
        <w:tc>
          <w:tcPr>
            <w:tcW w:w="9583" w:type="dxa"/>
          </w:tcPr>
          <w:p w14:paraId="2BDFB48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E525708" w14:textId="77777777" w:rsidTr="003243B5">
        <w:tc>
          <w:tcPr>
            <w:tcW w:w="993" w:type="dxa"/>
          </w:tcPr>
          <w:p w14:paraId="4F359E42" w14:textId="77777777" w:rsidR="002F3ADA" w:rsidRPr="00DD62CA" w:rsidRDefault="002F3ADA">
            <w:pPr>
              <w:pStyle w:val="TableText"/>
              <w:numPr>
                <w:ilvl w:val="0"/>
                <w:numId w:val="1"/>
              </w:numPr>
              <w:rPr>
                <w:rFonts w:ascii="Calibri" w:hAnsi="Calibri"/>
                <w:sz w:val="24"/>
                <w:szCs w:val="24"/>
              </w:rPr>
            </w:pPr>
          </w:p>
        </w:tc>
        <w:tc>
          <w:tcPr>
            <w:tcW w:w="9583" w:type="dxa"/>
          </w:tcPr>
          <w:p w14:paraId="5705386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656FDCD" w14:textId="77777777" w:rsidTr="003243B5">
        <w:tc>
          <w:tcPr>
            <w:tcW w:w="993" w:type="dxa"/>
          </w:tcPr>
          <w:p w14:paraId="37E1B8E8" w14:textId="77777777" w:rsidR="0070149C" w:rsidRPr="00DD62CA" w:rsidRDefault="0070149C">
            <w:pPr>
              <w:pStyle w:val="TableText"/>
              <w:numPr>
                <w:ilvl w:val="0"/>
                <w:numId w:val="1"/>
              </w:numPr>
              <w:rPr>
                <w:rFonts w:ascii="Calibri" w:hAnsi="Calibri"/>
                <w:sz w:val="24"/>
                <w:szCs w:val="24"/>
              </w:rPr>
            </w:pPr>
          </w:p>
        </w:tc>
        <w:tc>
          <w:tcPr>
            <w:tcW w:w="9583" w:type="dxa"/>
          </w:tcPr>
          <w:p w14:paraId="697F5E7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6C05E68" w14:textId="77777777" w:rsidTr="003243B5">
        <w:tc>
          <w:tcPr>
            <w:tcW w:w="993" w:type="dxa"/>
          </w:tcPr>
          <w:p w14:paraId="625378C3" w14:textId="77777777" w:rsidR="00B91966" w:rsidRPr="00DD62CA" w:rsidRDefault="00B91966">
            <w:pPr>
              <w:pStyle w:val="TableText"/>
              <w:numPr>
                <w:ilvl w:val="0"/>
                <w:numId w:val="1"/>
              </w:numPr>
              <w:rPr>
                <w:rFonts w:ascii="Calibri" w:hAnsi="Calibri"/>
                <w:sz w:val="24"/>
                <w:szCs w:val="24"/>
              </w:rPr>
            </w:pPr>
          </w:p>
        </w:tc>
        <w:tc>
          <w:tcPr>
            <w:tcW w:w="9583" w:type="dxa"/>
          </w:tcPr>
          <w:p w14:paraId="374CC222" w14:textId="63C834BD" w:rsidR="003811EB" w:rsidRPr="00DD62CA" w:rsidRDefault="003811EB" w:rsidP="00B205DF">
            <w:pPr>
              <w:pStyle w:val="TableText"/>
              <w:jc w:val="left"/>
              <w:rPr>
                <w:rFonts w:ascii="Calibri" w:hAnsi="Calibri"/>
                <w:sz w:val="24"/>
                <w:szCs w:val="24"/>
              </w:rPr>
            </w:pPr>
            <w:r w:rsidRPr="003811EB">
              <w:rPr>
                <w:rFonts w:ascii="Calibri" w:hAnsi="Calibri"/>
                <w:sz w:val="24"/>
                <w:szCs w:val="24"/>
              </w:rPr>
              <w:t>Relevant archaeological standards and lists of potential contractors can be found on the CIfA web pages: http://www.archaeologists.net and the BAJR Directory: http://www.bajr.org/whoseWho/. 'Understanding Historic Buildings' can be accessed online at https://historicengland.org.uk/images</w:t>
            </w:r>
            <w:r w:rsidR="007A49E5">
              <w:rPr>
                <w:rFonts w:ascii="Calibri" w:hAnsi="Calibri"/>
                <w:sz w:val="24"/>
                <w:szCs w:val="24"/>
              </w:rPr>
              <w:t>-</w:t>
            </w:r>
            <w:r w:rsidRPr="003811EB">
              <w:rPr>
                <w:rFonts w:ascii="Calibri" w:hAnsi="Calibri"/>
                <w:sz w:val="24"/>
                <w:szCs w:val="24"/>
              </w:rPr>
              <w:t>books/publications/understanding-historic-buildings/.</w:t>
            </w:r>
          </w:p>
        </w:tc>
      </w:tr>
      <w:tr w:rsidR="00D20364" w:rsidRPr="00DD62CA" w14:paraId="2AAF0AC5" w14:textId="77777777" w:rsidTr="003243B5">
        <w:tc>
          <w:tcPr>
            <w:tcW w:w="993" w:type="dxa"/>
          </w:tcPr>
          <w:p w14:paraId="6D799AFD" w14:textId="77777777" w:rsidR="00D20364" w:rsidRPr="00DD62CA" w:rsidRDefault="00D20364">
            <w:pPr>
              <w:pStyle w:val="TableText"/>
              <w:numPr>
                <w:ilvl w:val="0"/>
                <w:numId w:val="1"/>
              </w:numPr>
              <w:rPr>
                <w:rFonts w:ascii="Calibri" w:hAnsi="Calibri"/>
                <w:sz w:val="24"/>
                <w:szCs w:val="24"/>
              </w:rPr>
            </w:pPr>
          </w:p>
        </w:tc>
        <w:tc>
          <w:tcPr>
            <w:tcW w:w="9583" w:type="dxa"/>
          </w:tcPr>
          <w:p w14:paraId="06FDC23E" w14:textId="77777777" w:rsidR="00B205DF" w:rsidRDefault="00D20364">
            <w:pPr>
              <w:pStyle w:val="TableText"/>
              <w:rPr>
                <w:rFonts w:ascii="Calibri" w:hAnsi="Calibri"/>
                <w:sz w:val="24"/>
                <w:szCs w:val="24"/>
              </w:rPr>
            </w:pPr>
            <w:r w:rsidRPr="003811EB">
              <w:rPr>
                <w:rFonts w:ascii="Calibri" w:hAnsi="Calibri"/>
                <w:sz w:val="24"/>
                <w:szCs w:val="24"/>
              </w:rPr>
              <w:t xml:space="preserve">The grant of planning permission will require the applicant to enter into an appropriate legal agreement (Section 278), with Lancashire County Council as Highway Authority prior to the start of any development. The applicant should be advised to contact the county 4 council for further information by telephoning the Development Support Section on 0300 123 6780 or email developeras@lancashire.gov.uk, in the first instance to ascertain the details of such an </w:t>
            </w:r>
          </w:p>
          <w:p w14:paraId="49D9424D" w14:textId="05E765E6" w:rsidR="00B205DF" w:rsidRDefault="00B205DF" w:rsidP="00B205DF">
            <w:pPr>
              <w:pStyle w:val="TableText"/>
              <w:jc w:val="right"/>
              <w:rPr>
                <w:rFonts w:ascii="Calibri" w:hAnsi="Calibri"/>
                <w:sz w:val="24"/>
                <w:szCs w:val="24"/>
              </w:rPr>
            </w:pPr>
            <w:r>
              <w:rPr>
                <w:rFonts w:ascii="Calibri" w:hAnsi="Calibri"/>
                <w:sz w:val="24"/>
                <w:szCs w:val="24"/>
              </w:rPr>
              <w:t>P.T.O.</w:t>
            </w:r>
          </w:p>
          <w:p w14:paraId="6D3BD032" w14:textId="6706B294" w:rsidR="00D20364" w:rsidRPr="003811EB" w:rsidRDefault="00D20364">
            <w:pPr>
              <w:pStyle w:val="TableText"/>
              <w:rPr>
                <w:rFonts w:ascii="Calibri" w:hAnsi="Calibri"/>
                <w:sz w:val="24"/>
                <w:szCs w:val="24"/>
              </w:rPr>
            </w:pPr>
            <w:r w:rsidRPr="003811EB">
              <w:rPr>
                <w:rFonts w:ascii="Calibri" w:hAnsi="Calibri"/>
                <w:sz w:val="24"/>
                <w:szCs w:val="24"/>
              </w:rPr>
              <w:lastRenderedPageBreak/>
              <w:t>agreement and the information to be provided, quoting the location, district and relevant planning application reference number. Please be aware that the demand to enter into section</w:t>
            </w:r>
            <w:r>
              <w:rPr>
                <w:rFonts w:ascii="Calibri" w:hAnsi="Calibri"/>
                <w:sz w:val="24"/>
                <w:szCs w:val="24"/>
              </w:rPr>
              <w:t xml:space="preserve"> </w:t>
            </w:r>
            <w:r w:rsidRPr="003811EB">
              <w:rPr>
                <w:rFonts w:ascii="Calibri" w:hAnsi="Calibri"/>
                <w:sz w:val="24"/>
                <w:szCs w:val="24"/>
              </w:rPr>
              <w:t>278 agreements with Lancashire County Council as the highway authority is extremely high. Enquiries are being dealt with on a first come first served basis. As such all developers are advised to seek to enter into Section 278 agreements at a very early stage.</w:t>
            </w:r>
          </w:p>
        </w:tc>
      </w:tr>
      <w:tr w:rsidR="00D20364" w:rsidRPr="00DD62CA" w14:paraId="28F6070C" w14:textId="77777777" w:rsidTr="003243B5">
        <w:tc>
          <w:tcPr>
            <w:tcW w:w="993" w:type="dxa"/>
          </w:tcPr>
          <w:p w14:paraId="6B164124" w14:textId="77777777" w:rsidR="00D20364" w:rsidRPr="00DD62CA" w:rsidRDefault="00D20364">
            <w:pPr>
              <w:pStyle w:val="TableText"/>
              <w:numPr>
                <w:ilvl w:val="0"/>
                <w:numId w:val="1"/>
              </w:numPr>
              <w:rPr>
                <w:rFonts w:ascii="Calibri" w:hAnsi="Calibri"/>
                <w:sz w:val="24"/>
                <w:szCs w:val="24"/>
              </w:rPr>
            </w:pPr>
          </w:p>
        </w:tc>
        <w:tc>
          <w:tcPr>
            <w:tcW w:w="9583" w:type="dxa"/>
          </w:tcPr>
          <w:p w14:paraId="5CD8CAEE" w14:textId="77777777" w:rsidR="00D20364" w:rsidRDefault="00D20364" w:rsidP="00D20364">
            <w:pPr>
              <w:pStyle w:val="TableText"/>
              <w:rPr>
                <w:rFonts w:ascii="Calibri" w:hAnsi="Calibri"/>
                <w:sz w:val="24"/>
                <w:szCs w:val="24"/>
              </w:rPr>
            </w:pPr>
            <w:r>
              <w:rPr>
                <w:rFonts w:ascii="Calibri" w:hAnsi="Calibri"/>
                <w:sz w:val="24"/>
                <w:szCs w:val="24"/>
              </w:rPr>
              <w:t>The Planning Practice Guidance (PPG) states that the following drainage hierarchy should be investigated by the developer when considering a surface water sustainable drainage system and that surface water runoff should be discharged as high up the following hierarchy of drainage options as reasonably practical, maximising the potential of each level:</w:t>
            </w:r>
          </w:p>
          <w:p w14:paraId="03EDF0A5" w14:textId="77777777" w:rsidR="00D20364" w:rsidRDefault="00D20364" w:rsidP="00D20364">
            <w:pPr>
              <w:pStyle w:val="TableText"/>
              <w:rPr>
                <w:rFonts w:ascii="Calibri" w:hAnsi="Calibri"/>
                <w:sz w:val="24"/>
                <w:szCs w:val="24"/>
              </w:rPr>
            </w:pPr>
          </w:p>
          <w:p w14:paraId="5A3597CC" w14:textId="77777777" w:rsidR="00D20364" w:rsidRDefault="00D20364" w:rsidP="00D20364">
            <w:pPr>
              <w:pStyle w:val="TableText"/>
              <w:numPr>
                <w:ilvl w:val="0"/>
                <w:numId w:val="5"/>
              </w:numPr>
              <w:textAlignment w:val="auto"/>
              <w:rPr>
                <w:rFonts w:ascii="Calibri" w:hAnsi="Calibri"/>
                <w:sz w:val="24"/>
                <w:szCs w:val="24"/>
              </w:rPr>
            </w:pPr>
            <w:r>
              <w:rPr>
                <w:rFonts w:ascii="Calibri" w:hAnsi="Calibri"/>
                <w:sz w:val="24"/>
                <w:szCs w:val="24"/>
              </w:rPr>
              <w:t>into the ground (infiltration);</w:t>
            </w:r>
          </w:p>
          <w:p w14:paraId="550D4D3E" w14:textId="77777777" w:rsidR="00D20364" w:rsidRDefault="00D20364" w:rsidP="00D20364">
            <w:pPr>
              <w:pStyle w:val="TableText"/>
              <w:numPr>
                <w:ilvl w:val="0"/>
                <w:numId w:val="5"/>
              </w:numPr>
              <w:textAlignment w:val="auto"/>
              <w:rPr>
                <w:rFonts w:ascii="Calibri" w:hAnsi="Calibri"/>
                <w:sz w:val="24"/>
                <w:szCs w:val="24"/>
              </w:rPr>
            </w:pPr>
            <w:r>
              <w:rPr>
                <w:rFonts w:ascii="Calibri" w:hAnsi="Calibri"/>
                <w:sz w:val="24"/>
                <w:szCs w:val="24"/>
              </w:rPr>
              <w:t>to a surface water body;</w:t>
            </w:r>
          </w:p>
          <w:p w14:paraId="7A591F15" w14:textId="77777777" w:rsidR="00D20364" w:rsidRDefault="00D20364" w:rsidP="00D20364">
            <w:pPr>
              <w:pStyle w:val="TableText"/>
              <w:numPr>
                <w:ilvl w:val="0"/>
                <w:numId w:val="5"/>
              </w:numPr>
              <w:textAlignment w:val="auto"/>
              <w:rPr>
                <w:rFonts w:ascii="Calibri" w:hAnsi="Calibri"/>
                <w:sz w:val="24"/>
                <w:szCs w:val="24"/>
              </w:rPr>
            </w:pPr>
            <w:r>
              <w:rPr>
                <w:rFonts w:ascii="Calibri" w:hAnsi="Calibri"/>
                <w:sz w:val="24"/>
                <w:szCs w:val="24"/>
              </w:rPr>
              <w:t>to a surface water sewer, highway drain, or another drainage system;</w:t>
            </w:r>
          </w:p>
          <w:p w14:paraId="480A677B" w14:textId="77777777" w:rsidR="00D20364" w:rsidRDefault="00D20364" w:rsidP="00D20364">
            <w:pPr>
              <w:pStyle w:val="TableText"/>
              <w:numPr>
                <w:ilvl w:val="0"/>
                <w:numId w:val="5"/>
              </w:numPr>
              <w:textAlignment w:val="auto"/>
              <w:rPr>
                <w:rFonts w:ascii="Calibri" w:hAnsi="Calibri"/>
                <w:sz w:val="24"/>
                <w:szCs w:val="24"/>
              </w:rPr>
            </w:pPr>
            <w:r>
              <w:rPr>
                <w:rFonts w:ascii="Calibri" w:hAnsi="Calibri"/>
                <w:sz w:val="24"/>
                <w:szCs w:val="24"/>
              </w:rPr>
              <w:t>to a combined sewer.</w:t>
            </w:r>
          </w:p>
          <w:p w14:paraId="62D97AF7" w14:textId="77777777" w:rsidR="00B331DA" w:rsidRDefault="00B331DA" w:rsidP="00B331DA">
            <w:pPr>
              <w:pStyle w:val="TableText"/>
              <w:rPr>
                <w:rFonts w:ascii="Calibri" w:hAnsi="Calibri"/>
                <w:sz w:val="24"/>
                <w:szCs w:val="24"/>
              </w:rPr>
            </w:pPr>
          </w:p>
          <w:p w14:paraId="38E955CB" w14:textId="601D65DB" w:rsidR="00B331DA" w:rsidRDefault="00B331DA" w:rsidP="00B331DA">
            <w:pPr>
              <w:pStyle w:val="TableText"/>
              <w:rPr>
                <w:rFonts w:ascii="Calibri" w:hAnsi="Calibri"/>
                <w:sz w:val="24"/>
                <w:szCs w:val="24"/>
              </w:rPr>
            </w:pPr>
            <w:r>
              <w:rPr>
                <w:rFonts w:ascii="Calibri" w:hAnsi="Calibri"/>
                <w:sz w:val="24"/>
                <w:szCs w:val="24"/>
              </w:rPr>
              <w:t>We recommend the applicant implements the scheme in accordance with the surface water hierarchy of drainage options outlined above. Discharge rates from the site should be contained and must not exceed pre-development run-off rates and volumes.</w:t>
            </w:r>
          </w:p>
          <w:p w14:paraId="4FCDE5CF" w14:textId="77777777" w:rsidR="00D20364" w:rsidRPr="003811EB" w:rsidRDefault="00D20364">
            <w:pPr>
              <w:pStyle w:val="TableText"/>
              <w:rPr>
                <w:rFonts w:ascii="Calibri" w:hAnsi="Calibri"/>
                <w:sz w:val="24"/>
                <w:szCs w:val="24"/>
              </w:rPr>
            </w:pPr>
          </w:p>
        </w:tc>
      </w:tr>
    </w:tbl>
    <w:p w14:paraId="6CF27D4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C086D7A" w14:textId="77777777" w:rsidTr="002C337D">
        <w:trPr>
          <w:cantSplit/>
        </w:trPr>
        <w:tc>
          <w:tcPr>
            <w:tcW w:w="10403" w:type="dxa"/>
          </w:tcPr>
          <w:p w14:paraId="2DBC907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5FEFB5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1FC6DA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A5C9CD1" w14:textId="77777777" w:rsidR="0081123F" w:rsidRDefault="0081123F" w:rsidP="0081123F">
      <w:pPr>
        <w:pStyle w:val="TableText"/>
      </w:pPr>
    </w:p>
    <w:p w14:paraId="1DF8B9F2" w14:textId="77777777" w:rsidR="00310FDD" w:rsidRDefault="00310FDD" w:rsidP="00310FDD">
      <w:pPr>
        <w:pStyle w:val="TableText"/>
        <w:rPr>
          <w:rFonts w:ascii="Calibri" w:hAnsi="Calibri" w:cs="Calibri"/>
        </w:rPr>
      </w:pPr>
    </w:p>
    <w:p w14:paraId="6A023F58" w14:textId="77777777" w:rsidR="006F03C4" w:rsidRDefault="006F03C4" w:rsidP="00310FDD">
      <w:pPr>
        <w:pStyle w:val="TableText"/>
        <w:rPr>
          <w:rFonts w:ascii="Calibri" w:hAnsi="Calibri" w:cs="Calibri"/>
          <w:b/>
        </w:rPr>
      </w:pPr>
    </w:p>
    <w:p w14:paraId="7345094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A81E1BA" w14:textId="77777777" w:rsidR="00310FDD" w:rsidRPr="00310FDD" w:rsidRDefault="00310FDD" w:rsidP="00310FDD">
      <w:pPr>
        <w:pStyle w:val="TableText"/>
        <w:rPr>
          <w:rFonts w:ascii="Calibri" w:hAnsi="Calibri" w:cs="Calibri"/>
        </w:rPr>
      </w:pPr>
    </w:p>
    <w:p w14:paraId="23BD7D0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7716070" w14:textId="77777777" w:rsidR="00811162" w:rsidRDefault="00811162" w:rsidP="00811162">
      <w:pPr>
        <w:rPr>
          <w:rFonts w:ascii="Calibri" w:hAnsi="Calibri" w:cs="Calibri"/>
          <w:b/>
          <w:bCs/>
          <w:szCs w:val="22"/>
        </w:rPr>
      </w:pPr>
    </w:p>
    <w:p w14:paraId="138D70B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429257F"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99041E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E3CAFF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937F618" w14:textId="77777777" w:rsidR="00811162" w:rsidRDefault="00811162" w:rsidP="00811162">
      <w:pPr>
        <w:rPr>
          <w:rFonts w:ascii="Calibri" w:hAnsi="Calibri" w:cs="Calibri"/>
          <w:szCs w:val="22"/>
        </w:rPr>
      </w:pPr>
    </w:p>
    <w:p w14:paraId="12E8BC4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Pr>
          <w:rFonts w:ascii="Calibri" w:hAnsi="Calibri" w:cs="Calibri"/>
          <w:szCs w:val="22"/>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58AD2AC" w14:textId="77777777" w:rsidR="00811162" w:rsidRDefault="00811162" w:rsidP="00811162">
      <w:pPr>
        <w:rPr>
          <w:rFonts w:ascii="Calibri" w:hAnsi="Calibri" w:cs="Calibri"/>
          <w:szCs w:val="22"/>
        </w:rPr>
      </w:pPr>
    </w:p>
    <w:p w14:paraId="39C0C7C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3BD1F7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96C1F71" w14:textId="77777777" w:rsidR="00310FDD" w:rsidRPr="00310FDD" w:rsidRDefault="00310FDD" w:rsidP="00310FDD">
      <w:pPr>
        <w:pStyle w:val="TableText"/>
        <w:rPr>
          <w:rFonts w:ascii="Calibri" w:hAnsi="Calibri" w:cs="Calibri"/>
        </w:rPr>
      </w:pPr>
    </w:p>
    <w:p w14:paraId="43FF39BF" w14:textId="77777777" w:rsidR="00310FDD" w:rsidRPr="00310FDD" w:rsidRDefault="00310FDD" w:rsidP="00310FDD">
      <w:pPr>
        <w:pStyle w:val="TableText"/>
        <w:rPr>
          <w:rFonts w:ascii="Calibri" w:hAnsi="Calibri" w:cs="Calibri"/>
        </w:rPr>
      </w:pPr>
    </w:p>
    <w:p w14:paraId="31572C6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07CD6" w14:textId="77777777" w:rsidR="009D3327" w:rsidRDefault="009D3327">
      <w:r>
        <w:separator/>
      </w:r>
    </w:p>
  </w:endnote>
  <w:endnote w:type="continuationSeparator" w:id="0">
    <w:p w14:paraId="31837F61" w14:textId="77777777" w:rsidR="009D3327" w:rsidRDefault="009D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55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3BD8" w14:textId="77777777" w:rsidR="009D3327" w:rsidRDefault="009D3327">
      <w:r>
        <w:separator/>
      </w:r>
    </w:p>
  </w:footnote>
  <w:footnote w:type="continuationSeparator" w:id="0">
    <w:p w14:paraId="6BA4EDF0" w14:textId="77777777" w:rsidR="009D3327" w:rsidRDefault="009D3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A75EB" w14:textId="77777777" w:rsidR="002F3ADA" w:rsidRPr="0089171B" w:rsidRDefault="002F3ADA">
    <w:pPr>
      <w:rPr>
        <w:rFonts w:ascii="Calibri" w:hAnsi="Calibri" w:cs="Calibri"/>
      </w:rPr>
    </w:pPr>
    <w:r w:rsidRPr="0089171B">
      <w:rPr>
        <w:rFonts w:ascii="Calibri" w:hAnsi="Calibri" w:cs="Calibri"/>
      </w:rPr>
      <w:t>RIBBLE VALLEY BOROUGH COUNCIL</w:t>
    </w:r>
  </w:p>
  <w:p w14:paraId="3CDA877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68CE5C9" w14:textId="77777777" w:rsidR="002F3ADA" w:rsidRPr="0089171B" w:rsidRDefault="002F3ADA">
    <w:pPr>
      <w:pStyle w:val="addresses"/>
      <w:rPr>
        <w:rFonts w:ascii="Calibri" w:hAnsi="Calibri" w:cs="Calibri"/>
      </w:rPr>
    </w:pPr>
  </w:p>
  <w:p w14:paraId="065810E9" w14:textId="16C407BC" w:rsidR="002F3ADA" w:rsidRPr="0089171B" w:rsidRDefault="002F3ADA">
    <w:pPr>
      <w:rPr>
        <w:rFonts w:ascii="Calibri" w:hAnsi="Calibri" w:cs="Calibri"/>
        <w:b/>
        <w:bCs/>
      </w:rPr>
    </w:pPr>
    <w:r w:rsidRPr="0089171B">
      <w:rPr>
        <w:rFonts w:ascii="Calibri" w:hAnsi="Calibri" w:cs="Calibri"/>
        <w:b/>
        <w:bCs/>
      </w:rPr>
      <w:t xml:space="preserve">APPLICATION NO.  </w:t>
    </w:r>
    <w:r w:rsidR="009D3327">
      <w:rPr>
        <w:rFonts w:ascii="Calibri" w:hAnsi="Calibri" w:cs="Calibri"/>
        <w:b/>
        <w:bCs/>
      </w:rPr>
      <w:t>3/2022/0965</w:t>
    </w:r>
    <w:r w:rsidRPr="0089171B">
      <w:rPr>
        <w:rFonts w:ascii="Calibri" w:hAnsi="Calibri" w:cs="Calibri"/>
        <w:b/>
        <w:bCs/>
      </w:rPr>
      <w:t xml:space="preserve">                                DECISION DATE: </w:t>
    </w:r>
    <w:r w:rsidR="00690161">
      <w:rPr>
        <w:rFonts w:ascii="Calibri" w:hAnsi="Calibri" w:cs="Calibri"/>
        <w:b/>
        <w:bCs/>
      </w:rPr>
      <w:t xml:space="preserve"> </w:t>
    </w:r>
    <w:r w:rsidR="00271663">
      <w:rPr>
        <w:rFonts w:ascii="Calibri" w:hAnsi="Calibri" w:cs="Calibri"/>
        <w:b/>
        <w:bCs/>
      </w:rPr>
      <w:t>31</w:t>
    </w:r>
    <w:r w:rsidR="009D3327">
      <w:rPr>
        <w:rFonts w:ascii="Calibri" w:hAnsi="Calibri" w:cs="Calibri"/>
        <w:b/>
        <w:bCs/>
      </w:rPr>
      <w:t xml:space="preserve"> August 2023</w:t>
    </w:r>
  </w:p>
  <w:p w14:paraId="7B8D79A8" w14:textId="77777777" w:rsidR="002F3ADA" w:rsidRDefault="002F3ADA">
    <w:pPr>
      <w:pBdr>
        <w:bottom w:val="single" w:sz="4" w:space="1" w:color="auto"/>
      </w:pBdr>
    </w:pPr>
  </w:p>
  <w:p w14:paraId="7D81190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BE7DC3"/>
    <w:multiLevelType w:val="hybridMultilevel"/>
    <w:tmpl w:val="CBAAE7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6448373">
    <w:abstractNumId w:val="4"/>
  </w:num>
  <w:num w:numId="2" w16cid:durableId="637078231">
    <w:abstractNumId w:val="3"/>
  </w:num>
  <w:num w:numId="3" w16cid:durableId="229465310">
    <w:abstractNumId w:val="0"/>
  </w:num>
  <w:num w:numId="4" w16cid:durableId="2014453438">
    <w:abstractNumId w:val="1"/>
  </w:num>
  <w:num w:numId="5" w16cid:durableId="328335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27"/>
    <w:rsid w:val="000A2F81"/>
    <w:rsid w:val="00111C12"/>
    <w:rsid w:val="001602C7"/>
    <w:rsid w:val="001613C3"/>
    <w:rsid w:val="00172E52"/>
    <w:rsid w:val="0026438E"/>
    <w:rsid w:val="00271663"/>
    <w:rsid w:val="002860D9"/>
    <w:rsid w:val="002C337D"/>
    <w:rsid w:val="002D5D44"/>
    <w:rsid w:val="002F3ADA"/>
    <w:rsid w:val="00310FDD"/>
    <w:rsid w:val="003243B5"/>
    <w:rsid w:val="00335DB8"/>
    <w:rsid w:val="00353EFF"/>
    <w:rsid w:val="003811EB"/>
    <w:rsid w:val="00441F1F"/>
    <w:rsid w:val="00443FA4"/>
    <w:rsid w:val="00466193"/>
    <w:rsid w:val="00485413"/>
    <w:rsid w:val="004B764D"/>
    <w:rsid w:val="00521961"/>
    <w:rsid w:val="005F0993"/>
    <w:rsid w:val="00690161"/>
    <w:rsid w:val="006F03C4"/>
    <w:rsid w:val="0070149C"/>
    <w:rsid w:val="00774090"/>
    <w:rsid w:val="007A49E5"/>
    <w:rsid w:val="007A7F66"/>
    <w:rsid w:val="007C793E"/>
    <w:rsid w:val="00811162"/>
    <w:rsid w:val="0081123F"/>
    <w:rsid w:val="00822630"/>
    <w:rsid w:val="00885E36"/>
    <w:rsid w:val="0089171B"/>
    <w:rsid w:val="00902639"/>
    <w:rsid w:val="0090365E"/>
    <w:rsid w:val="00905666"/>
    <w:rsid w:val="009A509E"/>
    <w:rsid w:val="009D3327"/>
    <w:rsid w:val="009F1725"/>
    <w:rsid w:val="00A00F48"/>
    <w:rsid w:val="00A2080A"/>
    <w:rsid w:val="00A43996"/>
    <w:rsid w:val="00AA358D"/>
    <w:rsid w:val="00AD66B2"/>
    <w:rsid w:val="00B205DF"/>
    <w:rsid w:val="00B27048"/>
    <w:rsid w:val="00B331DA"/>
    <w:rsid w:val="00B54B2E"/>
    <w:rsid w:val="00B6420A"/>
    <w:rsid w:val="00B739B9"/>
    <w:rsid w:val="00B91966"/>
    <w:rsid w:val="00BE454C"/>
    <w:rsid w:val="00C00AD7"/>
    <w:rsid w:val="00C33734"/>
    <w:rsid w:val="00D156D9"/>
    <w:rsid w:val="00D20364"/>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94856"/>
  <w15:chartTrackingRefBased/>
  <w15:docId w15:val="{2996E888-9F66-4FB7-B406-AEE4F15B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9</Pages>
  <Words>3402</Words>
  <Characters>18813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22171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2023-08-31T13:13:00Z</cp:lastPrinted>
  <dcterms:created xsi:type="dcterms:W3CDTF">2023-08-31T13:15:00Z</dcterms:created>
  <dcterms:modified xsi:type="dcterms:W3CDTF">2023-08-31T13:15:00Z</dcterms:modified>
</cp:coreProperties>
</file>