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1BC9" w14:textId="77777777" w:rsidR="005522D3" w:rsidRDefault="005522D3">
      <w:pPr>
        <w:pStyle w:val="PLANNING"/>
      </w:pPr>
    </w:p>
    <w:p w14:paraId="795FAFE1" w14:textId="5F967634" w:rsidR="00441735" w:rsidRDefault="005E7093" w:rsidP="000C3E7C">
      <w:pPr>
        <w:pStyle w:val="PLANNING"/>
        <w:jc w:val="center"/>
      </w:pPr>
      <w:r>
        <w:rPr>
          <w:noProof/>
        </w:rPr>
        <w:drawing>
          <wp:inline distT="0" distB="0" distL="0" distR="0" wp14:anchorId="0FD87D97" wp14:editId="7C36DBAD">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66EB3DFA" w14:textId="77777777" w:rsidR="00441735" w:rsidRDefault="00441735">
      <w:pPr>
        <w:pStyle w:val="PLANNING"/>
      </w:pPr>
    </w:p>
    <w:p w14:paraId="69B587BE"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742581C0"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5DEF9B0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4C1A8A18"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3130A9E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32F33EC4" w14:textId="77777777" w:rsidR="000C3E7C" w:rsidRDefault="000C3E7C" w:rsidP="000C3E7C">
      <w:pPr>
        <w:jc w:val="right"/>
        <w:rPr>
          <w:rFonts w:ascii="Calibri" w:hAnsi="Calibri"/>
          <w:noProof/>
          <w:sz w:val="18"/>
        </w:rPr>
      </w:pPr>
    </w:p>
    <w:p w14:paraId="38BBA6FE" w14:textId="77777777" w:rsidR="000C3E7C" w:rsidRDefault="000C3E7C" w:rsidP="000C3E7C">
      <w:pPr>
        <w:jc w:val="right"/>
        <w:rPr>
          <w:rFonts w:ascii="Calibri" w:hAnsi="Calibri"/>
          <w:noProof/>
          <w:sz w:val="18"/>
        </w:rPr>
      </w:pPr>
    </w:p>
    <w:p w14:paraId="1202242F" w14:textId="77777777" w:rsidR="000C3E7C" w:rsidRDefault="000C3E7C" w:rsidP="000C3E7C">
      <w:pPr>
        <w:jc w:val="right"/>
        <w:rPr>
          <w:rFonts w:ascii="Calibri" w:hAnsi="Calibri"/>
          <w:noProof/>
          <w:sz w:val="18"/>
        </w:rPr>
      </w:pPr>
    </w:p>
    <w:p w14:paraId="7732E49B" w14:textId="77777777" w:rsidR="000C3E7C" w:rsidRDefault="000C3E7C" w:rsidP="000C3E7C">
      <w:pPr>
        <w:jc w:val="right"/>
        <w:rPr>
          <w:rFonts w:ascii="Calibri" w:hAnsi="Calibri"/>
          <w:noProof/>
          <w:sz w:val="18"/>
        </w:rPr>
      </w:pPr>
    </w:p>
    <w:p w14:paraId="7678FDB9" w14:textId="77777777" w:rsidR="000C3E7C" w:rsidRDefault="000C3E7C" w:rsidP="000C3E7C">
      <w:pPr>
        <w:jc w:val="right"/>
        <w:rPr>
          <w:rFonts w:ascii="Calibri" w:hAnsi="Calibri"/>
          <w:noProof/>
          <w:sz w:val="18"/>
        </w:rPr>
      </w:pPr>
    </w:p>
    <w:p w14:paraId="1AAAA64F" w14:textId="23556E83" w:rsidR="000C3E7C" w:rsidRPr="00894ED2" w:rsidRDefault="000C3E7C" w:rsidP="000C3E7C">
      <w:pPr>
        <w:rPr>
          <w:rFonts w:ascii="Calibri" w:hAnsi="Calibri"/>
          <w:noProof/>
        </w:rPr>
      </w:pPr>
      <w:r w:rsidRPr="00894ED2">
        <w:rPr>
          <w:rFonts w:ascii="Calibri" w:hAnsi="Calibri"/>
          <w:noProof/>
        </w:rPr>
        <w:t xml:space="preserve">My reference: </w:t>
      </w:r>
      <w:r w:rsidR="005E7093">
        <w:rPr>
          <w:rFonts w:ascii="Calibri" w:hAnsi="Calibri"/>
          <w:noProof/>
        </w:rPr>
        <w:t>3/2022/1025</w:t>
      </w:r>
    </w:p>
    <w:p w14:paraId="1FBAE12B"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5F5CF880" w14:textId="77777777" w:rsidR="000C3E7C" w:rsidRPr="00894ED2" w:rsidRDefault="00BB5956" w:rsidP="000C3E7C">
      <w:pPr>
        <w:rPr>
          <w:rFonts w:ascii="Calibri" w:hAnsi="Calibri"/>
          <w:noProof/>
        </w:rPr>
      </w:pPr>
      <w:r>
        <w:rPr>
          <w:rFonts w:ascii="Calibri" w:hAnsi="Calibri"/>
          <w:noProof/>
        </w:rPr>
        <w:t>www.ribblevalley.gov.uk</w:t>
      </w:r>
    </w:p>
    <w:p w14:paraId="0CB62417"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429334D0" w14:textId="49B3F5B4"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3B7C58">
        <w:rPr>
          <w:rFonts w:ascii="Calibri" w:hAnsi="Calibri"/>
          <w:noProof/>
        </w:rPr>
        <w:t>27 January 2023</w:t>
      </w:r>
      <w:r w:rsidRPr="00894ED2">
        <w:rPr>
          <w:rFonts w:ascii="Calibri" w:hAnsi="Calibri"/>
          <w:noProof/>
        </w:rPr>
        <w:fldChar w:fldCharType="end"/>
      </w:r>
    </w:p>
    <w:p w14:paraId="245DDAB8" w14:textId="77777777" w:rsidR="000C3E7C" w:rsidRDefault="000C3E7C" w:rsidP="000C3E7C">
      <w:pPr>
        <w:rPr>
          <w:rFonts w:ascii="Arial" w:hAnsi="Arial"/>
          <w:noProof/>
          <w:sz w:val="16"/>
        </w:rPr>
      </w:pPr>
    </w:p>
    <w:p w14:paraId="3F9C7F70" w14:textId="77777777" w:rsidR="00441735" w:rsidRDefault="00441735">
      <w:pPr>
        <w:pStyle w:val="PLANNING"/>
      </w:pPr>
    </w:p>
    <w:p w14:paraId="71D1C72C" w14:textId="77777777" w:rsidR="00441735" w:rsidRDefault="00441735">
      <w:pPr>
        <w:pStyle w:val="PLANNING"/>
      </w:pPr>
    </w:p>
    <w:p w14:paraId="17D2DADF" w14:textId="6EBE8987" w:rsidR="000C3E7C" w:rsidRDefault="000C3E7C" w:rsidP="000C3E7C">
      <w:pPr>
        <w:rPr>
          <w:rFonts w:ascii="Calibri" w:hAnsi="Calibri" w:cs="Calibri"/>
          <w:color w:val="000000"/>
        </w:rPr>
      </w:pPr>
      <w:r w:rsidRPr="00344823">
        <w:rPr>
          <w:rFonts w:ascii="Calibri" w:hAnsi="Calibri" w:cs="Calibri"/>
          <w:color w:val="000000"/>
        </w:rPr>
        <w:t xml:space="preserve">Location: </w:t>
      </w:r>
      <w:r w:rsidR="005E7093">
        <w:rPr>
          <w:rFonts w:ascii="Calibri" w:hAnsi="Calibri"/>
          <w:sz w:val="24"/>
          <w:szCs w:val="24"/>
        </w:rPr>
        <w:t xml:space="preserve">Higher </w:t>
      </w:r>
      <w:proofErr w:type="spellStart"/>
      <w:r w:rsidR="005E7093">
        <w:rPr>
          <w:rFonts w:ascii="Calibri" w:hAnsi="Calibri"/>
          <w:sz w:val="24"/>
          <w:szCs w:val="24"/>
        </w:rPr>
        <w:t>Lickhurst</w:t>
      </w:r>
      <w:proofErr w:type="spellEnd"/>
      <w:r w:rsidR="005E7093">
        <w:rPr>
          <w:rFonts w:ascii="Calibri" w:hAnsi="Calibri"/>
          <w:sz w:val="24"/>
          <w:szCs w:val="24"/>
        </w:rPr>
        <w:t xml:space="preserve"> Farm Twins Brook Road Chipping PR3 2QT</w:t>
      </w:r>
    </w:p>
    <w:p w14:paraId="0F236878" w14:textId="2584938A"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5E7093">
        <w:rPr>
          <w:rFonts w:ascii="Calibri" w:hAnsi="Calibri"/>
          <w:sz w:val="24"/>
          <w:szCs w:val="24"/>
        </w:rPr>
        <w:t>Discharge of Condition 6 (Bat Survey) 7 (Bat Boxes) and 9 (Historic Building Record) of planning application 3/2022/0102.</w:t>
      </w:r>
    </w:p>
    <w:p w14:paraId="5C6B73B2" w14:textId="77777777" w:rsidR="000C3E7C" w:rsidRDefault="000C3E7C" w:rsidP="000C3E7C">
      <w:pPr>
        <w:rPr>
          <w:rFonts w:ascii="Calibri" w:hAnsi="Calibri" w:cs="Calibri"/>
          <w:color w:val="000000"/>
        </w:rPr>
      </w:pPr>
    </w:p>
    <w:p w14:paraId="21426508"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w:t>
      </w:r>
      <w:proofErr w:type="gramStart"/>
      <w:r w:rsidRPr="00344823">
        <w:rPr>
          <w:rFonts w:ascii="Calibri" w:hAnsi="Calibri" w:cs="Calibri"/>
          <w:color w:val="000000"/>
        </w:rPr>
        <w:t>approval</w:t>
      </w:r>
      <w:proofErr w:type="gramEnd"/>
      <w:r w:rsidRPr="00344823">
        <w:rPr>
          <w:rFonts w:ascii="Calibri" w:hAnsi="Calibri" w:cs="Calibri"/>
          <w:color w:val="000000"/>
        </w:rPr>
        <w:t xml:space="preserve"> </w:t>
      </w:r>
    </w:p>
    <w:p w14:paraId="0B2AB6EE"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41F2E6CA" w14:textId="77777777">
        <w:trPr>
          <w:cantSplit/>
        </w:trPr>
        <w:tc>
          <w:tcPr>
            <w:tcW w:w="9414" w:type="dxa"/>
            <w:tcBorders>
              <w:left w:val="nil"/>
            </w:tcBorders>
          </w:tcPr>
          <w:p w14:paraId="14A2A725" w14:textId="77777777" w:rsidR="005E7093" w:rsidRDefault="005E7093">
            <w:pPr>
              <w:pStyle w:val="TableText"/>
              <w:rPr>
                <w:rFonts w:ascii="Calibri" w:hAnsi="Calibri"/>
                <w:sz w:val="24"/>
                <w:szCs w:val="24"/>
              </w:rPr>
            </w:pPr>
            <w:r>
              <w:rPr>
                <w:rFonts w:ascii="Calibri" w:hAnsi="Calibri"/>
                <w:sz w:val="24"/>
                <w:szCs w:val="24"/>
              </w:rPr>
              <w:t>Condition 06 is partially discharged insofar that the 'Bat Survey Report and Method Statement' (30.09.22) satisfies the requirements of the condition insofar that the report identifies that the proposal will not result in any adverse impacts upon protected species.</w:t>
            </w:r>
          </w:p>
          <w:p w14:paraId="0B91052E" w14:textId="77777777" w:rsidR="005E7093" w:rsidRDefault="005E7093">
            <w:pPr>
              <w:pStyle w:val="TableText"/>
              <w:rPr>
                <w:rFonts w:ascii="Calibri" w:hAnsi="Calibri"/>
                <w:sz w:val="24"/>
                <w:szCs w:val="24"/>
              </w:rPr>
            </w:pPr>
          </w:p>
          <w:p w14:paraId="2A92B4F2" w14:textId="77777777" w:rsidR="005F71C3" w:rsidRDefault="005F71C3">
            <w:pPr>
              <w:pStyle w:val="TableText"/>
              <w:rPr>
                <w:rFonts w:ascii="Calibri" w:hAnsi="Calibri"/>
                <w:sz w:val="24"/>
                <w:szCs w:val="24"/>
              </w:rPr>
            </w:pPr>
          </w:p>
          <w:p w14:paraId="499A11E1" w14:textId="77777777" w:rsidR="00EB7C03" w:rsidRDefault="00EB7C03">
            <w:pPr>
              <w:pStyle w:val="TableText"/>
              <w:rPr>
                <w:rFonts w:ascii="Calibri" w:hAnsi="Calibri"/>
                <w:sz w:val="24"/>
                <w:szCs w:val="24"/>
              </w:rPr>
            </w:pPr>
          </w:p>
          <w:p w14:paraId="00B885D5" w14:textId="40B39FFF" w:rsidR="00EB7C03" w:rsidRPr="00641E0F" w:rsidRDefault="00EB7C03" w:rsidP="00EB7C03">
            <w:pPr>
              <w:pStyle w:val="TableText"/>
              <w:jc w:val="right"/>
              <w:rPr>
                <w:rFonts w:ascii="Calibri" w:hAnsi="Calibri"/>
                <w:sz w:val="24"/>
                <w:szCs w:val="24"/>
              </w:rPr>
            </w:pPr>
            <w:r>
              <w:rPr>
                <w:rFonts w:ascii="Calibri" w:hAnsi="Calibri"/>
                <w:sz w:val="24"/>
                <w:szCs w:val="24"/>
              </w:rPr>
              <w:t>P.T.O.</w:t>
            </w:r>
          </w:p>
        </w:tc>
      </w:tr>
      <w:tr w:rsidR="005F71C3" w:rsidRPr="00641E0F" w14:paraId="14C48D85" w14:textId="77777777">
        <w:trPr>
          <w:cantSplit/>
        </w:trPr>
        <w:tc>
          <w:tcPr>
            <w:tcW w:w="9414" w:type="dxa"/>
            <w:tcBorders>
              <w:left w:val="nil"/>
            </w:tcBorders>
          </w:tcPr>
          <w:p w14:paraId="3A8F6544" w14:textId="77777777" w:rsidR="005E7093" w:rsidRDefault="005E7093">
            <w:pPr>
              <w:pStyle w:val="TableText"/>
              <w:rPr>
                <w:rFonts w:ascii="Calibri" w:hAnsi="Calibri"/>
                <w:sz w:val="24"/>
                <w:szCs w:val="24"/>
              </w:rPr>
            </w:pPr>
            <w:r>
              <w:rPr>
                <w:rFonts w:ascii="Calibri" w:hAnsi="Calibri"/>
                <w:sz w:val="24"/>
                <w:szCs w:val="24"/>
              </w:rPr>
              <w:lastRenderedPageBreak/>
              <w:t xml:space="preserve">Condition 07 is partially discharged insofar that the submitted details in relation to the provisions for 'Bat Boxes' are considered appropriate insofar that they satisfy the requirements of the condition.  </w:t>
            </w:r>
          </w:p>
          <w:p w14:paraId="0EFBAE00" w14:textId="77777777" w:rsidR="005E7093" w:rsidRDefault="005E7093">
            <w:pPr>
              <w:pStyle w:val="TableText"/>
              <w:rPr>
                <w:rFonts w:ascii="Calibri" w:hAnsi="Calibri"/>
                <w:sz w:val="24"/>
                <w:szCs w:val="24"/>
              </w:rPr>
            </w:pPr>
          </w:p>
          <w:p w14:paraId="548CD155" w14:textId="77777777" w:rsidR="005E7093" w:rsidRDefault="005E7093">
            <w:pPr>
              <w:pStyle w:val="TableText"/>
              <w:rPr>
                <w:rFonts w:ascii="Calibri" w:hAnsi="Calibri"/>
                <w:sz w:val="24"/>
                <w:szCs w:val="24"/>
              </w:rPr>
            </w:pPr>
            <w:r>
              <w:rPr>
                <w:rFonts w:ascii="Calibri" w:hAnsi="Calibri"/>
                <w:sz w:val="24"/>
                <w:szCs w:val="24"/>
              </w:rPr>
              <w:t>For the avoidance of doubt the agreed details are as follows:</w:t>
            </w:r>
          </w:p>
          <w:p w14:paraId="06392B2B" w14:textId="77777777" w:rsidR="005E7093" w:rsidRDefault="005E7093">
            <w:pPr>
              <w:pStyle w:val="TableText"/>
              <w:rPr>
                <w:rFonts w:ascii="Calibri" w:hAnsi="Calibri"/>
                <w:sz w:val="24"/>
                <w:szCs w:val="24"/>
              </w:rPr>
            </w:pPr>
          </w:p>
          <w:p w14:paraId="7510A5A8" w14:textId="77777777" w:rsidR="005E7093" w:rsidRDefault="005E7093">
            <w:pPr>
              <w:pStyle w:val="TableText"/>
              <w:rPr>
                <w:rFonts w:ascii="Calibri" w:hAnsi="Calibri"/>
                <w:sz w:val="24"/>
                <w:szCs w:val="24"/>
              </w:rPr>
            </w:pPr>
            <w:r>
              <w:rPr>
                <w:rFonts w:ascii="Calibri" w:hAnsi="Calibri"/>
                <w:sz w:val="24"/>
                <w:szCs w:val="24"/>
              </w:rPr>
              <w:t>Proposed Elevations A2.2 (12/12/2022)</w:t>
            </w:r>
          </w:p>
          <w:p w14:paraId="700666D1" w14:textId="77777777" w:rsidR="005E7093" w:rsidRDefault="005E7093">
            <w:pPr>
              <w:pStyle w:val="TableText"/>
              <w:rPr>
                <w:rFonts w:ascii="Calibri" w:hAnsi="Calibri"/>
                <w:sz w:val="24"/>
                <w:szCs w:val="24"/>
              </w:rPr>
            </w:pPr>
          </w:p>
          <w:p w14:paraId="60D59DC0" w14:textId="77777777" w:rsidR="005E7093" w:rsidRDefault="005E7093">
            <w:pPr>
              <w:pStyle w:val="TableText"/>
              <w:rPr>
                <w:rFonts w:ascii="Calibri" w:hAnsi="Calibri"/>
                <w:sz w:val="24"/>
                <w:szCs w:val="24"/>
              </w:rPr>
            </w:pPr>
            <w:r>
              <w:rPr>
                <w:rFonts w:ascii="Calibri" w:hAnsi="Calibri"/>
                <w:sz w:val="24"/>
                <w:szCs w:val="24"/>
              </w:rPr>
              <w:t>The condition can only be partially discharged at this stage insofar that the condition requires that the agreed provision(s) be installed in accordance with the approved details and thereafter retained in perpetuity.</w:t>
            </w:r>
          </w:p>
          <w:p w14:paraId="1E8CA5E2" w14:textId="5497DBBC" w:rsidR="005F71C3" w:rsidRPr="00641E0F" w:rsidRDefault="005F71C3">
            <w:pPr>
              <w:pStyle w:val="TableText"/>
              <w:rPr>
                <w:rFonts w:ascii="Calibri" w:hAnsi="Calibri"/>
                <w:sz w:val="24"/>
                <w:szCs w:val="24"/>
              </w:rPr>
            </w:pPr>
          </w:p>
        </w:tc>
      </w:tr>
      <w:tr w:rsidR="005F71C3" w:rsidRPr="00641E0F" w14:paraId="6D1ABB1D" w14:textId="77777777">
        <w:trPr>
          <w:cantSplit/>
        </w:trPr>
        <w:tc>
          <w:tcPr>
            <w:tcW w:w="9414" w:type="dxa"/>
            <w:tcBorders>
              <w:left w:val="nil"/>
            </w:tcBorders>
          </w:tcPr>
          <w:p w14:paraId="0A600DC9" w14:textId="77777777" w:rsidR="005E7093" w:rsidRDefault="005E7093">
            <w:pPr>
              <w:pStyle w:val="TableText"/>
              <w:rPr>
                <w:rFonts w:ascii="Calibri" w:hAnsi="Calibri"/>
                <w:sz w:val="24"/>
                <w:szCs w:val="24"/>
              </w:rPr>
            </w:pPr>
            <w:r>
              <w:rPr>
                <w:rFonts w:ascii="Calibri" w:hAnsi="Calibri"/>
                <w:sz w:val="24"/>
                <w:szCs w:val="24"/>
              </w:rPr>
              <w:t>Condition 09 is partially discharged insofar that the 'Written Scheme of Investigation' satisfies the requirements of the condition.</w:t>
            </w:r>
          </w:p>
          <w:p w14:paraId="15D4E4B6" w14:textId="77777777" w:rsidR="005E7093" w:rsidRDefault="005E7093">
            <w:pPr>
              <w:pStyle w:val="TableText"/>
              <w:rPr>
                <w:rFonts w:ascii="Calibri" w:hAnsi="Calibri"/>
                <w:sz w:val="24"/>
                <w:szCs w:val="24"/>
              </w:rPr>
            </w:pPr>
          </w:p>
          <w:p w14:paraId="1905E470" w14:textId="77777777" w:rsidR="005E7093" w:rsidRDefault="005E7093">
            <w:pPr>
              <w:pStyle w:val="TableText"/>
              <w:rPr>
                <w:rFonts w:ascii="Calibri" w:hAnsi="Calibri"/>
                <w:sz w:val="24"/>
                <w:szCs w:val="24"/>
              </w:rPr>
            </w:pPr>
            <w:r>
              <w:rPr>
                <w:rFonts w:ascii="Calibri" w:hAnsi="Calibri"/>
                <w:sz w:val="24"/>
                <w:szCs w:val="24"/>
              </w:rPr>
              <w:t>The condition can only be partially discharged at this stage insofar that the condition requires that the results and findings of the 'site-recording' be submitted to and agreed in writing by the Local Planning Authority following their completion.</w:t>
            </w:r>
          </w:p>
          <w:p w14:paraId="5375E68E" w14:textId="535C5A6D" w:rsidR="005F71C3" w:rsidRPr="00641E0F" w:rsidRDefault="005F71C3">
            <w:pPr>
              <w:pStyle w:val="TableText"/>
              <w:rPr>
                <w:rFonts w:ascii="Calibri" w:hAnsi="Calibri"/>
                <w:sz w:val="24"/>
                <w:szCs w:val="24"/>
              </w:rPr>
            </w:pPr>
          </w:p>
        </w:tc>
      </w:tr>
      <w:tr w:rsidR="005E7093" w14:paraId="5ECB6D93" w14:textId="77777777">
        <w:trPr>
          <w:cantSplit/>
        </w:trPr>
        <w:tc>
          <w:tcPr>
            <w:tcW w:w="9414" w:type="dxa"/>
            <w:tcBorders>
              <w:left w:val="nil"/>
            </w:tcBorders>
          </w:tcPr>
          <w:p w14:paraId="788343C2" w14:textId="77777777" w:rsidR="005E7093" w:rsidRPr="00641E0F" w:rsidRDefault="005E7093">
            <w:pPr>
              <w:pStyle w:val="TableText"/>
              <w:rPr>
                <w:rFonts w:ascii="Calibri" w:hAnsi="Calibri"/>
                <w:sz w:val="24"/>
                <w:szCs w:val="24"/>
              </w:rPr>
            </w:pPr>
          </w:p>
        </w:tc>
      </w:tr>
    </w:tbl>
    <w:p w14:paraId="2F9EE5BC"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7DE03928" w14:textId="77777777" w:rsidR="00FE266A" w:rsidRDefault="00FE266A" w:rsidP="00FE266A">
      <w:pPr>
        <w:rPr>
          <w:rFonts w:ascii="Calibri" w:hAnsi="Calibri"/>
          <w:b/>
          <w:sz w:val="24"/>
          <w:szCs w:val="24"/>
        </w:rPr>
      </w:pPr>
      <w:r>
        <w:rPr>
          <w:rFonts w:ascii="Calibri" w:hAnsi="Calibri"/>
          <w:b/>
          <w:sz w:val="24"/>
          <w:szCs w:val="24"/>
        </w:rPr>
        <w:t>NICOLA HOPKINS</w:t>
      </w:r>
    </w:p>
    <w:p w14:paraId="1DFDA7E6"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271ED97B" w14:textId="77777777" w:rsidR="00FE266A" w:rsidRDefault="00FE266A" w:rsidP="00FE266A">
      <w:pPr>
        <w:pStyle w:val="TableText"/>
      </w:pPr>
    </w:p>
    <w:p w14:paraId="6589FCA1" w14:textId="77777777" w:rsidR="00E92439" w:rsidRDefault="00E92439" w:rsidP="00EC3181">
      <w:pPr>
        <w:pStyle w:val="TableText"/>
        <w:rPr>
          <w:rFonts w:ascii="Arial" w:hAnsi="Arial" w:cs="Arial"/>
          <w:b/>
        </w:rPr>
      </w:pPr>
    </w:p>
    <w:p w14:paraId="79AD881F" w14:textId="77777777" w:rsidR="009F3984" w:rsidRDefault="009F3984" w:rsidP="00EC3181">
      <w:pPr>
        <w:pStyle w:val="TableText"/>
        <w:rPr>
          <w:rFonts w:ascii="Arial" w:hAnsi="Arial" w:cs="Arial"/>
          <w:b/>
        </w:rPr>
      </w:pPr>
    </w:p>
    <w:p w14:paraId="114C1316" w14:textId="0540C59F" w:rsidR="009F3984" w:rsidRPr="00DD62CA" w:rsidRDefault="005E7093" w:rsidP="009F3984">
      <w:pPr>
        <w:rPr>
          <w:rFonts w:ascii="Calibri" w:hAnsi="Calibri"/>
          <w:sz w:val="24"/>
          <w:szCs w:val="24"/>
        </w:rPr>
      </w:pPr>
      <w:r>
        <w:rPr>
          <w:rFonts w:ascii="Calibri" w:hAnsi="Calibri"/>
          <w:sz w:val="24"/>
          <w:szCs w:val="24"/>
        </w:rPr>
        <w:t>Mrs Lorraine Bacon</w:t>
      </w:r>
    </w:p>
    <w:p w14:paraId="3224E836" w14:textId="77777777" w:rsidR="005E7093" w:rsidRDefault="005E7093" w:rsidP="009F3984">
      <w:pPr>
        <w:pStyle w:val="TableText"/>
        <w:rPr>
          <w:rFonts w:ascii="Calibri" w:hAnsi="Calibri"/>
          <w:sz w:val="24"/>
          <w:szCs w:val="24"/>
        </w:rPr>
      </w:pPr>
      <w:r>
        <w:rPr>
          <w:rFonts w:ascii="Calibri" w:hAnsi="Calibri"/>
          <w:sz w:val="24"/>
          <w:szCs w:val="24"/>
        </w:rPr>
        <w:t xml:space="preserve">Higher </w:t>
      </w:r>
      <w:proofErr w:type="spellStart"/>
      <w:r>
        <w:rPr>
          <w:rFonts w:ascii="Calibri" w:hAnsi="Calibri"/>
          <w:sz w:val="24"/>
          <w:szCs w:val="24"/>
        </w:rPr>
        <w:t>Lickhurst</w:t>
      </w:r>
      <w:proofErr w:type="spellEnd"/>
      <w:r>
        <w:rPr>
          <w:rFonts w:ascii="Calibri" w:hAnsi="Calibri"/>
          <w:sz w:val="24"/>
          <w:szCs w:val="24"/>
        </w:rPr>
        <w:t xml:space="preserve"> Farm</w:t>
      </w:r>
    </w:p>
    <w:p w14:paraId="433AF541" w14:textId="77777777" w:rsidR="005E7093" w:rsidRDefault="005E7093" w:rsidP="009F3984">
      <w:pPr>
        <w:pStyle w:val="TableText"/>
        <w:rPr>
          <w:rFonts w:ascii="Calibri" w:hAnsi="Calibri"/>
          <w:sz w:val="24"/>
          <w:szCs w:val="24"/>
        </w:rPr>
      </w:pPr>
      <w:r>
        <w:rPr>
          <w:rFonts w:ascii="Calibri" w:hAnsi="Calibri"/>
          <w:sz w:val="24"/>
          <w:szCs w:val="24"/>
        </w:rPr>
        <w:t>Twins Brook Road</w:t>
      </w:r>
    </w:p>
    <w:p w14:paraId="681F095A" w14:textId="77777777" w:rsidR="005E7093" w:rsidRDefault="005E7093" w:rsidP="009F3984">
      <w:pPr>
        <w:pStyle w:val="TableText"/>
        <w:rPr>
          <w:rFonts w:ascii="Calibri" w:hAnsi="Calibri"/>
          <w:sz w:val="24"/>
          <w:szCs w:val="24"/>
        </w:rPr>
      </w:pPr>
      <w:r>
        <w:rPr>
          <w:rFonts w:ascii="Calibri" w:hAnsi="Calibri"/>
          <w:sz w:val="24"/>
          <w:szCs w:val="24"/>
        </w:rPr>
        <w:t>Chipping</w:t>
      </w:r>
    </w:p>
    <w:p w14:paraId="42EBC9B8" w14:textId="77777777" w:rsidR="005E7093" w:rsidRDefault="005E7093" w:rsidP="009F3984">
      <w:pPr>
        <w:pStyle w:val="TableText"/>
        <w:rPr>
          <w:rFonts w:ascii="Calibri" w:hAnsi="Calibri"/>
          <w:sz w:val="24"/>
          <w:szCs w:val="24"/>
        </w:rPr>
      </w:pPr>
      <w:r>
        <w:rPr>
          <w:rFonts w:ascii="Calibri" w:hAnsi="Calibri"/>
          <w:sz w:val="24"/>
          <w:szCs w:val="24"/>
        </w:rPr>
        <w:t>Preston</w:t>
      </w:r>
    </w:p>
    <w:p w14:paraId="2E84F65B" w14:textId="6AA66D69" w:rsidR="009F3984" w:rsidRDefault="005E7093" w:rsidP="009F3984">
      <w:pPr>
        <w:pStyle w:val="TableText"/>
        <w:rPr>
          <w:rFonts w:ascii="Calibri" w:hAnsi="Calibri"/>
          <w:sz w:val="24"/>
          <w:szCs w:val="24"/>
        </w:rPr>
      </w:pPr>
      <w:r>
        <w:rPr>
          <w:rFonts w:ascii="Calibri" w:hAnsi="Calibri"/>
          <w:sz w:val="24"/>
          <w:szCs w:val="24"/>
        </w:rPr>
        <w:t>PR3 2QT</w:t>
      </w:r>
    </w:p>
    <w:p w14:paraId="3DEBBFD9" w14:textId="77777777" w:rsidR="009F3984" w:rsidRDefault="009F3984" w:rsidP="009F3984">
      <w:pPr>
        <w:pStyle w:val="TableText"/>
        <w:rPr>
          <w:rFonts w:ascii="Calibri" w:hAnsi="Calibri"/>
          <w:sz w:val="24"/>
          <w:szCs w:val="24"/>
        </w:rPr>
      </w:pPr>
    </w:p>
    <w:p w14:paraId="182BC9EA"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bookmarkEnd w:id="0"/>
    <w:p w14:paraId="46EAF1AE" w14:textId="77777777" w:rsidR="005E7093" w:rsidRDefault="005E7093" w:rsidP="009F3984">
      <w:pPr>
        <w:pStyle w:val="TableText"/>
        <w:rPr>
          <w:rFonts w:ascii="Calibri" w:hAnsi="Calibri"/>
          <w:sz w:val="24"/>
          <w:szCs w:val="24"/>
        </w:rPr>
      </w:pPr>
      <w:r>
        <w:rPr>
          <w:rFonts w:ascii="Calibri" w:hAnsi="Calibri"/>
          <w:sz w:val="24"/>
          <w:szCs w:val="24"/>
        </w:rPr>
        <w:t>Peter Hitchen Architects</w:t>
      </w:r>
    </w:p>
    <w:p w14:paraId="2F0A6A50" w14:textId="77777777" w:rsidR="005E7093" w:rsidRDefault="005E7093" w:rsidP="009F3984">
      <w:pPr>
        <w:pStyle w:val="TableText"/>
        <w:rPr>
          <w:rFonts w:ascii="Calibri" w:hAnsi="Calibri"/>
          <w:sz w:val="24"/>
          <w:szCs w:val="24"/>
        </w:rPr>
      </w:pPr>
      <w:r>
        <w:rPr>
          <w:rFonts w:ascii="Calibri" w:hAnsi="Calibri"/>
          <w:sz w:val="24"/>
          <w:szCs w:val="24"/>
        </w:rPr>
        <w:t>Marathon House</w:t>
      </w:r>
    </w:p>
    <w:p w14:paraId="55B686A1" w14:textId="77777777" w:rsidR="005E7093" w:rsidRDefault="005E7093" w:rsidP="009F3984">
      <w:pPr>
        <w:pStyle w:val="TableText"/>
        <w:rPr>
          <w:rFonts w:ascii="Calibri" w:hAnsi="Calibri"/>
          <w:sz w:val="24"/>
          <w:szCs w:val="24"/>
        </w:rPr>
      </w:pPr>
      <w:r>
        <w:rPr>
          <w:rFonts w:ascii="Calibri" w:hAnsi="Calibri"/>
          <w:sz w:val="24"/>
          <w:szCs w:val="24"/>
        </w:rPr>
        <w:t>The Sidings</w:t>
      </w:r>
    </w:p>
    <w:p w14:paraId="7A8E3F72" w14:textId="77777777" w:rsidR="005E7093" w:rsidRDefault="005E7093" w:rsidP="009F3984">
      <w:pPr>
        <w:pStyle w:val="TableText"/>
        <w:rPr>
          <w:rFonts w:ascii="Calibri" w:hAnsi="Calibri"/>
          <w:sz w:val="24"/>
          <w:szCs w:val="24"/>
        </w:rPr>
      </w:pPr>
      <w:r>
        <w:rPr>
          <w:rFonts w:ascii="Calibri" w:hAnsi="Calibri"/>
          <w:sz w:val="24"/>
          <w:szCs w:val="24"/>
        </w:rPr>
        <w:t>Whalley</w:t>
      </w:r>
    </w:p>
    <w:p w14:paraId="29742D64" w14:textId="77777777" w:rsidR="005E7093" w:rsidRDefault="005E7093" w:rsidP="009F3984">
      <w:pPr>
        <w:pStyle w:val="TableText"/>
        <w:rPr>
          <w:rFonts w:ascii="Calibri" w:hAnsi="Calibri"/>
          <w:sz w:val="24"/>
          <w:szCs w:val="24"/>
        </w:rPr>
      </w:pPr>
      <w:r>
        <w:rPr>
          <w:rFonts w:ascii="Calibri" w:hAnsi="Calibri"/>
          <w:sz w:val="24"/>
          <w:szCs w:val="24"/>
        </w:rPr>
        <w:t>Clitheroe</w:t>
      </w:r>
    </w:p>
    <w:p w14:paraId="785C0DB3" w14:textId="77777777" w:rsidR="005E7093" w:rsidRDefault="005E7093" w:rsidP="009F3984">
      <w:pPr>
        <w:pStyle w:val="TableText"/>
        <w:rPr>
          <w:rFonts w:ascii="Calibri" w:hAnsi="Calibri"/>
          <w:sz w:val="24"/>
          <w:szCs w:val="24"/>
        </w:rPr>
      </w:pPr>
      <w:r>
        <w:rPr>
          <w:rFonts w:ascii="Calibri" w:hAnsi="Calibri"/>
          <w:sz w:val="24"/>
          <w:szCs w:val="24"/>
        </w:rPr>
        <w:t>BB7 9SE</w:t>
      </w:r>
    </w:p>
    <w:p w14:paraId="077A0ABE" w14:textId="77777777" w:rsidR="005E7093" w:rsidRDefault="005E7093" w:rsidP="009F3984">
      <w:pPr>
        <w:pStyle w:val="TableText"/>
        <w:rPr>
          <w:rFonts w:ascii="Calibri" w:hAnsi="Calibri"/>
          <w:sz w:val="24"/>
          <w:szCs w:val="24"/>
        </w:rPr>
      </w:pPr>
    </w:p>
    <w:p w14:paraId="62EDE6EE" w14:textId="7E86766C" w:rsidR="009F3984" w:rsidRDefault="009F3984" w:rsidP="009F3984">
      <w:pPr>
        <w:pStyle w:val="TableText"/>
        <w:rPr>
          <w:rFonts w:ascii="Calibri" w:hAnsi="Calibri"/>
          <w:sz w:val="24"/>
          <w:szCs w:val="24"/>
        </w:rPr>
      </w:pPr>
    </w:p>
    <w:p w14:paraId="5BC118E4" w14:textId="77777777" w:rsidR="00740309" w:rsidRDefault="00740309" w:rsidP="009F3984">
      <w:pPr>
        <w:pStyle w:val="TableText"/>
        <w:rPr>
          <w:rFonts w:ascii="Calibri" w:hAnsi="Calibri"/>
          <w:sz w:val="24"/>
          <w:szCs w:val="24"/>
        </w:rPr>
      </w:pPr>
    </w:p>
    <w:p w14:paraId="6EEA3AB7" w14:textId="77777777" w:rsidR="00EB7C03" w:rsidRDefault="00EB7C03" w:rsidP="00851611">
      <w:pPr>
        <w:rPr>
          <w:rFonts w:ascii="Calibri" w:hAnsi="Calibri" w:cs="Calibri"/>
          <w:b/>
          <w:bCs/>
          <w:szCs w:val="22"/>
        </w:rPr>
      </w:pPr>
    </w:p>
    <w:p w14:paraId="40BA7B5B" w14:textId="77777777" w:rsidR="00EB7C03" w:rsidRDefault="00EB7C03" w:rsidP="00851611">
      <w:pPr>
        <w:rPr>
          <w:rFonts w:ascii="Calibri" w:hAnsi="Calibri" w:cs="Calibri"/>
          <w:b/>
          <w:bCs/>
          <w:szCs w:val="22"/>
        </w:rPr>
      </w:pPr>
    </w:p>
    <w:p w14:paraId="24452130" w14:textId="77777777" w:rsidR="00EB7C03" w:rsidRDefault="00EB7C03" w:rsidP="00851611">
      <w:pPr>
        <w:rPr>
          <w:rFonts w:ascii="Calibri" w:hAnsi="Calibri" w:cs="Calibri"/>
          <w:b/>
          <w:bCs/>
          <w:szCs w:val="22"/>
        </w:rPr>
      </w:pPr>
    </w:p>
    <w:p w14:paraId="0C0A4FF6" w14:textId="77777777" w:rsidR="00EB7C03" w:rsidRDefault="00EB7C03" w:rsidP="00851611">
      <w:pPr>
        <w:rPr>
          <w:rFonts w:ascii="Calibri" w:hAnsi="Calibri" w:cs="Calibri"/>
          <w:b/>
          <w:bCs/>
          <w:szCs w:val="22"/>
        </w:rPr>
      </w:pPr>
    </w:p>
    <w:p w14:paraId="19E4DA44" w14:textId="0B16FD91" w:rsidR="00851611" w:rsidRDefault="00851611" w:rsidP="00851611">
      <w:pPr>
        <w:rPr>
          <w:rFonts w:ascii="Calibri" w:hAnsi="Calibri" w:cs="Calibri"/>
          <w:b/>
          <w:bCs/>
          <w:szCs w:val="22"/>
        </w:rPr>
      </w:pPr>
      <w:r>
        <w:rPr>
          <w:rFonts w:ascii="Calibri" w:hAnsi="Calibri" w:cs="Calibri"/>
          <w:b/>
          <w:bCs/>
          <w:szCs w:val="22"/>
        </w:rPr>
        <w:lastRenderedPageBreak/>
        <w:t xml:space="preserve">Right of Appeal </w:t>
      </w:r>
    </w:p>
    <w:p w14:paraId="7B962AB5" w14:textId="77777777" w:rsidR="00851611" w:rsidRDefault="00851611" w:rsidP="00851611">
      <w:pPr>
        <w:rPr>
          <w:rFonts w:ascii="Calibri" w:hAnsi="Calibri" w:cs="Calibri"/>
          <w:b/>
          <w:bCs/>
          <w:szCs w:val="22"/>
        </w:rPr>
      </w:pPr>
    </w:p>
    <w:p w14:paraId="4AF150F2" w14:textId="77777777" w:rsidR="00851611" w:rsidRDefault="00851611" w:rsidP="0085161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6BB4309" w14:textId="77777777" w:rsidR="00851611" w:rsidRDefault="00851611" w:rsidP="0085161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907720E"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DAF6F5C"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E4FE208" w14:textId="77777777" w:rsidR="00851611" w:rsidRDefault="00851611" w:rsidP="00851611">
      <w:pPr>
        <w:rPr>
          <w:rFonts w:ascii="Calibri" w:hAnsi="Calibri" w:cs="Calibri"/>
          <w:szCs w:val="22"/>
        </w:rPr>
      </w:pPr>
    </w:p>
    <w:p w14:paraId="199F1CEF" w14:textId="77777777" w:rsidR="00851611" w:rsidRDefault="00851611" w:rsidP="00851611">
      <w:pPr>
        <w:rPr>
          <w:rFonts w:ascii="Calibri" w:hAnsi="Calibri" w:cs="Calibri"/>
          <w:szCs w:val="22"/>
        </w:rPr>
      </w:pPr>
      <w:r>
        <w:rPr>
          <w:rFonts w:ascii="Calibri" w:hAnsi="Calibri" w:cs="Calibri"/>
          <w:szCs w:val="22"/>
        </w:rPr>
        <w:t xml:space="preserve">Appeals can be made online at: </w:t>
      </w:r>
      <w:hyperlink r:id="rId8"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9" w:history="1">
        <w:r w:rsidRPr="0038684D">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825B001" w14:textId="77777777" w:rsidR="00851611" w:rsidRDefault="00851611" w:rsidP="00851611">
      <w:pPr>
        <w:rPr>
          <w:rFonts w:ascii="Calibri" w:hAnsi="Calibri" w:cs="Calibri"/>
          <w:szCs w:val="22"/>
        </w:rPr>
      </w:pPr>
    </w:p>
    <w:p w14:paraId="28DDCC2A" w14:textId="77777777" w:rsidR="00851611" w:rsidRDefault="00851611" w:rsidP="00851611">
      <w:pPr>
        <w:rPr>
          <w:rFonts w:ascii="Calibri" w:hAnsi="Calibri" w:cs="Calibri"/>
          <w:b/>
          <w:bCs/>
          <w:szCs w:val="22"/>
        </w:rPr>
      </w:pPr>
      <w:r>
        <w:rPr>
          <w:rFonts w:ascii="Calibri" w:hAnsi="Calibri" w:cs="Calibri"/>
          <w:b/>
          <w:bCs/>
          <w:szCs w:val="22"/>
        </w:rPr>
        <w:t xml:space="preserve">Purchase Notices </w:t>
      </w:r>
    </w:p>
    <w:p w14:paraId="5FEE2AC4" w14:textId="77777777" w:rsidR="00851611" w:rsidRDefault="00851611" w:rsidP="0085161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EEB944B" w14:textId="77777777" w:rsidR="00851611" w:rsidRDefault="00851611" w:rsidP="009F3984">
      <w:pPr>
        <w:pStyle w:val="TableText"/>
        <w:rPr>
          <w:rFonts w:ascii="Calibri" w:hAnsi="Calibri"/>
          <w:sz w:val="24"/>
          <w:szCs w:val="24"/>
        </w:rPr>
      </w:pPr>
    </w:p>
    <w:sectPr w:rsidR="00851611">
      <w:headerReference w:type="default" r:id="rId10"/>
      <w:footerReference w:type="default" r:id="rId11"/>
      <w:headerReference w:type="first" r:id="rId12"/>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05A9" w14:textId="77777777" w:rsidR="005E7093" w:rsidRDefault="005E7093">
      <w:r>
        <w:separator/>
      </w:r>
    </w:p>
  </w:endnote>
  <w:endnote w:type="continuationSeparator" w:id="0">
    <w:p w14:paraId="165F2D44" w14:textId="77777777" w:rsidR="005E7093" w:rsidRDefault="005E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CC82"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DB16" w14:textId="77777777" w:rsidR="005E7093" w:rsidRDefault="005E7093">
      <w:r>
        <w:separator/>
      </w:r>
    </w:p>
  </w:footnote>
  <w:footnote w:type="continuationSeparator" w:id="0">
    <w:p w14:paraId="1E6DCF26" w14:textId="77777777" w:rsidR="005E7093" w:rsidRDefault="005E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EC2C"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1D822E6D"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263BC84B" w14:textId="77777777" w:rsidR="005522D3" w:rsidRPr="00641E0F" w:rsidRDefault="005522D3">
    <w:pPr>
      <w:pStyle w:val="addresses"/>
      <w:rPr>
        <w:rFonts w:ascii="Calibri" w:hAnsi="Calibri"/>
        <w:sz w:val="24"/>
        <w:szCs w:val="24"/>
      </w:rPr>
    </w:pPr>
  </w:p>
  <w:p w14:paraId="5E7F9DAA" w14:textId="55C7651E"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EB7C03">
      <w:rPr>
        <w:rFonts w:ascii="Calibri" w:hAnsi="Calibri"/>
        <w:b/>
        <w:bCs/>
        <w:sz w:val="24"/>
        <w:szCs w:val="24"/>
      </w:rPr>
      <w:t>3/2022/1025</w:t>
    </w:r>
    <w:r w:rsidRPr="00641E0F">
      <w:rPr>
        <w:rFonts w:ascii="Calibri" w:hAnsi="Calibri"/>
        <w:b/>
        <w:bCs/>
        <w:sz w:val="24"/>
        <w:szCs w:val="24"/>
      </w:rPr>
      <w:t xml:space="preserve">                                                     DECISION DATE: </w:t>
    </w:r>
    <w:r w:rsidR="00EB7C03">
      <w:rPr>
        <w:rFonts w:ascii="Calibri" w:hAnsi="Calibri"/>
        <w:b/>
        <w:bCs/>
        <w:sz w:val="24"/>
        <w:szCs w:val="24"/>
      </w:rPr>
      <w:t xml:space="preserve"> 27 January 2023</w:t>
    </w:r>
  </w:p>
  <w:p w14:paraId="60D07A57" w14:textId="77777777" w:rsidR="005522D3" w:rsidRDefault="005522D3">
    <w:pPr>
      <w:pBdr>
        <w:bottom w:val="single" w:sz="4" w:space="1" w:color="auto"/>
      </w:pBdr>
    </w:pPr>
  </w:p>
  <w:p w14:paraId="38F257EA"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074D"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0DBDE047"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4851CC53"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93"/>
    <w:rsid w:val="000434B1"/>
    <w:rsid w:val="000C3E7C"/>
    <w:rsid w:val="001A087C"/>
    <w:rsid w:val="001A0F1B"/>
    <w:rsid w:val="0025344E"/>
    <w:rsid w:val="00297B24"/>
    <w:rsid w:val="003449FF"/>
    <w:rsid w:val="00382199"/>
    <w:rsid w:val="003B7C58"/>
    <w:rsid w:val="00441735"/>
    <w:rsid w:val="005522D3"/>
    <w:rsid w:val="00566064"/>
    <w:rsid w:val="00566271"/>
    <w:rsid w:val="00577DC1"/>
    <w:rsid w:val="005E7093"/>
    <w:rsid w:val="005F71C3"/>
    <w:rsid w:val="00641E0F"/>
    <w:rsid w:val="00661558"/>
    <w:rsid w:val="0070667B"/>
    <w:rsid w:val="00740309"/>
    <w:rsid w:val="007526EC"/>
    <w:rsid w:val="007A7F6F"/>
    <w:rsid w:val="00851611"/>
    <w:rsid w:val="00851E6F"/>
    <w:rsid w:val="008D7675"/>
    <w:rsid w:val="009C2053"/>
    <w:rsid w:val="009F3984"/>
    <w:rsid w:val="00B52864"/>
    <w:rsid w:val="00BB5956"/>
    <w:rsid w:val="00D405F4"/>
    <w:rsid w:val="00D93F8F"/>
    <w:rsid w:val="00DE6561"/>
    <w:rsid w:val="00E92439"/>
    <w:rsid w:val="00EB7C03"/>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5E962"/>
  <w15:chartTrackingRefBased/>
  <w15:docId w15:val="{E07A5510-2F6D-44C7-9105-AC604B94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planning-decis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appeal-householder-planning-decis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851</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5664</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2023-01-27T12:02:00Z</cp:lastPrinted>
  <dcterms:created xsi:type="dcterms:W3CDTF">2023-01-27T12:02:00Z</dcterms:created>
  <dcterms:modified xsi:type="dcterms:W3CDTF">2023-01-27T12:02:00Z</dcterms:modified>
</cp:coreProperties>
</file>