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521B" w14:textId="77777777" w:rsidR="005522D3" w:rsidRDefault="005522D3">
      <w:pPr>
        <w:pStyle w:val="PLANNING"/>
      </w:pPr>
    </w:p>
    <w:p w14:paraId="049ED635" w14:textId="77777777" w:rsidR="00A534AC" w:rsidRDefault="00E0031A" w:rsidP="00A534AC">
      <w:pPr>
        <w:pStyle w:val="PLANNING"/>
        <w:jc w:val="center"/>
        <w:rPr>
          <w:rFonts w:ascii="Calibri" w:hAnsi="Calibri"/>
          <w:noProof/>
          <w:sz w:val="24"/>
          <w:szCs w:val="24"/>
        </w:rPr>
      </w:pPr>
      <w:r>
        <w:rPr>
          <w:noProof/>
        </w:rPr>
        <w:drawing>
          <wp:inline distT="0" distB="0" distL="0" distR="0" wp14:anchorId="24ADFB38" wp14:editId="14471BEF">
            <wp:extent cx="1391285" cy="213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1285" cy="2131060"/>
                    </a:xfrm>
                    <a:prstGeom prst="rect">
                      <a:avLst/>
                    </a:prstGeom>
                    <a:noFill/>
                    <a:ln>
                      <a:noFill/>
                    </a:ln>
                  </pic:spPr>
                </pic:pic>
              </a:graphicData>
            </a:graphic>
          </wp:inline>
        </w:drawing>
      </w:r>
    </w:p>
    <w:p w14:paraId="2D1A0E0B" w14:textId="6DCDA0CD" w:rsidR="005F71C3" w:rsidRDefault="005F71C3" w:rsidP="00A534AC">
      <w:pPr>
        <w:pStyle w:val="PLANNING"/>
        <w:jc w:val="right"/>
        <w:rPr>
          <w:rFonts w:ascii="Calibri" w:hAnsi="Calibri"/>
          <w:noProof/>
          <w:sz w:val="24"/>
          <w:szCs w:val="24"/>
        </w:rPr>
      </w:pPr>
      <w:r>
        <w:rPr>
          <w:rFonts w:ascii="Calibri" w:hAnsi="Calibri"/>
          <w:noProof/>
          <w:sz w:val="24"/>
          <w:szCs w:val="24"/>
        </w:rPr>
        <w:t>Ribble Valley Borough Council</w:t>
      </w:r>
    </w:p>
    <w:p w14:paraId="5B998460"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2B78428C"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3F9DCF60"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2429598A"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74E7691D" w14:textId="77777777" w:rsidR="000C3E7C" w:rsidRDefault="000C3E7C" w:rsidP="00A534AC">
      <w:pPr>
        <w:rPr>
          <w:rFonts w:ascii="Calibri" w:hAnsi="Calibri"/>
          <w:noProof/>
          <w:sz w:val="18"/>
        </w:rPr>
      </w:pPr>
    </w:p>
    <w:p w14:paraId="6CB87365" w14:textId="217ADA2A" w:rsidR="000C3E7C" w:rsidRPr="00A534AC" w:rsidRDefault="000C3E7C" w:rsidP="000C3E7C">
      <w:pPr>
        <w:rPr>
          <w:rFonts w:asciiTheme="minorHAnsi" w:hAnsiTheme="minorHAnsi" w:cstheme="minorHAnsi"/>
          <w:noProof/>
          <w:sz w:val="24"/>
          <w:szCs w:val="24"/>
        </w:rPr>
      </w:pPr>
      <w:r w:rsidRPr="00A534AC">
        <w:rPr>
          <w:rFonts w:asciiTheme="minorHAnsi" w:hAnsiTheme="minorHAnsi" w:cstheme="minorHAnsi"/>
          <w:noProof/>
          <w:sz w:val="24"/>
          <w:szCs w:val="24"/>
        </w:rPr>
        <w:t xml:space="preserve">My reference: </w:t>
      </w:r>
      <w:r w:rsidR="00E0031A" w:rsidRPr="00A534AC">
        <w:rPr>
          <w:rFonts w:asciiTheme="minorHAnsi" w:hAnsiTheme="minorHAnsi" w:cstheme="minorHAnsi"/>
          <w:noProof/>
          <w:sz w:val="24"/>
          <w:szCs w:val="24"/>
        </w:rPr>
        <w:t>3/2022/1026</w:t>
      </w:r>
    </w:p>
    <w:p w14:paraId="7B2FDF40" w14:textId="77777777" w:rsidR="000C3E7C" w:rsidRPr="00A534AC" w:rsidRDefault="000C3E7C" w:rsidP="000C3E7C">
      <w:pPr>
        <w:rPr>
          <w:rFonts w:asciiTheme="minorHAnsi" w:hAnsiTheme="minorHAnsi" w:cstheme="minorHAnsi"/>
          <w:noProof/>
          <w:sz w:val="24"/>
          <w:szCs w:val="24"/>
        </w:rPr>
      </w:pPr>
      <w:r w:rsidRPr="00A534AC">
        <w:rPr>
          <w:rFonts w:asciiTheme="minorHAnsi" w:hAnsiTheme="minorHAnsi" w:cstheme="minorHAnsi"/>
          <w:noProof/>
          <w:sz w:val="24"/>
          <w:szCs w:val="24"/>
        </w:rPr>
        <w:t>Direct Dial: (01200) 425111</w:t>
      </w:r>
    </w:p>
    <w:p w14:paraId="76949A4D" w14:textId="77777777" w:rsidR="000C3E7C" w:rsidRPr="00A534AC" w:rsidRDefault="00BB5956" w:rsidP="000C3E7C">
      <w:pPr>
        <w:rPr>
          <w:rFonts w:asciiTheme="minorHAnsi" w:hAnsiTheme="minorHAnsi" w:cstheme="minorHAnsi"/>
          <w:noProof/>
          <w:sz w:val="24"/>
          <w:szCs w:val="24"/>
        </w:rPr>
      </w:pPr>
      <w:r w:rsidRPr="00A534AC">
        <w:rPr>
          <w:rFonts w:asciiTheme="minorHAnsi" w:hAnsiTheme="minorHAnsi" w:cstheme="minorHAnsi"/>
          <w:noProof/>
          <w:sz w:val="24"/>
          <w:szCs w:val="24"/>
        </w:rPr>
        <w:t>www.ribblevalley.gov.uk</w:t>
      </w:r>
    </w:p>
    <w:p w14:paraId="3DF06626" w14:textId="77777777" w:rsidR="000C3E7C" w:rsidRPr="00A534AC" w:rsidRDefault="000C3E7C" w:rsidP="000C3E7C">
      <w:pPr>
        <w:rPr>
          <w:rFonts w:asciiTheme="minorHAnsi" w:hAnsiTheme="minorHAnsi" w:cstheme="minorHAnsi"/>
          <w:noProof/>
          <w:sz w:val="24"/>
          <w:szCs w:val="24"/>
        </w:rPr>
      </w:pPr>
      <w:r w:rsidRPr="00A534AC">
        <w:rPr>
          <w:rFonts w:asciiTheme="minorHAnsi" w:hAnsiTheme="minorHAnsi" w:cstheme="minorHAnsi"/>
          <w:sz w:val="24"/>
          <w:szCs w:val="24"/>
        </w:rPr>
        <w:t xml:space="preserve">Email: </w:t>
      </w:r>
      <w:hyperlink r:id="rId7" w:history="1">
        <w:r w:rsidRPr="00A534AC">
          <w:rPr>
            <w:rStyle w:val="Hyperlink"/>
            <w:rFonts w:asciiTheme="minorHAnsi" w:hAnsiTheme="minorHAnsi" w:cstheme="minorHAnsi"/>
            <w:sz w:val="24"/>
            <w:szCs w:val="24"/>
          </w:rPr>
          <w:t>planning@ribblevalley.gov.uk</w:t>
        </w:r>
      </w:hyperlink>
    </w:p>
    <w:p w14:paraId="4A8B821E" w14:textId="120D6598" w:rsidR="000C3E7C" w:rsidRPr="00A534AC" w:rsidRDefault="000C3E7C" w:rsidP="000C3E7C">
      <w:pPr>
        <w:rPr>
          <w:rFonts w:asciiTheme="minorHAnsi" w:hAnsiTheme="minorHAnsi" w:cstheme="minorHAnsi"/>
          <w:noProof/>
          <w:sz w:val="24"/>
          <w:szCs w:val="24"/>
        </w:rPr>
      </w:pPr>
      <w:r w:rsidRPr="00A534AC">
        <w:rPr>
          <w:rFonts w:asciiTheme="minorHAnsi" w:hAnsiTheme="minorHAnsi" w:cstheme="minorHAnsi"/>
          <w:noProof/>
          <w:sz w:val="24"/>
          <w:szCs w:val="24"/>
        </w:rPr>
        <w:t xml:space="preserve">Date: </w:t>
      </w:r>
      <w:r w:rsidRPr="00A534AC">
        <w:rPr>
          <w:rFonts w:asciiTheme="minorHAnsi" w:hAnsiTheme="minorHAnsi" w:cstheme="minorHAnsi"/>
          <w:noProof/>
          <w:sz w:val="24"/>
          <w:szCs w:val="24"/>
        </w:rPr>
        <w:fldChar w:fldCharType="begin"/>
      </w:r>
      <w:r w:rsidRPr="00A534AC">
        <w:rPr>
          <w:rFonts w:asciiTheme="minorHAnsi" w:hAnsiTheme="minorHAnsi" w:cstheme="minorHAnsi"/>
          <w:noProof/>
          <w:sz w:val="24"/>
          <w:szCs w:val="24"/>
        </w:rPr>
        <w:instrText xml:space="preserve"> DATE \@ "dd MMMM yyyy" </w:instrText>
      </w:r>
      <w:r w:rsidRPr="00A534AC">
        <w:rPr>
          <w:rFonts w:asciiTheme="minorHAnsi" w:hAnsiTheme="minorHAnsi" w:cstheme="minorHAnsi"/>
          <w:noProof/>
          <w:sz w:val="24"/>
          <w:szCs w:val="24"/>
        </w:rPr>
        <w:fldChar w:fldCharType="separate"/>
      </w:r>
      <w:r w:rsidR="003458F0">
        <w:rPr>
          <w:rFonts w:asciiTheme="minorHAnsi" w:hAnsiTheme="minorHAnsi" w:cstheme="minorHAnsi"/>
          <w:noProof/>
          <w:sz w:val="24"/>
          <w:szCs w:val="24"/>
        </w:rPr>
        <w:t>22 December 2022</w:t>
      </w:r>
      <w:r w:rsidRPr="00A534AC">
        <w:rPr>
          <w:rFonts w:asciiTheme="minorHAnsi" w:hAnsiTheme="minorHAnsi" w:cstheme="minorHAnsi"/>
          <w:noProof/>
          <w:sz w:val="24"/>
          <w:szCs w:val="24"/>
        </w:rPr>
        <w:fldChar w:fldCharType="end"/>
      </w:r>
    </w:p>
    <w:p w14:paraId="2E54C428" w14:textId="77777777" w:rsidR="00441735" w:rsidRDefault="00441735">
      <w:pPr>
        <w:pStyle w:val="PLANNING"/>
      </w:pPr>
    </w:p>
    <w:p w14:paraId="04F5F78B" w14:textId="7E3A89CB" w:rsidR="000C3E7C" w:rsidRPr="00A534AC" w:rsidRDefault="000C3E7C" w:rsidP="000C3E7C">
      <w:pPr>
        <w:rPr>
          <w:rFonts w:ascii="Calibri" w:hAnsi="Calibri" w:cs="Calibri"/>
          <w:color w:val="000000"/>
          <w:sz w:val="24"/>
          <w:szCs w:val="24"/>
        </w:rPr>
      </w:pPr>
      <w:r w:rsidRPr="00A534AC">
        <w:rPr>
          <w:rFonts w:ascii="Calibri" w:hAnsi="Calibri" w:cs="Calibri"/>
          <w:color w:val="000000"/>
          <w:sz w:val="24"/>
          <w:szCs w:val="24"/>
        </w:rPr>
        <w:t xml:space="preserve">Location: </w:t>
      </w:r>
      <w:r w:rsidR="00E0031A" w:rsidRPr="00A534AC">
        <w:rPr>
          <w:rFonts w:ascii="Calibri" w:hAnsi="Calibri"/>
          <w:sz w:val="24"/>
          <w:szCs w:val="24"/>
        </w:rPr>
        <w:t>Barn at Long Holme Row Gisburn Road Sawley BB7 4LH</w:t>
      </w:r>
    </w:p>
    <w:p w14:paraId="6B264E22" w14:textId="68A865BF" w:rsidR="000C3E7C" w:rsidRPr="00A534AC" w:rsidRDefault="000C3E7C" w:rsidP="000C3E7C">
      <w:pPr>
        <w:tabs>
          <w:tab w:val="left" w:pos="1665"/>
        </w:tabs>
        <w:rPr>
          <w:rFonts w:ascii="Calibri" w:hAnsi="Calibri" w:cs="Calibri"/>
          <w:color w:val="000000"/>
          <w:sz w:val="24"/>
          <w:szCs w:val="24"/>
        </w:rPr>
      </w:pPr>
      <w:r w:rsidRPr="00A534AC">
        <w:rPr>
          <w:rFonts w:ascii="Calibri" w:hAnsi="Calibri" w:cs="Calibri"/>
          <w:color w:val="000000"/>
          <w:sz w:val="24"/>
          <w:szCs w:val="24"/>
        </w:rPr>
        <w:t xml:space="preserve">Proposal: </w:t>
      </w:r>
      <w:r w:rsidR="00E0031A" w:rsidRPr="00A534AC">
        <w:rPr>
          <w:rFonts w:ascii="Calibri" w:hAnsi="Calibri"/>
          <w:sz w:val="24"/>
          <w:szCs w:val="24"/>
        </w:rPr>
        <w:t>Discharge of Condition 6 (Material Specifications), 7 (Window/Door Details), 8 (Roof Lights), 10 (Bird Platforms) of planning application 3/2021/1238.</w:t>
      </w:r>
    </w:p>
    <w:p w14:paraId="379068DC" w14:textId="77777777" w:rsidR="000C3E7C" w:rsidRDefault="000C3E7C" w:rsidP="000C3E7C">
      <w:pPr>
        <w:rPr>
          <w:rFonts w:ascii="Calibri" w:hAnsi="Calibri" w:cs="Calibri"/>
          <w:color w:val="000000"/>
        </w:rPr>
      </w:pPr>
    </w:p>
    <w:p w14:paraId="3A13992A" w14:textId="77777777" w:rsidR="000C3E7C" w:rsidRPr="00A534AC" w:rsidRDefault="000C3E7C" w:rsidP="000C3E7C">
      <w:pPr>
        <w:rPr>
          <w:rFonts w:ascii="Calibri" w:hAnsi="Calibri" w:cs="Calibri"/>
          <w:color w:val="000000"/>
          <w:sz w:val="24"/>
          <w:szCs w:val="24"/>
        </w:rPr>
      </w:pPr>
      <w:r w:rsidRPr="00A534AC">
        <w:rPr>
          <w:rFonts w:ascii="Calibri" w:hAnsi="Calibri" w:cs="Calibri"/>
          <w:color w:val="000000"/>
          <w:sz w:val="24"/>
          <w:szCs w:val="24"/>
        </w:rPr>
        <w:t xml:space="preserve">I write in response to your application to discharge the conditions pursuant to planning approval </w:t>
      </w:r>
    </w:p>
    <w:p w14:paraId="1CE7A08C"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0E0612CA" w14:textId="77777777" w:rsidTr="00A534AC">
        <w:trPr>
          <w:cantSplit/>
          <w:trHeight w:val="3180"/>
        </w:trPr>
        <w:tc>
          <w:tcPr>
            <w:tcW w:w="9414" w:type="dxa"/>
            <w:tcBorders>
              <w:left w:val="nil"/>
            </w:tcBorders>
          </w:tcPr>
          <w:p w14:paraId="0E80C98A" w14:textId="77777777" w:rsidR="00E0031A" w:rsidRDefault="00E0031A">
            <w:pPr>
              <w:pStyle w:val="TableText"/>
              <w:rPr>
                <w:rFonts w:ascii="Calibri" w:hAnsi="Calibri"/>
                <w:sz w:val="24"/>
                <w:szCs w:val="24"/>
              </w:rPr>
            </w:pPr>
            <w:r>
              <w:rPr>
                <w:rFonts w:ascii="Calibri" w:hAnsi="Calibri"/>
                <w:sz w:val="24"/>
                <w:szCs w:val="24"/>
              </w:rPr>
              <w:t>Condition 6 (Material Specifications) is partially discharged insofar that the submitted details are considered acceptable as follows:</w:t>
            </w:r>
          </w:p>
          <w:p w14:paraId="58FF4269" w14:textId="77777777" w:rsidR="00E0031A" w:rsidRDefault="00E0031A">
            <w:pPr>
              <w:pStyle w:val="TableText"/>
              <w:rPr>
                <w:rFonts w:ascii="Calibri" w:hAnsi="Calibri"/>
                <w:sz w:val="24"/>
                <w:szCs w:val="24"/>
              </w:rPr>
            </w:pPr>
          </w:p>
          <w:p w14:paraId="48EDD925" w14:textId="77777777" w:rsidR="00E0031A" w:rsidRDefault="00E0031A">
            <w:pPr>
              <w:pStyle w:val="TableText"/>
              <w:rPr>
                <w:rFonts w:ascii="Calibri" w:hAnsi="Calibri"/>
                <w:sz w:val="24"/>
                <w:szCs w:val="24"/>
              </w:rPr>
            </w:pPr>
            <w:r>
              <w:rPr>
                <w:rFonts w:ascii="Calibri" w:hAnsi="Calibri"/>
                <w:sz w:val="24"/>
                <w:szCs w:val="24"/>
              </w:rPr>
              <w:t>22 1026 Materials Report</w:t>
            </w:r>
          </w:p>
          <w:p w14:paraId="6E11F554" w14:textId="77777777" w:rsidR="00E0031A" w:rsidRDefault="00E0031A">
            <w:pPr>
              <w:pStyle w:val="TableText"/>
              <w:rPr>
                <w:rFonts w:ascii="Calibri" w:hAnsi="Calibri"/>
                <w:sz w:val="24"/>
                <w:szCs w:val="24"/>
              </w:rPr>
            </w:pPr>
            <w:r>
              <w:rPr>
                <w:rFonts w:ascii="Calibri" w:hAnsi="Calibri"/>
                <w:sz w:val="24"/>
                <w:szCs w:val="24"/>
              </w:rPr>
              <w:t>22 1026 External Door Detail</w:t>
            </w:r>
          </w:p>
          <w:p w14:paraId="34347352" w14:textId="77777777" w:rsidR="00E0031A" w:rsidRDefault="00E0031A">
            <w:pPr>
              <w:pStyle w:val="TableText"/>
              <w:rPr>
                <w:rFonts w:ascii="Calibri" w:hAnsi="Calibri"/>
                <w:sz w:val="24"/>
                <w:szCs w:val="24"/>
              </w:rPr>
            </w:pPr>
            <w:r>
              <w:rPr>
                <w:rFonts w:ascii="Calibri" w:hAnsi="Calibri"/>
                <w:sz w:val="24"/>
                <w:szCs w:val="24"/>
              </w:rPr>
              <w:t>22 1026 Window Details</w:t>
            </w:r>
          </w:p>
          <w:p w14:paraId="325A0AFB" w14:textId="77777777" w:rsidR="00E0031A" w:rsidRDefault="00E0031A">
            <w:pPr>
              <w:pStyle w:val="TableText"/>
              <w:rPr>
                <w:rFonts w:ascii="Calibri" w:hAnsi="Calibri"/>
                <w:sz w:val="24"/>
                <w:szCs w:val="24"/>
              </w:rPr>
            </w:pPr>
          </w:p>
          <w:p w14:paraId="136E5E57" w14:textId="77777777" w:rsidR="00E0031A" w:rsidRDefault="00E0031A">
            <w:pPr>
              <w:pStyle w:val="TableText"/>
              <w:rPr>
                <w:rFonts w:ascii="Calibri" w:hAnsi="Calibri"/>
                <w:sz w:val="24"/>
                <w:szCs w:val="24"/>
              </w:rPr>
            </w:pPr>
            <w:r>
              <w:rPr>
                <w:rFonts w:ascii="Calibri" w:hAnsi="Calibri"/>
                <w:sz w:val="24"/>
                <w:szCs w:val="24"/>
              </w:rPr>
              <w:t>The condition requires that the development be carried out in accordance with the approved details. Upon the development having been completed in strict accordance with the approved details this condition shall be considered fully discharged.</w:t>
            </w:r>
          </w:p>
          <w:p w14:paraId="7D06EEDA" w14:textId="35766C12" w:rsidR="005F71C3" w:rsidRPr="00641E0F" w:rsidRDefault="005F71C3">
            <w:pPr>
              <w:pStyle w:val="TableText"/>
              <w:rPr>
                <w:rFonts w:ascii="Calibri" w:hAnsi="Calibri"/>
                <w:sz w:val="24"/>
                <w:szCs w:val="24"/>
              </w:rPr>
            </w:pPr>
          </w:p>
        </w:tc>
      </w:tr>
      <w:tr w:rsidR="00A534AC" w:rsidRPr="00641E0F" w14:paraId="1DA8AFB8" w14:textId="77777777" w:rsidTr="00A534AC">
        <w:trPr>
          <w:cantSplit/>
          <w:trHeight w:val="3540"/>
        </w:trPr>
        <w:tc>
          <w:tcPr>
            <w:tcW w:w="9414" w:type="dxa"/>
            <w:tcBorders>
              <w:left w:val="nil"/>
            </w:tcBorders>
          </w:tcPr>
          <w:p w14:paraId="7F0257A4" w14:textId="77777777" w:rsidR="00A534AC" w:rsidRDefault="00A534AC" w:rsidP="00A534AC">
            <w:pPr>
              <w:pStyle w:val="TableText"/>
              <w:rPr>
                <w:rFonts w:ascii="Calibri" w:hAnsi="Calibri"/>
                <w:sz w:val="24"/>
                <w:szCs w:val="24"/>
              </w:rPr>
            </w:pPr>
            <w:r>
              <w:rPr>
                <w:rFonts w:ascii="Calibri" w:hAnsi="Calibri"/>
                <w:sz w:val="24"/>
                <w:szCs w:val="24"/>
              </w:rPr>
              <w:lastRenderedPageBreak/>
              <w:t>Condition 7 (Window/Door Details) is partially discharged insofar that the submitted details are considered acceptable as follows:</w:t>
            </w:r>
          </w:p>
          <w:p w14:paraId="17E930A8" w14:textId="77777777" w:rsidR="00A534AC" w:rsidRDefault="00A534AC" w:rsidP="00A534AC">
            <w:pPr>
              <w:pStyle w:val="TableText"/>
              <w:rPr>
                <w:rFonts w:ascii="Calibri" w:hAnsi="Calibri"/>
                <w:sz w:val="24"/>
                <w:szCs w:val="24"/>
              </w:rPr>
            </w:pPr>
          </w:p>
          <w:p w14:paraId="67FC5D18" w14:textId="77777777" w:rsidR="00A534AC" w:rsidRDefault="00A534AC" w:rsidP="00A534AC">
            <w:pPr>
              <w:pStyle w:val="TableText"/>
              <w:rPr>
                <w:rFonts w:ascii="Calibri" w:hAnsi="Calibri"/>
                <w:sz w:val="24"/>
                <w:szCs w:val="24"/>
              </w:rPr>
            </w:pPr>
            <w:r>
              <w:rPr>
                <w:rFonts w:ascii="Calibri" w:hAnsi="Calibri"/>
                <w:sz w:val="24"/>
                <w:szCs w:val="24"/>
              </w:rPr>
              <w:t>22 1026 Materials Report</w:t>
            </w:r>
          </w:p>
          <w:p w14:paraId="578C472C" w14:textId="77777777" w:rsidR="00A534AC" w:rsidRDefault="00A534AC" w:rsidP="00A534AC">
            <w:pPr>
              <w:pStyle w:val="TableText"/>
              <w:rPr>
                <w:rFonts w:ascii="Calibri" w:hAnsi="Calibri"/>
                <w:sz w:val="24"/>
                <w:szCs w:val="24"/>
              </w:rPr>
            </w:pPr>
            <w:r>
              <w:rPr>
                <w:rFonts w:ascii="Calibri" w:hAnsi="Calibri"/>
                <w:sz w:val="24"/>
                <w:szCs w:val="24"/>
              </w:rPr>
              <w:t>22 1026 External Door Detail</w:t>
            </w:r>
          </w:p>
          <w:p w14:paraId="3B933A93" w14:textId="77777777" w:rsidR="00A534AC" w:rsidRDefault="00A534AC" w:rsidP="00A534AC">
            <w:pPr>
              <w:pStyle w:val="TableText"/>
              <w:rPr>
                <w:rFonts w:ascii="Calibri" w:hAnsi="Calibri"/>
                <w:sz w:val="24"/>
                <w:szCs w:val="24"/>
              </w:rPr>
            </w:pPr>
            <w:r>
              <w:rPr>
                <w:rFonts w:ascii="Calibri" w:hAnsi="Calibri"/>
                <w:sz w:val="24"/>
                <w:szCs w:val="24"/>
              </w:rPr>
              <w:t>22 1026 Window Details</w:t>
            </w:r>
          </w:p>
          <w:p w14:paraId="1A3B0035" w14:textId="77777777" w:rsidR="00A534AC" w:rsidRDefault="00A534AC" w:rsidP="00A534AC">
            <w:pPr>
              <w:pStyle w:val="TableText"/>
              <w:rPr>
                <w:rFonts w:ascii="Calibri" w:hAnsi="Calibri"/>
                <w:sz w:val="24"/>
                <w:szCs w:val="24"/>
              </w:rPr>
            </w:pPr>
          </w:p>
          <w:p w14:paraId="407683BD" w14:textId="07CEE16A" w:rsidR="00A534AC" w:rsidRDefault="00A534AC" w:rsidP="00A534AC">
            <w:pPr>
              <w:pStyle w:val="TableText"/>
              <w:rPr>
                <w:rFonts w:ascii="Calibri" w:hAnsi="Calibri"/>
                <w:sz w:val="24"/>
                <w:szCs w:val="24"/>
              </w:rPr>
            </w:pPr>
            <w:r>
              <w:rPr>
                <w:rFonts w:ascii="Calibri" w:hAnsi="Calibri"/>
                <w:sz w:val="24"/>
                <w:szCs w:val="24"/>
              </w:rPr>
              <w:t>The condition requires that the development be carried out in accordance with the approved details. Upon the development having been completed in strict accordance with the approved details this condition shall be considered fully discharged.</w:t>
            </w:r>
          </w:p>
        </w:tc>
      </w:tr>
      <w:tr w:rsidR="00A534AC" w:rsidRPr="00641E0F" w14:paraId="408D35CA" w14:textId="77777777" w:rsidTr="00A534AC">
        <w:trPr>
          <w:cantSplit/>
          <w:trHeight w:val="2556"/>
        </w:trPr>
        <w:tc>
          <w:tcPr>
            <w:tcW w:w="9414" w:type="dxa"/>
            <w:tcBorders>
              <w:left w:val="nil"/>
            </w:tcBorders>
          </w:tcPr>
          <w:p w14:paraId="5895F0AF" w14:textId="77777777" w:rsidR="00A534AC" w:rsidRDefault="00A534AC" w:rsidP="00A534AC">
            <w:pPr>
              <w:pStyle w:val="TableText"/>
              <w:rPr>
                <w:rFonts w:ascii="Calibri" w:hAnsi="Calibri"/>
                <w:sz w:val="24"/>
                <w:szCs w:val="24"/>
              </w:rPr>
            </w:pPr>
            <w:r>
              <w:rPr>
                <w:rFonts w:ascii="Calibri" w:hAnsi="Calibri"/>
                <w:sz w:val="24"/>
                <w:szCs w:val="24"/>
              </w:rPr>
              <w:t>Condition 8 (Roof Lights) is partially discharged insofar that the submitted details are considered acceptable as follows:</w:t>
            </w:r>
          </w:p>
          <w:p w14:paraId="0B3F3DCC" w14:textId="77777777" w:rsidR="00A534AC" w:rsidRDefault="00A534AC" w:rsidP="00A534AC">
            <w:pPr>
              <w:pStyle w:val="TableText"/>
              <w:rPr>
                <w:rFonts w:ascii="Calibri" w:hAnsi="Calibri"/>
                <w:sz w:val="24"/>
                <w:szCs w:val="24"/>
              </w:rPr>
            </w:pPr>
          </w:p>
          <w:p w14:paraId="143274E2" w14:textId="77777777" w:rsidR="00A534AC" w:rsidRDefault="00A534AC" w:rsidP="00A534AC">
            <w:pPr>
              <w:pStyle w:val="TableText"/>
              <w:rPr>
                <w:rFonts w:ascii="Calibri" w:hAnsi="Calibri"/>
                <w:sz w:val="24"/>
                <w:szCs w:val="24"/>
              </w:rPr>
            </w:pPr>
            <w:r>
              <w:rPr>
                <w:rFonts w:ascii="Calibri" w:hAnsi="Calibri"/>
                <w:sz w:val="24"/>
                <w:szCs w:val="24"/>
              </w:rPr>
              <w:t xml:space="preserve">22 1026 Materials Report </w:t>
            </w:r>
          </w:p>
          <w:p w14:paraId="6EBAB74C" w14:textId="77777777" w:rsidR="00A534AC" w:rsidRDefault="00A534AC" w:rsidP="00A534AC">
            <w:pPr>
              <w:pStyle w:val="TableText"/>
              <w:rPr>
                <w:rFonts w:ascii="Calibri" w:hAnsi="Calibri"/>
                <w:sz w:val="24"/>
                <w:szCs w:val="24"/>
              </w:rPr>
            </w:pPr>
          </w:p>
          <w:p w14:paraId="0C16DD77" w14:textId="044CF91D" w:rsidR="00A534AC" w:rsidRDefault="00A534AC" w:rsidP="00A534AC">
            <w:pPr>
              <w:pStyle w:val="TableText"/>
              <w:rPr>
                <w:rFonts w:ascii="Calibri" w:hAnsi="Calibri"/>
                <w:sz w:val="24"/>
                <w:szCs w:val="24"/>
              </w:rPr>
            </w:pPr>
            <w:r>
              <w:rPr>
                <w:rFonts w:ascii="Calibri" w:hAnsi="Calibri"/>
                <w:sz w:val="24"/>
                <w:szCs w:val="24"/>
              </w:rPr>
              <w:t>The condition requires that the development be carried out in accordance with the approved details. Upon the development having been completed in strict accordance with the approved details this condition shall be considered fully discharged.</w:t>
            </w:r>
          </w:p>
          <w:p w14:paraId="17FD9372" w14:textId="77777777" w:rsidR="00A534AC" w:rsidRDefault="00A534AC" w:rsidP="00A534AC">
            <w:pPr>
              <w:pStyle w:val="TableText"/>
              <w:rPr>
                <w:rFonts w:ascii="Calibri" w:hAnsi="Calibri"/>
                <w:sz w:val="24"/>
                <w:szCs w:val="24"/>
              </w:rPr>
            </w:pPr>
          </w:p>
          <w:p w14:paraId="34EE99C0" w14:textId="77777777" w:rsidR="00A534AC" w:rsidRDefault="00A534AC" w:rsidP="00A534AC">
            <w:pPr>
              <w:pStyle w:val="TableText"/>
              <w:rPr>
                <w:rFonts w:ascii="Calibri" w:hAnsi="Calibri"/>
                <w:sz w:val="24"/>
                <w:szCs w:val="24"/>
              </w:rPr>
            </w:pPr>
          </w:p>
        </w:tc>
      </w:tr>
      <w:tr w:rsidR="00A534AC" w:rsidRPr="00641E0F" w14:paraId="5AA5A3A8" w14:textId="77777777" w:rsidTr="00A534AC">
        <w:trPr>
          <w:cantSplit/>
          <w:trHeight w:val="3132"/>
        </w:trPr>
        <w:tc>
          <w:tcPr>
            <w:tcW w:w="9414" w:type="dxa"/>
            <w:tcBorders>
              <w:left w:val="nil"/>
            </w:tcBorders>
          </w:tcPr>
          <w:p w14:paraId="31F286E8" w14:textId="77777777" w:rsidR="00A534AC" w:rsidRDefault="00A534AC" w:rsidP="00A534AC">
            <w:pPr>
              <w:pStyle w:val="TableText"/>
              <w:rPr>
                <w:rFonts w:ascii="Calibri" w:hAnsi="Calibri"/>
                <w:sz w:val="24"/>
                <w:szCs w:val="24"/>
              </w:rPr>
            </w:pPr>
            <w:r>
              <w:rPr>
                <w:rFonts w:ascii="Calibri" w:hAnsi="Calibri"/>
                <w:sz w:val="24"/>
                <w:szCs w:val="24"/>
              </w:rPr>
              <w:t>Condition 10 (Bird Platforms) is partially discharged insofar that the submitted details are considered acceptable as follows:</w:t>
            </w:r>
          </w:p>
          <w:p w14:paraId="402E35F1" w14:textId="77777777" w:rsidR="00A534AC" w:rsidRDefault="00A534AC" w:rsidP="00A534AC">
            <w:pPr>
              <w:pStyle w:val="TableText"/>
              <w:rPr>
                <w:rFonts w:ascii="Calibri" w:hAnsi="Calibri"/>
                <w:sz w:val="24"/>
                <w:szCs w:val="24"/>
              </w:rPr>
            </w:pPr>
          </w:p>
          <w:p w14:paraId="47D83937" w14:textId="77777777" w:rsidR="00A534AC" w:rsidRDefault="00A534AC" w:rsidP="00A534AC">
            <w:pPr>
              <w:pStyle w:val="TableText"/>
              <w:rPr>
                <w:rFonts w:ascii="Calibri" w:hAnsi="Calibri"/>
                <w:sz w:val="24"/>
                <w:szCs w:val="24"/>
              </w:rPr>
            </w:pPr>
            <w:r>
              <w:rPr>
                <w:rFonts w:ascii="Calibri" w:hAnsi="Calibri"/>
                <w:sz w:val="24"/>
                <w:szCs w:val="24"/>
              </w:rPr>
              <w:t>22 1026 Materials Report - Under Eaves Nest Platform</w:t>
            </w:r>
          </w:p>
          <w:p w14:paraId="4D17C494" w14:textId="77777777" w:rsidR="00A534AC" w:rsidRDefault="00A534AC" w:rsidP="00A534AC">
            <w:pPr>
              <w:pStyle w:val="TableText"/>
              <w:rPr>
                <w:rFonts w:ascii="Calibri" w:hAnsi="Calibri"/>
                <w:sz w:val="24"/>
                <w:szCs w:val="24"/>
              </w:rPr>
            </w:pPr>
          </w:p>
          <w:p w14:paraId="23DD3430" w14:textId="77777777" w:rsidR="00A534AC" w:rsidRDefault="00A534AC" w:rsidP="00A534AC">
            <w:pPr>
              <w:pStyle w:val="TableText"/>
              <w:rPr>
                <w:rFonts w:ascii="Calibri" w:hAnsi="Calibri"/>
                <w:sz w:val="24"/>
                <w:szCs w:val="24"/>
              </w:rPr>
            </w:pPr>
            <w:r>
              <w:rPr>
                <w:rFonts w:ascii="Calibri" w:hAnsi="Calibri"/>
                <w:sz w:val="24"/>
                <w:szCs w:val="24"/>
              </w:rPr>
              <w:t>The condition requires that the development be carried out in accordance with the approved details. Upon the development having been completed in strict accordance with the approved details this condition shall be considered fully discharged.</w:t>
            </w:r>
          </w:p>
          <w:p w14:paraId="10FD25F3" w14:textId="77777777" w:rsidR="00A534AC" w:rsidRDefault="00A534AC" w:rsidP="00A534AC">
            <w:pPr>
              <w:pStyle w:val="TableText"/>
              <w:rPr>
                <w:rFonts w:ascii="Calibri" w:hAnsi="Calibri"/>
                <w:sz w:val="24"/>
                <w:szCs w:val="24"/>
              </w:rPr>
            </w:pPr>
          </w:p>
        </w:tc>
      </w:tr>
    </w:tbl>
    <w:p w14:paraId="69C3C8A2"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16F4DAE7" w14:textId="77777777" w:rsidR="00FE266A" w:rsidRDefault="00FE266A" w:rsidP="00FE266A">
      <w:pPr>
        <w:rPr>
          <w:rFonts w:ascii="Calibri" w:hAnsi="Calibri"/>
          <w:b/>
          <w:sz w:val="24"/>
          <w:szCs w:val="24"/>
        </w:rPr>
      </w:pPr>
      <w:r>
        <w:rPr>
          <w:rFonts w:ascii="Calibri" w:hAnsi="Calibri"/>
          <w:b/>
          <w:sz w:val="24"/>
          <w:szCs w:val="24"/>
        </w:rPr>
        <w:t>NICOLA HOPKINS</w:t>
      </w:r>
    </w:p>
    <w:p w14:paraId="4A7E808C"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2C37CCF2" w14:textId="77777777" w:rsidR="009F3984" w:rsidRDefault="009F3984" w:rsidP="00EC3181">
      <w:pPr>
        <w:pStyle w:val="TableText"/>
        <w:rPr>
          <w:rFonts w:ascii="Arial" w:hAnsi="Arial" w:cs="Arial"/>
          <w:b/>
        </w:rPr>
      </w:pPr>
    </w:p>
    <w:p w14:paraId="73BE1F00" w14:textId="7E8260CB" w:rsidR="009F3984" w:rsidRPr="00DD62CA" w:rsidRDefault="00E0031A" w:rsidP="009F3984">
      <w:pPr>
        <w:rPr>
          <w:rFonts w:ascii="Calibri" w:hAnsi="Calibri"/>
          <w:sz w:val="24"/>
          <w:szCs w:val="24"/>
        </w:rPr>
      </w:pPr>
      <w:r>
        <w:rPr>
          <w:rFonts w:ascii="Calibri" w:hAnsi="Calibri"/>
          <w:sz w:val="24"/>
          <w:szCs w:val="24"/>
        </w:rPr>
        <w:t>Louise Harper</w:t>
      </w:r>
    </w:p>
    <w:p w14:paraId="06888201" w14:textId="77777777" w:rsidR="00E0031A" w:rsidRDefault="00E0031A" w:rsidP="009F3984">
      <w:pPr>
        <w:pStyle w:val="TableText"/>
        <w:rPr>
          <w:rFonts w:ascii="Calibri" w:hAnsi="Calibri"/>
          <w:sz w:val="24"/>
          <w:szCs w:val="24"/>
        </w:rPr>
      </w:pPr>
      <w:r>
        <w:rPr>
          <w:rFonts w:ascii="Calibri" w:hAnsi="Calibri"/>
          <w:sz w:val="24"/>
          <w:szCs w:val="24"/>
        </w:rPr>
        <w:t>Gisburn Coles Hall</w:t>
      </w:r>
    </w:p>
    <w:p w14:paraId="3FA3005A" w14:textId="77777777" w:rsidR="00E0031A" w:rsidRDefault="00E0031A" w:rsidP="009F3984">
      <w:pPr>
        <w:pStyle w:val="TableText"/>
        <w:rPr>
          <w:rFonts w:ascii="Calibri" w:hAnsi="Calibri"/>
          <w:sz w:val="24"/>
          <w:szCs w:val="24"/>
        </w:rPr>
      </w:pPr>
      <w:r>
        <w:rPr>
          <w:rFonts w:ascii="Calibri" w:hAnsi="Calibri"/>
          <w:sz w:val="24"/>
          <w:szCs w:val="24"/>
        </w:rPr>
        <w:t>Sawley</w:t>
      </w:r>
    </w:p>
    <w:p w14:paraId="5FB840F4" w14:textId="6B5163CB" w:rsidR="009F3984" w:rsidRDefault="00E0031A" w:rsidP="009F3984">
      <w:pPr>
        <w:pStyle w:val="TableText"/>
        <w:rPr>
          <w:rFonts w:ascii="Calibri" w:hAnsi="Calibri"/>
          <w:sz w:val="24"/>
          <w:szCs w:val="24"/>
        </w:rPr>
      </w:pPr>
      <w:r>
        <w:rPr>
          <w:rFonts w:ascii="Calibri" w:hAnsi="Calibri"/>
          <w:sz w:val="24"/>
          <w:szCs w:val="24"/>
        </w:rPr>
        <w:t>BB7 4LH</w:t>
      </w:r>
    </w:p>
    <w:p w14:paraId="3AA0B785" w14:textId="77777777" w:rsidR="009F3984" w:rsidRDefault="009F3984" w:rsidP="009F3984">
      <w:pPr>
        <w:pStyle w:val="TableText"/>
        <w:rPr>
          <w:rFonts w:ascii="Calibri" w:hAnsi="Calibri"/>
          <w:sz w:val="24"/>
          <w:szCs w:val="24"/>
        </w:rPr>
      </w:pPr>
    </w:p>
    <w:p w14:paraId="42AD2BDA" w14:textId="77777777" w:rsidR="009F3984" w:rsidRDefault="009F3984" w:rsidP="009F3984">
      <w:pPr>
        <w:pStyle w:val="TableText"/>
        <w:rPr>
          <w:rFonts w:ascii="Calibri" w:hAnsi="Calibri"/>
          <w:sz w:val="24"/>
          <w:szCs w:val="24"/>
        </w:rPr>
      </w:pPr>
      <w:bookmarkStart w:id="0" w:name="Agent"/>
      <w:r>
        <w:rPr>
          <w:rFonts w:ascii="Calibri" w:hAnsi="Calibri"/>
          <w:sz w:val="24"/>
          <w:szCs w:val="24"/>
        </w:rPr>
        <w:t>Agent</w:t>
      </w:r>
    </w:p>
    <w:bookmarkEnd w:id="0"/>
    <w:p w14:paraId="0C3E724B" w14:textId="77777777" w:rsidR="00E0031A" w:rsidRDefault="00E0031A" w:rsidP="009F3984">
      <w:pPr>
        <w:pStyle w:val="TableText"/>
        <w:rPr>
          <w:rFonts w:ascii="Calibri" w:hAnsi="Calibri"/>
          <w:sz w:val="24"/>
          <w:szCs w:val="24"/>
        </w:rPr>
      </w:pPr>
      <w:r>
        <w:rPr>
          <w:rFonts w:ascii="Calibri" w:hAnsi="Calibri"/>
          <w:sz w:val="24"/>
          <w:szCs w:val="24"/>
        </w:rPr>
        <w:t>Ian Pawson Limited</w:t>
      </w:r>
    </w:p>
    <w:p w14:paraId="48E817A2" w14:textId="77777777" w:rsidR="00E0031A" w:rsidRDefault="00E0031A" w:rsidP="009F3984">
      <w:pPr>
        <w:pStyle w:val="TableText"/>
        <w:rPr>
          <w:rFonts w:ascii="Calibri" w:hAnsi="Calibri"/>
          <w:sz w:val="24"/>
          <w:szCs w:val="24"/>
        </w:rPr>
      </w:pPr>
      <w:r>
        <w:rPr>
          <w:rFonts w:ascii="Calibri" w:hAnsi="Calibri"/>
          <w:sz w:val="24"/>
          <w:szCs w:val="24"/>
        </w:rPr>
        <w:t>26 Essex Street</w:t>
      </w:r>
    </w:p>
    <w:p w14:paraId="08782F6D" w14:textId="7FB92A9C" w:rsidR="009F3984" w:rsidRDefault="00E0031A" w:rsidP="009F3984">
      <w:pPr>
        <w:pStyle w:val="TableText"/>
        <w:rPr>
          <w:rFonts w:ascii="Calibri" w:hAnsi="Calibri"/>
          <w:sz w:val="24"/>
          <w:szCs w:val="24"/>
        </w:rPr>
      </w:pPr>
      <w:r>
        <w:rPr>
          <w:rFonts w:ascii="Calibri" w:hAnsi="Calibri"/>
          <w:sz w:val="24"/>
          <w:szCs w:val="24"/>
        </w:rPr>
        <w:t>Barnoldswick</w:t>
      </w:r>
      <w:r w:rsidR="00A534AC">
        <w:rPr>
          <w:rFonts w:ascii="Calibri" w:hAnsi="Calibri"/>
          <w:sz w:val="24"/>
          <w:szCs w:val="24"/>
        </w:rPr>
        <w:t xml:space="preserve">  </w:t>
      </w:r>
      <w:r>
        <w:rPr>
          <w:rFonts w:ascii="Calibri" w:hAnsi="Calibri"/>
          <w:sz w:val="24"/>
          <w:szCs w:val="24"/>
        </w:rPr>
        <w:t>BB18 5DT</w:t>
      </w:r>
    </w:p>
    <w:p w14:paraId="05C02B4A" w14:textId="77777777" w:rsidR="00740309" w:rsidRDefault="00740309" w:rsidP="009F3984">
      <w:pPr>
        <w:pStyle w:val="TableText"/>
        <w:rPr>
          <w:rFonts w:ascii="Calibri" w:hAnsi="Calibri"/>
          <w:sz w:val="24"/>
          <w:szCs w:val="24"/>
        </w:rPr>
      </w:pPr>
    </w:p>
    <w:p w14:paraId="38495C52" w14:textId="77777777" w:rsidR="00851611" w:rsidRDefault="00851611" w:rsidP="00851611">
      <w:pPr>
        <w:rPr>
          <w:rFonts w:ascii="Calibri" w:hAnsi="Calibri" w:cs="Calibri"/>
          <w:b/>
          <w:bCs/>
          <w:szCs w:val="22"/>
        </w:rPr>
      </w:pPr>
      <w:r>
        <w:rPr>
          <w:rFonts w:ascii="Calibri" w:hAnsi="Calibri" w:cs="Calibri"/>
          <w:b/>
          <w:bCs/>
          <w:szCs w:val="22"/>
        </w:rPr>
        <w:t xml:space="preserve">Right of Appeal </w:t>
      </w:r>
    </w:p>
    <w:p w14:paraId="71679698" w14:textId="77777777" w:rsidR="00851611" w:rsidRDefault="00851611" w:rsidP="00851611">
      <w:pPr>
        <w:rPr>
          <w:rFonts w:ascii="Calibri" w:hAnsi="Calibri" w:cs="Calibri"/>
          <w:b/>
          <w:bCs/>
          <w:szCs w:val="22"/>
        </w:rPr>
      </w:pPr>
    </w:p>
    <w:p w14:paraId="2E093922" w14:textId="77777777" w:rsidR="00851611" w:rsidRDefault="00851611" w:rsidP="0085161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2E1A731" w14:textId="77777777" w:rsidR="00851611" w:rsidRDefault="00851611" w:rsidP="0085161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5D7D47A"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3FEFF59"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896C78F" w14:textId="77777777" w:rsidR="00851611" w:rsidRDefault="00851611" w:rsidP="00851611">
      <w:pPr>
        <w:rPr>
          <w:rFonts w:ascii="Calibri" w:hAnsi="Calibri" w:cs="Calibri"/>
          <w:szCs w:val="22"/>
        </w:rPr>
      </w:pPr>
    </w:p>
    <w:p w14:paraId="0B7284B5" w14:textId="77777777" w:rsidR="00851611" w:rsidRDefault="00851611" w:rsidP="00851611">
      <w:pPr>
        <w:rPr>
          <w:rFonts w:ascii="Calibri" w:hAnsi="Calibri" w:cs="Calibri"/>
          <w:szCs w:val="22"/>
        </w:rPr>
      </w:pPr>
      <w:r>
        <w:rPr>
          <w:rFonts w:ascii="Calibri" w:hAnsi="Calibri" w:cs="Calibri"/>
          <w:szCs w:val="22"/>
        </w:rPr>
        <w:t xml:space="preserve">Appeals can be made online at: </w:t>
      </w:r>
      <w:hyperlink r:id="rId8"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9" w:history="1">
        <w:r w:rsidRPr="0038684D">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359B95E" w14:textId="77777777" w:rsidR="00851611" w:rsidRDefault="00851611" w:rsidP="00851611">
      <w:pPr>
        <w:rPr>
          <w:rFonts w:ascii="Calibri" w:hAnsi="Calibri" w:cs="Calibri"/>
          <w:szCs w:val="22"/>
        </w:rPr>
      </w:pPr>
    </w:p>
    <w:p w14:paraId="64292C07" w14:textId="77777777" w:rsidR="00851611" w:rsidRDefault="00851611" w:rsidP="00851611">
      <w:pPr>
        <w:rPr>
          <w:rFonts w:ascii="Calibri" w:hAnsi="Calibri" w:cs="Calibri"/>
          <w:b/>
          <w:bCs/>
          <w:szCs w:val="22"/>
        </w:rPr>
      </w:pPr>
      <w:r>
        <w:rPr>
          <w:rFonts w:ascii="Calibri" w:hAnsi="Calibri" w:cs="Calibri"/>
          <w:b/>
          <w:bCs/>
          <w:szCs w:val="22"/>
        </w:rPr>
        <w:t xml:space="preserve">Purchase Notices </w:t>
      </w:r>
    </w:p>
    <w:p w14:paraId="1A8B036E" w14:textId="77777777" w:rsidR="00851611" w:rsidRDefault="00851611" w:rsidP="0085161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20F423D" w14:textId="77777777" w:rsidR="00851611" w:rsidRDefault="00851611" w:rsidP="009F3984">
      <w:pPr>
        <w:pStyle w:val="TableText"/>
        <w:rPr>
          <w:rFonts w:ascii="Calibri" w:hAnsi="Calibri"/>
          <w:sz w:val="24"/>
          <w:szCs w:val="24"/>
        </w:rPr>
      </w:pPr>
    </w:p>
    <w:sectPr w:rsidR="00851611">
      <w:headerReference w:type="default"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31D2" w14:textId="77777777" w:rsidR="00E0031A" w:rsidRDefault="00E0031A">
      <w:r>
        <w:separator/>
      </w:r>
    </w:p>
  </w:endnote>
  <w:endnote w:type="continuationSeparator" w:id="0">
    <w:p w14:paraId="5F208844" w14:textId="77777777" w:rsidR="00E0031A" w:rsidRDefault="00E0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E239"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805859"/>
      <w:docPartObj>
        <w:docPartGallery w:val="Page Numbers (Bottom of Page)"/>
        <w:docPartUnique/>
      </w:docPartObj>
    </w:sdtPr>
    <w:sdtEndPr>
      <w:rPr>
        <w:noProof/>
      </w:rPr>
    </w:sdtEndPr>
    <w:sdtContent>
      <w:p w14:paraId="37637193" w14:textId="587DCB27" w:rsidR="00A534AC" w:rsidRDefault="00A53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57482" w14:textId="77777777" w:rsidR="00A534AC" w:rsidRDefault="00A5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0F99" w14:textId="77777777" w:rsidR="00E0031A" w:rsidRDefault="00E0031A">
      <w:r>
        <w:separator/>
      </w:r>
    </w:p>
  </w:footnote>
  <w:footnote w:type="continuationSeparator" w:id="0">
    <w:p w14:paraId="451F9082" w14:textId="77777777" w:rsidR="00E0031A" w:rsidRDefault="00E0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4D71"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52E6B0A8"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7713F73E" w14:textId="77777777" w:rsidR="005522D3" w:rsidRPr="00641E0F" w:rsidRDefault="005522D3">
    <w:pPr>
      <w:pStyle w:val="addresses"/>
      <w:rPr>
        <w:rFonts w:ascii="Calibri" w:hAnsi="Calibri"/>
        <w:sz w:val="24"/>
        <w:szCs w:val="24"/>
      </w:rPr>
    </w:pPr>
  </w:p>
  <w:p w14:paraId="5400FA09" w14:textId="332A996F"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A534AC">
      <w:rPr>
        <w:rFonts w:ascii="Calibri" w:hAnsi="Calibri"/>
        <w:b/>
        <w:bCs/>
        <w:sz w:val="24"/>
        <w:szCs w:val="24"/>
      </w:rPr>
      <w:t>3/2022/1026</w:t>
    </w:r>
    <w:r w:rsidRPr="00641E0F">
      <w:rPr>
        <w:rFonts w:ascii="Calibri" w:hAnsi="Calibri"/>
        <w:b/>
        <w:bCs/>
        <w:sz w:val="24"/>
        <w:szCs w:val="24"/>
      </w:rPr>
      <w:t xml:space="preserve">                                                                  DECISION DATE: </w:t>
    </w:r>
    <w:r w:rsidR="00A534AC">
      <w:rPr>
        <w:rFonts w:ascii="Calibri" w:hAnsi="Calibri"/>
        <w:b/>
        <w:bCs/>
        <w:sz w:val="24"/>
        <w:szCs w:val="24"/>
      </w:rPr>
      <w:t>22/12/2022</w:t>
    </w:r>
  </w:p>
  <w:p w14:paraId="4485167E" w14:textId="77777777" w:rsidR="005522D3" w:rsidRDefault="005522D3">
    <w:pPr>
      <w:pBdr>
        <w:bottom w:val="single" w:sz="4" w:space="1" w:color="auto"/>
      </w:pBdr>
    </w:pPr>
  </w:p>
  <w:p w14:paraId="40BCB6D7"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2949" w14:textId="3949C05E" w:rsidR="00A534AC" w:rsidRDefault="00A534AC">
    <w:pPr>
      <w:pStyle w:val="Header"/>
      <w:jc w:val="center"/>
    </w:pPr>
  </w:p>
  <w:p w14:paraId="667FC1A4"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1A"/>
    <w:rsid w:val="000434B1"/>
    <w:rsid w:val="000C3E7C"/>
    <w:rsid w:val="001A087C"/>
    <w:rsid w:val="001A0F1B"/>
    <w:rsid w:val="0025344E"/>
    <w:rsid w:val="00297B24"/>
    <w:rsid w:val="003449FF"/>
    <w:rsid w:val="003458F0"/>
    <w:rsid w:val="00382199"/>
    <w:rsid w:val="00441735"/>
    <w:rsid w:val="005522D3"/>
    <w:rsid w:val="00566271"/>
    <w:rsid w:val="00577DC1"/>
    <w:rsid w:val="005F71C3"/>
    <w:rsid w:val="00641E0F"/>
    <w:rsid w:val="00661558"/>
    <w:rsid w:val="0070667B"/>
    <w:rsid w:val="00740309"/>
    <w:rsid w:val="007526EC"/>
    <w:rsid w:val="007A7F6F"/>
    <w:rsid w:val="00851611"/>
    <w:rsid w:val="00851E6F"/>
    <w:rsid w:val="008D7675"/>
    <w:rsid w:val="009C2053"/>
    <w:rsid w:val="009F3984"/>
    <w:rsid w:val="00A534AC"/>
    <w:rsid w:val="00B52864"/>
    <w:rsid w:val="00BB5956"/>
    <w:rsid w:val="00D405F4"/>
    <w:rsid w:val="00D93F8F"/>
    <w:rsid w:val="00DE6561"/>
    <w:rsid w:val="00E0031A"/>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B47A3"/>
  <w15:chartTrackingRefBased/>
  <w15:docId w15:val="{1CE1C8D8-E894-4115-875D-659B66C6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 w:type="character" w:customStyle="1" w:styleId="HeaderChar">
    <w:name w:val="Header Char"/>
    <w:basedOn w:val="DefaultParagraphFont"/>
    <w:link w:val="Header"/>
    <w:uiPriority w:val="99"/>
    <w:rsid w:val="00A534AC"/>
    <w:rPr>
      <w:sz w:val="22"/>
      <w:lang w:eastAsia="en-US"/>
    </w:rPr>
  </w:style>
  <w:style w:type="character" w:customStyle="1" w:styleId="FooterChar">
    <w:name w:val="Footer Char"/>
    <w:basedOn w:val="DefaultParagraphFont"/>
    <w:link w:val="Footer"/>
    <w:uiPriority w:val="99"/>
    <w:rsid w:val="00A534A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planning-decisio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appeal-householder-planning-decis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920</Words>
  <Characters>5252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6160</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Jane Tucker</cp:lastModifiedBy>
  <cp:revision>2</cp:revision>
  <cp:lastPrinted>2019-10-02T08:49:00Z</cp:lastPrinted>
  <dcterms:created xsi:type="dcterms:W3CDTF">2022-12-22T15:03:00Z</dcterms:created>
  <dcterms:modified xsi:type="dcterms:W3CDTF">2022-12-22T15:03:00Z</dcterms:modified>
</cp:coreProperties>
</file>