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34765730" w14:textId="77777777">
        <w:trPr>
          <w:cantSplit/>
        </w:trPr>
        <w:tc>
          <w:tcPr>
            <w:tcW w:w="7000" w:type="dxa"/>
            <w:gridSpan w:val="4"/>
          </w:tcPr>
          <w:p w14:paraId="6B7AFCE2"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8444896" w14:textId="77777777" w:rsidR="00B47750" w:rsidRPr="008E4A0C" w:rsidRDefault="00B47750">
            <w:pPr>
              <w:pStyle w:val="DefaultText"/>
              <w:rPr>
                <w:rFonts w:ascii="Calibri" w:hAnsi="Calibri"/>
                <w:sz w:val="24"/>
                <w:szCs w:val="24"/>
              </w:rPr>
            </w:pPr>
          </w:p>
        </w:tc>
        <w:tc>
          <w:tcPr>
            <w:tcW w:w="1718" w:type="dxa"/>
          </w:tcPr>
          <w:p w14:paraId="1EA17E48" w14:textId="77777777" w:rsidR="00B47750" w:rsidRPr="008E4A0C" w:rsidRDefault="00B47750">
            <w:pPr>
              <w:pStyle w:val="DefaultText"/>
              <w:rPr>
                <w:rFonts w:ascii="Calibri" w:hAnsi="Calibri"/>
                <w:sz w:val="24"/>
                <w:szCs w:val="24"/>
              </w:rPr>
            </w:pPr>
          </w:p>
        </w:tc>
      </w:tr>
      <w:tr w:rsidR="00B47750" w:rsidRPr="008E4A0C" w14:paraId="19A52B62" w14:textId="77777777">
        <w:trPr>
          <w:cantSplit/>
        </w:trPr>
        <w:tc>
          <w:tcPr>
            <w:tcW w:w="4124" w:type="dxa"/>
            <w:gridSpan w:val="2"/>
          </w:tcPr>
          <w:p w14:paraId="3AFBADC5"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64463688" w14:textId="77777777" w:rsidR="00B47750" w:rsidRPr="008E4A0C" w:rsidRDefault="00B47750">
            <w:pPr>
              <w:pStyle w:val="DefaultText"/>
              <w:rPr>
                <w:rFonts w:ascii="Calibri" w:hAnsi="Calibri"/>
                <w:sz w:val="24"/>
                <w:szCs w:val="24"/>
              </w:rPr>
            </w:pPr>
          </w:p>
        </w:tc>
        <w:tc>
          <w:tcPr>
            <w:tcW w:w="1415" w:type="dxa"/>
          </w:tcPr>
          <w:p w14:paraId="74A6E2AF" w14:textId="77777777" w:rsidR="00B47750" w:rsidRPr="008E4A0C" w:rsidRDefault="00B47750">
            <w:pPr>
              <w:pStyle w:val="DefaultText"/>
              <w:rPr>
                <w:rFonts w:ascii="Calibri" w:hAnsi="Calibri"/>
                <w:sz w:val="24"/>
                <w:szCs w:val="24"/>
              </w:rPr>
            </w:pPr>
          </w:p>
        </w:tc>
        <w:tc>
          <w:tcPr>
            <w:tcW w:w="1713" w:type="dxa"/>
          </w:tcPr>
          <w:p w14:paraId="41534744" w14:textId="77777777" w:rsidR="00B47750" w:rsidRPr="008E4A0C" w:rsidRDefault="00B47750">
            <w:pPr>
              <w:pStyle w:val="DefaultText"/>
              <w:rPr>
                <w:rFonts w:ascii="Calibri" w:hAnsi="Calibri"/>
                <w:sz w:val="24"/>
                <w:szCs w:val="24"/>
              </w:rPr>
            </w:pPr>
          </w:p>
        </w:tc>
        <w:tc>
          <w:tcPr>
            <w:tcW w:w="1718" w:type="dxa"/>
          </w:tcPr>
          <w:p w14:paraId="32E1C090" w14:textId="77777777" w:rsidR="00B47750" w:rsidRPr="008E4A0C" w:rsidRDefault="00B47750">
            <w:pPr>
              <w:pStyle w:val="DefaultText"/>
              <w:rPr>
                <w:rFonts w:ascii="Calibri" w:hAnsi="Calibri"/>
                <w:sz w:val="24"/>
                <w:szCs w:val="24"/>
              </w:rPr>
            </w:pPr>
          </w:p>
        </w:tc>
      </w:tr>
      <w:tr w:rsidR="00572B7D" w:rsidRPr="008E4A0C" w14:paraId="10E18CE3" w14:textId="77777777" w:rsidTr="000905C7">
        <w:trPr>
          <w:cantSplit/>
        </w:trPr>
        <w:tc>
          <w:tcPr>
            <w:tcW w:w="7000" w:type="dxa"/>
            <w:gridSpan w:val="4"/>
          </w:tcPr>
          <w:p w14:paraId="707E049F"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2D84468B" w14:textId="77777777" w:rsidR="00572B7D" w:rsidRPr="008E4A0C" w:rsidRDefault="00572B7D">
            <w:pPr>
              <w:pStyle w:val="DefaultText"/>
              <w:rPr>
                <w:rFonts w:ascii="Calibri" w:hAnsi="Calibri"/>
                <w:sz w:val="24"/>
                <w:szCs w:val="24"/>
              </w:rPr>
            </w:pPr>
          </w:p>
        </w:tc>
        <w:tc>
          <w:tcPr>
            <w:tcW w:w="1718" w:type="dxa"/>
          </w:tcPr>
          <w:p w14:paraId="469302DC" w14:textId="77777777" w:rsidR="00572B7D" w:rsidRPr="008E4A0C" w:rsidRDefault="00572B7D">
            <w:pPr>
              <w:pStyle w:val="DefaultText"/>
              <w:rPr>
                <w:rFonts w:ascii="Calibri" w:hAnsi="Calibri"/>
                <w:sz w:val="24"/>
                <w:szCs w:val="24"/>
              </w:rPr>
            </w:pPr>
          </w:p>
        </w:tc>
      </w:tr>
      <w:tr w:rsidR="00E255C4" w:rsidRPr="008E4A0C" w14:paraId="26B77457" w14:textId="77777777" w:rsidTr="00420E70">
        <w:trPr>
          <w:cantSplit/>
        </w:trPr>
        <w:tc>
          <w:tcPr>
            <w:tcW w:w="10431" w:type="dxa"/>
            <w:gridSpan w:val="6"/>
            <w:tcBorders>
              <w:bottom w:val="single" w:sz="6" w:space="0" w:color="auto"/>
            </w:tcBorders>
          </w:tcPr>
          <w:p w14:paraId="37E6A793"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60557820" w14:textId="77777777">
        <w:trPr>
          <w:cantSplit/>
        </w:trPr>
        <w:tc>
          <w:tcPr>
            <w:tcW w:w="10431" w:type="dxa"/>
            <w:gridSpan w:val="6"/>
          </w:tcPr>
          <w:p w14:paraId="66F70173"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2CFF7C6F" w14:textId="77777777" w:rsidR="00B47750" w:rsidRPr="008E4A0C" w:rsidRDefault="00B47750">
            <w:pPr>
              <w:pStyle w:val="TableText"/>
              <w:rPr>
                <w:rFonts w:ascii="Calibri" w:hAnsi="Calibri"/>
                <w:sz w:val="24"/>
                <w:szCs w:val="24"/>
              </w:rPr>
            </w:pPr>
          </w:p>
        </w:tc>
      </w:tr>
      <w:tr w:rsidR="00B47750" w:rsidRPr="008E4A0C" w14:paraId="7B0CA906" w14:textId="77777777">
        <w:trPr>
          <w:cantSplit/>
        </w:trPr>
        <w:tc>
          <w:tcPr>
            <w:tcW w:w="10431" w:type="dxa"/>
            <w:gridSpan w:val="6"/>
          </w:tcPr>
          <w:p w14:paraId="49EE609B"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58FCF33F" w14:textId="77777777" w:rsidR="00B47750" w:rsidRPr="008E4A0C" w:rsidRDefault="00B47750">
            <w:pPr>
              <w:pStyle w:val="TableText"/>
              <w:rPr>
                <w:rFonts w:ascii="Calibri" w:hAnsi="Calibri"/>
                <w:sz w:val="24"/>
                <w:szCs w:val="24"/>
              </w:rPr>
            </w:pPr>
          </w:p>
        </w:tc>
      </w:tr>
      <w:tr w:rsidR="00B47750" w:rsidRPr="008E4A0C" w14:paraId="60ECAAD0" w14:textId="77777777">
        <w:trPr>
          <w:cantSplit/>
        </w:trPr>
        <w:tc>
          <w:tcPr>
            <w:tcW w:w="2411" w:type="dxa"/>
          </w:tcPr>
          <w:p w14:paraId="2FBD5606"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0D99EDFD" w14:textId="64952CFD" w:rsidR="00B47750" w:rsidRPr="008E4A0C" w:rsidRDefault="00836856">
            <w:pPr>
              <w:pStyle w:val="DefaultText"/>
              <w:rPr>
                <w:rFonts w:ascii="Calibri" w:hAnsi="Calibri"/>
                <w:sz w:val="24"/>
                <w:szCs w:val="24"/>
              </w:rPr>
            </w:pPr>
            <w:r>
              <w:rPr>
                <w:rFonts w:ascii="Calibri" w:hAnsi="Calibri"/>
                <w:sz w:val="24"/>
                <w:szCs w:val="24"/>
              </w:rPr>
              <w:t>3/2022/1041</w:t>
            </w:r>
          </w:p>
        </w:tc>
        <w:tc>
          <w:tcPr>
            <w:tcW w:w="1415" w:type="dxa"/>
          </w:tcPr>
          <w:p w14:paraId="654BB329" w14:textId="77777777" w:rsidR="00B47750" w:rsidRPr="008E4A0C" w:rsidRDefault="00B47750">
            <w:pPr>
              <w:pStyle w:val="DefaultText"/>
              <w:rPr>
                <w:rFonts w:ascii="Calibri" w:hAnsi="Calibri"/>
                <w:sz w:val="24"/>
                <w:szCs w:val="24"/>
              </w:rPr>
            </w:pPr>
          </w:p>
        </w:tc>
        <w:tc>
          <w:tcPr>
            <w:tcW w:w="1713" w:type="dxa"/>
          </w:tcPr>
          <w:p w14:paraId="24252B33" w14:textId="77777777" w:rsidR="00B47750" w:rsidRPr="008E4A0C" w:rsidRDefault="00B47750">
            <w:pPr>
              <w:pStyle w:val="DefaultText"/>
              <w:rPr>
                <w:rFonts w:ascii="Calibri" w:hAnsi="Calibri"/>
                <w:sz w:val="24"/>
                <w:szCs w:val="24"/>
              </w:rPr>
            </w:pPr>
          </w:p>
        </w:tc>
        <w:tc>
          <w:tcPr>
            <w:tcW w:w="1718" w:type="dxa"/>
          </w:tcPr>
          <w:p w14:paraId="40F70E4E" w14:textId="77777777" w:rsidR="00B47750" w:rsidRPr="008E4A0C" w:rsidRDefault="00B47750">
            <w:pPr>
              <w:pStyle w:val="DefaultText"/>
              <w:rPr>
                <w:rFonts w:ascii="Calibri" w:hAnsi="Calibri"/>
                <w:sz w:val="24"/>
                <w:szCs w:val="24"/>
              </w:rPr>
            </w:pPr>
          </w:p>
        </w:tc>
      </w:tr>
      <w:tr w:rsidR="00B47750" w:rsidRPr="008E4A0C" w14:paraId="414322DA" w14:textId="77777777">
        <w:trPr>
          <w:cantSplit/>
        </w:trPr>
        <w:tc>
          <w:tcPr>
            <w:tcW w:w="2411" w:type="dxa"/>
          </w:tcPr>
          <w:p w14:paraId="7261DDA7"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2F8145AE" w14:textId="33702B62" w:rsidR="00B47750" w:rsidRPr="008E4A0C" w:rsidRDefault="00836856">
            <w:pPr>
              <w:pStyle w:val="DefaultText"/>
              <w:rPr>
                <w:rFonts w:ascii="Calibri" w:hAnsi="Calibri"/>
                <w:sz w:val="24"/>
                <w:szCs w:val="24"/>
              </w:rPr>
            </w:pPr>
            <w:r>
              <w:rPr>
                <w:rFonts w:ascii="Calibri" w:hAnsi="Calibri"/>
                <w:sz w:val="24"/>
                <w:szCs w:val="24"/>
              </w:rPr>
              <w:t>1</w:t>
            </w:r>
            <w:r w:rsidR="00F64C68">
              <w:rPr>
                <w:rFonts w:ascii="Calibri" w:hAnsi="Calibri"/>
                <w:sz w:val="24"/>
                <w:szCs w:val="24"/>
              </w:rPr>
              <w:t>9</w:t>
            </w:r>
            <w:r>
              <w:rPr>
                <w:rFonts w:ascii="Calibri" w:hAnsi="Calibri"/>
                <w:sz w:val="24"/>
                <w:szCs w:val="24"/>
              </w:rPr>
              <w:t xml:space="preserve"> December 2022</w:t>
            </w:r>
          </w:p>
        </w:tc>
        <w:tc>
          <w:tcPr>
            <w:tcW w:w="1415" w:type="dxa"/>
          </w:tcPr>
          <w:p w14:paraId="0D5B015A" w14:textId="77777777" w:rsidR="00B47750" w:rsidRPr="008E4A0C" w:rsidRDefault="00B47750">
            <w:pPr>
              <w:pStyle w:val="DefaultText"/>
              <w:rPr>
                <w:rFonts w:ascii="Calibri" w:hAnsi="Calibri"/>
                <w:sz w:val="24"/>
                <w:szCs w:val="24"/>
              </w:rPr>
            </w:pPr>
          </w:p>
        </w:tc>
        <w:tc>
          <w:tcPr>
            <w:tcW w:w="1713" w:type="dxa"/>
          </w:tcPr>
          <w:p w14:paraId="774F84B3" w14:textId="77777777" w:rsidR="00B47750" w:rsidRPr="008E4A0C" w:rsidRDefault="00B47750">
            <w:pPr>
              <w:pStyle w:val="DefaultText"/>
              <w:rPr>
                <w:rFonts w:ascii="Calibri" w:hAnsi="Calibri"/>
                <w:sz w:val="24"/>
                <w:szCs w:val="24"/>
              </w:rPr>
            </w:pPr>
          </w:p>
        </w:tc>
        <w:tc>
          <w:tcPr>
            <w:tcW w:w="1718" w:type="dxa"/>
          </w:tcPr>
          <w:p w14:paraId="40A2D145" w14:textId="77777777" w:rsidR="00B47750" w:rsidRPr="008E4A0C" w:rsidRDefault="00B47750">
            <w:pPr>
              <w:pStyle w:val="DefaultText"/>
              <w:rPr>
                <w:rFonts w:ascii="Calibri" w:hAnsi="Calibri"/>
                <w:sz w:val="24"/>
                <w:szCs w:val="24"/>
              </w:rPr>
            </w:pPr>
          </w:p>
        </w:tc>
      </w:tr>
      <w:tr w:rsidR="00B47750" w:rsidRPr="008E4A0C" w14:paraId="3891DDF8" w14:textId="77777777">
        <w:trPr>
          <w:cantSplit/>
        </w:trPr>
        <w:tc>
          <w:tcPr>
            <w:tcW w:w="2411" w:type="dxa"/>
          </w:tcPr>
          <w:p w14:paraId="479CD66B"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6DA9CD0" w14:textId="421045AC" w:rsidR="00B47750" w:rsidRPr="008E4A0C" w:rsidRDefault="00836856">
            <w:pPr>
              <w:pStyle w:val="DefaultText"/>
              <w:rPr>
                <w:rFonts w:ascii="Calibri" w:hAnsi="Calibri"/>
                <w:sz w:val="24"/>
                <w:szCs w:val="24"/>
              </w:rPr>
            </w:pPr>
            <w:r>
              <w:rPr>
                <w:rFonts w:ascii="Calibri" w:hAnsi="Calibri"/>
                <w:sz w:val="24"/>
                <w:szCs w:val="24"/>
              </w:rPr>
              <w:t>04/11/2022</w:t>
            </w:r>
          </w:p>
        </w:tc>
        <w:tc>
          <w:tcPr>
            <w:tcW w:w="1415" w:type="dxa"/>
          </w:tcPr>
          <w:p w14:paraId="6BBEBE83" w14:textId="77777777" w:rsidR="00B47750" w:rsidRPr="008E4A0C" w:rsidRDefault="00B47750">
            <w:pPr>
              <w:pStyle w:val="DefaultText"/>
              <w:rPr>
                <w:rFonts w:ascii="Calibri" w:hAnsi="Calibri"/>
                <w:sz w:val="24"/>
                <w:szCs w:val="24"/>
              </w:rPr>
            </w:pPr>
          </w:p>
        </w:tc>
        <w:tc>
          <w:tcPr>
            <w:tcW w:w="1713" w:type="dxa"/>
          </w:tcPr>
          <w:p w14:paraId="0F9F9776" w14:textId="77777777" w:rsidR="00B47750" w:rsidRPr="008E4A0C" w:rsidRDefault="00B47750">
            <w:pPr>
              <w:pStyle w:val="DefaultText"/>
              <w:rPr>
                <w:rFonts w:ascii="Calibri" w:hAnsi="Calibri"/>
                <w:sz w:val="24"/>
                <w:szCs w:val="24"/>
              </w:rPr>
            </w:pPr>
          </w:p>
        </w:tc>
        <w:tc>
          <w:tcPr>
            <w:tcW w:w="1718" w:type="dxa"/>
          </w:tcPr>
          <w:p w14:paraId="788244AF" w14:textId="77777777" w:rsidR="00B47750" w:rsidRPr="008E4A0C" w:rsidRDefault="00B47750">
            <w:pPr>
              <w:pStyle w:val="DefaultText"/>
              <w:rPr>
                <w:rFonts w:ascii="Calibri" w:hAnsi="Calibri"/>
                <w:sz w:val="24"/>
                <w:szCs w:val="24"/>
              </w:rPr>
            </w:pPr>
          </w:p>
        </w:tc>
      </w:tr>
      <w:bookmarkEnd w:id="0"/>
      <w:tr w:rsidR="00B47750" w:rsidRPr="008E4A0C" w14:paraId="6363E230" w14:textId="77777777">
        <w:trPr>
          <w:cantSplit/>
        </w:trPr>
        <w:tc>
          <w:tcPr>
            <w:tcW w:w="10431" w:type="dxa"/>
            <w:gridSpan w:val="6"/>
          </w:tcPr>
          <w:p w14:paraId="4EFD3841" w14:textId="77777777" w:rsidR="00B47750" w:rsidRPr="008E4A0C" w:rsidRDefault="00B47750">
            <w:pPr>
              <w:pStyle w:val="DefaultText"/>
              <w:rPr>
                <w:rFonts w:ascii="Calibri" w:hAnsi="Calibri"/>
                <w:sz w:val="24"/>
                <w:szCs w:val="24"/>
              </w:rPr>
            </w:pPr>
          </w:p>
        </w:tc>
      </w:tr>
      <w:tr w:rsidR="00B47750" w:rsidRPr="008E4A0C" w14:paraId="4033EE7A" w14:textId="77777777">
        <w:trPr>
          <w:cantSplit/>
        </w:trPr>
        <w:tc>
          <w:tcPr>
            <w:tcW w:w="2411" w:type="dxa"/>
          </w:tcPr>
          <w:p w14:paraId="09E93DB5"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3F0FC4E" w14:textId="77777777" w:rsidR="00B47750" w:rsidRPr="008E4A0C" w:rsidRDefault="00B47750">
            <w:pPr>
              <w:pStyle w:val="DefaultText"/>
              <w:rPr>
                <w:rFonts w:ascii="Calibri" w:hAnsi="Calibri"/>
                <w:sz w:val="24"/>
                <w:szCs w:val="24"/>
              </w:rPr>
            </w:pPr>
          </w:p>
        </w:tc>
        <w:tc>
          <w:tcPr>
            <w:tcW w:w="1461" w:type="dxa"/>
          </w:tcPr>
          <w:p w14:paraId="5F0C14F9" w14:textId="77777777" w:rsidR="00B47750" w:rsidRPr="008E4A0C" w:rsidRDefault="00B47750">
            <w:pPr>
              <w:pStyle w:val="DefaultText"/>
              <w:rPr>
                <w:rFonts w:ascii="Calibri" w:hAnsi="Calibri"/>
                <w:sz w:val="24"/>
                <w:szCs w:val="24"/>
              </w:rPr>
            </w:pPr>
          </w:p>
        </w:tc>
        <w:tc>
          <w:tcPr>
            <w:tcW w:w="1415" w:type="dxa"/>
          </w:tcPr>
          <w:p w14:paraId="6D8D9016"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ADD90F4" w14:textId="77777777" w:rsidR="00B47750" w:rsidRPr="008E4A0C" w:rsidRDefault="00B47750">
            <w:pPr>
              <w:pStyle w:val="DefaultText"/>
              <w:rPr>
                <w:rFonts w:ascii="Calibri" w:hAnsi="Calibri"/>
                <w:sz w:val="24"/>
                <w:szCs w:val="24"/>
              </w:rPr>
            </w:pPr>
          </w:p>
        </w:tc>
        <w:tc>
          <w:tcPr>
            <w:tcW w:w="1718" w:type="dxa"/>
          </w:tcPr>
          <w:p w14:paraId="510ECF4F" w14:textId="77777777" w:rsidR="00B47750" w:rsidRPr="008E4A0C" w:rsidRDefault="00B47750">
            <w:pPr>
              <w:pStyle w:val="DefaultText"/>
              <w:rPr>
                <w:rFonts w:ascii="Calibri" w:hAnsi="Calibri"/>
                <w:sz w:val="24"/>
                <w:szCs w:val="24"/>
              </w:rPr>
            </w:pPr>
          </w:p>
        </w:tc>
      </w:tr>
      <w:tr w:rsidR="00B47750" w:rsidRPr="008E4A0C" w14:paraId="7A4BF745" w14:textId="77777777">
        <w:trPr>
          <w:cantSplit/>
        </w:trPr>
        <w:tc>
          <w:tcPr>
            <w:tcW w:w="4124" w:type="dxa"/>
            <w:gridSpan w:val="2"/>
            <w:vMerge w:val="restart"/>
            <w:tcBorders>
              <w:bottom w:val="single" w:sz="4" w:space="0" w:color="auto"/>
            </w:tcBorders>
          </w:tcPr>
          <w:p w14:paraId="1FA419C4" w14:textId="77777777" w:rsidR="00836856" w:rsidRDefault="00836856">
            <w:pPr>
              <w:pStyle w:val="DefaultText"/>
              <w:rPr>
                <w:rFonts w:ascii="Calibri" w:hAnsi="Calibri"/>
                <w:sz w:val="24"/>
                <w:szCs w:val="24"/>
              </w:rPr>
            </w:pPr>
            <w:r>
              <w:rPr>
                <w:rFonts w:ascii="Calibri" w:hAnsi="Calibri"/>
                <w:sz w:val="24"/>
                <w:szCs w:val="24"/>
              </w:rPr>
              <w:t>Mr Clive Richards</w:t>
            </w:r>
          </w:p>
          <w:p w14:paraId="1D2E3A7C" w14:textId="723613D7" w:rsidR="00836856" w:rsidRDefault="00836856">
            <w:pPr>
              <w:pStyle w:val="DefaultText"/>
              <w:rPr>
                <w:rFonts w:ascii="Calibri" w:hAnsi="Calibri"/>
                <w:sz w:val="24"/>
                <w:szCs w:val="24"/>
              </w:rPr>
            </w:pPr>
            <w:r>
              <w:rPr>
                <w:rFonts w:ascii="Calibri" w:hAnsi="Calibri"/>
                <w:sz w:val="24"/>
                <w:szCs w:val="24"/>
              </w:rPr>
              <w:t>1 Ash Close</w:t>
            </w:r>
          </w:p>
          <w:p w14:paraId="6C5F606D" w14:textId="77777777" w:rsidR="00836856" w:rsidRDefault="00836856">
            <w:pPr>
              <w:pStyle w:val="DefaultText"/>
              <w:rPr>
                <w:rFonts w:ascii="Calibri" w:hAnsi="Calibri"/>
                <w:sz w:val="24"/>
                <w:szCs w:val="24"/>
              </w:rPr>
            </w:pPr>
            <w:r>
              <w:rPr>
                <w:rFonts w:ascii="Calibri" w:hAnsi="Calibri"/>
                <w:sz w:val="24"/>
                <w:szCs w:val="24"/>
              </w:rPr>
              <w:t>Barrow</w:t>
            </w:r>
          </w:p>
          <w:p w14:paraId="67AD7A43" w14:textId="220313DC" w:rsidR="00B47750" w:rsidRPr="008E4A0C" w:rsidRDefault="00836856">
            <w:pPr>
              <w:pStyle w:val="DefaultText"/>
              <w:rPr>
                <w:rFonts w:ascii="Calibri" w:hAnsi="Calibri"/>
                <w:sz w:val="24"/>
                <w:szCs w:val="24"/>
              </w:rPr>
            </w:pPr>
            <w:r>
              <w:rPr>
                <w:rFonts w:ascii="Calibri" w:hAnsi="Calibri"/>
                <w:sz w:val="24"/>
                <w:szCs w:val="24"/>
              </w:rPr>
              <w:t>BB7 9FF</w:t>
            </w:r>
          </w:p>
        </w:tc>
        <w:tc>
          <w:tcPr>
            <w:tcW w:w="1461" w:type="dxa"/>
          </w:tcPr>
          <w:p w14:paraId="05383AE7"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E2450A2" w14:textId="77777777" w:rsidR="00836856" w:rsidRDefault="00836856">
            <w:pPr>
              <w:pStyle w:val="DefaultText"/>
              <w:rPr>
                <w:rFonts w:ascii="Calibri" w:hAnsi="Calibri"/>
                <w:sz w:val="24"/>
                <w:szCs w:val="24"/>
              </w:rPr>
            </w:pPr>
            <w:r>
              <w:rPr>
                <w:rFonts w:ascii="Calibri" w:hAnsi="Calibri"/>
                <w:sz w:val="24"/>
                <w:szCs w:val="24"/>
              </w:rPr>
              <w:t>Mr Andrew Wolstenholme</w:t>
            </w:r>
          </w:p>
          <w:p w14:paraId="7CB9B342" w14:textId="07352DA2" w:rsidR="00836856" w:rsidRDefault="00836856">
            <w:pPr>
              <w:pStyle w:val="DefaultText"/>
              <w:rPr>
                <w:rFonts w:ascii="Calibri" w:hAnsi="Calibri"/>
                <w:sz w:val="24"/>
                <w:szCs w:val="24"/>
              </w:rPr>
            </w:pPr>
            <w:r>
              <w:rPr>
                <w:rFonts w:ascii="Calibri" w:hAnsi="Calibri"/>
                <w:sz w:val="24"/>
                <w:szCs w:val="24"/>
              </w:rPr>
              <w:t>AW&amp;A Architects Ltd</w:t>
            </w:r>
          </w:p>
          <w:p w14:paraId="6DEEA17C" w14:textId="77777777" w:rsidR="00836856" w:rsidRDefault="00836856">
            <w:pPr>
              <w:pStyle w:val="DefaultText"/>
              <w:rPr>
                <w:rFonts w:ascii="Calibri" w:hAnsi="Calibri"/>
                <w:sz w:val="24"/>
                <w:szCs w:val="24"/>
              </w:rPr>
            </w:pPr>
            <w:r>
              <w:rPr>
                <w:rFonts w:ascii="Calibri" w:hAnsi="Calibri"/>
                <w:sz w:val="24"/>
                <w:szCs w:val="24"/>
              </w:rPr>
              <w:t>Robinsons Barn</w:t>
            </w:r>
          </w:p>
          <w:p w14:paraId="403206A8" w14:textId="77777777" w:rsidR="00836856" w:rsidRDefault="00836856">
            <w:pPr>
              <w:pStyle w:val="DefaultText"/>
              <w:rPr>
                <w:rFonts w:ascii="Calibri" w:hAnsi="Calibri"/>
                <w:sz w:val="24"/>
                <w:szCs w:val="24"/>
              </w:rPr>
            </w:pPr>
            <w:r>
              <w:rPr>
                <w:rFonts w:ascii="Calibri" w:hAnsi="Calibri"/>
                <w:sz w:val="24"/>
                <w:szCs w:val="24"/>
              </w:rPr>
              <w:t>West Lane</w:t>
            </w:r>
          </w:p>
          <w:p w14:paraId="69B741CA" w14:textId="77777777" w:rsidR="00836856" w:rsidRDefault="00836856">
            <w:pPr>
              <w:pStyle w:val="DefaultText"/>
              <w:rPr>
                <w:rFonts w:ascii="Calibri" w:hAnsi="Calibri"/>
                <w:sz w:val="24"/>
                <w:szCs w:val="24"/>
              </w:rPr>
            </w:pPr>
            <w:r>
              <w:rPr>
                <w:rFonts w:ascii="Calibri" w:hAnsi="Calibri"/>
                <w:sz w:val="24"/>
                <w:szCs w:val="24"/>
              </w:rPr>
              <w:t>Worston</w:t>
            </w:r>
          </w:p>
          <w:p w14:paraId="649D1C1A" w14:textId="3663CEF4" w:rsidR="00B47750" w:rsidRPr="008E4A0C" w:rsidRDefault="00836856">
            <w:pPr>
              <w:pStyle w:val="DefaultText"/>
              <w:rPr>
                <w:rFonts w:ascii="Calibri" w:hAnsi="Calibri"/>
                <w:sz w:val="24"/>
                <w:szCs w:val="24"/>
              </w:rPr>
            </w:pPr>
            <w:r>
              <w:rPr>
                <w:rFonts w:ascii="Calibri" w:hAnsi="Calibri"/>
                <w:sz w:val="24"/>
                <w:szCs w:val="24"/>
              </w:rPr>
              <w:t>BB7 1QA</w:t>
            </w:r>
          </w:p>
        </w:tc>
      </w:tr>
      <w:tr w:rsidR="00B47750" w:rsidRPr="008E4A0C" w14:paraId="6AAD331D" w14:textId="77777777">
        <w:trPr>
          <w:cantSplit/>
        </w:trPr>
        <w:tc>
          <w:tcPr>
            <w:tcW w:w="4124" w:type="dxa"/>
            <w:gridSpan w:val="2"/>
            <w:vMerge/>
            <w:tcBorders>
              <w:bottom w:val="single" w:sz="4" w:space="0" w:color="auto"/>
            </w:tcBorders>
          </w:tcPr>
          <w:p w14:paraId="4F5A0C80" w14:textId="77777777" w:rsidR="00B47750" w:rsidRPr="008E4A0C" w:rsidRDefault="00B47750">
            <w:pPr>
              <w:pStyle w:val="DefaultText"/>
              <w:rPr>
                <w:rFonts w:ascii="Calibri" w:hAnsi="Calibri"/>
                <w:sz w:val="24"/>
                <w:szCs w:val="24"/>
              </w:rPr>
            </w:pPr>
          </w:p>
        </w:tc>
        <w:tc>
          <w:tcPr>
            <w:tcW w:w="1461" w:type="dxa"/>
          </w:tcPr>
          <w:p w14:paraId="4C9E5CD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25CBC35" w14:textId="77777777" w:rsidR="00B47750" w:rsidRPr="008E4A0C" w:rsidRDefault="00B47750">
            <w:pPr>
              <w:pStyle w:val="DefaultText"/>
              <w:rPr>
                <w:rFonts w:ascii="Calibri" w:hAnsi="Calibri"/>
                <w:sz w:val="24"/>
                <w:szCs w:val="24"/>
              </w:rPr>
            </w:pPr>
          </w:p>
        </w:tc>
      </w:tr>
      <w:tr w:rsidR="00B47750" w:rsidRPr="008E4A0C" w14:paraId="3D35C580" w14:textId="77777777">
        <w:trPr>
          <w:cantSplit/>
        </w:trPr>
        <w:tc>
          <w:tcPr>
            <w:tcW w:w="4124" w:type="dxa"/>
            <w:gridSpan w:val="2"/>
            <w:vMerge/>
            <w:tcBorders>
              <w:bottom w:val="single" w:sz="4" w:space="0" w:color="auto"/>
            </w:tcBorders>
          </w:tcPr>
          <w:p w14:paraId="118ED51A" w14:textId="77777777" w:rsidR="00B47750" w:rsidRPr="008E4A0C" w:rsidRDefault="00B47750">
            <w:pPr>
              <w:pStyle w:val="DefaultText"/>
              <w:rPr>
                <w:rFonts w:ascii="Calibri" w:hAnsi="Calibri"/>
                <w:sz w:val="24"/>
                <w:szCs w:val="24"/>
              </w:rPr>
            </w:pPr>
          </w:p>
        </w:tc>
        <w:tc>
          <w:tcPr>
            <w:tcW w:w="1461" w:type="dxa"/>
          </w:tcPr>
          <w:p w14:paraId="2F91F9B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E2504CC" w14:textId="77777777" w:rsidR="00B47750" w:rsidRPr="008E4A0C" w:rsidRDefault="00B47750">
            <w:pPr>
              <w:pStyle w:val="DefaultText"/>
              <w:rPr>
                <w:rFonts w:ascii="Calibri" w:hAnsi="Calibri"/>
                <w:sz w:val="24"/>
                <w:szCs w:val="24"/>
              </w:rPr>
            </w:pPr>
          </w:p>
        </w:tc>
      </w:tr>
      <w:tr w:rsidR="00B47750" w:rsidRPr="008E4A0C" w14:paraId="6281EFE7" w14:textId="77777777">
        <w:trPr>
          <w:cantSplit/>
        </w:trPr>
        <w:tc>
          <w:tcPr>
            <w:tcW w:w="4124" w:type="dxa"/>
            <w:gridSpan w:val="2"/>
            <w:vMerge/>
            <w:tcBorders>
              <w:bottom w:val="single" w:sz="4" w:space="0" w:color="auto"/>
            </w:tcBorders>
          </w:tcPr>
          <w:p w14:paraId="52E68C9A" w14:textId="77777777" w:rsidR="00B47750" w:rsidRPr="008E4A0C" w:rsidRDefault="00B47750">
            <w:pPr>
              <w:pStyle w:val="DefaultText"/>
              <w:rPr>
                <w:rFonts w:ascii="Calibri" w:hAnsi="Calibri"/>
                <w:sz w:val="24"/>
                <w:szCs w:val="24"/>
              </w:rPr>
            </w:pPr>
          </w:p>
        </w:tc>
        <w:tc>
          <w:tcPr>
            <w:tcW w:w="1461" w:type="dxa"/>
          </w:tcPr>
          <w:p w14:paraId="71ACC64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C3EDBC6" w14:textId="77777777" w:rsidR="00B47750" w:rsidRPr="008E4A0C" w:rsidRDefault="00B47750">
            <w:pPr>
              <w:pStyle w:val="DefaultText"/>
              <w:rPr>
                <w:rFonts w:ascii="Calibri" w:hAnsi="Calibri"/>
                <w:sz w:val="24"/>
                <w:szCs w:val="24"/>
              </w:rPr>
            </w:pPr>
          </w:p>
        </w:tc>
      </w:tr>
      <w:tr w:rsidR="00B47750" w:rsidRPr="008E4A0C" w14:paraId="18E49CFD" w14:textId="77777777">
        <w:trPr>
          <w:cantSplit/>
        </w:trPr>
        <w:tc>
          <w:tcPr>
            <w:tcW w:w="4124" w:type="dxa"/>
            <w:gridSpan w:val="2"/>
            <w:vMerge/>
            <w:tcBorders>
              <w:bottom w:val="single" w:sz="4" w:space="0" w:color="auto"/>
            </w:tcBorders>
          </w:tcPr>
          <w:p w14:paraId="2DDD5ADE"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1FF3CA58"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6A667AF" w14:textId="77777777" w:rsidR="00B47750" w:rsidRPr="008E4A0C" w:rsidRDefault="00B47750">
            <w:pPr>
              <w:pStyle w:val="DefaultText"/>
              <w:rPr>
                <w:rFonts w:ascii="Calibri" w:hAnsi="Calibri"/>
                <w:sz w:val="24"/>
                <w:szCs w:val="24"/>
              </w:rPr>
            </w:pPr>
          </w:p>
        </w:tc>
      </w:tr>
    </w:tbl>
    <w:p w14:paraId="1567456B"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40645666" w14:textId="77777777">
        <w:trPr>
          <w:gridAfter w:val="1"/>
          <w:wAfter w:w="1466" w:type="dxa"/>
          <w:cantSplit/>
          <w:trHeight w:val="512"/>
        </w:trPr>
        <w:tc>
          <w:tcPr>
            <w:tcW w:w="10353" w:type="dxa"/>
            <w:gridSpan w:val="2"/>
          </w:tcPr>
          <w:p w14:paraId="35DED37E" w14:textId="7CBF58AE"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836856">
              <w:rPr>
                <w:rFonts w:ascii="Calibri" w:hAnsi="Calibri"/>
                <w:sz w:val="24"/>
                <w:szCs w:val="24"/>
              </w:rPr>
              <w:t>Certificate of Lawfulness for a proposed single storey rear extension.</w:t>
            </w:r>
          </w:p>
        </w:tc>
      </w:tr>
      <w:tr w:rsidR="00B47750" w14:paraId="0EFDBF9E" w14:textId="77777777">
        <w:trPr>
          <w:gridAfter w:val="1"/>
          <w:wAfter w:w="1466" w:type="dxa"/>
          <w:cantSplit/>
          <w:trHeight w:val="264"/>
        </w:trPr>
        <w:tc>
          <w:tcPr>
            <w:tcW w:w="988" w:type="dxa"/>
          </w:tcPr>
          <w:p w14:paraId="645367C9"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EC176F6" w14:textId="210A4DA4" w:rsidR="00B47750" w:rsidRPr="008E4A0C" w:rsidRDefault="00836856">
            <w:pPr>
              <w:pStyle w:val="TableText"/>
              <w:rPr>
                <w:rFonts w:ascii="Calibri" w:hAnsi="Calibri"/>
                <w:sz w:val="24"/>
                <w:szCs w:val="24"/>
              </w:rPr>
            </w:pPr>
            <w:r>
              <w:rPr>
                <w:rFonts w:ascii="Calibri" w:hAnsi="Calibri"/>
                <w:sz w:val="24"/>
                <w:szCs w:val="24"/>
              </w:rPr>
              <w:t>1 Ash Close Barrow BB7 9FF</w:t>
            </w:r>
          </w:p>
        </w:tc>
      </w:tr>
      <w:tr w:rsidR="00B47750" w14:paraId="6D614A4A" w14:textId="77777777">
        <w:trPr>
          <w:gridAfter w:val="1"/>
          <w:wAfter w:w="1466" w:type="dxa"/>
          <w:cantSplit/>
          <w:trHeight w:val="868"/>
        </w:trPr>
        <w:tc>
          <w:tcPr>
            <w:tcW w:w="10353" w:type="dxa"/>
            <w:gridSpan w:val="2"/>
          </w:tcPr>
          <w:p w14:paraId="37ACDACE"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D52D278" w14:textId="77777777" w:rsidR="00B47750" w:rsidRPr="008E4A0C" w:rsidRDefault="00B47750">
            <w:pPr>
              <w:jc w:val="both"/>
              <w:rPr>
                <w:rFonts w:ascii="Calibri" w:hAnsi="Calibri"/>
                <w:sz w:val="24"/>
                <w:szCs w:val="24"/>
              </w:rPr>
            </w:pPr>
          </w:p>
        </w:tc>
      </w:tr>
      <w:tr w:rsidR="00B47750" w14:paraId="42EB0E83" w14:textId="77777777">
        <w:trPr>
          <w:gridAfter w:val="1"/>
          <w:wAfter w:w="1466" w:type="dxa"/>
          <w:cantSplit/>
          <w:trHeight w:val="527"/>
        </w:trPr>
        <w:tc>
          <w:tcPr>
            <w:tcW w:w="988" w:type="dxa"/>
          </w:tcPr>
          <w:p w14:paraId="486BED19"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6F73A76E" w14:textId="7C6D4677" w:rsidR="00B47750" w:rsidRPr="008E4A0C" w:rsidRDefault="00836856">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A, subject to the conditions outlined within paragraph A.3 of Part 1. </w:t>
            </w:r>
          </w:p>
        </w:tc>
      </w:tr>
      <w:tr w:rsidR="00B47750" w14:paraId="36549E76" w14:textId="77777777">
        <w:trPr>
          <w:cantSplit/>
          <w:trHeight w:val="527"/>
        </w:trPr>
        <w:tc>
          <w:tcPr>
            <w:tcW w:w="10353" w:type="dxa"/>
            <w:gridSpan w:val="2"/>
          </w:tcPr>
          <w:p w14:paraId="4E9892A1"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4E3DF890" w14:textId="77777777" w:rsidR="00F51882" w:rsidRDefault="00F51882" w:rsidP="00F51882">
            <w:pPr>
              <w:rPr>
                <w:rFonts w:ascii="Calibri" w:hAnsi="Calibri"/>
                <w:b/>
                <w:sz w:val="24"/>
                <w:szCs w:val="24"/>
              </w:rPr>
            </w:pPr>
            <w:r>
              <w:rPr>
                <w:rFonts w:ascii="Calibri" w:hAnsi="Calibri"/>
                <w:b/>
                <w:sz w:val="24"/>
                <w:szCs w:val="24"/>
              </w:rPr>
              <w:t>pp NICOLA HOPKINS</w:t>
            </w:r>
          </w:p>
          <w:p w14:paraId="3A75907E"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4B3505FE" w14:textId="77777777" w:rsidR="00CA6C61" w:rsidRDefault="00CA6C61" w:rsidP="00CA6C61">
            <w:pPr>
              <w:pStyle w:val="TableText"/>
            </w:pPr>
          </w:p>
          <w:p w14:paraId="4C33C168" w14:textId="77777777" w:rsidR="00B47750" w:rsidRPr="008E4A0C" w:rsidRDefault="00B47750" w:rsidP="00CE71B4">
            <w:pPr>
              <w:pStyle w:val="TableText"/>
              <w:rPr>
                <w:rFonts w:ascii="Calibri" w:hAnsi="Calibri"/>
                <w:b/>
                <w:bCs/>
                <w:sz w:val="24"/>
                <w:szCs w:val="24"/>
              </w:rPr>
            </w:pPr>
          </w:p>
        </w:tc>
        <w:tc>
          <w:tcPr>
            <w:tcW w:w="1466" w:type="dxa"/>
          </w:tcPr>
          <w:p w14:paraId="788F8E57" w14:textId="77777777" w:rsidR="00B47750" w:rsidRDefault="00B47750">
            <w:pPr>
              <w:pStyle w:val="DefaultText"/>
              <w:rPr>
                <w:sz w:val="22"/>
              </w:rPr>
            </w:pPr>
          </w:p>
        </w:tc>
      </w:tr>
      <w:bookmarkEnd w:id="1"/>
    </w:tbl>
    <w:p w14:paraId="674FDC46" w14:textId="77777777" w:rsidR="00B47750" w:rsidRDefault="00B47750">
      <w:pPr>
        <w:pStyle w:val="TableText"/>
        <w:rPr>
          <w:sz w:val="22"/>
        </w:rPr>
      </w:pPr>
    </w:p>
    <w:p w14:paraId="7DC2473D" w14:textId="77777777" w:rsidR="00B47750" w:rsidRDefault="00B47750">
      <w:pPr>
        <w:pStyle w:val="TableText"/>
        <w:jc w:val="left"/>
        <w:rPr>
          <w:sz w:val="22"/>
        </w:rPr>
      </w:pPr>
      <w:r>
        <w:rPr>
          <w:b/>
          <w:sz w:val="22"/>
        </w:rPr>
        <w:tab/>
      </w:r>
    </w:p>
    <w:p w14:paraId="2133D8E3" w14:textId="77777777" w:rsidR="00B47750" w:rsidRDefault="00B47750">
      <w:pPr>
        <w:pStyle w:val="TableText"/>
        <w:rPr>
          <w:sz w:val="22"/>
        </w:rPr>
      </w:pPr>
    </w:p>
    <w:p w14:paraId="5D143B54" w14:textId="77777777" w:rsidR="00B47750" w:rsidRDefault="00B47750">
      <w:pPr>
        <w:pStyle w:val="TableText"/>
        <w:rPr>
          <w:sz w:val="22"/>
        </w:rPr>
      </w:pPr>
    </w:p>
    <w:p w14:paraId="6C34EE90" w14:textId="77777777" w:rsidR="00B47750" w:rsidRDefault="00B47750">
      <w:pPr>
        <w:pStyle w:val="TableText"/>
        <w:rPr>
          <w:sz w:val="22"/>
        </w:rPr>
      </w:pPr>
    </w:p>
    <w:p w14:paraId="45B0FD7A" w14:textId="77777777" w:rsidR="00B47750" w:rsidRDefault="00B47750">
      <w:pPr>
        <w:pStyle w:val="TableText"/>
        <w:rPr>
          <w:sz w:val="22"/>
        </w:rPr>
      </w:pPr>
    </w:p>
    <w:p w14:paraId="31F91234" w14:textId="77777777" w:rsidR="00B47750" w:rsidRDefault="00B47750">
      <w:pPr>
        <w:pStyle w:val="TableText"/>
        <w:rPr>
          <w:sz w:val="22"/>
        </w:rPr>
      </w:pPr>
    </w:p>
    <w:p w14:paraId="3B3C2969" w14:textId="77777777" w:rsidR="00B47750" w:rsidRDefault="00B47750">
      <w:pPr>
        <w:pStyle w:val="TableText"/>
        <w:rPr>
          <w:sz w:val="22"/>
        </w:rPr>
      </w:pPr>
    </w:p>
    <w:p w14:paraId="0E0D76CA" w14:textId="77777777" w:rsidR="00B47750" w:rsidRDefault="00B47750">
      <w:pPr>
        <w:pStyle w:val="TableText"/>
        <w:rPr>
          <w:sz w:val="22"/>
        </w:rPr>
      </w:pPr>
    </w:p>
    <w:p w14:paraId="3592EE76" w14:textId="77777777" w:rsidR="00B47750" w:rsidRDefault="00B47750">
      <w:pPr>
        <w:pStyle w:val="TableText"/>
        <w:rPr>
          <w:sz w:val="22"/>
          <w:u w:val="single"/>
        </w:rPr>
      </w:pPr>
      <w:r>
        <w:rPr>
          <w:sz w:val="22"/>
          <w:u w:val="single"/>
        </w:rPr>
        <w:t xml:space="preserve">                                                                                                                                                                                         </w:t>
      </w:r>
    </w:p>
    <w:p w14:paraId="60D2FEDB" w14:textId="77777777" w:rsidR="00B47750" w:rsidRDefault="00B47750">
      <w:pPr>
        <w:pStyle w:val="TableText"/>
        <w:rPr>
          <w:sz w:val="22"/>
        </w:rPr>
      </w:pPr>
    </w:p>
    <w:p w14:paraId="1987F72B" w14:textId="77777777" w:rsidR="00B47750" w:rsidRDefault="00B47750">
      <w:pPr>
        <w:pStyle w:val="TableText"/>
        <w:rPr>
          <w:sz w:val="22"/>
        </w:rPr>
      </w:pPr>
    </w:p>
    <w:tbl>
      <w:tblPr>
        <w:tblW w:w="0" w:type="auto"/>
        <w:tblInd w:w="43" w:type="dxa"/>
        <w:tblCellMar>
          <w:left w:w="43" w:type="dxa"/>
          <w:right w:w="43" w:type="dxa"/>
        </w:tblCellMar>
        <w:tblLook w:val="0000" w:firstRow="0" w:lastRow="0" w:firstColumn="0" w:lastColumn="0" w:noHBand="0" w:noVBand="0"/>
      </w:tblPr>
      <w:tblGrid>
        <w:gridCol w:w="740"/>
        <w:gridCol w:w="9685"/>
      </w:tblGrid>
      <w:tr w:rsidR="00B47750" w14:paraId="03113D8B" w14:textId="77777777" w:rsidTr="00836856">
        <w:trPr>
          <w:cantSplit/>
        </w:trPr>
        <w:tc>
          <w:tcPr>
            <w:tcW w:w="10448" w:type="dxa"/>
            <w:gridSpan w:val="2"/>
          </w:tcPr>
          <w:p w14:paraId="1021FDC6"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5938F3C" w14:textId="77777777" w:rsidTr="00836856">
        <w:trPr>
          <w:cantSplit/>
        </w:trPr>
        <w:tc>
          <w:tcPr>
            <w:tcW w:w="742" w:type="dxa"/>
          </w:tcPr>
          <w:p w14:paraId="4772C235" w14:textId="77777777" w:rsidR="00B47750" w:rsidRDefault="00B47750">
            <w:pPr>
              <w:pStyle w:val="TableText"/>
              <w:rPr>
                <w:sz w:val="22"/>
              </w:rPr>
            </w:pPr>
            <w:r>
              <w:rPr>
                <w:sz w:val="22"/>
              </w:rPr>
              <w:t>1</w:t>
            </w:r>
          </w:p>
        </w:tc>
        <w:tc>
          <w:tcPr>
            <w:tcW w:w="9706" w:type="dxa"/>
          </w:tcPr>
          <w:p w14:paraId="18913464"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3F22F241" w14:textId="77777777" w:rsidTr="00836856">
        <w:trPr>
          <w:cantSplit/>
        </w:trPr>
        <w:tc>
          <w:tcPr>
            <w:tcW w:w="742" w:type="dxa"/>
          </w:tcPr>
          <w:p w14:paraId="58EABF65" w14:textId="77777777" w:rsidR="00B47750" w:rsidRDefault="00B47750">
            <w:pPr>
              <w:pStyle w:val="TableText"/>
              <w:rPr>
                <w:sz w:val="22"/>
              </w:rPr>
            </w:pPr>
            <w:r>
              <w:rPr>
                <w:sz w:val="22"/>
              </w:rPr>
              <w:t>2</w:t>
            </w:r>
          </w:p>
        </w:tc>
        <w:tc>
          <w:tcPr>
            <w:tcW w:w="9706" w:type="dxa"/>
          </w:tcPr>
          <w:p w14:paraId="40BD744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4D680DF1" w14:textId="77777777" w:rsidTr="00836856">
        <w:trPr>
          <w:cantSplit/>
        </w:trPr>
        <w:tc>
          <w:tcPr>
            <w:tcW w:w="742" w:type="dxa"/>
          </w:tcPr>
          <w:p w14:paraId="3AB48A5F" w14:textId="77777777" w:rsidR="00B47750" w:rsidRDefault="00B47750">
            <w:pPr>
              <w:pStyle w:val="TableText"/>
              <w:rPr>
                <w:sz w:val="22"/>
              </w:rPr>
            </w:pPr>
            <w:r>
              <w:rPr>
                <w:sz w:val="22"/>
              </w:rPr>
              <w:t>3</w:t>
            </w:r>
          </w:p>
        </w:tc>
        <w:tc>
          <w:tcPr>
            <w:tcW w:w="9706" w:type="dxa"/>
          </w:tcPr>
          <w:p w14:paraId="3B2D216C"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5DEA1743" w14:textId="77777777" w:rsidTr="00836856">
        <w:trPr>
          <w:cantSplit/>
        </w:trPr>
        <w:tc>
          <w:tcPr>
            <w:tcW w:w="742" w:type="dxa"/>
          </w:tcPr>
          <w:p w14:paraId="2BEBAAFF" w14:textId="77777777" w:rsidR="00B47750" w:rsidRDefault="00B47750">
            <w:pPr>
              <w:pStyle w:val="TableText"/>
              <w:rPr>
                <w:sz w:val="22"/>
              </w:rPr>
            </w:pPr>
            <w:r>
              <w:rPr>
                <w:sz w:val="22"/>
              </w:rPr>
              <w:t>4</w:t>
            </w:r>
          </w:p>
        </w:tc>
        <w:tc>
          <w:tcPr>
            <w:tcW w:w="9706" w:type="dxa"/>
          </w:tcPr>
          <w:p w14:paraId="0B0BC751"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074CE066" w14:textId="77777777" w:rsidTr="00836856">
        <w:trPr>
          <w:cantSplit/>
        </w:trPr>
        <w:tc>
          <w:tcPr>
            <w:tcW w:w="742" w:type="dxa"/>
          </w:tcPr>
          <w:p w14:paraId="788B3EF3" w14:textId="77777777" w:rsidR="00B47750" w:rsidRDefault="00B47750">
            <w:pPr>
              <w:pStyle w:val="TableText"/>
              <w:jc w:val="left"/>
              <w:rPr>
                <w:sz w:val="22"/>
              </w:rPr>
            </w:pPr>
            <w:r>
              <w:rPr>
                <w:sz w:val="22"/>
              </w:rPr>
              <w:t>5</w:t>
            </w:r>
          </w:p>
        </w:tc>
        <w:tc>
          <w:tcPr>
            <w:tcW w:w="9706" w:type="dxa"/>
          </w:tcPr>
          <w:p w14:paraId="10FAF9C6"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0208C214" w14:textId="77777777" w:rsidTr="00836856">
        <w:trPr>
          <w:cantSplit/>
        </w:trPr>
        <w:tc>
          <w:tcPr>
            <w:tcW w:w="742" w:type="dxa"/>
          </w:tcPr>
          <w:p w14:paraId="2B4956C3" w14:textId="1F0E7570" w:rsidR="00572B7D" w:rsidRDefault="00836856">
            <w:pPr>
              <w:pStyle w:val="TableText"/>
              <w:jc w:val="left"/>
              <w:rPr>
                <w:sz w:val="22"/>
              </w:rPr>
            </w:pPr>
            <w:r>
              <w:rPr>
                <w:sz w:val="22"/>
              </w:rPr>
              <w:t>6</w:t>
            </w:r>
          </w:p>
        </w:tc>
        <w:tc>
          <w:tcPr>
            <w:tcW w:w="970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9"/>
            </w:tblGrid>
            <w:tr w:rsidR="00836856" w14:paraId="3673449F" w14:textId="77777777" w:rsidTr="00836856">
              <w:tc>
                <w:tcPr>
                  <w:tcW w:w="0" w:type="auto"/>
                  <w:shd w:val="clear" w:color="auto" w:fill="auto"/>
                </w:tcPr>
                <w:p w14:paraId="0C59BD77" w14:textId="77777777" w:rsidR="00836856" w:rsidRDefault="00836856" w:rsidP="00C54EF5">
                  <w:pPr>
                    <w:pStyle w:val="BodySingle"/>
                    <w:jc w:val="both"/>
                    <w:rPr>
                      <w:rFonts w:ascii="Calibri" w:hAnsi="Calibri"/>
                      <w:sz w:val="24"/>
                      <w:szCs w:val="24"/>
                    </w:rPr>
                  </w:pPr>
                  <w:r>
                    <w:rPr>
                      <w:rFonts w:ascii="Calibri" w:hAnsi="Calibri"/>
                      <w:sz w:val="24"/>
                      <w:szCs w:val="24"/>
                    </w:rPr>
                    <w:t xml:space="preserve">Cadent Gas Ltd own and operate the gas infrastructure within the area of your development. There may be a legal interest (easements and other rights) in the land that restrict activity in proximity to Cadent assets in private </w:t>
                  </w:r>
                </w:p>
                <w:p w14:paraId="32459583" w14:textId="77777777" w:rsidR="00836856" w:rsidRDefault="00836856" w:rsidP="00C54EF5">
                  <w:pPr>
                    <w:pStyle w:val="BodySingle"/>
                    <w:jc w:val="both"/>
                    <w:rPr>
                      <w:rFonts w:ascii="Calibri" w:hAnsi="Calibri"/>
                      <w:sz w:val="24"/>
                      <w:szCs w:val="24"/>
                    </w:rPr>
                  </w:pPr>
                  <w:r>
                    <w:rPr>
                      <w:rFonts w:ascii="Calibri" w:hAnsi="Calibri"/>
                      <w:sz w:val="24"/>
                      <w:szCs w:val="24"/>
                    </w:rPr>
                    <w:t xml:space="preserve">land. The applicant must ensure that the proposed works do not infringe on legal rights of access and or restrictive covenants that exist. </w:t>
                  </w:r>
                </w:p>
                <w:p w14:paraId="4AAC7B2F" w14:textId="77777777" w:rsidR="00836856" w:rsidRDefault="00836856" w:rsidP="00C54EF5">
                  <w:pPr>
                    <w:pStyle w:val="BodySingle"/>
                    <w:jc w:val="both"/>
                    <w:rPr>
                      <w:rFonts w:ascii="Calibri" w:hAnsi="Calibri"/>
                      <w:sz w:val="24"/>
                      <w:szCs w:val="24"/>
                    </w:rPr>
                  </w:pPr>
                </w:p>
                <w:p w14:paraId="668F2E13" w14:textId="77777777" w:rsidR="00836856" w:rsidRDefault="00836856" w:rsidP="00C54EF5">
                  <w:pPr>
                    <w:pStyle w:val="BodySingle"/>
                    <w:jc w:val="both"/>
                    <w:rPr>
                      <w:rFonts w:ascii="Calibri" w:hAnsi="Calibri"/>
                      <w:sz w:val="24"/>
                      <w:szCs w:val="24"/>
                    </w:rPr>
                  </w:pPr>
                  <w:r>
                    <w:rPr>
                      <w:rFonts w:ascii="Calibri" w:hAnsi="Calibri"/>
                      <w:sz w:val="24"/>
                      <w:szCs w:val="24"/>
                    </w:rPr>
                    <w:t xml:space="preserve">If buildings or structures are proposed directly above the apparatus the development may only take place following diversion of the apparatus. The applicant should apply online to have apparatus diverted in advance of </w:t>
                  </w:r>
                </w:p>
                <w:p w14:paraId="5225AD22" w14:textId="77777777" w:rsidR="00836856" w:rsidRDefault="00836856" w:rsidP="00C54EF5">
                  <w:pPr>
                    <w:pStyle w:val="BodySingle"/>
                    <w:jc w:val="both"/>
                    <w:rPr>
                      <w:rFonts w:ascii="Calibri" w:hAnsi="Calibri"/>
                      <w:sz w:val="24"/>
                      <w:szCs w:val="24"/>
                    </w:rPr>
                  </w:pPr>
                  <w:r>
                    <w:rPr>
                      <w:rFonts w:ascii="Calibri" w:hAnsi="Calibri"/>
                      <w:sz w:val="24"/>
                      <w:szCs w:val="24"/>
                    </w:rPr>
                    <w:t>any works, by visiting cadentgas.com/diversions</w:t>
                  </w:r>
                </w:p>
                <w:p w14:paraId="7FF23007" w14:textId="77777777" w:rsidR="00836856" w:rsidRDefault="00836856" w:rsidP="00C54EF5">
                  <w:pPr>
                    <w:pStyle w:val="BodySingle"/>
                    <w:jc w:val="both"/>
                    <w:rPr>
                      <w:rFonts w:ascii="Calibri" w:hAnsi="Calibri"/>
                      <w:sz w:val="24"/>
                      <w:szCs w:val="24"/>
                    </w:rPr>
                  </w:pPr>
                </w:p>
                <w:p w14:paraId="3E900742" w14:textId="15D4B208" w:rsidR="00836856" w:rsidRDefault="00836856" w:rsidP="00C54EF5">
                  <w:pPr>
                    <w:pStyle w:val="BodySingle"/>
                    <w:jc w:val="both"/>
                    <w:rPr>
                      <w:rFonts w:ascii="Calibri" w:hAnsi="Calibri"/>
                      <w:sz w:val="24"/>
                      <w:szCs w:val="24"/>
                    </w:rPr>
                  </w:pPr>
                  <w:r>
                    <w:rPr>
                      <w:rFonts w:ascii="Calibri" w:hAnsi="Calibri"/>
                      <w:sz w:val="24"/>
                      <w:szCs w:val="24"/>
                    </w:rPr>
                    <w:t xml:space="preserve">Prior to carrying out works, including the construction of access points, please register on www.linesearchbeforeudig.co.uk to submit details of the planned works for review, ensuring requirements are adhered to. </w:t>
                  </w:r>
                </w:p>
              </w:tc>
            </w:tr>
          </w:tbl>
          <w:p w14:paraId="37924909" w14:textId="23514347" w:rsidR="00572B7D" w:rsidRPr="008E4A0C" w:rsidRDefault="00572B7D" w:rsidP="00C54EF5">
            <w:pPr>
              <w:pStyle w:val="BodySingle"/>
              <w:jc w:val="both"/>
              <w:rPr>
                <w:rFonts w:ascii="Calibri" w:hAnsi="Calibri"/>
                <w:sz w:val="24"/>
                <w:szCs w:val="24"/>
              </w:rPr>
            </w:pPr>
          </w:p>
        </w:tc>
      </w:tr>
    </w:tbl>
    <w:p w14:paraId="250A2AA5" w14:textId="77777777" w:rsidR="00B47750" w:rsidRDefault="00B47750">
      <w:pPr>
        <w:rPr>
          <w:sz w:val="22"/>
        </w:rPr>
      </w:pPr>
    </w:p>
    <w:p w14:paraId="1212CA52"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75E8761D" w14:textId="77777777" w:rsidR="0068041F" w:rsidRDefault="0068041F" w:rsidP="0068041F">
      <w:pPr>
        <w:rPr>
          <w:rFonts w:ascii="Calibri" w:hAnsi="Calibri" w:cs="Calibri"/>
          <w:b/>
          <w:bCs/>
          <w:szCs w:val="22"/>
        </w:rPr>
      </w:pPr>
    </w:p>
    <w:p w14:paraId="72083DEE"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3CB5FE"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11EA5B8"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FC85285"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3128784" w14:textId="77777777" w:rsidR="0068041F" w:rsidRDefault="0068041F" w:rsidP="0068041F">
      <w:pPr>
        <w:rPr>
          <w:rFonts w:ascii="Calibri" w:hAnsi="Calibri" w:cs="Calibri"/>
          <w:szCs w:val="22"/>
        </w:rPr>
      </w:pPr>
    </w:p>
    <w:p w14:paraId="58E5AC91"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w:t>
      </w:r>
      <w:r>
        <w:rPr>
          <w:rFonts w:ascii="Calibri" w:hAnsi="Calibri" w:cs="Calibri"/>
          <w:szCs w:val="22"/>
        </w:rPr>
        <w:lastRenderedPageBreak/>
        <w:t xml:space="preserve">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E1A19CD" w14:textId="77777777" w:rsidR="0068041F" w:rsidRDefault="0068041F" w:rsidP="0068041F">
      <w:pPr>
        <w:rPr>
          <w:rFonts w:ascii="Calibri" w:hAnsi="Calibri" w:cs="Calibri"/>
          <w:szCs w:val="22"/>
        </w:rPr>
      </w:pPr>
    </w:p>
    <w:p w14:paraId="4A5CD997"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6714431B"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5F4711" w14:textId="77777777" w:rsidR="00ED5C71" w:rsidRPr="0055539F" w:rsidRDefault="00ED5C71" w:rsidP="0068041F">
      <w:pPr>
        <w:rPr>
          <w:rFonts w:ascii="Calibri" w:hAnsi="Calibri" w:cs="Calibri"/>
          <w:sz w:val="22"/>
          <w:szCs w:val="22"/>
        </w:rPr>
      </w:pPr>
    </w:p>
    <w:sectPr w:rsidR="00ED5C71" w:rsidRPr="0055539F">
      <w:headerReference w:type="even" r:id="rId9"/>
      <w:headerReference w:type="default" r:id="rId10"/>
      <w:footerReference w:type="even" r:id="rId11"/>
      <w:footerReference w:type="default" r:id="rId12"/>
      <w:headerReference w:type="first" r:id="rId13"/>
      <w:footerReference w:type="first" r:id="rId14"/>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56AE" w14:textId="77777777" w:rsidR="00836856" w:rsidRDefault="00836856">
      <w:r>
        <w:separator/>
      </w:r>
    </w:p>
  </w:endnote>
  <w:endnote w:type="continuationSeparator" w:id="0">
    <w:p w14:paraId="2AFA4556" w14:textId="77777777" w:rsidR="00836856" w:rsidRDefault="0083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A398" w14:textId="77777777" w:rsidR="00F64C68" w:rsidRDefault="00F64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58B5"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7CF8"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60C00" w14:textId="77777777" w:rsidR="00836856" w:rsidRDefault="00836856">
      <w:r>
        <w:separator/>
      </w:r>
    </w:p>
  </w:footnote>
  <w:footnote w:type="continuationSeparator" w:id="0">
    <w:p w14:paraId="19ACA708" w14:textId="77777777" w:rsidR="00836856" w:rsidRDefault="0083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380E" w14:textId="77777777" w:rsidR="00F64C68" w:rsidRDefault="00F64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87D0"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06B610C8"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1AE7072" w14:textId="77777777" w:rsidR="00B47750" w:rsidRPr="008E4A0C" w:rsidRDefault="00B47750">
    <w:pPr>
      <w:pStyle w:val="DefaultText"/>
      <w:rPr>
        <w:rFonts w:ascii="Calibri" w:hAnsi="Calibri"/>
        <w:b/>
        <w:sz w:val="24"/>
        <w:szCs w:val="24"/>
      </w:rPr>
    </w:pPr>
  </w:p>
  <w:p w14:paraId="6C1C8A32" w14:textId="2919017D" w:rsidR="00B47750" w:rsidRDefault="00B47750">
    <w:pPr>
      <w:pStyle w:val="DefaultText"/>
      <w:rPr>
        <w:rFonts w:ascii="Calibri" w:hAnsi="Calibri"/>
        <w:sz w:val="24"/>
        <w:szCs w:val="24"/>
      </w:rPr>
    </w:pPr>
    <w:r w:rsidRPr="008E4A0C">
      <w:rPr>
        <w:rFonts w:ascii="Calibri" w:hAnsi="Calibri"/>
        <w:b/>
        <w:sz w:val="24"/>
        <w:szCs w:val="24"/>
      </w:rPr>
      <w:t xml:space="preserve">APPLICATION NO:   </w:t>
    </w:r>
    <w:r w:rsidR="00836856">
      <w:rPr>
        <w:rFonts w:ascii="Calibri" w:hAnsi="Calibri"/>
        <w:sz w:val="24"/>
        <w:szCs w:val="24"/>
      </w:rPr>
      <w:t>3/2022/1041</w:t>
    </w:r>
    <w:r w:rsidRPr="008E4A0C">
      <w:rPr>
        <w:rFonts w:ascii="Calibri" w:hAnsi="Calibri"/>
        <w:b/>
        <w:sz w:val="24"/>
        <w:szCs w:val="24"/>
      </w:rPr>
      <w:t xml:space="preserve">                                     DECISION DATE:</w:t>
    </w:r>
    <w:r w:rsidR="00572B7D">
      <w:rPr>
        <w:rFonts w:ascii="Calibri" w:hAnsi="Calibri"/>
        <w:b/>
        <w:sz w:val="24"/>
        <w:szCs w:val="24"/>
      </w:rPr>
      <w:t xml:space="preserve">  </w:t>
    </w:r>
    <w:r w:rsidR="00836856">
      <w:rPr>
        <w:rFonts w:ascii="Calibri" w:hAnsi="Calibri"/>
        <w:sz w:val="24"/>
        <w:szCs w:val="24"/>
      </w:rPr>
      <w:t>1</w:t>
    </w:r>
    <w:r w:rsidR="00F64C68">
      <w:rPr>
        <w:rFonts w:ascii="Calibri" w:hAnsi="Calibri"/>
        <w:sz w:val="24"/>
        <w:szCs w:val="24"/>
      </w:rPr>
      <w:t>9</w:t>
    </w:r>
    <w:r w:rsidR="00836856">
      <w:rPr>
        <w:rFonts w:ascii="Calibri" w:hAnsi="Calibri"/>
        <w:sz w:val="24"/>
        <w:szCs w:val="24"/>
      </w:rPr>
      <w:t xml:space="preserve"> December 2022</w:t>
    </w:r>
  </w:p>
  <w:p w14:paraId="3F5AECD8" w14:textId="2D0A4E20" w:rsidR="00F64C68" w:rsidRPr="008E4A0C" w:rsidRDefault="00F64C68">
    <w:pPr>
      <w:pStyle w:val="DefaultText"/>
      <w:rPr>
        <w:rFonts w:ascii="Calibri" w:hAnsi="Calibri"/>
        <w:b/>
        <w:sz w:val="24"/>
        <w:szCs w:val="24"/>
      </w:rPr>
    </w:pPr>
    <w:r>
      <w:rPr>
        <w:rFonts w:ascii="Calibri" w:hAnsi="Calibri"/>
        <w:sz w:val="24"/>
        <w:szCs w:val="24"/>
      </w:rPr>
      <w:t>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B9DC" w14:textId="77777777" w:rsidR="00F64C68" w:rsidRDefault="00F64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43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856"/>
    <w:rsid w:val="000230D6"/>
    <w:rsid w:val="000905C7"/>
    <w:rsid w:val="000C3E92"/>
    <w:rsid w:val="001C3474"/>
    <w:rsid w:val="001C5B18"/>
    <w:rsid w:val="00420E70"/>
    <w:rsid w:val="00543863"/>
    <w:rsid w:val="0055539F"/>
    <w:rsid w:val="00572B7D"/>
    <w:rsid w:val="00590FB3"/>
    <w:rsid w:val="0068041F"/>
    <w:rsid w:val="006A0BAF"/>
    <w:rsid w:val="006C49FC"/>
    <w:rsid w:val="00787EA7"/>
    <w:rsid w:val="00804C19"/>
    <w:rsid w:val="00836856"/>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64C68"/>
    <w:rsid w:val="00FC27D2"/>
    <w:rsid w:val="00FD4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B978C"/>
  <w15:chartTrackingRefBased/>
  <w15:docId w15:val="{CBECBFD1-FA45-4947-8973-B696167F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 w:type="table" w:styleId="TableGrid">
    <w:name w:val="Table Grid"/>
    <w:basedOn w:val="TableNormal"/>
    <w:uiPriority w:val="59"/>
    <w:rsid w:val="00836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1129</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7337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2010-06-17T11:26:00Z</cp:lastPrinted>
  <dcterms:created xsi:type="dcterms:W3CDTF">2022-12-19T12:43:00Z</dcterms:created>
  <dcterms:modified xsi:type="dcterms:W3CDTF">2022-12-19T12:43:00Z</dcterms:modified>
</cp:coreProperties>
</file>