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7"/>
        <w:gridCol w:w="1053"/>
        <w:gridCol w:w="55"/>
        <w:gridCol w:w="474"/>
        <w:gridCol w:w="47"/>
        <w:gridCol w:w="586"/>
        <w:gridCol w:w="1108"/>
        <w:gridCol w:w="1107"/>
        <w:gridCol w:w="412"/>
        <w:gridCol w:w="696"/>
        <w:gridCol w:w="1005"/>
        <w:gridCol w:w="102"/>
        <w:gridCol w:w="1108"/>
        <w:gridCol w:w="1108"/>
      </w:tblGrid>
      <w:tr w:rsidR="008C75E4" w:rsidRPr="008C75E4" w14:paraId="4201472B" w14:textId="77777777" w:rsidTr="009319F1">
        <w:trPr>
          <w:jc w:val="center"/>
        </w:trPr>
        <w:tc>
          <w:tcPr>
            <w:tcW w:w="9968"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CF46BE" w:rsidRPr="008C75E4" w14:paraId="748B275D" w14:textId="77777777" w:rsidTr="0084380F">
        <w:trPr>
          <w:jc w:val="center"/>
        </w:trPr>
        <w:tc>
          <w:tcPr>
            <w:tcW w:w="1107" w:type="dxa"/>
            <w:tcMar>
              <w:top w:w="57" w:type="dxa"/>
              <w:bottom w:w="57" w:type="dxa"/>
            </w:tcMar>
          </w:tcPr>
          <w:p w14:paraId="59CBC319" w14:textId="782C653C" w:rsidR="00CF46BE" w:rsidRPr="008C75E4" w:rsidRDefault="00CF46BE" w:rsidP="00D2449B">
            <w:pPr>
              <w:jc w:val="center"/>
              <w:rPr>
                <w:rFonts w:ascii="Calibri" w:hAnsi="Calibri"/>
                <w:b/>
                <w:szCs w:val="22"/>
              </w:rPr>
            </w:pPr>
            <w:r>
              <w:rPr>
                <w:rFonts w:ascii="Calibri" w:hAnsi="Calibri"/>
                <w:b/>
                <w:szCs w:val="22"/>
              </w:rPr>
              <w:t>Signed:</w:t>
            </w:r>
          </w:p>
        </w:tc>
        <w:tc>
          <w:tcPr>
            <w:tcW w:w="1108" w:type="dxa"/>
            <w:gridSpan w:val="2"/>
          </w:tcPr>
          <w:p w14:paraId="79088054" w14:textId="5062A4B3" w:rsidR="00CF46BE" w:rsidRPr="008C75E4" w:rsidRDefault="00CF46BE" w:rsidP="00D2449B">
            <w:pPr>
              <w:jc w:val="center"/>
              <w:rPr>
                <w:rFonts w:ascii="Calibri" w:hAnsi="Calibri"/>
                <w:b/>
                <w:szCs w:val="22"/>
              </w:rPr>
            </w:pPr>
            <w:r>
              <w:rPr>
                <w:rFonts w:ascii="Calibri" w:hAnsi="Calibri"/>
                <w:b/>
                <w:szCs w:val="22"/>
              </w:rPr>
              <w:t xml:space="preserve">Officer: </w:t>
            </w:r>
          </w:p>
        </w:tc>
        <w:tc>
          <w:tcPr>
            <w:tcW w:w="1107" w:type="dxa"/>
            <w:gridSpan w:val="3"/>
          </w:tcPr>
          <w:p w14:paraId="56300615" w14:textId="48C7614B" w:rsidR="00CF46BE" w:rsidRPr="00CF46BE" w:rsidRDefault="00CF46BE" w:rsidP="00D2449B">
            <w:pPr>
              <w:jc w:val="center"/>
              <w:rPr>
                <w:rFonts w:ascii="Calibri" w:hAnsi="Calibri"/>
                <w:bCs/>
                <w:szCs w:val="22"/>
              </w:rPr>
            </w:pPr>
            <w:r w:rsidRPr="00CF46BE">
              <w:rPr>
                <w:rFonts w:ascii="Calibri" w:hAnsi="Calibri"/>
                <w:bCs/>
                <w:szCs w:val="22"/>
              </w:rPr>
              <w:t>BT</w:t>
            </w:r>
          </w:p>
        </w:tc>
        <w:tc>
          <w:tcPr>
            <w:tcW w:w="1108" w:type="dxa"/>
          </w:tcPr>
          <w:p w14:paraId="0B663F4E" w14:textId="7425960C" w:rsidR="00CF46BE" w:rsidRPr="0070192E" w:rsidRDefault="00CF46BE" w:rsidP="00D2449B">
            <w:pPr>
              <w:jc w:val="center"/>
              <w:rPr>
                <w:rFonts w:ascii="Calibri" w:hAnsi="Calibri"/>
                <w:b/>
                <w:szCs w:val="22"/>
              </w:rPr>
            </w:pPr>
            <w:r w:rsidRPr="0070192E">
              <w:rPr>
                <w:rFonts w:ascii="Calibri" w:hAnsi="Calibri"/>
                <w:b/>
                <w:szCs w:val="22"/>
              </w:rPr>
              <w:t>Date:</w:t>
            </w:r>
          </w:p>
        </w:tc>
        <w:tc>
          <w:tcPr>
            <w:tcW w:w="1107" w:type="dxa"/>
          </w:tcPr>
          <w:p w14:paraId="6C97477C" w14:textId="5779F39E" w:rsidR="00CF46BE" w:rsidRPr="00E038D6" w:rsidRDefault="00125D7E" w:rsidP="00125D7E">
            <w:pPr>
              <w:jc w:val="center"/>
              <w:rPr>
                <w:rFonts w:ascii="Calibri" w:hAnsi="Calibri"/>
                <w:bCs/>
                <w:szCs w:val="22"/>
              </w:rPr>
            </w:pPr>
            <w:r>
              <w:rPr>
                <w:rFonts w:ascii="Calibri" w:hAnsi="Calibri"/>
                <w:bCs/>
                <w:szCs w:val="22"/>
              </w:rPr>
              <w:t>17/1/23</w:t>
            </w:r>
          </w:p>
        </w:tc>
        <w:tc>
          <w:tcPr>
            <w:tcW w:w="1108" w:type="dxa"/>
            <w:gridSpan w:val="2"/>
          </w:tcPr>
          <w:p w14:paraId="029E4A13" w14:textId="6E39645B" w:rsidR="00CF46BE" w:rsidRPr="008C75E4" w:rsidRDefault="00CF46BE" w:rsidP="00D2449B">
            <w:pPr>
              <w:jc w:val="center"/>
              <w:rPr>
                <w:rFonts w:ascii="Calibri" w:hAnsi="Calibri"/>
                <w:b/>
                <w:szCs w:val="22"/>
              </w:rPr>
            </w:pPr>
            <w:r>
              <w:rPr>
                <w:rFonts w:ascii="Calibri" w:hAnsi="Calibri"/>
                <w:b/>
                <w:szCs w:val="22"/>
              </w:rPr>
              <w:t>Manager:</w:t>
            </w:r>
          </w:p>
        </w:tc>
        <w:tc>
          <w:tcPr>
            <w:tcW w:w="1107" w:type="dxa"/>
            <w:gridSpan w:val="2"/>
          </w:tcPr>
          <w:p w14:paraId="0D8C6F48" w14:textId="181D0D51" w:rsidR="00CF46BE" w:rsidRPr="008C75E4" w:rsidRDefault="00774999" w:rsidP="00D2449B">
            <w:pPr>
              <w:jc w:val="center"/>
              <w:rPr>
                <w:rFonts w:ascii="Calibri" w:hAnsi="Calibri"/>
                <w:b/>
                <w:szCs w:val="22"/>
              </w:rPr>
            </w:pPr>
            <w:r>
              <w:rPr>
                <w:rFonts w:ascii="Calibri" w:hAnsi="Calibri"/>
                <w:b/>
                <w:szCs w:val="22"/>
              </w:rPr>
              <w:t>KH</w:t>
            </w:r>
          </w:p>
        </w:tc>
        <w:tc>
          <w:tcPr>
            <w:tcW w:w="1108" w:type="dxa"/>
          </w:tcPr>
          <w:p w14:paraId="5F95CF5C" w14:textId="7C5450EE" w:rsidR="00CF46BE" w:rsidRPr="008C75E4" w:rsidRDefault="00CF46BE" w:rsidP="00D2449B">
            <w:pPr>
              <w:jc w:val="center"/>
              <w:rPr>
                <w:rFonts w:ascii="Calibri" w:hAnsi="Calibri"/>
                <w:b/>
                <w:szCs w:val="22"/>
              </w:rPr>
            </w:pPr>
            <w:r>
              <w:rPr>
                <w:rFonts w:ascii="Calibri" w:hAnsi="Calibri"/>
                <w:b/>
                <w:szCs w:val="22"/>
              </w:rPr>
              <w:t>Date:</w:t>
            </w:r>
          </w:p>
        </w:tc>
        <w:tc>
          <w:tcPr>
            <w:tcW w:w="1108" w:type="dxa"/>
          </w:tcPr>
          <w:p w14:paraId="42EF61E3" w14:textId="6208445A" w:rsidR="00CF46BE" w:rsidRPr="008C75E4" w:rsidRDefault="00774999" w:rsidP="00D2449B">
            <w:pPr>
              <w:jc w:val="center"/>
              <w:rPr>
                <w:rFonts w:ascii="Calibri" w:hAnsi="Calibri"/>
                <w:b/>
                <w:szCs w:val="22"/>
              </w:rPr>
            </w:pPr>
            <w:r>
              <w:rPr>
                <w:rFonts w:ascii="Calibri" w:hAnsi="Calibri"/>
                <w:b/>
                <w:szCs w:val="22"/>
              </w:rPr>
              <w:t>17/01/23</w:t>
            </w:r>
          </w:p>
        </w:tc>
      </w:tr>
      <w:tr w:rsidR="008C75E4" w:rsidRPr="008C75E4" w14:paraId="3CEB6798" w14:textId="77777777" w:rsidTr="009319F1">
        <w:trPr>
          <w:jc w:val="center"/>
        </w:trPr>
        <w:tc>
          <w:tcPr>
            <w:tcW w:w="9968"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492748">
        <w:trPr>
          <w:jc w:val="center"/>
        </w:trPr>
        <w:tc>
          <w:tcPr>
            <w:tcW w:w="2736" w:type="dxa"/>
            <w:gridSpan w:val="5"/>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213" w:type="dxa"/>
            <w:gridSpan w:val="4"/>
          </w:tcPr>
          <w:p w14:paraId="38471E52" w14:textId="0A72EE4F" w:rsidR="004A5EA9" w:rsidRPr="008C75E4" w:rsidRDefault="006644F6" w:rsidP="008F6B58">
            <w:pPr>
              <w:rPr>
                <w:rFonts w:ascii="Calibri" w:hAnsi="Calibri"/>
                <w:szCs w:val="22"/>
              </w:rPr>
            </w:pPr>
            <w:r>
              <w:rPr>
                <w:rFonts w:ascii="Calibri" w:hAnsi="Calibri"/>
                <w:szCs w:val="22"/>
              </w:rPr>
              <w:t>3/202</w:t>
            </w:r>
            <w:r w:rsidR="00CF46BE">
              <w:rPr>
                <w:rFonts w:ascii="Calibri" w:hAnsi="Calibri"/>
                <w:szCs w:val="22"/>
              </w:rPr>
              <w:t>2</w:t>
            </w:r>
            <w:r>
              <w:rPr>
                <w:rFonts w:ascii="Calibri" w:hAnsi="Calibri"/>
                <w:szCs w:val="22"/>
              </w:rPr>
              <w:t>/</w:t>
            </w:r>
            <w:r w:rsidR="00BD437D">
              <w:rPr>
                <w:rFonts w:ascii="Calibri" w:hAnsi="Calibri"/>
                <w:szCs w:val="22"/>
              </w:rPr>
              <w:t>10</w:t>
            </w:r>
            <w:r w:rsidR="007B2390">
              <w:rPr>
                <w:rFonts w:ascii="Calibri" w:hAnsi="Calibri"/>
                <w:szCs w:val="22"/>
              </w:rPr>
              <w:t>88</w:t>
            </w:r>
          </w:p>
        </w:tc>
        <w:tc>
          <w:tcPr>
            <w:tcW w:w="4019"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492748">
        <w:trPr>
          <w:jc w:val="center"/>
        </w:trPr>
        <w:tc>
          <w:tcPr>
            <w:tcW w:w="2736" w:type="dxa"/>
            <w:gridSpan w:val="5"/>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213" w:type="dxa"/>
            <w:gridSpan w:val="4"/>
          </w:tcPr>
          <w:p w14:paraId="0B5D6057" w14:textId="4AA1FD55" w:rsidR="004A5EA9" w:rsidRPr="008C75E4" w:rsidRDefault="00125D7E" w:rsidP="002C6277">
            <w:pPr>
              <w:rPr>
                <w:rFonts w:ascii="Calibri" w:hAnsi="Calibri"/>
                <w:szCs w:val="22"/>
              </w:rPr>
            </w:pPr>
            <w:r>
              <w:rPr>
                <w:rFonts w:ascii="Calibri" w:hAnsi="Calibri"/>
                <w:szCs w:val="22"/>
              </w:rPr>
              <w:t>16</w:t>
            </w:r>
            <w:r w:rsidR="006644F6">
              <w:rPr>
                <w:rFonts w:ascii="Calibri" w:hAnsi="Calibri"/>
                <w:szCs w:val="22"/>
              </w:rPr>
              <w:t>/</w:t>
            </w:r>
            <w:r w:rsidR="0070192E">
              <w:rPr>
                <w:rFonts w:ascii="Calibri" w:hAnsi="Calibri"/>
                <w:szCs w:val="22"/>
              </w:rPr>
              <w:t>1</w:t>
            </w:r>
            <w:r w:rsidR="006644F6">
              <w:rPr>
                <w:rFonts w:ascii="Calibri" w:hAnsi="Calibri"/>
                <w:szCs w:val="22"/>
              </w:rPr>
              <w:t>/2</w:t>
            </w:r>
            <w:r w:rsidR="007B2390">
              <w:rPr>
                <w:rFonts w:ascii="Calibri" w:hAnsi="Calibri"/>
                <w:szCs w:val="22"/>
              </w:rPr>
              <w:t>3</w:t>
            </w:r>
          </w:p>
        </w:tc>
        <w:tc>
          <w:tcPr>
            <w:tcW w:w="4019"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492748">
        <w:trPr>
          <w:jc w:val="center"/>
        </w:trPr>
        <w:tc>
          <w:tcPr>
            <w:tcW w:w="2736" w:type="dxa"/>
            <w:gridSpan w:val="5"/>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213" w:type="dxa"/>
            <w:gridSpan w:val="4"/>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4019"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CF46BE">
        <w:trPr>
          <w:jc w:val="center"/>
        </w:trPr>
        <w:tc>
          <w:tcPr>
            <w:tcW w:w="5949"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701"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318" w:type="dxa"/>
            <w:gridSpan w:val="3"/>
            <w:tcBorders>
              <w:bottom w:val="single" w:sz="4" w:space="0" w:color="BFBFBF" w:themeColor="background1" w:themeShade="BF"/>
            </w:tcBorders>
          </w:tcPr>
          <w:p w14:paraId="623CF6AB" w14:textId="52954A84" w:rsidR="00FD334A" w:rsidRPr="00CF46BE" w:rsidRDefault="00CF46BE" w:rsidP="00CF46BE">
            <w:pPr>
              <w:jc w:val="center"/>
              <w:rPr>
                <w:rFonts w:ascii="Calibri" w:hAnsi="Calibri"/>
                <w:b/>
                <w:bCs/>
                <w:szCs w:val="22"/>
              </w:rPr>
            </w:pPr>
            <w:r w:rsidRPr="00CF46BE">
              <w:rPr>
                <w:rFonts w:ascii="Calibri" w:hAnsi="Calibri"/>
                <w:b/>
                <w:bCs/>
                <w:szCs w:val="22"/>
              </w:rPr>
              <w:t>APPROVAL</w:t>
            </w:r>
          </w:p>
        </w:tc>
      </w:tr>
      <w:tr w:rsidR="008C75E4" w:rsidRPr="008C75E4" w14:paraId="389432DB" w14:textId="77777777" w:rsidTr="009319F1">
        <w:trPr>
          <w:trHeight w:hRule="exact" w:val="144"/>
          <w:jc w:val="center"/>
        </w:trPr>
        <w:tc>
          <w:tcPr>
            <w:tcW w:w="9968"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500EC7">
        <w:trPr>
          <w:jc w:val="center"/>
        </w:trPr>
        <w:tc>
          <w:tcPr>
            <w:tcW w:w="2689" w:type="dxa"/>
            <w:gridSpan w:val="4"/>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7279" w:type="dxa"/>
            <w:gridSpan w:val="10"/>
          </w:tcPr>
          <w:p w14:paraId="6315D5D9" w14:textId="0C240EF9" w:rsidR="00D13259" w:rsidRPr="008C75E4" w:rsidRDefault="007B2390">
            <w:pPr>
              <w:rPr>
                <w:rFonts w:ascii="Calibri" w:hAnsi="Calibri"/>
                <w:szCs w:val="22"/>
              </w:rPr>
            </w:pPr>
            <w:r w:rsidRPr="007B2390">
              <w:rPr>
                <w:rFonts w:ascii="Calibri" w:hAnsi="Calibri"/>
                <w:szCs w:val="22"/>
              </w:rPr>
              <w:t>Proposed demolition of conservatory, erection of single storey rear extension, garage conversion to living accommodation and external covered area to rear garden.</w:t>
            </w:r>
          </w:p>
        </w:tc>
      </w:tr>
      <w:tr w:rsidR="008C75E4" w:rsidRPr="008C75E4" w14:paraId="3E3EA155" w14:textId="77777777" w:rsidTr="00500EC7">
        <w:trPr>
          <w:jc w:val="center"/>
        </w:trPr>
        <w:tc>
          <w:tcPr>
            <w:tcW w:w="2689" w:type="dxa"/>
            <w:gridSpan w:val="4"/>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7279" w:type="dxa"/>
            <w:gridSpan w:val="10"/>
            <w:tcBorders>
              <w:bottom w:val="single" w:sz="4" w:space="0" w:color="BFBFBF" w:themeColor="background1" w:themeShade="BF"/>
            </w:tcBorders>
          </w:tcPr>
          <w:p w14:paraId="5753A06F" w14:textId="1AB8E737" w:rsidR="002A01CF" w:rsidRPr="007B2390" w:rsidRDefault="007B2390" w:rsidP="00A42E82">
            <w:pPr>
              <w:rPr>
                <w:rFonts w:ascii="Calibri" w:hAnsi="Calibri"/>
                <w:szCs w:val="22"/>
              </w:rPr>
            </w:pPr>
            <w:r w:rsidRPr="007B2390">
              <w:rPr>
                <w:rFonts w:ascii="Calibri" w:hAnsi="Calibri"/>
                <w:szCs w:val="22"/>
              </w:rPr>
              <w:t>18 Elbow Wood Drive, Barrow. BB7 9ZD</w:t>
            </w:r>
          </w:p>
        </w:tc>
      </w:tr>
      <w:tr w:rsidR="008C75E4" w:rsidRPr="008C75E4" w14:paraId="7C98B64E" w14:textId="77777777" w:rsidTr="009319F1">
        <w:trPr>
          <w:trHeight w:hRule="exact" w:val="144"/>
          <w:jc w:val="center"/>
        </w:trPr>
        <w:tc>
          <w:tcPr>
            <w:tcW w:w="9968"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500EC7">
        <w:trPr>
          <w:jc w:val="center"/>
        </w:trPr>
        <w:tc>
          <w:tcPr>
            <w:tcW w:w="2689" w:type="dxa"/>
            <w:gridSpan w:val="4"/>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7279" w:type="dxa"/>
            <w:gridSpan w:val="10"/>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319F1">
        <w:trPr>
          <w:jc w:val="center"/>
        </w:trPr>
        <w:tc>
          <w:tcPr>
            <w:tcW w:w="9968" w:type="dxa"/>
            <w:gridSpan w:val="14"/>
            <w:tcBorders>
              <w:bottom w:val="single" w:sz="4" w:space="0" w:color="BFBFBF" w:themeColor="background1" w:themeShade="BF"/>
            </w:tcBorders>
            <w:tcMar>
              <w:top w:w="57" w:type="dxa"/>
              <w:bottom w:w="57" w:type="dxa"/>
            </w:tcMar>
          </w:tcPr>
          <w:p w14:paraId="53829CE5" w14:textId="01902867" w:rsidR="00BC0FF2" w:rsidRPr="00A47F23" w:rsidRDefault="007B2390" w:rsidP="00A47F23">
            <w:pPr>
              <w:jc w:val="both"/>
              <w:rPr>
                <w:rFonts w:ascii="Calibri" w:hAnsi="Calibri"/>
                <w:szCs w:val="22"/>
              </w:rPr>
            </w:pPr>
            <w:r>
              <w:rPr>
                <w:rFonts w:ascii="Calibri" w:hAnsi="Calibri"/>
                <w:szCs w:val="22"/>
              </w:rPr>
              <w:t>Barrow</w:t>
            </w:r>
            <w:r w:rsidR="00BA671A">
              <w:rPr>
                <w:rFonts w:ascii="Calibri" w:hAnsi="Calibri"/>
                <w:szCs w:val="22"/>
              </w:rPr>
              <w:t xml:space="preserve"> Parish </w:t>
            </w:r>
            <w:r>
              <w:rPr>
                <w:rFonts w:ascii="Calibri" w:hAnsi="Calibri"/>
                <w:szCs w:val="22"/>
              </w:rPr>
              <w:t xml:space="preserve">Council </w:t>
            </w:r>
            <w:r w:rsidR="0070192E">
              <w:rPr>
                <w:rFonts w:ascii="Calibri" w:hAnsi="Calibri"/>
                <w:szCs w:val="22"/>
              </w:rPr>
              <w:t xml:space="preserve">consulted on </w:t>
            </w:r>
            <w:r>
              <w:rPr>
                <w:rFonts w:ascii="Calibri" w:hAnsi="Calibri"/>
                <w:szCs w:val="22"/>
              </w:rPr>
              <w:t>7</w:t>
            </w:r>
            <w:r w:rsidR="0070192E">
              <w:rPr>
                <w:rFonts w:ascii="Calibri" w:hAnsi="Calibri"/>
                <w:szCs w:val="22"/>
              </w:rPr>
              <w:t>/1</w:t>
            </w:r>
            <w:r>
              <w:rPr>
                <w:rFonts w:ascii="Calibri" w:hAnsi="Calibri"/>
                <w:szCs w:val="22"/>
              </w:rPr>
              <w:t>2</w:t>
            </w:r>
            <w:r w:rsidR="0070192E">
              <w:rPr>
                <w:rFonts w:ascii="Calibri" w:hAnsi="Calibri"/>
                <w:szCs w:val="22"/>
              </w:rPr>
              <w:t>/22 – no response.</w:t>
            </w:r>
          </w:p>
        </w:tc>
      </w:tr>
      <w:tr w:rsidR="008C75E4" w:rsidRPr="008C75E4" w14:paraId="615BE4E4" w14:textId="77777777" w:rsidTr="009319F1">
        <w:trPr>
          <w:trHeight w:hRule="exact" w:val="144"/>
          <w:jc w:val="center"/>
        </w:trPr>
        <w:tc>
          <w:tcPr>
            <w:tcW w:w="9968"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500EC7">
        <w:trPr>
          <w:jc w:val="center"/>
        </w:trPr>
        <w:tc>
          <w:tcPr>
            <w:tcW w:w="2689" w:type="dxa"/>
            <w:gridSpan w:val="4"/>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7279" w:type="dxa"/>
            <w:gridSpan w:val="10"/>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CB66B2" w:rsidRPr="008C75E4" w14:paraId="2311F9E5" w14:textId="77777777" w:rsidTr="00500EC7">
        <w:trPr>
          <w:jc w:val="center"/>
        </w:trPr>
        <w:tc>
          <w:tcPr>
            <w:tcW w:w="2689" w:type="dxa"/>
            <w:gridSpan w:val="4"/>
            <w:tcMar>
              <w:top w:w="57" w:type="dxa"/>
              <w:bottom w:w="57" w:type="dxa"/>
            </w:tcMar>
          </w:tcPr>
          <w:p w14:paraId="278C2E40" w14:textId="63D5F9F3" w:rsidR="00CB66B2" w:rsidRPr="00396D97" w:rsidRDefault="00CB66B2" w:rsidP="006126D1">
            <w:pPr>
              <w:jc w:val="both"/>
              <w:rPr>
                <w:rFonts w:ascii="Calibri" w:hAnsi="Calibri"/>
                <w:bCs/>
                <w:szCs w:val="22"/>
              </w:rPr>
            </w:pPr>
            <w:r w:rsidRPr="00396D97">
              <w:rPr>
                <w:rFonts w:ascii="Calibri" w:hAnsi="Calibri"/>
                <w:bCs/>
                <w:szCs w:val="22"/>
              </w:rPr>
              <w:t>LCC Highways:</w:t>
            </w:r>
          </w:p>
        </w:tc>
        <w:tc>
          <w:tcPr>
            <w:tcW w:w="7279" w:type="dxa"/>
            <w:gridSpan w:val="10"/>
          </w:tcPr>
          <w:p w14:paraId="47D720CB" w14:textId="62518EEB" w:rsidR="00CB66B2" w:rsidRPr="008C75E4" w:rsidRDefault="00CB66B2" w:rsidP="006126D1">
            <w:pPr>
              <w:jc w:val="both"/>
              <w:rPr>
                <w:rFonts w:ascii="Calibri" w:hAnsi="Calibri"/>
                <w:b/>
                <w:szCs w:val="22"/>
              </w:rPr>
            </w:pPr>
            <w:r w:rsidRPr="00396D97">
              <w:rPr>
                <w:rFonts w:ascii="Calibri" w:hAnsi="Calibri"/>
                <w:bCs/>
                <w:szCs w:val="22"/>
              </w:rPr>
              <w:t>No</w:t>
            </w:r>
            <w:r>
              <w:rPr>
                <w:rFonts w:ascii="Calibri" w:hAnsi="Calibri"/>
                <w:b/>
                <w:szCs w:val="22"/>
              </w:rPr>
              <w:t xml:space="preserve"> </w:t>
            </w:r>
            <w:r w:rsidRPr="00CB66B2">
              <w:rPr>
                <w:rFonts w:ascii="Calibri" w:hAnsi="Calibri"/>
                <w:bCs/>
                <w:szCs w:val="22"/>
              </w:rPr>
              <w:t>objections</w:t>
            </w:r>
            <w:r>
              <w:rPr>
                <w:rFonts w:ascii="Calibri" w:hAnsi="Calibri"/>
                <w:b/>
                <w:szCs w:val="22"/>
              </w:rPr>
              <w:t>.</w:t>
            </w:r>
          </w:p>
        </w:tc>
      </w:tr>
      <w:tr w:rsidR="00CF46BE" w:rsidRPr="008C75E4" w14:paraId="2BB00E62" w14:textId="77777777" w:rsidTr="00CF46BE">
        <w:trPr>
          <w:jc w:val="center"/>
        </w:trPr>
        <w:tc>
          <w:tcPr>
            <w:tcW w:w="9968" w:type="dxa"/>
            <w:gridSpan w:val="14"/>
            <w:tcBorders>
              <w:left w:val="nil"/>
              <w:right w:val="nil"/>
            </w:tcBorders>
            <w:tcMar>
              <w:top w:w="57" w:type="dxa"/>
              <w:bottom w:w="57" w:type="dxa"/>
            </w:tcMar>
          </w:tcPr>
          <w:p w14:paraId="63F7922F" w14:textId="77777777" w:rsidR="00CF46BE" w:rsidRPr="00CF46BE" w:rsidRDefault="00CF46BE" w:rsidP="006126D1">
            <w:pPr>
              <w:jc w:val="both"/>
              <w:rPr>
                <w:rFonts w:ascii="Calibri" w:hAnsi="Calibri"/>
                <w:bCs/>
                <w:szCs w:val="22"/>
              </w:rPr>
            </w:pPr>
          </w:p>
        </w:tc>
      </w:tr>
      <w:tr w:rsidR="008C75E4" w:rsidRPr="008C75E4" w14:paraId="64F1E4C0" w14:textId="77777777" w:rsidTr="00500EC7">
        <w:trPr>
          <w:jc w:val="center"/>
        </w:trPr>
        <w:tc>
          <w:tcPr>
            <w:tcW w:w="2689" w:type="dxa"/>
            <w:gridSpan w:val="4"/>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7279" w:type="dxa"/>
            <w:gridSpan w:val="10"/>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319F1">
        <w:trPr>
          <w:jc w:val="center"/>
        </w:trPr>
        <w:tc>
          <w:tcPr>
            <w:tcW w:w="9968" w:type="dxa"/>
            <w:gridSpan w:val="14"/>
            <w:tcBorders>
              <w:bottom w:val="single" w:sz="4" w:space="0" w:color="BFBFBF" w:themeColor="background1" w:themeShade="BF"/>
            </w:tcBorders>
            <w:tcMar>
              <w:top w:w="57" w:type="dxa"/>
              <w:bottom w:w="57" w:type="dxa"/>
            </w:tcMar>
          </w:tcPr>
          <w:p w14:paraId="2EE17730" w14:textId="26D17393" w:rsidR="005878FE" w:rsidRPr="00435FC9" w:rsidRDefault="0070192E" w:rsidP="00A47F23">
            <w:pPr>
              <w:jc w:val="both"/>
              <w:rPr>
                <w:rFonts w:ascii="Calibri" w:hAnsi="Calibri"/>
                <w:szCs w:val="22"/>
              </w:rPr>
            </w:pPr>
            <w:r>
              <w:rPr>
                <w:rFonts w:ascii="Calibri" w:hAnsi="Calibri"/>
                <w:szCs w:val="22"/>
              </w:rPr>
              <w:t>None.</w:t>
            </w:r>
          </w:p>
        </w:tc>
      </w:tr>
      <w:tr w:rsidR="008C75E4" w:rsidRPr="008C75E4" w14:paraId="5AA67F48" w14:textId="77777777" w:rsidTr="009319F1">
        <w:trPr>
          <w:trHeight w:hRule="exact" w:val="144"/>
          <w:jc w:val="center"/>
        </w:trPr>
        <w:tc>
          <w:tcPr>
            <w:tcW w:w="9968"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319F1">
        <w:trPr>
          <w:jc w:val="center"/>
        </w:trPr>
        <w:tc>
          <w:tcPr>
            <w:tcW w:w="9968"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319F1">
        <w:trPr>
          <w:trHeight w:val="864"/>
          <w:jc w:val="center"/>
        </w:trPr>
        <w:tc>
          <w:tcPr>
            <w:tcW w:w="9968"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528AAE1A" w14:textId="77777777" w:rsidR="001946E0" w:rsidRDefault="001946E0" w:rsidP="006126D1">
            <w:pPr>
              <w:jc w:val="both"/>
              <w:rPr>
                <w:rFonts w:ascii="Calibri" w:hAnsi="Calibri"/>
                <w:b/>
                <w:szCs w:val="22"/>
              </w:rPr>
            </w:pPr>
          </w:p>
          <w:p w14:paraId="6779EB98" w14:textId="77777777" w:rsidR="008E1A16" w:rsidRDefault="008E1A16" w:rsidP="006126D1">
            <w:pPr>
              <w:jc w:val="both"/>
              <w:rPr>
                <w:rFonts w:ascii="Calibri" w:hAnsi="Calibri"/>
                <w:szCs w:val="22"/>
              </w:rPr>
            </w:pPr>
            <w:r w:rsidRPr="008E1A16">
              <w:rPr>
                <w:rFonts w:ascii="Calibri" w:hAnsi="Calibri"/>
                <w:szCs w:val="22"/>
              </w:rPr>
              <w:t xml:space="preserve">Key Statement DS1 – Development Strategy </w:t>
            </w:r>
          </w:p>
          <w:p w14:paraId="5A974928" w14:textId="77777777" w:rsidR="008E1A16" w:rsidRDefault="008E1A16" w:rsidP="006126D1">
            <w:pPr>
              <w:jc w:val="both"/>
              <w:rPr>
                <w:rFonts w:ascii="Calibri" w:hAnsi="Calibri"/>
                <w:szCs w:val="22"/>
              </w:rPr>
            </w:pPr>
            <w:r w:rsidRPr="008E1A16">
              <w:rPr>
                <w:rFonts w:ascii="Calibri" w:hAnsi="Calibri"/>
                <w:szCs w:val="22"/>
              </w:rPr>
              <w:t xml:space="preserve">Key Statement DS2 – Presumption in Favour of Sustainable Development </w:t>
            </w:r>
          </w:p>
          <w:p w14:paraId="433CD914" w14:textId="77777777" w:rsidR="008E1A16" w:rsidRDefault="008E1A16" w:rsidP="006126D1">
            <w:pPr>
              <w:jc w:val="both"/>
              <w:rPr>
                <w:rFonts w:ascii="Calibri" w:hAnsi="Calibri"/>
                <w:szCs w:val="22"/>
              </w:rPr>
            </w:pPr>
            <w:r w:rsidRPr="008E1A16">
              <w:rPr>
                <w:rFonts w:ascii="Calibri" w:hAnsi="Calibri"/>
                <w:szCs w:val="22"/>
              </w:rPr>
              <w:t xml:space="preserve">Policy DMG1 – General Considerations </w:t>
            </w:r>
          </w:p>
          <w:p w14:paraId="28D3B22F" w14:textId="77777777" w:rsidR="00CB66B2" w:rsidRDefault="008E1A16" w:rsidP="006126D1">
            <w:pPr>
              <w:jc w:val="both"/>
              <w:rPr>
                <w:rFonts w:ascii="Calibri" w:hAnsi="Calibri"/>
                <w:szCs w:val="22"/>
              </w:rPr>
            </w:pPr>
            <w:r w:rsidRPr="008E1A16">
              <w:rPr>
                <w:rFonts w:ascii="Calibri" w:hAnsi="Calibri"/>
                <w:szCs w:val="22"/>
              </w:rPr>
              <w:t>Policy DMG2 – Strategic Considerations</w:t>
            </w:r>
          </w:p>
          <w:p w14:paraId="67D06145" w14:textId="05A641D5" w:rsidR="008E1A16" w:rsidRDefault="00CB66B2" w:rsidP="006126D1">
            <w:pPr>
              <w:jc w:val="both"/>
              <w:rPr>
                <w:rFonts w:ascii="Calibri" w:hAnsi="Calibri"/>
                <w:szCs w:val="22"/>
              </w:rPr>
            </w:pPr>
            <w:r>
              <w:rPr>
                <w:rFonts w:ascii="Calibri" w:hAnsi="Calibri"/>
                <w:szCs w:val="22"/>
              </w:rPr>
              <w:t>Policy DMG3 – Transport and Mobility</w:t>
            </w:r>
            <w:r w:rsidR="008E1A16" w:rsidRPr="008E1A16">
              <w:rPr>
                <w:rFonts w:ascii="Calibri" w:hAnsi="Calibri"/>
                <w:szCs w:val="22"/>
              </w:rPr>
              <w:t xml:space="preserve"> </w:t>
            </w:r>
          </w:p>
          <w:p w14:paraId="12F3F83B" w14:textId="40308941" w:rsidR="00230AE6" w:rsidRPr="00230AE6" w:rsidRDefault="008E1A16" w:rsidP="006126D1">
            <w:pPr>
              <w:jc w:val="both"/>
              <w:rPr>
                <w:rFonts w:ascii="Calibri" w:hAnsi="Calibri"/>
                <w:szCs w:val="22"/>
              </w:rPr>
            </w:pPr>
            <w:r w:rsidRPr="008E1A16">
              <w:rPr>
                <w:rFonts w:ascii="Calibri" w:hAnsi="Calibri"/>
                <w:szCs w:val="22"/>
              </w:rPr>
              <w:t xml:space="preserve">Policy DMH5 – Residential and Curtilage Extensions </w:t>
            </w:r>
          </w:p>
          <w:p w14:paraId="1702FB25" w14:textId="77777777" w:rsidR="008E1A16" w:rsidRDefault="008E1A16" w:rsidP="00CB3674">
            <w:pPr>
              <w:overflowPunct/>
              <w:textAlignment w:val="auto"/>
              <w:rPr>
                <w:rFonts w:ascii="Calibri" w:hAnsi="Calibri"/>
                <w:b/>
                <w:szCs w:val="22"/>
              </w:rPr>
            </w:pPr>
          </w:p>
          <w:p w14:paraId="34869B58" w14:textId="3F7C1A1F"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319F1">
        <w:trPr>
          <w:trHeight w:val="864"/>
          <w:jc w:val="center"/>
        </w:trPr>
        <w:tc>
          <w:tcPr>
            <w:tcW w:w="9968"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DF98305" w14:textId="77777777" w:rsidR="005548F0" w:rsidRDefault="005548F0" w:rsidP="00A47F23">
            <w:pPr>
              <w:pStyle w:val="PLANNING"/>
              <w:rPr>
                <w:rFonts w:ascii="Calibri" w:hAnsi="Calibri"/>
                <w:bCs/>
                <w:szCs w:val="22"/>
              </w:rPr>
            </w:pPr>
          </w:p>
          <w:p w14:paraId="0466EDC2" w14:textId="2DD120B1" w:rsidR="00C575C7" w:rsidRPr="00C575C7" w:rsidRDefault="00C575C7" w:rsidP="007B2390">
            <w:pPr>
              <w:pStyle w:val="PLANNING"/>
              <w:rPr>
                <w:rFonts w:ascii="Calibri" w:hAnsi="Calibri"/>
                <w:b/>
                <w:szCs w:val="22"/>
              </w:rPr>
            </w:pPr>
            <w:r w:rsidRPr="00C575C7">
              <w:rPr>
                <w:rFonts w:ascii="Calibri" w:hAnsi="Calibri"/>
                <w:b/>
                <w:szCs w:val="22"/>
              </w:rPr>
              <w:t>3/20</w:t>
            </w:r>
            <w:r>
              <w:rPr>
                <w:rFonts w:ascii="Calibri" w:hAnsi="Calibri"/>
                <w:b/>
                <w:szCs w:val="22"/>
              </w:rPr>
              <w:t>16</w:t>
            </w:r>
            <w:r w:rsidRPr="00C575C7">
              <w:rPr>
                <w:rFonts w:ascii="Calibri" w:hAnsi="Calibri"/>
                <w:b/>
                <w:szCs w:val="22"/>
              </w:rPr>
              <w:t>/</w:t>
            </w:r>
            <w:r>
              <w:rPr>
                <w:rFonts w:ascii="Calibri" w:hAnsi="Calibri"/>
                <w:b/>
                <w:szCs w:val="22"/>
              </w:rPr>
              <w:t>0735</w:t>
            </w:r>
            <w:r w:rsidRPr="00C575C7">
              <w:rPr>
                <w:rFonts w:ascii="Calibri" w:hAnsi="Calibri"/>
                <w:b/>
                <w:szCs w:val="22"/>
              </w:rPr>
              <w:t>:</w:t>
            </w:r>
          </w:p>
          <w:p w14:paraId="20141169" w14:textId="6F1A0CF0" w:rsidR="0070192E" w:rsidRDefault="00C575C7" w:rsidP="007B2390">
            <w:pPr>
              <w:pStyle w:val="PLANNING"/>
              <w:rPr>
                <w:rFonts w:ascii="Calibri" w:hAnsi="Calibri"/>
                <w:bCs/>
                <w:szCs w:val="22"/>
              </w:rPr>
            </w:pPr>
            <w:r w:rsidRPr="00C575C7">
              <w:rPr>
                <w:rFonts w:ascii="Calibri" w:hAnsi="Calibri"/>
                <w:bCs/>
                <w:szCs w:val="22"/>
              </w:rPr>
              <w:t>Reserved matters application for proposed residential development for up to 43 dwellings including 30% affordable following outline planning permission 3/2013/0737.</w:t>
            </w:r>
            <w:r>
              <w:rPr>
                <w:rFonts w:ascii="Calibri" w:hAnsi="Calibri"/>
                <w:bCs/>
                <w:szCs w:val="22"/>
              </w:rPr>
              <w:t xml:space="preserve"> (Approved)</w:t>
            </w:r>
          </w:p>
          <w:p w14:paraId="30A97D50" w14:textId="126AA3A1" w:rsidR="007B2390" w:rsidRPr="00DF4AE9" w:rsidRDefault="007B2390" w:rsidP="007B2390">
            <w:pPr>
              <w:pStyle w:val="PLANNING"/>
              <w:rPr>
                <w:rFonts w:ascii="Calibri" w:hAnsi="Calibri"/>
                <w:bCs/>
                <w:szCs w:val="22"/>
              </w:rPr>
            </w:pPr>
          </w:p>
        </w:tc>
      </w:tr>
      <w:tr w:rsidR="008C75E4" w:rsidRPr="008C75E4" w14:paraId="541EC7DC" w14:textId="77777777" w:rsidTr="009319F1">
        <w:trPr>
          <w:trHeight w:hRule="exact" w:val="144"/>
          <w:jc w:val="center"/>
        </w:trPr>
        <w:tc>
          <w:tcPr>
            <w:tcW w:w="9968"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319F1">
        <w:trPr>
          <w:jc w:val="center"/>
        </w:trPr>
        <w:tc>
          <w:tcPr>
            <w:tcW w:w="9968"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483A8B">
        <w:trPr>
          <w:trHeight w:val="784"/>
          <w:jc w:val="center"/>
        </w:trPr>
        <w:tc>
          <w:tcPr>
            <w:tcW w:w="9968"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501EEBF" w14:textId="77777777" w:rsidR="00AD627A" w:rsidRDefault="00AD627A" w:rsidP="0043472B">
            <w:pPr>
              <w:jc w:val="both"/>
              <w:rPr>
                <w:rFonts w:asciiTheme="minorHAnsi" w:hAnsiTheme="minorHAnsi" w:cstheme="minorHAnsi"/>
                <w:szCs w:val="22"/>
              </w:rPr>
            </w:pPr>
          </w:p>
          <w:p w14:paraId="4630E569" w14:textId="44045218" w:rsidR="00E038D6" w:rsidRPr="003C0C2B" w:rsidRDefault="00C52703" w:rsidP="0043472B">
            <w:pPr>
              <w:jc w:val="both"/>
              <w:rPr>
                <w:rFonts w:asciiTheme="minorHAnsi" w:hAnsiTheme="minorHAnsi" w:cstheme="minorHAnsi"/>
                <w:szCs w:val="22"/>
              </w:rPr>
            </w:pPr>
            <w:r>
              <w:rPr>
                <w:rFonts w:asciiTheme="minorHAnsi" w:hAnsiTheme="minorHAnsi" w:cstheme="minorHAnsi"/>
                <w:szCs w:val="22"/>
              </w:rPr>
              <w:t>The application relates to a</w:t>
            </w:r>
            <w:r w:rsidR="003E1809">
              <w:rPr>
                <w:rFonts w:asciiTheme="minorHAnsi" w:hAnsiTheme="minorHAnsi" w:cstheme="minorHAnsi"/>
                <w:szCs w:val="22"/>
              </w:rPr>
              <w:t xml:space="preserve"> </w:t>
            </w:r>
            <w:r w:rsidR="006B1960">
              <w:rPr>
                <w:rFonts w:asciiTheme="minorHAnsi" w:hAnsiTheme="minorHAnsi" w:cstheme="minorHAnsi"/>
                <w:szCs w:val="22"/>
              </w:rPr>
              <w:t>detached</w:t>
            </w:r>
            <w:r w:rsidR="003468E0">
              <w:rPr>
                <w:rFonts w:asciiTheme="minorHAnsi" w:hAnsiTheme="minorHAnsi" w:cstheme="minorHAnsi"/>
                <w:szCs w:val="22"/>
              </w:rPr>
              <w:t xml:space="preserve"> </w:t>
            </w:r>
            <w:r w:rsidR="00C33A2A">
              <w:rPr>
                <w:rFonts w:asciiTheme="minorHAnsi" w:hAnsiTheme="minorHAnsi" w:cstheme="minorHAnsi"/>
                <w:szCs w:val="22"/>
              </w:rPr>
              <w:t>two storey</w:t>
            </w:r>
            <w:r w:rsidR="003E1809">
              <w:rPr>
                <w:rFonts w:asciiTheme="minorHAnsi" w:hAnsiTheme="minorHAnsi" w:cstheme="minorHAnsi"/>
                <w:szCs w:val="22"/>
              </w:rPr>
              <w:t xml:space="preserve"> </w:t>
            </w:r>
            <w:r w:rsidR="009870E2">
              <w:rPr>
                <w:rFonts w:asciiTheme="minorHAnsi" w:hAnsiTheme="minorHAnsi" w:cstheme="minorHAnsi"/>
                <w:szCs w:val="22"/>
              </w:rPr>
              <w:t>property in</w:t>
            </w:r>
            <w:r w:rsidR="005548F0">
              <w:rPr>
                <w:rFonts w:asciiTheme="minorHAnsi" w:hAnsiTheme="minorHAnsi" w:cstheme="minorHAnsi"/>
                <w:szCs w:val="22"/>
              </w:rPr>
              <w:t xml:space="preserve"> </w:t>
            </w:r>
            <w:r w:rsidR="00C33A2A">
              <w:rPr>
                <w:rFonts w:asciiTheme="minorHAnsi" w:hAnsiTheme="minorHAnsi" w:cstheme="minorHAnsi"/>
                <w:szCs w:val="22"/>
              </w:rPr>
              <w:t>Barrow</w:t>
            </w:r>
            <w:r w:rsidR="009870E2">
              <w:rPr>
                <w:rFonts w:asciiTheme="minorHAnsi" w:hAnsiTheme="minorHAnsi" w:cstheme="minorHAnsi"/>
                <w:szCs w:val="22"/>
              </w:rPr>
              <w:t xml:space="preserve">. </w:t>
            </w:r>
            <w:r w:rsidR="005548F0">
              <w:rPr>
                <w:rFonts w:asciiTheme="minorHAnsi" w:hAnsiTheme="minorHAnsi" w:cstheme="minorHAnsi"/>
                <w:szCs w:val="22"/>
              </w:rPr>
              <w:t xml:space="preserve">The property consists of </w:t>
            </w:r>
            <w:r w:rsidR="003468E0">
              <w:rPr>
                <w:rFonts w:asciiTheme="minorHAnsi" w:hAnsiTheme="minorHAnsi" w:cstheme="minorHAnsi"/>
                <w:szCs w:val="22"/>
              </w:rPr>
              <w:t>stone</w:t>
            </w:r>
            <w:r w:rsidR="005548F0">
              <w:rPr>
                <w:rFonts w:asciiTheme="minorHAnsi" w:hAnsiTheme="minorHAnsi" w:cstheme="minorHAnsi"/>
                <w:szCs w:val="22"/>
              </w:rPr>
              <w:t xml:space="preserve">, </w:t>
            </w:r>
            <w:r w:rsidR="00C33A2A">
              <w:rPr>
                <w:rFonts w:asciiTheme="minorHAnsi" w:hAnsiTheme="minorHAnsi" w:cstheme="minorHAnsi"/>
                <w:szCs w:val="22"/>
              </w:rPr>
              <w:t>concrete</w:t>
            </w:r>
            <w:r w:rsidR="005548F0">
              <w:rPr>
                <w:rFonts w:asciiTheme="minorHAnsi" w:hAnsiTheme="minorHAnsi" w:cstheme="minorHAnsi"/>
                <w:szCs w:val="22"/>
              </w:rPr>
              <w:t xml:space="preserve"> roof tiles and</w:t>
            </w:r>
            <w:r w:rsidR="00BA671A">
              <w:rPr>
                <w:rFonts w:asciiTheme="minorHAnsi" w:hAnsiTheme="minorHAnsi" w:cstheme="minorHAnsi"/>
                <w:szCs w:val="22"/>
              </w:rPr>
              <w:t xml:space="preserve"> </w:t>
            </w:r>
            <w:r w:rsidR="005548F0">
              <w:rPr>
                <w:rFonts w:asciiTheme="minorHAnsi" w:hAnsiTheme="minorHAnsi" w:cstheme="minorHAnsi"/>
                <w:szCs w:val="22"/>
              </w:rPr>
              <w:t xml:space="preserve">UPVC </w:t>
            </w:r>
            <w:r w:rsidR="00C33A2A">
              <w:rPr>
                <w:rFonts w:asciiTheme="minorHAnsi" w:hAnsiTheme="minorHAnsi" w:cstheme="minorHAnsi"/>
                <w:szCs w:val="22"/>
              </w:rPr>
              <w:t xml:space="preserve">doors and </w:t>
            </w:r>
            <w:r w:rsidR="005548F0">
              <w:rPr>
                <w:rFonts w:asciiTheme="minorHAnsi" w:hAnsiTheme="minorHAnsi" w:cstheme="minorHAnsi"/>
                <w:szCs w:val="22"/>
              </w:rPr>
              <w:t>windows</w:t>
            </w:r>
            <w:r w:rsidR="009870E2">
              <w:rPr>
                <w:rFonts w:asciiTheme="minorHAnsi" w:hAnsiTheme="minorHAnsi" w:cstheme="minorHAnsi"/>
                <w:szCs w:val="22"/>
              </w:rPr>
              <w:t xml:space="preserve">. </w:t>
            </w:r>
            <w:r w:rsidR="004416A1">
              <w:rPr>
                <w:rFonts w:asciiTheme="minorHAnsi" w:hAnsiTheme="minorHAnsi" w:cstheme="minorHAnsi"/>
                <w:szCs w:val="22"/>
              </w:rPr>
              <w:t xml:space="preserve">The property has been previously extended by way of a rear conservatory extension. </w:t>
            </w:r>
            <w:r w:rsidR="00C33A2A">
              <w:rPr>
                <w:rFonts w:asciiTheme="minorHAnsi" w:hAnsiTheme="minorHAnsi" w:cstheme="minorHAnsi"/>
                <w:szCs w:val="22"/>
              </w:rPr>
              <w:t>The North-eastern corner of the dwelling’s curtilage comprises a detached</w:t>
            </w:r>
            <w:r w:rsidR="004416A1">
              <w:rPr>
                <w:rFonts w:asciiTheme="minorHAnsi" w:hAnsiTheme="minorHAnsi" w:cstheme="minorHAnsi"/>
                <w:szCs w:val="22"/>
              </w:rPr>
              <w:t xml:space="preserve"> garage. </w:t>
            </w:r>
            <w:r w:rsidR="009870E2">
              <w:rPr>
                <w:rFonts w:asciiTheme="minorHAnsi" w:hAnsiTheme="minorHAnsi" w:cstheme="minorHAnsi"/>
                <w:szCs w:val="22"/>
              </w:rPr>
              <w:lastRenderedPageBreak/>
              <w:t xml:space="preserve">The </w:t>
            </w:r>
            <w:r w:rsidR="006B1960">
              <w:rPr>
                <w:rFonts w:asciiTheme="minorHAnsi" w:hAnsiTheme="minorHAnsi" w:cstheme="minorHAnsi"/>
                <w:szCs w:val="22"/>
              </w:rPr>
              <w:t>application property</w:t>
            </w:r>
            <w:r w:rsidR="009870E2">
              <w:rPr>
                <w:rFonts w:asciiTheme="minorHAnsi" w:hAnsiTheme="minorHAnsi" w:cstheme="minorHAnsi"/>
                <w:szCs w:val="22"/>
              </w:rPr>
              <w:t xml:space="preserve"> is </w:t>
            </w:r>
            <w:r w:rsidR="006B1960">
              <w:rPr>
                <w:rFonts w:asciiTheme="minorHAnsi" w:hAnsiTheme="minorHAnsi" w:cstheme="minorHAnsi"/>
                <w:szCs w:val="22"/>
              </w:rPr>
              <w:t xml:space="preserve">situated </w:t>
            </w:r>
            <w:r w:rsidR="004416A1">
              <w:rPr>
                <w:rFonts w:asciiTheme="minorHAnsi" w:hAnsiTheme="minorHAnsi" w:cstheme="minorHAnsi"/>
                <w:szCs w:val="22"/>
              </w:rPr>
              <w:t xml:space="preserve">amongst a cluster of detached residential dwellings on </w:t>
            </w:r>
            <w:r w:rsidR="00C33A2A">
              <w:rPr>
                <w:rFonts w:asciiTheme="minorHAnsi" w:hAnsiTheme="minorHAnsi" w:cstheme="minorHAnsi"/>
                <w:szCs w:val="22"/>
              </w:rPr>
              <w:t>the Northern tip of Barrow’s defined settlement area.</w:t>
            </w:r>
          </w:p>
        </w:tc>
      </w:tr>
      <w:tr w:rsidR="008C75E4" w:rsidRPr="008C75E4" w14:paraId="0F6FC8F6" w14:textId="77777777" w:rsidTr="009319F1">
        <w:trPr>
          <w:trHeight w:val="1152"/>
          <w:jc w:val="center"/>
        </w:trPr>
        <w:tc>
          <w:tcPr>
            <w:tcW w:w="9968" w:type="dxa"/>
            <w:gridSpan w:val="14"/>
            <w:tcMar>
              <w:top w:w="57" w:type="dxa"/>
              <w:bottom w:w="57" w:type="dxa"/>
            </w:tcMar>
          </w:tcPr>
          <w:p w14:paraId="431C03BC" w14:textId="77777777" w:rsidR="00AD627A" w:rsidRPr="00306270" w:rsidRDefault="00C0704D" w:rsidP="0043472B">
            <w:pPr>
              <w:pStyle w:val="Header"/>
              <w:tabs>
                <w:tab w:val="clear" w:pos="4153"/>
                <w:tab w:val="clear" w:pos="8306"/>
              </w:tabs>
              <w:jc w:val="both"/>
              <w:rPr>
                <w:rFonts w:ascii="Calibri" w:hAnsi="Calibri"/>
                <w:b/>
                <w:szCs w:val="22"/>
              </w:rPr>
            </w:pPr>
            <w:r w:rsidRPr="00306270">
              <w:rPr>
                <w:rFonts w:ascii="Calibri" w:hAnsi="Calibri"/>
                <w:b/>
                <w:szCs w:val="22"/>
              </w:rPr>
              <w:lastRenderedPageBreak/>
              <w:t>Propose</w:t>
            </w:r>
            <w:r w:rsidR="0043472B" w:rsidRPr="00306270">
              <w:rPr>
                <w:rFonts w:ascii="Calibri" w:hAnsi="Calibri"/>
                <w:b/>
                <w:szCs w:val="22"/>
              </w:rPr>
              <w:t>d</w:t>
            </w:r>
            <w:r w:rsidRPr="00306270">
              <w:rPr>
                <w:rFonts w:ascii="Calibri" w:hAnsi="Calibri"/>
                <w:b/>
                <w:szCs w:val="22"/>
              </w:rPr>
              <w:t xml:space="preserve"> Development for which consent is sought:</w:t>
            </w:r>
          </w:p>
          <w:p w14:paraId="24C82D2C" w14:textId="77777777" w:rsidR="00096654" w:rsidRPr="00A4390F" w:rsidRDefault="00096654" w:rsidP="0043472B">
            <w:pPr>
              <w:pStyle w:val="Header"/>
              <w:tabs>
                <w:tab w:val="clear" w:pos="4153"/>
                <w:tab w:val="clear" w:pos="8306"/>
              </w:tabs>
              <w:jc w:val="both"/>
              <w:rPr>
                <w:rFonts w:ascii="Calibri" w:hAnsi="Calibri"/>
                <w:bCs/>
                <w:szCs w:val="22"/>
              </w:rPr>
            </w:pPr>
          </w:p>
          <w:p w14:paraId="20127B09" w14:textId="77777777" w:rsidR="00C33A2A" w:rsidRDefault="00A47F23" w:rsidP="00C575C7">
            <w:pPr>
              <w:pStyle w:val="Header"/>
              <w:tabs>
                <w:tab w:val="clear" w:pos="4153"/>
                <w:tab w:val="clear" w:pos="8306"/>
              </w:tabs>
              <w:jc w:val="both"/>
              <w:rPr>
                <w:rFonts w:ascii="Calibri" w:hAnsi="Calibri"/>
                <w:bCs/>
                <w:szCs w:val="22"/>
              </w:rPr>
            </w:pPr>
            <w:r w:rsidRPr="00A4390F">
              <w:rPr>
                <w:rFonts w:ascii="Calibri" w:hAnsi="Calibri"/>
                <w:bCs/>
                <w:szCs w:val="22"/>
              </w:rPr>
              <w:t xml:space="preserve">Consent is sought for </w:t>
            </w:r>
            <w:r w:rsidR="00C33A2A">
              <w:rPr>
                <w:rFonts w:ascii="Calibri" w:hAnsi="Calibri"/>
                <w:bCs/>
                <w:szCs w:val="22"/>
              </w:rPr>
              <w:t>the following works:</w:t>
            </w:r>
          </w:p>
          <w:p w14:paraId="1F8B06F9" w14:textId="77777777" w:rsidR="00C33A2A" w:rsidRDefault="00C33A2A" w:rsidP="00C575C7">
            <w:pPr>
              <w:pStyle w:val="Header"/>
              <w:tabs>
                <w:tab w:val="clear" w:pos="4153"/>
                <w:tab w:val="clear" w:pos="8306"/>
              </w:tabs>
              <w:jc w:val="both"/>
              <w:rPr>
                <w:rFonts w:ascii="Calibri" w:hAnsi="Calibri"/>
                <w:bCs/>
                <w:szCs w:val="22"/>
              </w:rPr>
            </w:pPr>
          </w:p>
          <w:p w14:paraId="4C846294" w14:textId="36673003" w:rsidR="004416A1" w:rsidRDefault="00C33A2A" w:rsidP="00C33A2A">
            <w:pPr>
              <w:pStyle w:val="Header"/>
              <w:numPr>
                <w:ilvl w:val="0"/>
                <w:numId w:val="17"/>
              </w:numPr>
              <w:tabs>
                <w:tab w:val="clear" w:pos="4153"/>
                <w:tab w:val="clear" w:pos="8306"/>
              </w:tabs>
              <w:jc w:val="both"/>
              <w:rPr>
                <w:rFonts w:ascii="Calibri" w:hAnsi="Calibri"/>
                <w:bCs/>
                <w:szCs w:val="22"/>
              </w:rPr>
            </w:pPr>
            <w:r>
              <w:rPr>
                <w:rFonts w:ascii="Calibri" w:hAnsi="Calibri"/>
                <w:bCs/>
                <w:szCs w:val="22"/>
              </w:rPr>
              <w:t>replacement of an existing conservatory extension to be replaced with a single storey extension of slightly larger proportions</w:t>
            </w:r>
          </w:p>
          <w:p w14:paraId="2FA9A57A" w14:textId="77777777" w:rsidR="00C33A2A" w:rsidRDefault="00C33A2A" w:rsidP="00C33A2A">
            <w:pPr>
              <w:pStyle w:val="Header"/>
              <w:tabs>
                <w:tab w:val="clear" w:pos="4153"/>
                <w:tab w:val="clear" w:pos="8306"/>
              </w:tabs>
              <w:ind w:left="720"/>
              <w:jc w:val="both"/>
              <w:rPr>
                <w:rFonts w:ascii="Calibri" w:hAnsi="Calibri"/>
                <w:bCs/>
                <w:szCs w:val="22"/>
              </w:rPr>
            </w:pPr>
          </w:p>
          <w:p w14:paraId="27780801" w14:textId="77777777" w:rsidR="00C33A2A" w:rsidRDefault="00C33A2A" w:rsidP="00C33A2A">
            <w:pPr>
              <w:pStyle w:val="Header"/>
              <w:numPr>
                <w:ilvl w:val="0"/>
                <w:numId w:val="17"/>
              </w:numPr>
              <w:tabs>
                <w:tab w:val="clear" w:pos="4153"/>
                <w:tab w:val="clear" w:pos="8306"/>
              </w:tabs>
              <w:jc w:val="both"/>
              <w:rPr>
                <w:rFonts w:ascii="Calibri" w:hAnsi="Calibri"/>
                <w:bCs/>
                <w:szCs w:val="22"/>
              </w:rPr>
            </w:pPr>
            <w:r>
              <w:rPr>
                <w:rFonts w:ascii="Calibri" w:hAnsi="Calibri"/>
                <w:bCs/>
                <w:szCs w:val="22"/>
              </w:rPr>
              <w:t>construction of an oak framed pergola</w:t>
            </w:r>
          </w:p>
          <w:p w14:paraId="42D7E32F" w14:textId="77777777" w:rsidR="00C33A2A" w:rsidRDefault="00C33A2A" w:rsidP="00C33A2A">
            <w:pPr>
              <w:pStyle w:val="ListParagraph"/>
              <w:rPr>
                <w:rFonts w:ascii="Calibri" w:hAnsi="Calibri"/>
                <w:bCs/>
                <w:szCs w:val="22"/>
              </w:rPr>
            </w:pPr>
          </w:p>
          <w:p w14:paraId="63C61B30" w14:textId="77777777" w:rsidR="00C33A2A" w:rsidRDefault="00C33A2A" w:rsidP="00C33A2A">
            <w:pPr>
              <w:pStyle w:val="Header"/>
              <w:numPr>
                <w:ilvl w:val="0"/>
                <w:numId w:val="17"/>
              </w:numPr>
              <w:tabs>
                <w:tab w:val="clear" w:pos="4153"/>
                <w:tab w:val="clear" w:pos="8306"/>
              </w:tabs>
              <w:jc w:val="both"/>
              <w:rPr>
                <w:rFonts w:ascii="Calibri" w:hAnsi="Calibri"/>
                <w:bCs/>
                <w:szCs w:val="22"/>
              </w:rPr>
            </w:pPr>
            <w:r>
              <w:rPr>
                <w:rFonts w:ascii="Calibri" w:hAnsi="Calibri"/>
                <w:bCs/>
                <w:szCs w:val="22"/>
              </w:rPr>
              <w:t>conversion of the property’s detached garage to form a gym / garden room</w:t>
            </w:r>
          </w:p>
          <w:p w14:paraId="2E79BDB6" w14:textId="565A5D9C" w:rsidR="00C33A2A" w:rsidRPr="00A4390F" w:rsidRDefault="00C33A2A" w:rsidP="00C33A2A">
            <w:pPr>
              <w:pStyle w:val="Header"/>
              <w:tabs>
                <w:tab w:val="clear" w:pos="4153"/>
                <w:tab w:val="clear" w:pos="8306"/>
              </w:tabs>
              <w:jc w:val="both"/>
              <w:rPr>
                <w:rFonts w:ascii="Calibri" w:hAnsi="Calibri"/>
                <w:bCs/>
                <w:szCs w:val="22"/>
              </w:rPr>
            </w:pPr>
            <w:r>
              <w:rPr>
                <w:rFonts w:ascii="Calibri" w:hAnsi="Calibri"/>
                <w:bCs/>
                <w:szCs w:val="22"/>
              </w:rPr>
              <w:t xml:space="preserve"> </w:t>
            </w:r>
          </w:p>
        </w:tc>
      </w:tr>
      <w:tr w:rsidR="008C75E4" w:rsidRPr="008C75E4" w14:paraId="7E4BEC4D" w14:textId="77777777" w:rsidTr="009319F1">
        <w:trPr>
          <w:trHeight w:val="864"/>
          <w:jc w:val="center"/>
        </w:trPr>
        <w:tc>
          <w:tcPr>
            <w:tcW w:w="9968" w:type="dxa"/>
            <w:gridSpan w:val="14"/>
            <w:tcMar>
              <w:top w:w="57" w:type="dxa"/>
              <w:bottom w:w="57" w:type="dxa"/>
            </w:tcMar>
          </w:tcPr>
          <w:p w14:paraId="244DB82C" w14:textId="149252F4"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71B000D8" w:rsidR="00C6456D" w:rsidRDefault="00C6456D" w:rsidP="00454754">
            <w:pPr>
              <w:contextualSpacing/>
              <w:jc w:val="both"/>
              <w:rPr>
                <w:rFonts w:ascii="Calibri" w:hAnsi="Calibri"/>
                <w:szCs w:val="22"/>
              </w:rPr>
            </w:pPr>
          </w:p>
          <w:p w14:paraId="1C38BF87" w14:textId="3B13D128" w:rsidR="000F1456" w:rsidRDefault="00CF2A85" w:rsidP="00454754">
            <w:pPr>
              <w:contextualSpacing/>
              <w:jc w:val="both"/>
              <w:rPr>
                <w:rFonts w:ascii="Calibri" w:hAnsi="Calibri"/>
                <w:szCs w:val="22"/>
              </w:rPr>
            </w:pPr>
            <w:r>
              <w:rPr>
                <w:rFonts w:ascii="Calibri" w:hAnsi="Calibri"/>
                <w:szCs w:val="22"/>
              </w:rPr>
              <w:t>The bi-fold doors forming the replacement single storey extension and converted garage would solely provide views into the property’s rear garden and as such would not compromise the privacy of any neighbouring residents. The proposed single storey extension would comprise a similar height and footprint to the existing conservatory extension and would therefore have no impact upon the adjacent neighbouring property of No. 16 Elbow Wood Drive. The proposed pergola structure would be sited well in from the common boundary shared with No. 16 and as such would not impact upon the adjacent neighbouring dwelling</w:t>
            </w:r>
            <w:r w:rsidR="00C23515">
              <w:rPr>
                <w:rFonts w:ascii="Calibri" w:hAnsi="Calibri"/>
                <w:szCs w:val="22"/>
              </w:rPr>
              <w:t>.</w:t>
            </w:r>
            <w:r w:rsidR="00432960">
              <w:rPr>
                <w:rFonts w:ascii="Calibri" w:hAnsi="Calibri"/>
                <w:szCs w:val="22"/>
              </w:rPr>
              <w:t xml:space="preserve"> </w:t>
            </w:r>
            <w:r w:rsidR="003B4A7C">
              <w:rPr>
                <w:rFonts w:ascii="Calibri" w:hAnsi="Calibri"/>
                <w:szCs w:val="22"/>
              </w:rPr>
              <w:t>Consequently, it is not anticipated that the proposed works would be harmful to the amenity of any neighbouring residents.</w:t>
            </w:r>
          </w:p>
          <w:p w14:paraId="7D13DE81" w14:textId="4ED8FBBD" w:rsidR="0070192E" w:rsidRPr="00D23470" w:rsidRDefault="0070192E" w:rsidP="000F1456">
            <w:pPr>
              <w:contextualSpacing/>
              <w:jc w:val="both"/>
              <w:rPr>
                <w:rFonts w:ascii="Calibri" w:hAnsi="Calibri"/>
                <w:szCs w:val="22"/>
              </w:rPr>
            </w:pPr>
          </w:p>
        </w:tc>
      </w:tr>
      <w:tr w:rsidR="008C75E4" w:rsidRPr="008C75E4" w14:paraId="2C196D2F" w14:textId="77777777" w:rsidTr="00A9771D">
        <w:trPr>
          <w:trHeight w:val="501"/>
          <w:jc w:val="center"/>
        </w:trPr>
        <w:tc>
          <w:tcPr>
            <w:tcW w:w="9968" w:type="dxa"/>
            <w:gridSpan w:val="14"/>
            <w:tcMar>
              <w:top w:w="57" w:type="dxa"/>
              <w:bottom w:w="57" w:type="dxa"/>
            </w:tcMar>
          </w:tcPr>
          <w:p w14:paraId="41B5467A" w14:textId="0DE56310" w:rsidR="00C0704D" w:rsidRDefault="00DF42DA" w:rsidP="006126D1">
            <w:pPr>
              <w:contextualSpacing/>
              <w:jc w:val="both"/>
              <w:rPr>
                <w:rFonts w:ascii="Calibri" w:hAnsi="Calibri"/>
                <w:b/>
                <w:szCs w:val="22"/>
              </w:rPr>
            </w:pPr>
            <w:r w:rsidRPr="00DF42DA">
              <w:rPr>
                <w:rFonts w:ascii="Calibri" w:hAnsi="Calibri"/>
                <w:b/>
                <w:szCs w:val="22"/>
              </w:rPr>
              <w:t>Visual Amenity:</w:t>
            </w:r>
          </w:p>
          <w:p w14:paraId="625D7D93" w14:textId="2834F2DB" w:rsidR="00C50517" w:rsidRDefault="00C50517" w:rsidP="00454754">
            <w:pPr>
              <w:contextualSpacing/>
              <w:jc w:val="both"/>
              <w:rPr>
                <w:rFonts w:ascii="Calibri" w:hAnsi="Calibri"/>
                <w:szCs w:val="22"/>
              </w:rPr>
            </w:pPr>
          </w:p>
          <w:p w14:paraId="0E07ADC9" w14:textId="29AD50D1" w:rsidR="00341F29" w:rsidRPr="00E038D6" w:rsidRDefault="00A31A90" w:rsidP="00DB61AF">
            <w:pPr>
              <w:contextualSpacing/>
              <w:jc w:val="both"/>
              <w:rPr>
                <w:rFonts w:ascii="Calibri" w:hAnsi="Calibri"/>
                <w:szCs w:val="22"/>
              </w:rPr>
            </w:pPr>
            <w:r>
              <w:rPr>
                <w:rFonts w:ascii="Calibri" w:hAnsi="Calibri"/>
                <w:szCs w:val="22"/>
              </w:rPr>
              <w:t xml:space="preserve">The proposed rear extension would be modest in terms of its footprint and outwards projection with its </w:t>
            </w:r>
            <w:r w:rsidR="00372B42">
              <w:rPr>
                <w:rFonts w:ascii="Calibri" w:hAnsi="Calibri"/>
                <w:szCs w:val="22"/>
              </w:rPr>
              <w:t xml:space="preserve">eaves and </w:t>
            </w:r>
            <w:r>
              <w:rPr>
                <w:rFonts w:ascii="Calibri" w:hAnsi="Calibri"/>
                <w:szCs w:val="22"/>
              </w:rPr>
              <w:t>roof p</w:t>
            </w:r>
            <w:r w:rsidR="00372B42">
              <w:rPr>
                <w:rFonts w:ascii="Calibri" w:hAnsi="Calibri"/>
                <w:szCs w:val="22"/>
              </w:rPr>
              <w:t xml:space="preserve">itch </w:t>
            </w:r>
            <w:r>
              <w:rPr>
                <w:rFonts w:ascii="Calibri" w:hAnsi="Calibri"/>
                <w:szCs w:val="22"/>
              </w:rPr>
              <w:t xml:space="preserve">set well below the </w:t>
            </w:r>
            <w:r w:rsidR="00372B42">
              <w:rPr>
                <w:rFonts w:ascii="Calibri" w:hAnsi="Calibri"/>
                <w:szCs w:val="22"/>
              </w:rPr>
              <w:t xml:space="preserve">eaves and </w:t>
            </w:r>
            <w:r>
              <w:rPr>
                <w:rFonts w:ascii="Calibri" w:hAnsi="Calibri"/>
                <w:szCs w:val="22"/>
              </w:rPr>
              <w:t>roof pitch of the host property</w:t>
            </w:r>
            <w:r w:rsidR="004B0550">
              <w:rPr>
                <w:rFonts w:ascii="Calibri" w:hAnsi="Calibri"/>
                <w:szCs w:val="22"/>
              </w:rPr>
              <w:t>. In addition, t</w:t>
            </w:r>
            <w:r w:rsidR="004B0550" w:rsidRPr="004B0550">
              <w:rPr>
                <w:rFonts w:ascii="Calibri" w:hAnsi="Calibri"/>
                <w:szCs w:val="22"/>
              </w:rPr>
              <w:t>he extension would be detailed in stone and concrete roof tiles which would match the external appearance of the host property.</w:t>
            </w:r>
            <w:r w:rsidR="004B0550">
              <w:rPr>
                <w:rFonts w:ascii="Calibri" w:hAnsi="Calibri"/>
                <w:szCs w:val="22"/>
              </w:rPr>
              <w:t xml:space="preserve"> Accordingly,</w:t>
            </w:r>
            <w:r w:rsidR="004B0550" w:rsidRPr="004B0550">
              <w:rPr>
                <w:rFonts w:ascii="Calibri" w:hAnsi="Calibri"/>
                <w:szCs w:val="22"/>
              </w:rPr>
              <w:t xml:space="preserve"> </w:t>
            </w:r>
            <w:r w:rsidR="00372B42">
              <w:rPr>
                <w:rFonts w:ascii="Calibri" w:hAnsi="Calibri"/>
                <w:szCs w:val="22"/>
              </w:rPr>
              <w:t xml:space="preserve">the proposed extension would read as a subservient and acceptable addition to the property. The proposed pergola structure would comprise a slightly larger footprint however the pergola would stand at a similar height to the proposed extension and as such would not read as an over dominant addition to the property’s curtilage. The upper roof section of the pergola would be partially </w:t>
            </w:r>
            <w:r w:rsidR="00546D49">
              <w:rPr>
                <w:rFonts w:ascii="Calibri" w:hAnsi="Calibri"/>
                <w:szCs w:val="22"/>
              </w:rPr>
              <w:t xml:space="preserve">visible in the public realm from the North-western end of Elbow Wood Drive however the large majority of the structure would otherwise remain screened from public view within the property’s rear garden. The proposed rear extension </w:t>
            </w:r>
            <w:r w:rsidR="004B0550">
              <w:rPr>
                <w:rFonts w:ascii="Calibri" w:hAnsi="Calibri"/>
                <w:szCs w:val="22"/>
              </w:rPr>
              <w:t xml:space="preserve">would remain completely screened from public view behind the South-western side elevation of the property’s projecting rear gable elevation. </w:t>
            </w:r>
            <w:r w:rsidR="001849C5">
              <w:rPr>
                <w:rFonts w:ascii="Calibri" w:hAnsi="Calibri"/>
                <w:bCs/>
                <w:szCs w:val="22"/>
              </w:rPr>
              <w:t xml:space="preserve">With the above in mind, </w:t>
            </w:r>
            <w:r w:rsidR="00D74B9D">
              <w:rPr>
                <w:rFonts w:ascii="Calibri" w:hAnsi="Calibri"/>
                <w:szCs w:val="22"/>
              </w:rPr>
              <w:t xml:space="preserve">it is not considered that the proposed development would be harmful to the </w:t>
            </w:r>
            <w:r w:rsidR="001849C5">
              <w:rPr>
                <w:rFonts w:ascii="Calibri" w:hAnsi="Calibri"/>
                <w:szCs w:val="22"/>
              </w:rPr>
              <w:t xml:space="preserve">character of the host property or </w:t>
            </w:r>
            <w:r w:rsidR="00D74B9D">
              <w:rPr>
                <w:rFonts w:ascii="Calibri" w:hAnsi="Calibri"/>
                <w:szCs w:val="22"/>
              </w:rPr>
              <w:t>visual amenities of the area.</w:t>
            </w:r>
          </w:p>
          <w:p w14:paraId="37A766A4" w14:textId="405B6A3E" w:rsidR="00FE1797" w:rsidRPr="0091595C" w:rsidRDefault="00FE1797" w:rsidP="00341F29">
            <w:pPr>
              <w:contextualSpacing/>
              <w:jc w:val="both"/>
              <w:rPr>
                <w:rFonts w:ascii="Calibri" w:hAnsi="Calibri"/>
                <w:szCs w:val="22"/>
              </w:rPr>
            </w:pPr>
          </w:p>
        </w:tc>
      </w:tr>
      <w:tr w:rsidR="004643EA" w:rsidRPr="008C75E4" w14:paraId="396A22D7" w14:textId="77777777" w:rsidTr="009319F1">
        <w:trPr>
          <w:trHeight w:val="864"/>
          <w:jc w:val="center"/>
        </w:trPr>
        <w:tc>
          <w:tcPr>
            <w:tcW w:w="9968" w:type="dxa"/>
            <w:gridSpan w:val="14"/>
            <w:tcMar>
              <w:top w:w="57" w:type="dxa"/>
              <w:bottom w:w="57" w:type="dxa"/>
            </w:tcMar>
          </w:tcPr>
          <w:p w14:paraId="667E621D" w14:textId="7456FE94" w:rsidR="004643EA" w:rsidRDefault="004643EA" w:rsidP="006126D1">
            <w:pPr>
              <w:contextualSpacing/>
              <w:jc w:val="both"/>
              <w:rPr>
                <w:rFonts w:ascii="Calibri" w:hAnsi="Calibri"/>
                <w:b/>
                <w:bCs/>
                <w:szCs w:val="22"/>
              </w:rPr>
            </w:pPr>
            <w:r>
              <w:rPr>
                <w:rFonts w:ascii="Calibri" w:hAnsi="Calibri"/>
                <w:b/>
                <w:bCs/>
                <w:szCs w:val="22"/>
              </w:rPr>
              <w:t xml:space="preserve">Ecology: </w:t>
            </w:r>
          </w:p>
          <w:p w14:paraId="1986DBAA" w14:textId="77777777" w:rsidR="004643EA" w:rsidRDefault="004643EA" w:rsidP="006126D1">
            <w:pPr>
              <w:contextualSpacing/>
              <w:jc w:val="both"/>
              <w:rPr>
                <w:rFonts w:ascii="Calibri" w:hAnsi="Calibri"/>
                <w:b/>
                <w:bCs/>
                <w:szCs w:val="22"/>
              </w:rPr>
            </w:pPr>
          </w:p>
          <w:p w14:paraId="4BD52B91" w14:textId="3E905267" w:rsidR="00B11C82" w:rsidRDefault="00C575C7" w:rsidP="008A6574">
            <w:pPr>
              <w:contextualSpacing/>
              <w:jc w:val="both"/>
              <w:rPr>
                <w:rFonts w:ascii="Calibri" w:hAnsi="Calibri"/>
                <w:szCs w:val="22"/>
              </w:rPr>
            </w:pPr>
            <w:r>
              <w:rPr>
                <w:rFonts w:ascii="Calibri" w:hAnsi="Calibri"/>
                <w:szCs w:val="22"/>
              </w:rPr>
              <w:t>No ecological constraints were identified in relation to the proposal.</w:t>
            </w:r>
          </w:p>
          <w:p w14:paraId="214A45F2" w14:textId="34160546" w:rsidR="00845CF4" w:rsidRPr="008C75E4" w:rsidRDefault="00845CF4" w:rsidP="008A6574">
            <w:pPr>
              <w:contextualSpacing/>
              <w:jc w:val="both"/>
              <w:rPr>
                <w:rFonts w:ascii="Calibri" w:hAnsi="Calibri"/>
                <w:b/>
                <w:bCs/>
                <w:szCs w:val="22"/>
              </w:rPr>
            </w:pPr>
          </w:p>
        </w:tc>
      </w:tr>
      <w:tr w:rsidR="00D02F83" w:rsidRPr="008C75E4" w14:paraId="6B8E5DAB" w14:textId="77777777" w:rsidTr="009319F1">
        <w:trPr>
          <w:trHeight w:val="864"/>
          <w:jc w:val="center"/>
        </w:trPr>
        <w:tc>
          <w:tcPr>
            <w:tcW w:w="9968" w:type="dxa"/>
            <w:gridSpan w:val="14"/>
            <w:tcMar>
              <w:top w:w="57" w:type="dxa"/>
              <w:bottom w:w="57" w:type="dxa"/>
            </w:tcMar>
          </w:tcPr>
          <w:p w14:paraId="37C76859" w14:textId="29F255E2" w:rsidR="00D02F83" w:rsidRDefault="00D02F83" w:rsidP="006126D1">
            <w:pPr>
              <w:contextualSpacing/>
              <w:jc w:val="both"/>
              <w:rPr>
                <w:rFonts w:ascii="Calibri" w:hAnsi="Calibri"/>
                <w:b/>
                <w:bCs/>
                <w:szCs w:val="22"/>
              </w:rPr>
            </w:pPr>
            <w:r>
              <w:rPr>
                <w:rFonts w:ascii="Calibri" w:hAnsi="Calibri"/>
                <w:b/>
                <w:bCs/>
                <w:szCs w:val="22"/>
              </w:rPr>
              <w:t>Highways</w:t>
            </w:r>
            <w:r w:rsidR="00E038D6">
              <w:rPr>
                <w:rFonts w:ascii="Calibri" w:hAnsi="Calibri"/>
                <w:b/>
                <w:bCs/>
                <w:szCs w:val="22"/>
              </w:rPr>
              <w:t xml:space="preserve"> and Parking</w:t>
            </w:r>
            <w:r>
              <w:rPr>
                <w:rFonts w:ascii="Calibri" w:hAnsi="Calibri"/>
                <w:b/>
                <w:bCs/>
                <w:szCs w:val="22"/>
              </w:rPr>
              <w:t xml:space="preserve">: </w:t>
            </w:r>
          </w:p>
          <w:p w14:paraId="77FAFACA" w14:textId="6395357E" w:rsidR="00D02F83" w:rsidRDefault="00D02F83" w:rsidP="006126D1">
            <w:pPr>
              <w:contextualSpacing/>
              <w:jc w:val="both"/>
              <w:rPr>
                <w:rFonts w:ascii="Calibri" w:hAnsi="Calibri"/>
                <w:b/>
                <w:bCs/>
                <w:szCs w:val="22"/>
              </w:rPr>
            </w:pPr>
          </w:p>
          <w:p w14:paraId="1A1B12B9" w14:textId="3485B3AC" w:rsidR="000F1456" w:rsidRDefault="009721F2" w:rsidP="007C7D3B">
            <w:pPr>
              <w:contextualSpacing/>
              <w:jc w:val="both"/>
              <w:rPr>
                <w:rFonts w:ascii="Calibri" w:hAnsi="Calibri"/>
                <w:szCs w:val="22"/>
              </w:rPr>
            </w:pPr>
            <w:r>
              <w:rPr>
                <w:rFonts w:ascii="Calibri" w:hAnsi="Calibri"/>
                <w:szCs w:val="22"/>
              </w:rPr>
              <w:t>Lancashire County Council Highways have reviewed the proposal and have no issues with the proposed development therefore it is not considered that the proposal would have any undue impact upon highway safety.</w:t>
            </w:r>
            <w:r w:rsidR="00125D7E">
              <w:rPr>
                <w:rFonts w:ascii="Calibri" w:hAnsi="Calibri"/>
                <w:szCs w:val="22"/>
              </w:rPr>
              <w:t xml:space="preserve"> Permitted development rights were removed from the application property as part of the approval of planning application 3/2016/0735 with an additional condition also imposed to restrict the use of the property’s detached garage solely to vehicle parking in order to alleviate potential occurrences of on street vehicle parking. The proposed development would result in the loss of two off-street vehicle parking spaces through the internal conversion of the property’s detached garage therefore an additional planning condition </w:t>
            </w:r>
            <w:r w:rsidR="00125D7E">
              <w:rPr>
                <w:rFonts w:ascii="Calibri" w:hAnsi="Calibri"/>
                <w:szCs w:val="22"/>
              </w:rPr>
              <w:lastRenderedPageBreak/>
              <w:t>has been added to this consent for the purposes of retaining the property’s three remaining off-street vehicle parking spaces as shown on the application’s proposed site plan.</w:t>
            </w:r>
          </w:p>
          <w:p w14:paraId="72741D21" w14:textId="33CEA84B" w:rsidR="00CB66B2" w:rsidRPr="007C7D3B" w:rsidRDefault="00CB66B2" w:rsidP="007C7D3B">
            <w:pPr>
              <w:contextualSpacing/>
              <w:jc w:val="both"/>
              <w:rPr>
                <w:rFonts w:ascii="Calibri" w:hAnsi="Calibri"/>
                <w:szCs w:val="22"/>
              </w:rPr>
            </w:pPr>
          </w:p>
        </w:tc>
      </w:tr>
      <w:tr w:rsidR="008C75E4" w:rsidRPr="008C75E4" w14:paraId="5B942BE0" w14:textId="77777777" w:rsidTr="009319F1">
        <w:trPr>
          <w:trHeight w:val="864"/>
          <w:jc w:val="center"/>
        </w:trPr>
        <w:tc>
          <w:tcPr>
            <w:tcW w:w="9968"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1FD95A60" w14:textId="6B723350" w:rsidR="00640CA7" w:rsidRDefault="00640CA7" w:rsidP="0043472B">
            <w:pPr>
              <w:pStyle w:val="Header"/>
              <w:contextualSpacing/>
              <w:jc w:val="both"/>
              <w:rPr>
                <w:rFonts w:ascii="Calibri" w:hAnsi="Calibri"/>
                <w:bCs/>
                <w:szCs w:val="22"/>
              </w:rPr>
            </w:pPr>
          </w:p>
          <w:p w14:paraId="67F04A65" w14:textId="2AFDAFD3" w:rsidR="00D17A23" w:rsidRDefault="00037179" w:rsidP="00037179">
            <w:pPr>
              <w:pStyle w:val="Header"/>
              <w:rPr>
                <w:rFonts w:ascii="Calibri" w:hAnsi="Calibri"/>
                <w:bCs/>
                <w:szCs w:val="22"/>
              </w:rPr>
            </w:pPr>
            <w:r w:rsidRPr="00037179">
              <w:rPr>
                <w:rFonts w:ascii="Calibri" w:hAnsi="Calibri"/>
                <w:bCs/>
                <w:szCs w:val="22"/>
              </w:rPr>
              <w:t xml:space="preserve">The proposal does not raise any concerns with regards to residential amenity in as much that the proposal would not lead to any loss of privacy, natural light or outlook for any neighbouring residents. </w:t>
            </w:r>
            <w:r w:rsidR="00CB66B2">
              <w:rPr>
                <w:rFonts w:ascii="Calibri" w:hAnsi="Calibri"/>
                <w:bCs/>
                <w:szCs w:val="22"/>
              </w:rPr>
              <w:t>Furthermore, t</w:t>
            </w:r>
            <w:r w:rsidRPr="00037179">
              <w:rPr>
                <w:rFonts w:ascii="Calibri" w:hAnsi="Calibri"/>
                <w:bCs/>
                <w:szCs w:val="22"/>
              </w:rPr>
              <w:t xml:space="preserve">he </w:t>
            </w:r>
            <w:r w:rsidR="00AC18B5">
              <w:rPr>
                <w:rFonts w:ascii="Calibri" w:hAnsi="Calibri"/>
                <w:bCs/>
                <w:szCs w:val="22"/>
              </w:rPr>
              <w:t xml:space="preserve">works </w:t>
            </w:r>
            <w:r>
              <w:rPr>
                <w:rFonts w:ascii="Calibri" w:hAnsi="Calibri"/>
                <w:bCs/>
                <w:szCs w:val="22"/>
              </w:rPr>
              <w:t>proposed</w:t>
            </w:r>
            <w:r w:rsidRPr="00037179">
              <w:rPr>
                <w:rFonts w:ascii="Calibri" w:hAnsi="Calibri"/>
                <w:bCs/>
                <w:szCs w:val="22"/>
              </w:rPr>
              <w:t xml:space="preserve"> would </w:t>
            </w:r>
            <w:r w:rsidR="00AC18B5">
              <w:rPr>
                <w:rFonts w:ascii="Calibri" w:hAnsi="Calibri"/>
                <w:bCs/>
                <w:szCs w:val="22"/>
              </w:rPr>
              <w:t>serve as appropriate additions to the property</w:t>
            </w:r>
            <w:r w:rsidRPr="00037179">
              <w:rPr>
                <w:rFonts w:ascii="Calibri" w:hAnsi="Calibri"/>
                <w:bCs/>
                <w:szCs w:val="22"/>
              </w:rPr>
              <w:t xml:space="preserve"> without having any undue impact upon </w:t>
            </w:r>
            <w:r w:rsidR="00AC18B5">
              <w:rPr>
                <w:rFonts w:ascii="Calibri" w:hAnsi="Calibri"/>
                <w:bCs/>
                <w:szCs w:val="22"/>
              </w:rPr>
              <w:t xml:space="preserve">the </w:t>
            </w:r>
            <w:r w:rsidR="00CB66B2">
              <w:rPr>
                <w:rFonts w:ascii="Calibri" w:hAnsi="Calibri"/>
                <w:bCs/>
                <w:szCs w:val="22"/>
              </w:rPr>
              <w:t xml:space="preserve">character of the host property or </w:t>
            </w:r>
            <w:r w:rsidRPr="00037179">
              <w:rPr>
                <w:rFonts w:ascii="Calibri" w:hAnsi="Calibri"/>
                <w:bCs/>
                <w:szCs w:val="22"/>
              </w:rPr>
              <w:t>visual amenities of the area.</w:t>
            </w:r>
          </w:p>
          <w:p w14:paraId="38C4BE19" w14:textId="28BC63C8" w:rsidR="00D17A23" w:rsidRDefault="00D17A23" w:rsidP="009319F1">
            <w:pPr>
              <w:pStyle w:val="Header"/>
              <w:rPr>
                <w:rFonts w:ascii="Calibri" w:hAnsi="Calibri"/>
                <w:bCs/>
                <w:szCs w:val="22"/>
              </w:rPr>
            </w:pPr>
          </w:p>
          <w:p w14:paraId="652DECC8" w14:textId="77777777" w:rsidR="00306270" w:rsidRPr="00306270" w:rsidRDefault="009319F1" w:rsidP="00306270">
            <w:pPr>
              <w:pStyle w:val="Header"/>
              <w:rPr>
                <w:rFonts w:ascii="Calibri" w:hAnsi="Calibri"/>
                <w:bCs/>
                <w:szCs w:val="22"/>
              </w:rPr>
            </w:pPr>
            <w:r w:rsidRPr="009319F1">
              <w:rPr>
                <w:rFonts w:ascii="Calibri" w:hAnsi="Calibri"/>
                <w:bCs/>
                <w:szCs w:val="22"/>
              </w:rPr>
              <w:t xml:space="preserve">It is for the above reasons and having regard to all material considerations and matters raised that </w:t>
            </w:r>
            <w:r w:rsidR="00306270" w:rsidRPr="00306270">
              <w:rPr>
                <w:rFonts w:ascii="Calibri" w:hAnsi="Calibri"/>
                <w:bCs/>
                <w:szCs w:val="22"/>
              </w:rPr>
              <w:t>the application is recommended for approval.</w:t>
            </w:r>
          </w:p>
          <w:p w14:paraId="17DEDB6A" w14:textId="2DE19E62" w:rsidR="00640CA7" w:rsidRPr="002840B2" w:rsidRDefault="00640CA7" w:rsidP="00306270">
            <w:pPr>
              <w:pStyle w:val="Header"/>
              <w:rPr>
                <w:rFonts w:ascii="Calibri" w:hAnsi="Calibri"/>
                <w:bCs/>
                <w:szCs w:val="22"/>
              </w:rPr>
            </w:pPr>
          </w:p>
        </w:tc>
      </w:tr>
      <w:tr w:rsidR="00C0704D" w:rsidRPr="008C75E4" w14:paraId="5817A72D" w14:textId="77777777" w:rsidTr="00492748">
        <w:trPr>
          <w:jc w:val="center"/>
        </w:trPr>
        <w:tc>
          <w:tcPr>
            <w:tcW w:w="2160" w:type="dxa"/>
            <w:gridSpan w:val="2"/>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7808" w:type="dxa"/>
            <w:gridSpan w:val="12"/>
          </w:tcPr>
          <w:p w14:paraId="41C5B0AD" w14:textId="3F716161" w:rsidR="00C0704D" w:rsidRPr="008C75E4" w:rsidRDefault="00306270" w:rsidP="00FE1797">
            <w:pPr>
              <w:rPr>
                <w:rFonts w:ascii="Calibri" w:hAnsi="Calibri"/>
                <w:bCs/>
                <w:szCs w:val="22"/>
              </w:rPr>
            </w:pPr>
            <w:r w:rsidRPr="00306270">
              <w:rPr>
                <w:rFonts w:ascii="Calibri" w:hAnsi="Calibri"/>
                <w:bCs/>
                <w:szCs w:val="22"/>
              </w:rPr>
              <w:t>That planning permission be granted</w:t>
            </w:r>
            <w:r w:rsidR="0070192E">
              <w:rPr>
                <w:rFonts w:ascii="Calibri" w:hAnsi="Calibri"/>
                <w:bCs/>
                <w:szCs w:val="22"/>
              </w:rPr>
              <w:t xml:space="preserve"> </w:t>
            </w:r>
            <w:r w:rsidR="0070192E" w:rsidRPr="0046548C">
              <w:rPr>
                <w:rFonts w:asciiTheme="minorHAnsi" w:hAnsiTheme="minorHAnsi"/>
                <w:bCs/>
                <w:szCs w:val="22"/>
              </w:rPr>
              <w:t>subject to the imposition of conditions.</w:t>
            </w:r>
          </w:p>
        </w:tc>
      </w:tr>
    </w:tbl>
    <w:p w14:paraId="1E754A62" w14:textId="77777777" w:rsidR="0031197A" w:rsidRPr="008C75E4" w:rsidRDefault="00834C51"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7262" w14:textId="77777777" w:rsidR="009E1549" w:rsidRDefault="009E1549" w:rsidP="006D0B5F">
      <w:r>
        <w:separator/>
      </w:r>
    </w:p>
  </w:endnote>
  <w:endnote w:type="continuationSeparator" w:id="0">
    <w:p w14:paraId="7839375E" w14:textId="77777777" w:rsidR="009E1549" w:rsidRDefault="009E1549"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EF4C" w14:textId="77777777" w:rsidR="009E1549" w:rsidRDefault="009E1549" w:rsidP="006D0B5F">
      <w:r>
        <w:separator/>
      </w:r>
    </w:p>
  </w:footnote>
  <w:footnote w:type="continuationSeparator" w:id="0">
    <w:p w14:paraId="74A32B36" w14:textId="77777777" w:rsidR="009E1549" w:rsidRDefault="009E1549"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44536"/>
    <w:multiLevelType w:val="hybridMultilevel"/>
    <w:tmpl w:val="CD9C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235811">
    <w:abstractNumId w:val="16"/>
  </w:num>
  <w:num w:numId="2" w16cid:durableId="639381633">
    <w:abstractNumId w:val="10"/>
  </w:num>
  <w:num w:numId="3" w16cid:durableId="127012099">
    <w:abstractNumId w:val="6"/>
  </w:num>
  <w:num w:numId="4" w16cid:durableId="1061828559">
    <w:abstractNumId w:val="7"/>
  </w:num>
  <w:num w:numId="5" w16cid:durableId="139538636">
    <w:abstractNumId w:val="0"/>
  </w:num>
  <w:num w:numId="6" w16cid:durableId="755713512">
    <w:abstractNumId w:val="2"/>
  </w:num>
  <w:num w:numId="7" w16cid:durableId="2022664674">
    <w:abstractNumId w:val="8"/>
  </w:num>
  <w:num w:numId="8" w16cid:durableId="1792632100">
    <w:abstractNumId w:val="13"/>
  </w:num>
  <w:num w:numId="9" w16cid:durableId="505707783">
    <w:abstractNumId w:val="4"/>
  </w:num>
  <w:num w:numId="10" w16cid:durableId="1668365196">
    <w:abstractNumId w:val="9"/>
  </w:num>
  <w:num w:numId="11" w16cid:durableId="1168399218">
    <w:abstractNumId w:val="12"/>
  </w:num>
  <w:num w:numId="12" w16cid:durableId="258099860">
    <w:abstractNumId w:val="1"/>
  </w:num>
  <w:num w:numId="13" w16cid:durableId="1387021481">
    <w:abstractNumId w:val="3"/>
  </w:num>
  <w:num w:numId="14" w16cid:durableId="1105812082">
    <w:abstractNumId w:val="5"/>
  </w:num>
  <w:num w:numId="15" w16cid:durableId="2086296398">
    <w:abstractNumId w:val="11"/>
  </w:num>
  <w:num w:numId="16" w16cid:durableId="379329169">
    <w:abstractNumId w:val="15"/>
  </w:num>
  <w:num w:numId="17" w16cid:durableId="1111822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67F9"/>
    <w:rsid w:val="00030573"/>
    <w:rsid w:val="00037179"/>
    <w:rsid w:val="00041FBF"/>
    <w:rsid w:val="00055B13"/>
    <w:rsid w:val="0006136E"/>
    <w:rsid w:val="0008638E"/>
    <w:rsid w:val="00091A2A"/>
    <w:rsid w:val="00096654"/>
    <w:rsid w:val="000A037A"/>
    <w:rsid w:val="000A13A1"/>
    <w:rsid w:val="000A4B0D"/>
    <w:rsid w:val="000B5CB5"/>
    <w:rsid w:val="000C5DB7"/>
    <w:rsid w:val="000C7A57"/>
    <w:rsid w:val="000D11A4"/>
    <w:rsid w:val="000D2D31"/>
    <w:rsid w:val="000F1456"/>
    <w:rsid w:val="00101855"/>
    <w:rsid w:val="00103648"/>
    <w:rsid w:val="0010371E"/>
    <w:rsid w:val="001039F9"/>
    <w:rsid w:val="00106932"/>
    <w:rsid w:val="001162A9"/>
    <w:rsid w:val="001175C2"/>
    <w:rsid w:val="00125D7E"/>
    <w:rsid w:val="00130035"/>
    <w:rsid w:val="00132FCC"/>
    <w:rsid w:val="0013474E"/>
    <w:rsid w:val="00141512"/>
    <w:rsid w:val="00143A3B"/>
    <w:rsid w:val="0016428F"/>
    <w:rsid w:val="00164B55"/>
    <w:rsid w:val="001653B4"/>
    <w:rsid w:val="00171D54"/>
    <w:rsid w:val="00174004"/>
    <w:rsid w:val="001849C5"/>
    <w:rsid w:val="00184B78"/>
    <w:rsid w:val="001936C6"/>
    <w:rsid w:val="001946E0"/>
    <w:rsid w:val="00196722"/>
    <w:rsid w:val="001A0401"/>
    <w:rsid w:val="001A2C18"/>
    <w:rsid w:val="001A47EE"/>
    <w:rsid w:val="001B1038"/>
    <w:rsid w:val="001B3FCC"/>
    <w:rsid w:val="001B6840"/>
    <w:rsid w:val="001B769B"/>
    <w:rsid w:val="001C1453"/>
    <w:rsid w:val="001C276A"/>
    <w:rsid w:val="001C63D5"/>
    <w:rsid w:val="001D38E1"/>
    <w:rsid w:val="001D4F7A"/>
    <w:rsid w:val="001D5ADD"/>
    <w:rsid w:val="001D6426"/>
    <w:rsid w:val="00203F50"/>
    <w:rsid w:val="00204ED1"/>
    <w:rsid w:val="00206E24"/>
    <w:rsid w:val="002122F4"/>
    <w:rsid w:val="0022611D"/>
    <w:rsid w:val="00230AE6"/>
    <w:rsid w:val="00237DA1"/>
    <w:rsid w:val="00242A1C"/>
    <w:rsid w:val="00250690"/>
    <w:rsid w:val="00250879"/>
    <w:rsid w:val="00261E1A"/>
    <w:rsid w:val="00263B45"/>
    <w:rsid w:val="00264339"/>
    <w:rsid w:val="00266D44"/>
    <w:rsid w:val="00282067"/>
    <w:rsid w:val="002840B2"/>
    <w:rsid w:val="00284480"/>
    <w:rsid w:val="0028751A"/>
    <w:rsid w:val="0029334A"/>
    <w:rsid w:val="002948B7"/>
    <w:rsid w:val="002A01CF"/>
    <w:rsid w:val="002A239D"/>
    <w:rsid w:val="002A4D94"/>
    <w:rsid w:val="002A7DF7"/>
    <w:rsid w:val="002B7854"/>
    <w:rsid w:val="002C6277"/>
    <w:rsid w:val="002D4346"/>
    <w:rsid w:val="002E2952"/>
    <w:rsid w:val="002E7762"/>
    <w:rsid w:val="002E7CC1"/>
    <w:rsid w:val="002F041D"/>
    <w:rsid w:val="002F2580"/>
    <w:rsid w:val="002F4D15"/>
    <w:rsid w:val="002F6780"/>
    <w:rsid w:val="002F7502"/>
    <w:rsid w:val="00301F0E"/>
    <w:rsid w:val="00303CBF"/>
    <w:rsid w:val="00306270"/>
    <w:rsid w:val="003137E0"/>
    <w:rsid w:val="00320A6F"/>
    <w:rsid w:val="00321B6E"/>
    <w:rsid w:val="003359D0"/>
    <w:rsid w:val="00337AF1"/>
    <w:rsid w:val="0034083D"/>
    <w:rsid w:val="00341E8D"/>
    <w:rsid w:val="00341F29"/>
    <w:rsid w:val="00345446"/>
    <w:rsid w:val="003454D6"/>
    <w:rsid w:val="003468E0"/>
    <w:rsid w:val="00347F5E"/>
    <w:rsid w:val="003562A3"/>
    <w:rsid w:val="00357D6A"/>
    <w:rsid w:val="003634D9"/>
    <w:rsid w:val="0036536F"/>
    <w:rsid w:val="0036759A"/>
    <w:rsid w:val="00372B42"/>
    <w:rsid w:val="00374CB0"/>
    <w:rsid w:val="003770F1"/>
    <w:rsid w:val="003825D5"/>
    <w:rsid w:val="00391BCC"/>
    <w:rsid w:val="00392B0B"/>
    <w:rsid w:val="00393D53"/>
    <w:rsid w:val="00396D97"/>
    <w:rsid w:val="003A4376"/>
    <w:rsid w:val="003B4A7C"/>
    <w:rsid w:val="003C0C2B"/>
    <w:rsid w:val="003C1FFF"/>
    <w:rsid w:val="003C28E1"/>
    <w:rsid w:val="003C4118"/>
    <w:rsid w:val="003C71DC"/>
    <w:rsid w:val="003D16BC"/>
    <w:rsid w:val="003D6F7B"/>
    <w:rsid w:val="003E1809"/>
    <w:rsid w:val="003E2151"/>
    <w:rsid w:val="003E503F"/>
    <w:rsid w:val="003F16AA"/>
    <w:rsid w:val="003F16B4"/>
    <w:rsid w:val="003F3DB5"/>
    <w:rsid w:val="003F481A"/>
    <w:rsid w:val="00404C72"/>
    <w:rsid w:val="00413615"/>
    <w:rsid w:val="00414FB8"/>
    <w:rsid w:val="00432960"/>
    <w:rsid w:val="0043472B"/>
    <w:rsid w:val="00435FC9"/>
    <w:rsid w:val="00437522"/>
    <w:rsid w:val="0044039F"/>
    <w:rsid w:val="00440CB6"/>
    <w:rsid w:val="004416A1"/>
    <w:rsid w:val="00444544"/>
    <w:rsid w:val="00454754"/>
    <w:rsid w:val="004643EA"/>
    <w:rsid w:val="004654DD"/>
    <w:rsid w:val="00472615"/>
    <w:rsid w:val="00483A8B"/>
    <w:rsid w:val="00485386"/>
    <w:rsid w:val="004854EC"/>
    <w:rsid w:val="00492748"/>
    <w:rsid w:val="004936A6"/>
    <w:rsid w:val="004947BB"/>
    <w:rsid w:val="004978AD"/>
    <w:rsid w:val="004A2C27"/>
    <w:rsid w:val="004A5EA9"/>
    <w:rsid w:val="004B0550"/>
    <w:rsid w:val="004B3551"/>
    <w:rsid w:val="004B6F92"/>
    <w:rsid w:val="004C2434"/>
    <w:rsid w:val="004C6109"/>
    <w:rsid w:val="004D33C8"/>
    <w:rsid w:val="004D41BF"/>
    <w:rsid w:val="004D6FC7"/>
    <w:rsid w:val="004E58E3"/>
    <w:rsid w:val="004F0649"/>
    <w:rsid w:val="004F1043"/>
    <w:rsid w:val="004F1E99"/>
    <w:rsid w:val="004F46AF"/>
    <w:rsid w:val="00500EC7"/>
    <w:rsid w:val="0050432D"/>
    <w:rsid w:val="00504440"/>
    <w:rsid w:val="00510DBF"/>
    <w:rsid w:val="00510FA2"/>
    <w:rsid w:val="00510FE3"/>
    <w:rsid w:val="00521ABA"/>
    <w:rsid w:val="0052349A"/>
    <w:rsid w:val="00525341"/>
    <w:rsid w:val="00527A31"/>
    <w:rsid w:val="00534611"/>
    <w:rsid w:val="00542B47"/>
    <w:rsid w:val="00545D8C"/>
    <w:rsid w:val="00546A79"/>
    <w:rsid w:val="00546D49"/>
    <w:rsid w:val="00546E14"/>
    <w:rsid w:val="00554368"/>
    <w:rsid w:val="005548F0"/>
    <w:rsid w:val="00556ECD"/>
    <w:rsid w:val="005631B3"/>
    <w:rsid w:val="005633B0"/>
    <w:rsid w:val="005635FF"/>
    <w:rsid w:val="00563E70"/>
    <w:rsid w:val="00573B90"/>
    <w:rsid w:val="0058276A"/>
    <w:rsid w:val="00586075"/>
    <w:rsid w:val="005878FE"/>
    <w:rsid w:val="00593040"/>
    <w:rsid w:val="0059562A"/>
    <w:rsid w:val="005B0A0E"/>
    <w:rsid w:val="005B642C"/>
    <w:rsid w:val="005D3432"/>
    <w:rsid w:val="005E1088"/>
    <w:rsid w:val="005E1241"/>
    <w:rsid w:val="005E1C6C"/>
    <w:rsid w:val="005E65DF"/>
    <w:rsid w:val="005F1593"/>
    <w:rsid w:val="005F5A32"/>
    <w:rsid w:val="006126D1"/>
    <w:rsid w:val="006176E4"/>
    <w:rsid w:val="0062462E"/>
    <w:rsid w:val="006249EA"/>
    <w:rsid w:val="006326A2"/>
    <w:rsid w:val="006343FE"/>
    <w:rsid w:val="0064032E"/>
    <w:rsid w:val="00640CA7"/>
    <w:rsid w:val="006644F6"/>
    <w:rsid w:val="00665C24"/>
    <w:rsid w:val="00666A01"/>
    <w:rsid w:val="00690EC3"/>
    <w:rsid w:val="00692B60"/>
    <w:rsid w:val="00694BD3"/>
    <w:rsid w:val="00695F88"/>
    <w:rsid w:val="006A71AD"/>
    <w:rsid w:val="006B02EC"/>
    <w:rsid w:val="006B1960"/>
    <w:rsid w:val="006C126E"/>
    <w:rsid w:val="006C2BFA"/>
    <w:rsid w:val="006C4F63"/>
    <w:rsid w:val="006D0B5F"/>
    <w:rsid w:val="006D4E58"/>
    <w:rsid w:val="006D5F14"/>
    <w:rsid w:val="006D7624"/>
    <w:rsid w:val="006E6AB0"/>
    <w:rsid w:val="006F034D"/>
    <w:rsid w:val="006F137D"/>
    <w:rsid w:val="006F4D38"/>
    <w:rsid w:val="0070054B"/>
    <w:rsid w:val="0070192E"/>
    <w:rsid w:val="00705690"/>
    <w:rsid w:val="00706480"/>
    <w:rsid w:val="00710DBB"/>
    <w:rsid w:val="00716AF6"/>
    <w:rsid w:val="00722A50"/>
    <w:rsid w:val="00725F1C"/>
    <w:rsid w:val="00734E4F"/>
    <w:rsid w:val="007430C8"/>
    <w:rsid w:val="0074565C"/>
    <w:rsid w:val="00755FCC"/>
    <w:rsid w:val="00765328"/>
    <w:rsid w:val="00774999"/>
    <w:rsid w:val="00776AE2"/>
    <w:rsid w:val="007921CD"/>
    <w:rsid w:val="007926E3"/>
    <w:rsid w:val="0079566C"/>
    <w:rsid w:val="007A0928"/>
    <w:rsid w:val="007A3ADF"/>
    <w:rsid w:val="007B2390"/>
    <w:rsid w:val="007B76F0"/>
    <w:rsid w:val="007C5713"/>
    <w:rsid w:val="007C791C"/>
    <w:rsid w:val="007C7D3B"/>
    <w:rsid w:val="007D6D02"/>
    <w:rsid w:val="007D714D"/>
    <w:rsid w:val="007D79E9"/>
    <w:rsid w:val="007D7DF4"/>
    <w:rsid w:val="007E0BCB"/>
    <w:rsid w:val="007E0D23"/>
    <w:rsid w:val="007F196D"/>
    <w:rsid w:val="00805895"/>
    <w:rsid w:val="008075CB"/>
    <w:rsid w:val="00811771"/>
    <w:rsid w:val="008154DD"/>
    <w:rsid w:val="00831075"/>
    <w:rsid w:val="00834C51"/>
    <w:rsid w:val="00835B4D"/>
    <w:rsid w:val="0084216B"/>
    <w:rsid w:val="00845CF4"/>
    <w:rsid w:val="008542DE"/>
    <w:rsid w:val="00854600"/>
    <w:rsid w:val="00861647"/>
    <w:rsid w:val="008638DE"/>
    <w:rsid w:val="008643DD"/>
    <w:rsid w:val="00872792"/>
    <w:rsid w:val="00875674"/>
    <w:rsid w:val="00883142"/>
    <w:rsid w:val="00884D36"/>
    <w:rsid w:val="00887736"/>
    <w:rsid w:val="00891182"/>
    <w:rsid w:val="008A28C8"/>
    <w:rsid w:val="008A6574"/>
    <w:rsid w:val="008B5461"/>
    <w:rsid w:val="008B702B"/>
    <w:rsid w:val="008C13E2"/>
    <w:rsid w:val="008C150B"/>
    <w:rsid w:val="008C53AB"/>
    <w:rsid w:val="008C75E4"/>
    <w:rsid w:val="008D0FEE"/>
    <w:rsid w:val="008E1A16"/>
    <w:rsid w:val="008E262D"/>
    <w:rsid w:val="008E2CC8"/>
    <w:rsid w:val="008F6B58"/>
    <w:rsid w:val="008F788B"/>
    <w:rsid w:val="0090282C"/>
    <w:rsid w:val="00906D0C"/>
    <w:rsid w:val="009130B6"/>
    <w:rsid w:val="00913F09"/>
    <w:rsid w:val="0091595C"/>
    <w:rsid w:val="009319F1"/>
    <w:rsid w:val="00934B34"/>
    <w:rsid w:val="00947364"/>
    <w:rsid w:val="009565F5"/>
    <w:rsid w:val="009640C0"/>
    <w:rsid w:val="00967113"/>
    <w:rsid w:val="00970417"/>
    <w:rsid w:val="00970A9B"/>
    <w:rsid w:val="009721F2"/>
    <w:rsid w:val="009775FC"/>
    <w:rsid w:val="009825FF"/>
    <w:rsid w:val="00985097"/>
    <w:rsid w:val="009870E2"/>
    <w:rsid w:val="00994EF1"/>
    <w:rsid w:val="009A1DE8"/>
    <w:rsid w:val="009A2F73"/>
    <w:rsid w:val="009A6574"/>
    <w:rsid w:val="009B14E5"/>
    <w:rsid w:val="009B2C97"/>
    <w:rsid w:val="009B5A2C"/>
    <w:rsid w:val="009B5D79"/>
    <w:rsid w:val="009B6EB7"/>
    <w:rsid w:val="009C4BCF"/>
    <w:rsid w:val="009C5713"/>
    <w:rsid w:val="009C7F61"/>
    <w:rsid w:val="009E1549"/>
    <w:rsid w:val="009E4064"/>
    <w:rsid w:val="009E6A8B"/>
    <w:rsid w:val="009F2222"/>
    <w:rsid w:val="00A04A96"/>
    <w:rsid w:val="00A239A0"/>
    <w:rsid w:val="00A30351"/>
    <w:rsid w:val="00A31A90"/>
    <w:rsid w:val="00A33747"/>
    <w:rsid w:val="00A35880"/>
    <w:rsid w:val="00A40070"/>
    <w:rsid w:val="00A42E82"/>
    <w:rsid w:val="00A4390F"/>
    <w:rsid w:val="00A4649D"/>
    <w:rsid w:val="00A46C8D"/>
    <w:rsid w:val="00A46EE9"/>
    <w:rsid w:val="00A47F23"/>
    <w:rsid w:val="00A559FB"/>
    <w:rsid w:val="00A55E83"/>
    <w:rsid w:val="00A579BB"/>
    <w:rsid w:val="00A61BD5"/>
    <w:rsid w:val="00A63D55"/>
    <w:rsid w:val="00A67C5D"/>
    <w:rsid w:val="00A8254C"/>
    <w:rsid w:val="00A83702"/>
    <w:rsid w:val="00A8441B"/>
    <w:rsid w:val="00A9088C"/>
    <w:rsid w:val="00A9168C"/>
    <w:rsid w:val="00A95D89"/>
    <w:rsid w:val="00A9771D"/>
    <w:rsid w:val="00A978D6"/>
    <w:rsid w:val="00AB2370"/>
    <w:rsid w:val="00AB2D43"/>
    <w:rsid w:val="00AB3243"/>
    <w:rsid w:val="00AB3437"/>
    <w:rsid w:val="00AB4F77"/>
    <w:rsid w:val="00AB5232"/>
    <w:rsid w:val="00AC18B5"/>
    <w:rsid w:val="00AD5FBF"/>
    <w:rsid w:val="00AD627A"/>
    <w:rsid w:val="00AE4B90"/>
    <w:rsid w:val="00AE60D2"/>
    <w:rsid w:val="00B00C4D"/>
    <w:rsid w:val="00B02036"/>
    <w:rsid w:val="00B02CBA"/>
    <w:rsid w:val="00B042B2"/>
    <w:rsid w:val="00B07260"/>
    <w:rsid w:val="00B10A05"/>
    <w:rsid w:val="00B11C82"/>
    <w:rsid w:val="00B14DDC"/>
    <w:rsid w:val="00B245A6"/>
    <w:rsid w:val="00B30A5E"/>
    <w:rsid w:val="00B31485"/>
    <w:rsid w:val="00B31505"/>
    <w:rsid w:val="00B3683F"/>
    <w:rsid w:val="00B45D11"/>
    <w:rsid w:val="00B6269C"/>
    <w:rsid w:val="00B72820"/>
    <w:rsid w:val="00B72CD1"/>
    <w:rsid w:val="00B7323F"/>
    <w:rsid w:val="00B74C73"/>
    <w:rsid w:val="00B82F0E"/>
    <w:rsid w:val="00B84CFF"/>
    <w:rsid w:val="00B86C17"/>
    <w:rsid w:val="00B93EB5"/>
    <w:rsid w:val="00B96F5A"/>
    <w:rsid w:val="00BA2247"/>
    <w:rsid w:val="00BA5D97"/>
    <w:rsid w:val="00BA671A"/>
    <w:rsid w:val="00BA6B19"/>
    <w:rsid w:val="00BB12A3"/>
    <w:rsid w:val="00BB1C52"/>
    <w:rsid w:val="00BB2A50"/>
    <w:rsid w:val="00BB69FB"/>
    <w:rsid w:val="00BC0FF2"/>
    <w:rsid w:val="00BC1E48"/>
    <w:rsid w:val="00BC2B67"/>
    <w:rsid w:val="00BD3F03"/>
    <w:rsid w:val="00BD4102"/>
    <w:rsid w:val="00BD437D"/>
    <w:rsid w:val="00BD6206"/>
    <w:rsid w:val="00BF1898"/>
    <w:rsid w:val="00BF57DC"/>
    <w:rsid w:val="00C01CF1"/>
    <w:rsid w:val="00C03259"/>
    <w:rsid w:val="00C065A2"/>
    <w:rsid w:val="00C06E53"/>
    <w:rsid w:val="00C0704D"/>
    <w:rsid w:val="00C214A6"/>
    <w:rsid w:val="00C23515"/>
    <w:rsid w:val="00C24A51"/>
    <w:rsid w:val="00C25722"/>
    <w:rsid w:val="00C3060B"/>
    <w:rsid w:val="00C33A2A"/>
    <w:rsid w:val="00C351D8"/>
    <w:rsid w:val="00C37FD5"/>
    <w:rsid w:val="00C44E40"/>
    <w:rsid w:val="00C50517"/>
    <w:rsid w:val="00C52703"/>
    <w:rsid w:val="00C575C7"/>
    <w:rsid w:val="00C618DB"/>
    <w:rsid w:val="00C6456D"/>
    <w:rsid w:val="00C65DD8"/>
    <w:rsid w:val="00C707CB"/>
    <w:rsid w:val="00C847C5"/>
    <w:rsid w:val="00C93384"/>
    <w:rsid w:val="00C935AA"/>
    <w:rsid w:val="00CA28BA"/>
    <w:rsid w:val="00CB3674"/>
    <w:rsid w:val="00CB66B2"/>
    <w:rsid w:val="00CB66DD"/>
    <w:rsid w:val="00CD1729"/>
    <w:rsid w:val="00CD2E03"/>
    <w:rsid w:val="00CD38B1"/>
    <w:rsid w:val="00CD5902"/>
    <w:rsid w:val="00CF2A85"/>
    <w:rsid w:val="00CF46BE"/>
    <w:rsid w:val="00CF4844"/>
    <w:rsid w:val="00D02F83"/>
    <w:rsid w:val="00D05E3E"/>
    <w:rsid w:val="00D102D9"/>
    <w:rsid w:val="00D1063F"/>
    <w:rsid w:val="00D11007"/>
    <w:rsid w:val="00D13259"/>
    <w:rsid w:val="00D1420C"/>
    <w:rsid w:val="00D14224"/>
    <w:rsid w:val="00D15DF8"/>
    <w:rsid w:val="00D17A23"/>
    <w:rsid w:val="00D17A3B"/>
    <w:rsid w:val="00D2076E"/>
    <w:rsid w:val="00D23470"/>
    <w:rsid w:val="00D2449B"/>
    <w:rsid w:val="00D360BE"/>
    <w:rsid w:val="00D53150"/>
    <w:rsid w:val="00D54384"/>
    <w:rsid w:val="00D54E67"/>
    <w:rsid w:val="00D54F48"/>
    <w:rsid w:val="00D56225"/>
    <w:rsid w:val="00D632BB"/>
    <w:rsid w:val="00D67553"/>
    <w:rsid w:val="00D74B9D"/>
    <w:rsid w:val="00D80310"/>
    <w:rsid w:val="00D82FD6"/>
    <w:rsid w:val="00D83D2D"/>
    <w:rsid w:val="00D87C2F"/>
    <w:rsid w:val="00D9608A"/>
    <w:rsid w:val="00D96DF7"/>
    <w:rsid w:val="00D97AA3"/>
    <w:rsid w:val="00DA27B6"/>
    <w:rsid w:val="00DB61AF"/>
    <w:rsid w:val="00DC3C8A"/>
    <w:rsid w:val="00DD62F6"/>
    <w:rsid w:val="00DD7E97"/>
    <w:rsid w:val="00DE740E"/>
    <w:rsid w:val="00DF0CCD"/>
    <w:rsid w:val="00DF42DA"/>
    <w:rsid w:val="00DF4AE9"/>
    <w:rsid w:val="00E022DA"/>
    <w:rsid w:val="00E038D6"/>
    <w:rsid w:val="00E03AFD"/>
    <w:rsid w:val="00E0485E"/>
    <w:rsid w:val="00E06DFC"/>
    <w:rsid w:val="00E23FB0"/>
    <w:rsid w:val="00E26B80"/>
    <w:rsid w:val="00E270CB"/>
    <w:rsid w:val="00E27842"/>
    <w:rsid w:val="00E3317F"/>
    <w:rsid w:val="00E46243"/>
    <w:rsid w:val="00E5248C"/>
    <w:rsid w:val="00E54BDC"/>
    <w:rsid w:val="00E62549"/>
    <w:rsid w:val="00E66534"/>
    <w:rsid w:val="00E66BAB"/>
    <w:rsid w:val="00E719D1"/>
    <w:rsid w:val="00E71A35"/>
    <w:rsid w:val="00E72F6C"/>
    <w:rsid w:val="00E74F99"/>
    <w:rsid w:val="00E758C0"/>
    <w:rsid w:val="00E80113"/>
    <w:rsid w:val="00E86F64"/>
    <w:rsid w:val="00EA09F9"/>
    <w:rsid w:val="00EA1673"/>
    <w:rsid w:val="00EA6D57"/>
    <w:rsid w:val="00EB7D74"/>
    <w:rsid w:val="00EC048F"/>
    <w:rsid w:val="00EC23C7"/>
    <w:rsid w:val="00ED00B7"/>
    <w:rsid w:val="00ED5DDE"/>
    <w:rsid w:val="00EE0D02"/>
    <w:rsid w:val="00EF1341"/>
    <w:rsid w:val="00EF44E6"/>
    <w:rsid w:val="00EF5101"/>
    <w:rsid w:val="00EF7B30"/>
    <w:rsid w:val="00F012FA"/>
    <w:rsid w:val="00F039BD"/>
    <w:rsid w:val="00F04C3D"/>
    <w:rsid w:val="00F055D3"/>
    <w:rsid w:val="00F10979"/>
    <w:rsid w:val="00F129DD"/>
    <w:rsid w:val="00F16D0F"/>
    <w:rsid w:val="00F308B2"/>
    <w:rsid w:val="00F32789"/>
    <w:rsid w:val="00F32831"/>
    <w:rsid w:val="00F4140E"/>
    <w:rsid w:val="00F433A9"/>
    <w:rsid w:val="00F6431A"/>
    <w:rsid w:val="00F71D53"/>
    <w:rsid w:val="00F731F5"/>
    <w:rsid w:val="00F75F59"/>
    <w:rsid w:val="00F804C4"/>
    <w:rsid w:val="00F8201E"/>
    <w:rsid w:val="00F874F3"/>
    <w:rsid w:val="00F87761"/>
    <w:rsid w:val="00FC046F"/>
    <w:rsid w:val="00FC0619"/>
    <w:rsid w:val="00FC6A11"/>
    <w:rsid w:val="00FC77EC"/>
    <w:rsid w:val="00FD334A"/>
    <w:rsid w:val="00FD6AE3"/>
    <w:rsid w:val="00FD793B"/>
    <w:rsid w:val="00FD7F21"/>
    <w:rsid w:val="00FE1797"/>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937718">
      <w:bodyDiv w:val="1"/>
      <w:marLeft w:val="0"/>
      <w:marRight w:val="0"/>
      <w:marTop w:val="0"/>
      <w:marBottom w:val="0"/>
      <w:divBdr>
        <w:top w:val="none" w:sz="0" w:space="0" w:color="auto"/>
        <w:left w:val="none" w:sz="0" w:space="0" w:color="auto"/>
        <w:bottom w:val="none" w:sz="0" w:space="0" w:color="auto"/>
        <w:right w:val="none" w:sz="0" w:space="0" w:color="auto"/>
      </w:divBdr>
    </w:div>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25FE-FFC1-4983-905F-627F314F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2020-03-11T10:54:00Z</cp:lastPrinted>
  <dcterms:created xsi:type="dcterms:W3CDTF">2023-01-17T17:17:00Z</dcterms:created>
  <dcterms:modified xsi:type="dcterms:W3CDTF">2023-01-17T17:17:00Z</dcterms:modified>
</cp:coreProperties>
</file>