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6D9EBE3D" w:rsidR="004936A6" w:rsidRPr="004D33C8" w:rsidRDefault="000F351B" w:rsidP="000F351B">
            <w:pPr>
              <w:jc w:val="center"/>
              <w:rPr>
                <w:rFonts w:ascii="Calibri" w:hAnsi="Calibri"/>
                <w:szCs w:val="22"/>
              </w:rPr>
            </w:pPr>
            <w:r>
              <w:rPr>
                <w:rFonts w:ascii="Calibri" w:hAnsi="Calibri"/>
                <w:szCs w:val="22"/>
              </w:rPr>
              <w:t>23/3/2</w:t>
            </w:r>
            <w:r w:rsidR="00223FD8">
              <w:rPr>
                <w:rFonts w:ascii="Calibri" w:hAnsi="Calibri"/>
                <w:szCs w:val="22"/>
              </w:rPr>
              <w:t>3</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5E42E8E3" w:rsidR="004936A6" w:rsidRPr="008C75E4" w:rsidRDefault="00E50801" w:rsidP="00D2449B">
            <w:pPr>
              <w:jc w:val="center"/>
              <w:rPr>
                <w:rFonts w:ascii="Calibri" w:hAnsi="Calibri"/>
                <w:b/>
                <w:szCs w:val="22"/>
              </w:rPr>
            </w:pPr>
            <w:r>
              <w:rPr>
                <w:rFonts w:ascii="Calibri" w:hAnsi="Calibri"/>
                <w:b/>
                <w:szCs w:val="22"/>
              </w:rPr>
              <w:t>LH</w:t>
            </w: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641CFFCA" w:rsidR="004936A6" w:rsidRPr="008C75E4" w:rsidRDefault="00E50801" w:rsidP="00D2449B">
            <w:pPr>
              <w:jc w:val="center"/>
              <w:rPr>
                <w:rFonts w:ascii="Calibri" w:hAnsi="Calibri"/>
                <w:b/>
                <w:szCs w:val="22"/>
              </w:rPr>
            </w:pPr>
            <w:r>
              <w:rPr>
                <w:rFonts w:ascii="Calibri" w:hAnsi="Calibri"/>
                <w:b/>
                <w:szCs w:val="22"/>
              </w:rPr>
              <w:t>24/3/23</w:t>
            </w: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79820B1E" w:rsidR="004A5EA9" w:rsidRPr="008C75E4" w:rsidRDefault="006644F6" w:rsidP="008F6B58">
            <w:pPr>
              <w:rPr>
                <w:rFonts w:ascii="Calibri" w:hAnsi="Calibri"/>
                <w:szCs w:val="22"/>
              </w:rPr>
            </w:pPr>
            <w:r>
              <w:rPr>
                <w:rFonts w:ascii="Calibri" w:hAnsi="Calibri"/>
                <w:szCs w:val="22"/>
              </w:rPr>
              <w:t>3/202</w:t>
            </w:r>
            <w:r w:rsidR="00EA7A8A">
              <w:rPr>
                <w:rFonts w:ascii="Calibri" w:hAnsi="Calibri"/>
                <w:szCs w:val="22"/>
              </w:rPr>
              <w:t>2</w:t>
            </w:r>
            <w:r>
              <w:rPr>
                <w:rFonts w:ascii="Calibri" w:hAnsi="Calibri"/>
                <w:szCs w:val="22"/>
              </w:rPr>
              <w:t>/</w:t>
            </w:r>
            <w:r w:rsidR="00E96F40">
              <w:rPr>
                <w:rFonts w:ascii="Calibri" w:hAnsi="Calibri"/>
                <w:szCs w:val="22"/>
              </w:rPr>
              <w:t>1123</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6BF2CF63" w:rsidR="004A5EA9" w:rsidRPr="008C75E4" w:rsidRDefault="00EA7A8A" w:rsidP="002C6277">
            <w:pPr>
              <w:rPr>
                <w:rFonts w:ascii="Calibri" w:hAnsi="Calibri"/>
                <w:szCs w:val="22"/>
              </w:rPr>
            </w:pPr>
            <w:r>
              <w:rPr>
                <w:rFonts w:ascii="Calibri" w:hAnsi="Calibri"/>
                <w:szCs w:val="22"/>
              </w:rPr>
              <w:t>1</w:t>
            </w:r>
            <w:r w:rsidR="00E96F40">
              <w:rPr>
                <w:rFonts w:ascii="Calibri" w:hAnsi="Calibri"/>
                <w:szCs w:val="22"/>
              </w:rPr>
              <w:t>6</w:t>
            </w:r>
            <w:r w:rsidR="006644F6">
              <w:rPr>
                <w:rFonts w:ascii="Calibri" w:hAnsi="Calibri"/>
                <w:szCs w:val="22"/>
              </w:rPr>
              <w:t>/</w:t>
            </w:r>
            <w:r w:rsidR="00E96F40">
              <w:rPr>
                <w:rFonts w:ascii="Calibri" w:hAnsi="Calibri"/>
                <w:szCs w:val="22"/>
              </w:rPr>
              <w:t>1</w:t>
            </w:r>
            <w:r w:rsidR="006644F6">
              <w:rPr>
                <w:rFonts w:ascii="Calibri" w:hAnsi="Calibri"/>
                <w:szCs w:val="22"/>
              </w:rPr>
              <w:t>/202</w:t>
            </w:r>
            <w:r w:rsidR="00E96F40">
              <w:rPr>
                <w:rFonts w:ascii="Calibri" w:hAnsi="Calibri"/>
                <w:szCs w:val="22"/>
              </w:rPr>
              <w:t>3</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900ABDD" w:rsidR="00FD334A" w:rsidRPr="00E96F40" w:rsidRDefault="00E96F40" w:rsidP="00E96F40">
            <w:pPr>
              <w:jc w:val="center"/>
              <w:rPr>
                <w:rFonts w:ascii="Calibri" w:hAnsi="Calibri"/>
                <w:b/>
                <w:bCs/>
                <w:szCs w:val="22"/>
              </w:rPr>
            </w:pPr>
            <w:r w:rsidRPr="00E96F40">
              <w:rPr>
                <w:rFonts w:ascii="Calibri" w:hAnsi="Calibri"/>
                <w:b/>
                <w:bCs/>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9068EFE" w:rsidR="00D13259" w:rsidRPr="008C75E4" w:rsidRDefault="00D045B7">
            <w:pPr>
              <w:rPr>
                <w:rFonts w:ascii="Calibri" w:hAnsi="Calibri"/>
                <w:szCs w:val="22"/>
              </w:rPr>
            </w:pPr>
            <w:r w:rsidRPr="00D045B7">
              <w:rPr>
                <w:rFonts w:ascii="Calibri" w:hAnsi="Calibri"/>
                <w:szCs w:val="22"/>
              </w:rPr>
              <w:t>Proposed garage conversion with single sto</w:t>
            </w:r>
            <w:r>
              <w:rPr>
                <w:rFonts w:ascii="Calibri" w:hAnsi="Calibri"/>
                <w:szCs w:val="22"/>
              </w:rPr>
              <w:t>r</w:t>
            </w:r>
            <w:r w:rsidRPr="00D045B7">
              <w:rPr>
                <w:rFonts w:ascii="Calibri" w:hAnsi="Calibri"/>
                <w:szCs w:val="22"/>
              </w:rPr>
              <w:t>ey rear extension to turn into an annex.</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33B071E" w:rsidR="002A01CF" w:rsidRPr="00D045B7" w:rsidRDefault="00D045B7" w:rsidP="00A42E82">
            <w:pPr>
              <w:rPr>
                <w:rFonts w:ascii="Calibri" w:hAnsi="Calibri"/>
                <w:szCs w:val="22"/>
              </w:rPr>
            </w:pPr>
            <w:r w:rsidRPr="00D045B7">
              <w:rPr>
                <w:rFonts w:ascii="Calibri" w:hAnsi="Calibri"/>
                <w:szCs w:val="22"/>
              </w:rPr>
              <w:t>16 Somerset Avenue, Wilpshire. BB1 9JD</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E96F40" w:rsidRPr="008C75E4" w14:paraId="10938120" w14:textId="77777777" w:rsidTr="009775FC">
        <w:trPr>
          <w:jc w:val="center"/>
        </w:trPr>
        <w:tc>
          <w:tcPr>
            <w:tcW w:w="3075" w:type="dxa"/>
            <w:gridSpan w:val="5"/>
            <w:tcMar>
              <w:top w:w="57" w:type="dxa"/>
              <w:bottom w:w="57" w:type="dxa"/>
            </w:tcMar>
          </w:tcPr>
          <w:p w14:paraId="17A5CBAA" w14:textId="141C9226" w:rsidR="00E96F40" w:rsidRPr="008C75E4" w:rsidRDefault="00E96F40">
            <w:pPr>
              <w:rPr>
                <w:rFonts w:ascii="Calibri" w:hAnsi="Calibri"/>
                <w:b/>
                <w:szCs w:val="22"/>
              </w:rPr>
            </w:pPr>
            <w:r>
              <w:rPr>
                <w:rFonts w:ascii="Calibri" w:hAnsi="Calibri"/>
                <w:b/>
                <w:szCs w:val="22"/>
              </w:rPr>
              <w:t>Wilpshire Parish Council:</w:t>
            </w:r>
          </w:p>
        </w:tc>
        <w:tc>
          <w:tcPr>
            <w:tcW w:w="6728" w:type="dxa"/>
            <w:gridSpan w:val="9"/>
          </w:tcPr>
          <w:p w14:paraId="4E82F23A" w14:textId="5E42210B" w:rsidR="00E96F40" w:rsidRPr="00E96F40" w:rsidRDefault="00E96F40">
            <w:pPr>
              <w:rPr>
                <w:rFonts w:ascii="Calibri" w:hAnsi="Calibri"/>
                <w:bCs/>
                <w:szCs w:val="22"/>
              </w:rPr>
            </w:pPr>
            <w:r w:rsidRPr="00E96F40">
              <w:rPr>
                <w:rFonts w:ascii="Calibri" w:hAnsi="Calibri"/>
                <w:bCs/>
                <w:szCs w:val="22"/>
              </w:rPr>
              <w:t>Objection raised on the grounds of</w:t>
            </w:r>
            <w:r>
              <w:rPr>
                <w:rFonts w:ascii="Calibri" w:hAnsi="Calibri"/>
                <w:bCs/>
                <w:szCs w:val="22"/>
              </w:rPr>
              <w:t xml:space="preserve"> the development overlooking neighbouring properties. Notwithstanding this, the objection raised appears to relate to a rear balcony area which is an existing feature at the application site.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E96F40" w:rsidRPr="008C75E4" w14:paraId="57B0D984" w14:textId="77777777" w:rsidTr="00E96F40">
        <w:trPr>
          <w:jc w:val="center"/>
        </w:trPr>
        <w:tc>
          <w:tcPr>
            <w:tcW w:w="3075" w:type="dxa"/>
            <w:gridSpan w:val="5"/>
            <w:tcBorders>
              <w:bottom w:val="single" w:sz="4" w:space="0" w:color="BFBFBF" w:themeColor="background1" w:themeShade="BF"/>
            </w:tcBorders>
            <w:tcMar>
              <w:top w:w="57" w:type="dxa"/>
              <w:bottom w:w="57" w:type="dxa"/>
            </w:tcMar>
          </w:tcPr>
          <w:p w14:paraId="5627CC91" w14:textId="74B87365" w:rsidR="00E96F40" w:rsidRPr="008C75E4" w:rsidRDefault="00E96F40" w:rsidP="006126D1">
            <w:pPr>
              <w:jc w:val="both"/>
              <w:rPr>
                <w:rFonts w:ascii="Calibri" w:hAnsi="Calibri"/>
                <w:b/>
                <w:szCs w:val="22"/>
              </w:rPr>
            </w:pPr>
            <w:r>
              <w:rPr>
                <w:rFonts w:ascii="Calibri" w:hAnsi="Calibri"/>
                <w:b/>
                <w:szCs w:val="22"/>
              </w:rPr>
              <w:t xml:space="preserve">LCC Highways: </w:t>
            </w:r>
          </w:p>
        </w:tc>
        <w:tc>
          <w:tcPr>
            <w:tcW w:w="6728" w:type="dxa"/>
            <w:gridSpan w:val="9"/>
            <w:tcBorders>
              <w:bottom w:val="single" w:sz="4" w:space="0" w:color="BFBFBF" w:themeColor="background1" w:themeShade="BF"/>
            </w:tcBorders>
          </w:tcPr>
          <w:p w14:paraId="4FDFCC63" w14:textId="75645666" w:rsidR="00E96F40" w:rsidRPr="00E96F40" w:rsidRDefault="00E96F40" w:rsidP="006126D1">
            <w:pPr>
              <w:jc w:val="both"/>
              <w:rPr>
                <w:rFonts w:ascii="Calibri" w:hAnsi="Calibri"/>
                <w:bCs/>
                <w:szCs w:val="22"/>
              </w:rPr>
            </w:pPr>
            <w:r w:rsidRPr="00E96F40">
              <w:rPr>
                <w:rFonts w:ascii="Calibri" w:hAnsi="Calibri"/>
                <w:bCs/>
                <w:szCs w:val="22"/>
              </w:rPr>
              <w:t>No objections.</w:t>
            </w:r>
          </w:p>
        </w:tc>
      </w:tr>
      <w:tr w:rsidR="00E96F40" w:rsidRPr="008C75E4" w14:paraId="76D1BE97" w14:textId="77777777" w:rsidTr="00E96F40">
        <w:trPr>
          <w:jc w:val="center"/>
        </w:trPr>
        <w:tc>
          <w:tcPr>
            <w:tcW w:w="9803" w:type="dxa"/>
            <w:gridSpan w:val="14"/>
            <w:tcBorders>
              <w:left w:val="nil"/>
              <w:right w:val="nil"/>
            </w:tcBorders>
            <w:tcMar>
              <w:top w:w="57" w:type="dxa"/>
              <w:bottom w:w="57" w:type="dxa"/>
            </w:tcMar>
          </w:tcPr>
          <w:p w14:paraId="47648867" w14:textId="77777777" w:rsidR="00E96F40" w:rsidRPr="008C75E4" w:rsidRDefault="00E96F40" w:rsidP="006126D1">
            <w:pPr>
              <w:jc w:val="both"/>
              <w:rPr>
                <w:rFonts w:ascii="Calibri" w:hAnsi="Calibri"/>
                <w:b/>
                <w:szCs w:val="22"/>
              </w:rPr>
            </w:pP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70139118" w:rsidR="005878FE" w:rsidRPr="00435FC9" w:rsidRDefault="00E96F40"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5AC733F2"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2720B0BE" w14:textId="7877CC51" w:rsidR="00F81A87" w:rsidRDefault="00F81A87" w:rsidP="006126D1">
            <w:pPr>
              <w:jc w:val="both"/>
              <w:rPr>
                <w:rFonts w:ascii="Calibri" w:hAnsi="Calibri"/>
                <w:szCs w:val="22"/>
              </w:rPr>
            </w:pPr>
            <w:r>
              <w:rPr>
                <w:rFonts w:ascii="Calibri" w:hAnsi="Calibri"/>
                <w:szCs w:val="22"/>
              </w:rPr>
              <w:t>Policy DMG3 – Transport And Mobility</w:t>
            </w:r>
          </w:p>
          <w:p w14:paraId="1D169331" w14:textId="5E77A3BD" w:rsidR="00D7465F" w:rsidRDefault="00D7465F" w:rsidP="006126D1">
            <w:pPr>
              <w:jc w:val="both"/>
              <w:rPr>
                <w:rFonts w:ascii="Calibri" w:hAnsi="Calibri"/>
                <w:szCs w:val="22"/>
              </w:rPr>
            </w:pPr>
            <w:r>
              <w:rPr>
                <w:rFonts w:ascii="Calibri" w:hAnsi="Calibri"/>
                <w:szCs w:val="22"/>
              </w:rPr>
              <w:t xml:space="preserve">Policy </w:t>
            </w:r>
            <w:r w:rsidR="005E1DF4">
              <w:rPr>
                <w:rFonts w:ascii="Calibri" w:hAnsi="Calibri"/>
                <w:szCs w:val="22"/>
              </w:rPr>
              <w:t>DMH5 – 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5410345D" w14:textId="3FA245DB" w:rsidR="009E7765" w:rsidRPr="00E96F40" w:rsidRDefault="00E96F40" w:rsidP="009E7765">
            <w:pPr>
              <w:pStyle w:val="PLANNING"/>
              <w:rPr>
                <w:rFonts w:ascii="Calibri" w:hAnsi="Calibri"/>
                <w:bCs/>
                <w:szCs w:val="22"/>
              </w:rPr>
            </w:pPr>
            <w:r w:rsidRPr="00E96F40">
              <w:rPr>
                <w:rFonts w:ascii="Calibri" w:hAnsi="Calibri"/>
                <w:bCs/>
                <w:szCs w:val="22"/>
              </w:rPr>
              <w:t>No recent planning history relevant to the determination of the application.</w:t>
            </w:r>
          </w:p>
          <w:p w14:paraId="30A97D50" w14:textId="0DE1600A" w:rsidR="0016573F" w:rsidRPr="000461FA" w:rsidRDefault="0016573F" w:rsidP="005E1DF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5E1DF4">
        <w:trPr>
          <w:trHeight w:val="64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252257E" w14:textId="77777777" w:rsidR="00EB2CC5" w:rsidRDefault="00EB2CC5" w:rsidP="0043472B">
            <w:pPr>
              <w:jc w:val="both"/>
              <w:rPr>
                <w:rFonts w:asciiTheme="minorHAnsi" w:hAnsiTheme="minorHAnsi" w:cstheme="minorHAnsi"/>
                <w:szCs w:val="22"/>
              </w:rPr>
            </w:pPr>
          </w:p>
          <w:p w14:paraId="1F90E8CC" w14:textId="04895EAA" w:rsidR="00995B04" w:rsidRDefault="00FC4744" w:rsidP="00FC4744">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D045B7">
              <w:rPr>
                <w:rFonts w:asciiTheme="minorHAnsi" w:hAnsiTheme="minorHAnsi" w:cstheme="minorHAnsi"/>
                <w:szCs w:val="22"/>
              </w:rPr>
              <w:t>semi-</w:t>
            </w:r>
            <w:r>
              <w:rPr>
                <w:rFonts w:asciiTheme="minorHAnsi" w:hAnsiTheme="minorHAnsi" w:cstheme="minorHAnsi"/>
                <w:szCs w:val="22"/>
              </w:rPr>
              <w:t xml:space="preserve">detached </w:t>
            </w:r>
            <w:r w:rsidR="00D045B7">
              <w:rPr>
                <w:rFonts w:asciiTheme="minorHAnsi" w:hAnsiTheme="minorHAnsi" w:cstheme="minorHAnsi"/>
                <w:szCs w:val="22"/>
              </w:rPr>
              <w:t xml:space="preserve">two storey </w:t>
            </w:r>
            <w:r>
              <w:rPr>
                <w:rFonts w:asciiTheme="minorHAnsi" w:hAnsiTheme="minorHAnsi" w:cstheme="minorHAnsi"/>
                <w:szCs w:val="22"/>
              </w:rPr>
              <w:t xml:space="preserve">property in </w:t>
            </w:r>
            <w:r w:rsidR="009E7765">
              <w:rPr>
                <w:rFonts w:asciiTheme="minorHAnsi" w:hAnsiTheme="minorHAnsi" w:cstheme="minorHAnsi"/>
                <w:szCs w:val="22"/>
              </w:rPr>
              <w:t>Wilpshire</w:t>
            </w:r>
            <w:r>
              <w:rPr>
                <w:rFonts w:asciiTheme="minorHAnsi" w:hAnsiTheme="minorHAnsi" w:cstheme="minorHAnsi"/>
                <w:szCs w:val="22"/>
              </w:rPr>
              <w:t xml:space="preserve">. The property consists of </w:t>
            </w:r>
            <w:r w:rsidR="00586F8A">
              <w:rPr>
                <w:rFonts w:asciiTheme="minorHAnsi" w:hAnsiTheme="minorHAnsi" w:cstheme="minorHAnsi"/>
                <w:szCs w:val="22"/>
              </w:rPr>
              <w:t>brick</w:t>
            </w:r>
            <w:r w:rsidR="00D045B7">
              <w:rPr>
                <w:rFonts w:asciiTheme="minorHAnsi" w:hAnsiTheme="minorHAnsi" w:cstheme="minorHAnsi"/>
                <w:szCs w:val="22"/>
              </w:rPr>
              <w:t xml:space="preserve"> with pebble dashed render</w:t>
            </w:r>
            <w:r w:rsidR="00E63E5C">
              <w:rPr>
                <w:rFonts w:asciiTheme="minorHAnsi" w:hAnsiTheme="minorHAnsi" w:cstheme="minorHAnsi"/>
                <w:szCs w:val="22"/>
              </w:rPr>
              <w:t xml:space="preserve">, </w:t>
            </w:r>
            <w:r w:rsidR="009E7765">
              <w:rPr>
                <w:rFonts w:asciiTheme="minorHAnsi" w:hAnsiTheme="minorHAnsi" w:cstheme="minorHAnsi"/>
                <w:szCs w:val="22"/>
              </w:rPr>
              <w:t>sla</w:t>
            </w:r>
            <w:r w:rsidR="00E63E5C">
              <w:rPr>
                <w:rFonts w:asciiTheme="minorHAnsi" w:hAnsiTheme="minorHAnsi" w:cstheme="minorHAnsi"/>
                <w:szCs w:val="22"/>
              </w:rPr>
              <w:t>te roof tiles and</w:t>
            </w:r>
            <w:r>
              <w:rPr>
                <w:rFonts w:asciiTheme="minorHAnsi" w:hAnsiTheme="minorHAnsi" w:cstheme="minorHAnsi"/>
                <w:szCs w:val="22"/>
              </w:rPr>
              <w:t xml:space="preserve"> </w:t>
            </w:r>
            <w:r w:rsidR="00586F8A">
              <w:rPr>
                <w:rFonts w:asciiTheme="minorHAnsi" w:hAnsiTheme="minorHAnsi" w:cstheme="minorHAnsi"/>
                <w:szCs w:val="22"/>
              </w:rPr>
              <w:t>UPVC</w:t>
            </w:r>
            <w:r>
              <w:rPr>
                <w:rFonts w:asciiTheme="minorHAnsi" w:hAnsiTheme="minorHAnsi" w:cstheme="minorHAnsi"/>
                <w:szCs w:val="22"/>
              </w:rPr>
              <w:t xml:space="preserve"> </w:t>
            </w:r>
            <w:r w:rsidR="00D045B7">
              <w:rPr>
                <w:rFonts w:asciiTheme="minorHAnsi" w:hAnsiTheme="minorHAnsi" w:cstheme="minorHAnsi"/>
                <w:szCs w:val="22"/>
              </w:rPr>
              <w:t xml:space="preserve">doors and </w:t>
            </w:r>
            <w:r>
              <w:rPr>
                <w:rFonts w:asciiTheme="minorHAnsi" w:hAnsiTheme="minorHAnsi" w:cstheme="minorHAnsi"/>
                <w:szCs w:val="22"/>
              </w:rPr>
              <w:t xml:space="preserve">windows. </w:t>
            </w:r>
            <w:r w:rsidR="00995B04">
              <w:rPr>
                <w:rFonts w:asciiTheme="minorHAnsi" w:hAnsiTheme="minorHAnsi" w:cstheme="minorHAnsi"/>
                <w:szCs w:val="22"/>
              </w:rPr>
              <w:t xml:space="preserve">The </w:t>
            </w:r>
            <w:r w:rsidR="009E7765">
              <w:rPr>
                <w:rFonts w:asciiTheme="minorHAnsi" w:hAnsiTheme="minorHAnsi" w:cstheme="minorHAnsi"/>
                <w:szCs w:val="22"/>
              </w:rPr>
              <w:t>proposal site is situated</w:t>
            </w:r>
            <w:r w:rsidR="00D045B7">
              <w:rPr>
                <w:rFonts w:asciiTheme="minorHAnsi" w:hAnsiTheme="minorHAnsi" w:cstheme="minorHAnsi"/>
                <w:szCs w:val="22"/>
              </w:rPr>
              <w:t xml:space="preserve"> within</w:t>
            </w:r>
            <w:r w:rsidR="009E7765">
              <w:rPr>
                <w:rFonts w:asciiTheme="minorHAnsi" w:hAnsiTheme="minorHAnsi" w:cstheme="minorHAnsi"/>
                <w:szCs w:val="22"/>
              </w:rPr>
              <w:t xml:space="preserve"> a residential area </w:t>
            </w:r>
            <w:r w:rsidR="00D045B7">
              <w:rPr>
                <w:rFonts w:asciiTheme="minorHAnsi" w:hAnsiTheme="minorHAnsi" w:cstheme="minorHAnsi"/>
                <w:szCs w:val="22"/>
              </w:rPr>
              <w:t>comprised of numerous semi-detached properties within the central area of</w:t>
            </w:r>
            <w:r w:rsidR="008C2978">
              <w:rPr>
                <w:rFonts w:asciiTheme="minorHAnsi" w:hAnsiTheme="minorHAnsi" w:cstheme="minorHAnsi"/>
                <w:szCs w:val="22"/>
              </w:rPr>
              <w:t xml:space="preserve"> </w:t>
            </w:r>
            <w:r w:rsidR="00D045B7">
              <w:rPr>
                <w:rFonts w:asciiTheme="minorHAnsi" w:hAnsiTheme="minorHAnsi" w:cstheme="minorHAnsi"/>
                <w:szCs w:val="22"/>
              </w:rPr>
              <w:t>Wilpshire.</w:t>
            </w:r>
          </w:p>
          <w:p w14:paraId="4630E569" w14:textId="1BE0F12C" w:rsidR="00586F8A" w:rsidRPr="003C0C2B" w:rsidRDefault="00586F8A"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384B3C8" w14:textId="1447C342" w:rsidR="008C2978" w:rsidRDefault="00C573B4" w:rsidP="00D1472D">
            <w:pPr>
              <w:pStyle w:val="Header"/>
              <w:tabs>
                <w:tab w:val="clear" w:pos="4153"/>
                <w:tab w:val="clear" w:pos="8306"/>
              </w:tabs>
              <w:jc w:val="both"/>
              <w:rPr>
                <w:rFonts w:ascii="Calibri" w:hAnsi="Calibri"/>
                <w:szCs w:val="22"/>
              </w:rPr>
            </w:pPr>
            <w:r>
              <w:rPr>
                <w:rFonts w:ascii="Calibri" w:hAnsi="Calibri"/>
                <w:szCs w:val="22"/>
              </w:rPr>
              <w:t>Consent is sought for the internal conversion of the property’s existing garage and the demolition of an adjoining store building to be replaced with a single storey lean-to extension in order to form annex accommodation.</w:t>
            </w:r>
          </w:p>
          <w:p w14:paraId="2E79BDB6" w14:textId="52A6C948" w:rsidR="00C573B4" w:rsidRPr="00096654" w:rsidRDefault="00C573B4" w:rsidP="00D1472D">
            <w:pPr>
              <w:pStyle w:val="Header"/>
              <w:tabs>
                <w:tab w:val="clear" w:pos="4153"/>
                <w:tab w:val="clear" w:pos="8306"/>
              </w:tabs>
              <w:jc w:val="both"/>
              <w:rPr>
                <w:rFonts w:ascii="Calibri" w:hAnsi="Calibri"/>
                <w:szCs w:val="22"/>
              </w:rPr>
            </w:pPr>
          </w:p>
        </w:tc>
      </w:tr>
      <w:tr w:rsidR="00B069F7" w:rsidRPr="008C75E4" w14:paraId="7DA05FAB" w14:textId="77777777" w:rsidTr="009775FC">
        <w:trPr>
          <w:trHeight w:val="864"/>
          <w:jc w:val="center"/>
        </w:trPr>
        <w:tc>
          <w:tcPr>
            <w:tcW w:w="9803" w:type="dxa"/>
            <w:gridSpan w:val="14"/>
            <w:tcMar>
              <w:top w:w="57" w:type="dxa"/>
              <w:bottom w:w="57" w:type="dxa"/>
            </w:tcMar>
          </w:tcPr>
          <w:p w14:paraId="71B6C06B" w14:textId="77777777" w:rsidR="00B069F7" w:rsidRDefault="00B069F7" w:rsidP="006126D1">
            <w:pPr>
              <w:contextualSpacing/>
              <w:jc w:val="both"/>
              <w:rPr>
                <w:rFonts w:ascii="Calibri" w:hAnsi="Calibri"/>
                <w:b/>
                <w:szCs w:val="22"/>
              </w:rPr>
            </w:pPr>
            <w:r>
              <w:rPr>
                <w:rFonts w:ascii="Calibri" w:hAnsi="Calibri"/>
                <w:b/>
                <w:szCs w:val="22"/>
              </w:rPr>
              <w:t>Principle of development:</w:t>
            </w:r>
          </w:p>
          <w:p w14:paraId="36F83D9E" w14:textId="77777777" w:rsidR="00B069F7" w:rsidRDefault="00B069F7" w:rsidP="006126D1">
            <w:pPr>
              <w:contextualSpacing/>
              <w:jc w:val="both"/>
              <w:rPr>
                <w:rFonts w:ascii="Calibri" w:hAnsi="Calibri"/>
                <w:b/>
                <w:szCs w:val="22"/>
              </w:rPr>
            </w:pPr>
          </w:p>
          <w:p w14:paraId="6EAE3405" w14:textId="77777777" w:rsidR="00F81E1E" w:rsidRPr="00F81E1E" w:rsidRDefault="00F81E1E" w:rsidP="00F81E1E">
            <w:pPr>
              <w:contextualSpacing/>
              <w:jc w:val="both"/>
              <w:rPr>
                <w:rFonts w:ascii="Calibri" w:hAnsi="Calibri"/>
                <w:szCs w:val="22"/>
              </w:rPr>
            </w:pPr>
            <w:r w:rsidRPr="00F81E1E">
              <w:rPr>
                <w:rFonts w:ascii="Calibri" w:hAnsi="Calibri"/>
                <w:szCs w:val="22"/>
              </w:rPr>
              <w:t xml:space="preserve">Policy DMH5 of the </w:t>
            </w:r>
            <w:proofErr w:type="spellStart"/>
            <w:r w:rsidRPr="00F81E1E">
              <w:rPr>
                <w:rFonts w:ascii="Calibri" w:hAnsi="Calibri"/>
                <w:szCs w:val="22"/>
              </w:rPr>
              <w:t>Ribble</w:t>
            </w:r>
            <w:proofErr w:type="spellEnd"/>
            <w:r w:rsidRPr="00F81E1E">
              <w:rPr>
                <w:rFonts w:ascii="Calibri" w:hAnsi="Calibri"/>
                <w:szCs w:val="22"/>
              </w:rPr>
              <w:t xml:space="preserve"> Valley Core Strategy allows for the provision of ancillary accommodation subject to the following criteria:</w:t>
            </w:r>
          </w:p>
          <w:p w14:paraId="2C0EA96A" w14:textId="77777777" w:rsidR="00F81E1E" w:rsidRPr="00F81E1E" w:rsidRDefault="00F81E1E" w:rsidP="00F81E1E">
            <w:pPr>
              <w:contextualSpacing/>
              <w:jc w:val="both"/>
              <w:rPr>
                <w:rFonts w:ascii="Calibri" w:hAnsi="Calibri"/>
                <w:i/>
                <w:iCs/>
                <w:szCs w:val="22"/>
              </w:rPr>
            </w:pPr>
          </w:p>
          <w:p w14:paraId="49861C40" w14:textId="77777777" w:rsidR="00F81E1E" w:rsidRPr="00F81E1E" w:rsidRDefault="00F81E1E" w:rsidP="00F81E1E">
            <w:pPr>
              <w:contextualSpacing/>
              <w:jc w:val="both"/>
              <w:rPr>
                <w:rFonts w:ascii="Calibri" w:hAnsi="Calibri"/>
                <w:bCs/>
                <w:i/>
                <w:iCs/>
                <w:szCs w:val="22"/>
              </w:rPr>
            </w:pPr>
            <w:r w:rsidRPr="00F81E1E">
              <w:rPr>
                <w:rFonts w:ascii="Calibri" w:hAnsi="Calibri"/>
                <w:bCs/>
                <w:i/>
                <w:iCs/>
                <w:szCs w:val="22"/>
              </w:rPr>
              <w:t>1. ‘The development must be capable of integration into the main dwelling or a use that is ancillary to the use of the main dwelling housing when circumstances change’.</w:t>
            </w:r>
          </w:p>
          <w:p w14:paraId="38F6ADCC" w14:textId="77777777" w:rsidR="00F81E1E" w:rsidRPr="00F81E1E" w:rsidRDefault="00F81E1E" w:rsidP="00F81E1E">
            <w:pPr>
              <w:contextualSpacing/>
              <w:jc w:val="both"/>
              <w:rPr>
                <w:rFonts w:ascii="Calibri" w:hAnsi="Calibri"/>
                <w:bCs/>
                <w:i/>
                <w:iCs/>
                <w:szCs w:val="22"/>
              </w:rPr>
            </w:pPr>
          </w:p>
          <w:p w14:paraId="6A76502F" w14:textId="77777777" w:rsidR="00F81E1E" w:rsidRPr="00F81E1E" w:rsidRDefault="00F81E1E" w:rsidP="00F81E1E">
            <w:pPr>
              <w:contextualSpacing/>
              <w:jc w:val="both"/>
              <w:rPr>
                <w:rFonts w:ascii="Calibri" w:hAnsi="Calibri"/>
                <w:bCs/>
                <w:i/>
                <w:iCs/>
                <w:szCs w:val="22"/>
              </w:rPr>
            </w:pPr>
            <w:r w:rsidRPr="00F81E1E">
              <w:rPr>
                <w:rFonts w:ascii="Calibri" w:hAnsi="Calibri"/>
                <w:bCs/>
                <w:i/>
                <w:iCs/>
                <w:szCs w:val="22"/>
              </w:rPr>
              <w:t>2. The extension should generally speaking provide only a modest level of accommodation.</w:t>
            </w:r>
          </w:p>
          <w:p w14:paraId="57EF1C8D" w14:textId="77777777" w:rsidR="00F81E1E" w:rsidRPr="00F81E1E" w:rsidRDefault="00F81E1E" w:rsidP="00F81E1E">
            <w:pPr>
              <w:contextualSpacing/>
              <w:jc w:val="both"/>
              <w:rPr>
                <w:rFonts w:ascii="Calibri" w:hAnsi="Calibri"/>
                <w:bCs/>
                <w:i/>
                <w:iCs/>
                <w:szCs w:val="22"/>
              </w:rPr>
            </w:pPr>
          </w:p>
          <w:p w14:paraId="0B272245" w14:textId="311CD445" w:rsidR="00F81E1E" w:rsidRPr="00F81E1E" w:rsidRDefault="00F81E1E" w:rsidP="00F81E1E">
            <w:pPr>
              <w:contextualSpacing/>
              <w:jc w:val="both"/>
              <w:rPr>
                <w:rFonts w:ascii="Calibri" w:hAnsi="Calibri"/>
                <w:bCs/>
                <w:szCs w:val="22"/>
              </w:rPr>
            </w:pPr>
            <w:r w:rsidRPr="00F81E1E">
              <w:rPr>
                <w:rFonts w:ascii="Calibri" w:hAnsi="Calibri"/>
                <w:bCs/>
                <w:szCs w:val="22"/>
              </w:rPr>
              <w:t>In this instance, the provision of ancillary accommodation would be minimal with just one</w:t>
            </w:r>
            <w:r>
              <w:rPr>
                <w:rFonts w:ascii="Calibri" w:hAnsi="Calibri"/>
                <w:bCs/>
                <w:szCs w:val="22"/>
              </w:rPr>
              <w:t xml:space="preserve"> </w:t>
            </w:r>
            <w:proofErr w:type="spellStart"/>
            <w:r>
              <w:rPr>
                <w:rFonts w:ascii="Calibri" w:hAnsi="Calibri"/>
                <w:bCs/>
                <w:szCs w:val="22"/>
              </w:rPr>
              <w:t>en</w:t>
            </w:r>
            <w:proofErr w:type="spellEnd"/>
            <w:r>
              <w:rPr>
                <w:rFonts w:ascii="Calibri" w:hAnsi="Calibri"/>
                <w:bCs/>
                <w:szCs w:val="22"/>
              </w:rPr>
              <w:t>-suite</w:t>
            </w:r>
            <w:r w:rsidRPr="00F81E1E">
              <w:rPr>
                <w:rFonts w:ascii="Calibri" w:hAnsi="Calibri"/>
                <w:bCs/>
                <w:szCs w:val="22"/>
              </w:rPr>
              <w:t xml:space="preserve"> bedroom, a kitchen and a </w:t>
            </w:r>
            <w:r>
              <w:rPr>
                <w:rFonts w:ascii="Calibri" w:hAnsi="Calibri"/>
                <w:bCs/>
                <w:szCs w:val="22"/>
              </w:rPr>
              <w:t>lounge area</w:t>
            </w:r>
            <w:r w:rsidRPr="00F81E1E">
              <w:rPr>
                <w:rFonts w:ascii="Calibri" w:hAnsi="Calibri"/>
                <w:bCs/>
                <w:szCs w:val="22"/>
              </w:rPr>
              <w:t xml:space="preserve"> proposed therefore the annex would only provide a modest level of accommodation. In addition, the proposed development would primarily involve the internal conversion of an existing </w:t>
            </w:r>
            <w:r>
              <w:rPr>
                <w:rFonts w:ascii="Calibri" w:hAnsi="Calibri"/>
                <w:bCs/>
                <w:szCs w:val="22"/>
              </w:rPr>
              <w:t>garage</w:t>
            </w:r>
            <w:r w:rsidRPr="00F81E1E">
              <w:rPr>
                <w:rFonts w:ascii="Calibri" w:hAnsi="Calibri"/>
                <w:bCs/>
                <w:szCs w:val="22"/>
              </w:rPr>
              <w:t xml:space="preserve"> therefore the </w:t>
            </w:r>
            <w:r>
              <w:rPr>
                <w:rFonts w:ascii="Calibri" w:hAnsi="Calibri"/>
                <w:bCs/>
                <w:szCs w:val="22"/>
              </w:rPr>
              <w:t>garage and its smaller lean-to addition</w:t>
            </w:r>
            <w:r w:rsidRPr="00F81E1E">
              <w:rPr>
                <w:rFonts w:ascii="Calibri" w:hAnsi="Calibri"/>
                <w:bCs/>
                <w:szCs w:val="22"/>
              </w:rPr>
              <w:t xml:space="preserve"> could easily be reverted back to facilitate uses incidental to the main dwellinghouse if required in the future.</w:t>
            </w:r>
          </w:p>
          <w:p w14:paraId="775A6AC2" w14:textId="77777777" w:rsidR="00F81E1E" w:rsidRPr="00F81E1E" w:rsidRDefault="00F81E1E" w:rsidP="00F81E1E">
            <w:pPr>
              <w:contextualSpacing/>
              <w:jc w:val="both"/>
              <w:rPr>
                <w:rFonts w:ascii="Calibri" w:hAnsi="Calibri"/>
                <w:bCs/>
                <w:szCs w:val="22"/>
              </w:rPr>
            </w:pPr>
          </w:p>
          <w:p w14:paraId="62BE8F6F" w14:textId="77777777" w:rsidR="00F81E1E" w:rsidRPr="00F81E1E" w:rsidRDefault="00F81E1E" w:rsidP="00F81E1E">
            <w:pPr>
              <w:contextualSpacing/>
              <w:jc w:val="both"/>
              <w:rPr>
                <w:rFonts w:ascii="Calibri" w:hAnsi="Calibri"/>
                <w:bCs/>
                <w:szCs w:val="22"/>
              </w:rPr>
            </w:pPr>
            <w:r w:rsidRPr="00F81E1E">
              <w:rPr>
                <w:rFonts w:ascii="Calibri" w:hAnsi="Calibri"/>
                <w:bCs/>
                <w:szCs w:val="22"/>
              </w:rPr>
              <w:t>Consequently, the proposed development would be in accordance with Policy DMH5 and is therefore considered to be acceptable in principle, subject to further assessment of additional material planning considerations.</w:t>
            </w:r>
          </w:p>
          <w:p w14:paraId="1B4693CA" w14:textId="1102BC05" w:rsidR="00B069F7" w:rsidRPr="00B069F7" w:rsidRDefault="00B069F7" w:rsidP="006126D1">
            <w:pPr>
              <w:jc w:val="both"/>
              <w:rPr>
                <w:rFonts w:ascii="Calibri" w:hAnsi="Calibri"/>
                <w:bCs/>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0EE2925E" w14:textId="77777777" w:rsidR="00C573B4" w:rsidRDefault="00436B95" w:rsidP="00436B95">
            <w:pPr>
              <w:contextualSpacing/>
              <w:jc w:val="both"/>
              <w:rPr>
                <w:rFonts w:ascii="Calibri" w:hAnsi="Calibri"/>
                <w:szCs w:val="22"/>
              </w:rPr>
            </w:pPr>
            <w:r>
              <w:rPr>
                <w:rFonts w:ascii="Calibri" w:hAnsi="Calibri"/>
                <w:szCs w:val="22"/>
              </w:rPr>
              <w:t>The kitchen window and patio doors and window forming the lounge element of the annex would solely provide views into the property’s rear garden therefore the proposed development would not compromise the privacy of any neighbouring residents. The proposed lean-to extension element of the annex would be sited directly adjacent to a neighbouring detached garage of similar height which would screen the South-western side elevation of the extension from the rear elevation of No. 18 Somerset Avenue. Accordingly, it is not considered that the proposed development would be harmful to the amenity of any neighbouring residents.</w:t>
            </w:r>
          </w:p>
          <w:p w14:paraId="7D13DE81" w14:textId="229024DA" w:rsidR="00436B95" w:rsidRPr="00D23470" w:rsidRDefault="00436B95" w:rsidP="00436B95">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173CCB8F" w:rsidR="00C0704D" w:rsidRDefault="00DF42DA" w:rsidP="006126D1">
            <w:pPr>
              <w:contextualSpacing/>
              <w:jc w:val="both"/>
              <w:rPr>
                <w:rFonts w:ascii="Calibri" w:hAnsi="Calibri"/>
                <w:b/>
                <w:szCs w:val="22"/>
              </w:rPr>
            </w:pPr>
            <w:r w:rsidRPr="00DF42DA">
              <w:rPr>
                <w:rFonts w:ascii="Calibri" w:hAnsi="Calibri"/>
                <w:b/>
                <w:szCs w:val="22"/>
              </w:rPr>
              <w:t>Visual Amenit</w:t>
            </w:r>
            <w:r w:rsidR="005E1DF4">
              <w:rPr>
                <w:rFonts w:ascii="Calibri" w:hAnsi="Calibri"/>
                <w:b/>
                <w:szCs w:val="22"/>
              </w:rPr>
              <w:t>y</w:t>
            </w:r>
            <w:r w:rsidRPr="00DF42DA">
              <w:rPr>
                <w:rFonts w:ascii="Calibri" w:hAnsi="Calibri"/>
                <w:b/>
                <w:szCs w:val="22"/>
              </w:rPr>
              <w:t>:</w:t>
            </w:r>
          </w:p>
          <w:p w14:paraId="7D65CF3B" w14:textId="7D50BE02" w:rsidR="003B5583" w:rsidRDefault="003B5583" w:rsidP="00454754">
            <w:pPr>
              <w:contextualSpacing/>
              <w:jc w:val="both"/>
              <w:rPr>
                <w:rFonts w:ascii="Calibri" w:hAnsi="Calibri"/>
                <w:szCs w:val="22"/>
              </w:rPr>
            </w:pPr>
          </w:p>
          <w:p w14:paraId="77F288CE" w14:textId="2A74DBA8" w:rsidR="00A25123" w:rsidRDefault="000C229A" w:rsidP="00C573B4">
            <w:pPr>
              <w:contextualSpacing/>
              <w:jc w:val="both"/>
              <w:rPr>
                <w:rFonts w:ascii="Calibri" w:hAnsi="Calibri"/>
                <w:szCs w:val="22"/>
              </w:rPr>
            </w:pPr>
            <w:r>
              <w:rPr>
                <w:rFonts w:ascii="Calibri" w:hAnsi="Calibri"/>
                <w:szCs w:val="22"/>
              </w:rPr>
              <w:t xml:space="preserve">The lean-to extension element of the proposed annex would </w:t>
            </w:r>
            <w:r w:rsidR="009B4D08">
              <w:rPr>
                <w:rFonts w:ascii="Calibri" w:hAnsi="Calibri"/>
                <w:szCs w:val="22"/>
              </w:rPr>
              <w:t>replace an existing store room and would be similar to the existing store in terms of its footprint and cubic volume with its roof pitch set below the flat roof of the existing garage to be converted. The extension would be detailed in brick with white UPVC doors and windows which would match the external appearance and features of the host property. The two new window openings on the North-eastern side elevation of the garage would also comprise a white UPVC design. As such, the lean-to extension element of the annex would read as a subservient addition to the larger garage structure and would merge well with the external appearance of the host property</w:t>
            </w:r>
            <w:r w:rsidR="00901BD3">
              <w:rPr>
                <w:rFonts w:ascii="Calibri" w:hAnsi="Calibri"/>
                <w:szCs w:val="22"/>
              </w:rPr>
              <w:t xml:space="preserve"> without causing any harm to the visual amenities of the area.</w:t>
            </w:r>
          </w:p>
          <w:p w14:paraId="37A766A4" w14:textId="30318CC7" w:rsidR="00C573B4" w:rsidRPr="0091595C" w:rsidRDefault="00C573B4" w:rsidP="00C573B4">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66596413" w14:textId="4E885490" w:rsidR="000B148E" w:rsidRDefault="00434568" w:rsidP="009D33A2">
            <w:pPr>
              <w:contextualSpacing/>
              <w:jc w:val="both"/>
              <w:rPr>
                <w:rFonts w:ascii="Calibri" w:hAnsi="Calibri"/>
                <w:szCs w:val="22"/>
              </w:rPr>
            </w:pPr>
            <w:r>
              <w:rPr>
                <w:rFonts w:ascii="Calibri" w:hAnsi="Calibri"/>
                <w:szCs w:val="22"/>
              </w:rPr>
              <w:t xml:space="preserve">A bat survey carried out at the application property on </w:t>
            </w:r>
            <w:r w:rsidR="000E0359">
              <w:rPr>
                <w:rFonts w:ascii="Calibri" w:hAnsi="Calibri"/>
                <w:szCs w:val="22"/>
              </w:rPr>
              <w:t xml:space="preserve">1/2/23 found no evidence of any bat related activity. </w:t>
            </w:r>
          </w:p>
          <w:p w14:paraId="214A45F2" w14:textId="7721CA43" w:rsidR="009D33A2" w:rsidRPr="008C75E4" w:rsidRDefault="009D33A2" w:rsidP="009D33A2">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36854B77" w14:textId="77777777" w:rsidR="00946E05" w:rsidRDefault="00946E05" w:rsidP="00586F8A">
            <w:pPr>
              <w:contextualSpacing/>
              <w:jc w:val="both"/>
              <w:rPr>
                <w:rFonts w:ascii="Calibri" w:hAnsi="Calibri"/>
                <w:szCs w:val="22"/>
              </w:rPr>
            </w:pPr>
          </w:p>
          <w:p w14:paraId="1E26EDD8" w14:textId="77777777" w:rsidR="008C2978" w:rsidRDefault="001B2F30" w:rsidP="008C2978">
            <w:pPr>
              <w:contextualSpacing/>
              <w:jc w:val="both"/>
              <w:rPr>
                <w:rFonts w:ascii="Calibri" w:hAnsi="Calibri"/>
                <w:szCs w:val="22"/>
              </w:rPr>
            </w:pPr>
            <w:r w:rsidRPr="001B2F30">
              <w:rPr>
                <w:rFonts w:ascii="Calibri" w:hAnsi="Calibri"/>
                <w:szCs w:val="22"/>
              </w:rPr>
              <w:t xml:space="preserve">LCC Highways have reviewed the proposal and have no issues with the proposed </w:t>
            </w:r>
            <w:r w:rsidR="00E96F40">
              <w:rPr>
                <w:rFonts w:ascii="Calibri" w:hAnsi="Calibri"/>
                <w:szCs w:val="22"/>
              </w:rPr>
              <w:t>development</w:t>
            </w:r>
            <w:r w:rsidRPr="001B2F30">
              <w:rPr>
                <w:rFonts w:ascii="Calibri" w:hAnsi="Calibri"/>
                <w:szCs w:val="22"/>
              </w:rPr>
              <w:t xml:space="preserve"> therefore it is not considered that the proposal would have any undue impact </w:t>
            </w:r>
            <w:r>
              <w:rPr>
                <w:rFonts w:ascii="Calibri" w:hAnsi="Calibri"/>
                <w:szCs w:val="22"/>
              </w:rPr>
              <w:t xml:space="preserve">upon </w:t>
            </w:r>
            <w:r w:rsidRPr="001B2F30">
              <w:rPr>
                <w:rFonts w:ascii="Calibri" w:hAnsi="Calibri"/>
                <w:szCs w:val="22"/>
              </w:rPr>
              <w:t>highway safety.</w:t>
            </w:r>
          </w:p>
          <w:p w14:paraId="72741D21" w14:textId="62061380" w:rsidR="00434568" w:rsidRPr="00901BD3" w:rsidRDefault="00434568" w:rsidP="008C2978">
            <w:pPr>
              <w:contextualSpacing/>
              <w:jc w:val="both"/>
              <w:rPr>
                <w:rFonts w:ascii="Calibri" w:hAnsi="Calibri"/>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87A22E6" w14:textId="77777777" w:rsidR="00434568" w:rsidRDefault="00434568" w:rsidP="00434568">
            <w:pPr>
              <w:contextualSpacing/>
              <w:rPr>
                <w:rFonts w:ascii="Calibri" w:hAnsi="Calibri"/>
                <w:bCs/>
                <w:szCs w:val="22"/>
              </w:rPr>
            </w:pPr>
            <w:r w:rsidRPr="00A90B48">
              <w:rPr>
                <w:rFonts w:ascii="Calibri" w:hAnsi="Calibri"/>
                <w:bCs/>
                <w:szCs w:val="22"/>
              </w:rPr>
              <w:t>The proposed development would not be harmful to the amenity of any neighbouring residents or visual amenities of the area</w:t>
            </w:r>
            <w:r>
              <w:rPr>
                <w:rFonts w:ascii="Calibri" w:hAnsi="Calibri"/>
                <w:bCs/>
                <w:szCs w:val="22"/>
              </w:rPr>
              <w:t>.</w:t>
            </w:r>
          </w:p>
          <w:p w14:paraId="2099924C" w14:textId="77777777" w:rsidR="00434568" w:rsidRDefault="00434568" w:rsidP="00434568">
            <w:pPr>
              <w:contextualSpacing/>
              <w:rPr>
                <w:rFonts w:ascii="Calibri" w:hAnsi="Calibri"/>
                <w:bCs/>
                <w:szCs w:val="22"/>
              </w:rPr>
            </w:pPr>
          </w:p>
          <w:p w14:paraId="3E8E1EB0" w14:textId="77777777" w:rsidR="00434568" w:rsidRPr="00A90B48" w:rsidRDefault="00434568" w:rsidP="00434568">
            <w:pPr>
              <w:contextualSpacing/>
              <w:rPr>
                <w:rFonts w:ascii="Calibri" w:hAnsi="Calibri"/>
                <w:bCs/>
                <w:szCs w:val="22"/>
              </w:rPr>
            </w:pPr>
            <w:r>
              <w:rPr>
                <w:rFonts w:ascii="Calibri" w:hAnsi="Calibri"/>
                <w:bCs/>
                <w:szCs w:val="22"/>
              </w:rPr>
              <w:t>In addition, the proposal would be compliant with Policy DMH5 of the Core strategy in as much that the proposed annex conversion would</w:t>
            </w:r>
            <w:r w:rsidRPr="00A90B48">
              <w:rPr>
                <w:rFonts w:ascii="Calibri" w:hAnsi="Calibri"/>
                <w:bCs/>
                <w:szCs w:val="22"/>
              </w:rPr>
              <w:t xml:space="preserve"> provide a modest level of accommodation </w:t>
            </w:r>
            <w:r>
              <w:rPr>
                <w:rFonts w:ascii="Calibri" w:hAnsi="Calibri"/>
                <w:bCs/>
                <w:szCs w:val="22"/>
              </w:rPr>
              <w:t>with the building in question being capable of supporting uses incidental to the main property in the event of changes to future living arrangements.</w:t>
            </w:r>
          </w:p>
          <w:p w14:paraId="750F57B7" w14:textId="77777777" w:rsidR="00D1472D" w:rsidRDefault="00D1472D"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383DFC9" w:rsidR="00C0704D" w:rsidRPr="008C75E4" w:rsidRDefault="000B148E" w:rsidP="006126D1">
            <w:pPr>
              <w:jc w:val="both"/>
              <w:rPr>
                <w:rFonts w:ascii="Calibri" w:hAnsi="Calibri"/>
                <w:bCs/>
                <w:szCs w:val="22"/>
              </w:rPr>
            </w:pPr>
            <w:r>
              <w:rPr>
                <w:rFonts w:asciiTheme="minorHAnsi" w:hAnsiTheme="minorHAnsi"/>
                <w:bCs/>
                <w:szCs w:val="22"/>
              </w:rPr>
              <w:t>That planning permission be granted</w:t>
            </w:r>
            <w:r w:rsidR="00E96F40">
              <w:rPr>
                <w:rFonts w:asciiTheme="minorHAnsi" w:hAnsiTheme="minorHAnsi"/>
                <w:bCs/>
                <w:szCs w:val="22"/>
              </w:rPr>
              <w:t xml:space="preserve"> subject to the imposition of conditions.</w:t>
            </w:r>
          </w:p>
        </w:tc>
      </w:tr>
    </w:tbl>
    <w:p w14:paraId="1E754A62" w14:textId="77777777" w:rsidR="0031197A" w:rsidRPr="008C75E4" w:rsidRDefault="00781E35"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2D34" w14:textId="77777777" w:rsidR="005C55B8" w:rsidRDefault="005C55B8" w:rsidP="006D0B5F">
      <w:r>
        <w:separator/>
      </w:r>
    </w:p>
  </w:endnote>
  <w:endnote w:type="continuationSeparator" w:id="0">
    <w:p w14:paraId="36E635D1" w14:textId="77777777" w:rsidR="005C55B8" w:rsidRDefault="005C55B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1863" w14:textId="77777777" w:rsidR="005C55B8" w:rsidRDefault="005C55B8" w:rsidP="006D0B5F">
      <w:r>
        <w:separator/>
      </w:r>
    </w:p>
  </w:footnote>
  <w:footnote w:type="continuationSeparator" w:id="0">
    <w:p w14:paraId="03FD4917" w14:textId="77777777" w:rsidR="005C55B8" w:rsidRDefault="005C55B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B45E9"/>
    <w:multiLevelType w:val="hybridMultilevel"/>
    <w:tmpl w:val="9B349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489036">
    <w:abstractNumId w:val="16"/>
  </w:num>
  <w:num w:numId="2" w16cid:durableId="477841694">
    <w:abstractNumId w:val="11"/>
  </w:num>
  <w:num w:numId="3" w16cid:durableId="776682243">
    <w:abstractNumId w:val="6"/>
  </w:num>
  <w:num w:numId="4" w16cid:durableId="911157034">
    <w:abstractNumId w:val="7"/>
  </w:num>
  <w:num w:numId="5" w16cid:durableId="2134402455">
    <w:abstractNumId w:val="0"/>
  </w:num>
  <w:num w:numId="6" w16cid:durableId="2019916288">
    <w:abstractNumId w:val="2"/>
  </w:num>
  <w:num w:numId="7" w16cid:durableId="1661076225">
    <w:abstractNumId w:val="8"/>
  </w:num>
  <w:num w:numId="8" w16cid:durableId="892041874">
    <w:abstractNumId w:val="14"/>
  </w:num>
  <w:num w:numId="9" w16cid:durableId="971405531">
    <w:abstractNumId w:val="4"/>
  </w:num>
  <w:num w:numId="10" w16cid:durableId="2145921797">
    <w:abstractNumId w:val="10"/>
  </w:num>
  <w:num w:numId="11" w16cid:durableId="112750522">
    <w:abstractNumId w:val="13"/>
  </w:num>
  <w:num w:numId="12" w16cid:durableId="1732922823">
    <w:abstractNumId w:val="1"/>
  </w:num>
  <w:num w:numId="13" w16cid:durableId="537164806">
    <w:abstractNumId w:val="3"/>
  </w:num>
  <w:num w:numId="14" w16cid:durableId="1881670368">
    <w:abstractNumId w:val="5"/>
  </w:num>
  <w:num w:numId="15" w16cid:durableId="836383073">
    <w:abstractNumId w:val="12"/>
  </w:num>
  <w:num w:numId="16" w16cid:durableId="1187212249">
    <w:abstractNumId w:val="15"/>
  </w:num>
  <w:num w:numId="17" w16cid:durableId="1627195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16D93"/>
    <w:rsid w:val="000267F9"/>
    <w:rsid w:val="00027E28"/>
    <w:rsid w:val="00032FD6"/>
    <w:rsid w:val="000365D4"/>
    <w:rsid w:val="00041EC9"/>
    <w:rsid w:val="00041FBF"/>
    <w:rsid w:val="000461FA"/>
    <w:rsid w:val="00055B13"/>
    <w:rsid w:val="0006136E"/>
    <w:rsid w:val="00082B5C"/>
    <w:rsid w:val="0008638E"/>
    <w:rsid w:val="00087632"/>
    <w:rsid w:val="00091A2A"/>
    <w:rsid w:val="00095419"/>
    <w:rsid w:val="00096654"/>
    <w:rsid w:val="000A037A"/>
    <w:rsid w:val="000A13A1"/>
    <w:rsid w:val="000A4B0D"/>
    <w:rsid w:val="000B148E"/>
    <w:rsid w:val="000B5CB5"/>
    <w:rsid w:val="000B6703"/>
    <w:rsid w:val="000C229A"/>
    <w:rsid w:val="000C7A57"/>
    <w:rsid w:val="000D11A4"/>
    <w:rsid w:val="000E0359"/>
    <w:rsid w:val="000E6858"/>
    <w:rsid w:val="000F130F"/>
    <w:rsid w:val="000F351B"/>
    <w:rsid w:val="000F51B3"/>
    <w:rsid w:val="000F610B"/>
    <w:rsid w:val="0010158A"/>
    <w:rsid w:val="00101855"/>
    <w:rsid w:val="00103648"/>
    <w:rsid w:val="0010371E"/>
    <w:rsid w:val="001039F9"/>
    <w:rsid w:val="00106932"/>
    <w:rsid w:val="001108C3"/>
    <w:rsid w:val="001162A9"/>
    <w:rsid w:val="00130035"/>
    <w:rsid w:val="00132FCC"/>
    <w:rsid w:val="0013474E"/>
    <w:rsid w:val="00141512"/>
    <w:rsid w:val="001434D1"/>
    <w:rsid w:val="00151476"/>
    <w:rsid w:val="0016428F"/>
    <w:rsid w:val="00164B55"/>
    <w:rsid w:val="0016573F"/>
    <w:rsid w:val="00171D54"/>
    <w:rsid w:val="00174004"/>
    <w:rsid w:val="00183650"/>
    <w:rsid w:val="00192160"/>
    <w:rsid w:val="001936C6"/>
    <w:rsid w:val="001946E0"/>
    <w:rsid w:val="00196722"/>
    <w:rsid w:val="0019677E"/>
    <w:rsid w:val="001A1703"/>
    <w:rsid w:val="001A2C18"/>
    <w:rsid w:val="001B1038"/>
    <w:rsid w:val="001B2F30"/>
    <w:rsid w:val="001B6840"/>
    <w:rsid w:val="001B769B"/>
    <w:rsid w:val="001C1453"/>
    <w:rsid w:val="001C240B"/>
    <w:rsid w:val="001C276A"/>
    <w:rsid w:val="001C63D5"/>
    <w:rsid w:val="001D38E1"/>
    <w:rsid w:val="001D4F7A"/>
    <w:rsid w:val="001D5ADD"/>
    <w:rsid w:val="001D6426"/>
    <w:rsid w:val="001F7FAB"/>
    <w:rsid w:val="00203F50"/>
    <w:rsid w:val="00204ED1"/>
    <w:rsid w:val="00206E24"/>
    <w:rsid w:val="002072E5"/>
    <w:rsid w:val="002122F4"/>
    <w:rsid w:val="00214F74"/>
    <w:rsid w:val="00223FD8"/>
    <w:rsid w:val="00224BC7"/>
    <w:rsid w:val="0022611D"/>
    <w:rsid w:val="00230AE6"/>
    <w:rsid w:val="00237DA1"/>
    <w:rsid w:val="00242A1C"/>
    <w:rsid w:val="00250879"/>
    <w:rsid w:val="00261E1A"/>
    <w:rsid w:val="00263B45"/>
    <w:rsid w:val="00266D44"/>
    <w:rsid w:val="002705B4"/>
    <w:rsid w:val="0027227B"/>
    <w:rsid w:val="002840B2"/>
    <w:rsid w:val="00284480"/>
    <w:rsid w:val="0028751A"/>
    <w:rsid w:val="0029334A"/>
    <w:rsid w:val="002948B7"/>
    <w:rsid w:val="002A01CF"/>
    <w:rsid w:val="002A035C"/>
    <w:rsid w:val="002A239D"/>
    <w:rsid w:val="002A7DF7"/>
    <w:rsid w:val="002B696D"/>
    <w:rsid w:val="002B7854"/>
    <w:rsid w:val="002B7E1E"/>
    <w:rsid w:val="002C5B57"/>
    <w:rsid w:val="002C6277"/>
    <w:rsid w:val="002D11F9"/>
    <w:rsid w:val="002D4346"/>
    <w:rsid w:val="002E2952"/>
    <w:rsid w:val="002E7762"/>
    <w:rsid w:val="002E7CC1"/>
    <w:rsid w:val="002F041D"/>
    <w:rsid w:val="002F2580"/>
    <w:rsid w:val="002F6780"/>
    <w:rsid w:val="002F7502"/>
    <w:rsid w:val="00301F0E"/>
    <w:rsid w:val="00305666"/>
    <w:rsid w:val="003137E0"/>
    <w:rsid w:val="00313D82"/>
    <w:rsid w:val="00313F5C"/>
    <w:rsid w:val="00320A6F"/>
    <w:rsid w:val="00321B6E"/>
    <w:rsid w:val="00325BBB"/>
    <w:rsid w:val="00332A79"/>
    <w:rsid w:val="003359D0"/>
    <w:rsid w:val="0034083D"/>
    <w:rsid w:val="00341E8D"/>
    <w:rsid w:val="00345446"/>
    <w:rsid w:val="003454D6"/>
    <w:rsid w:val="00347F5E"/>
    <w:rsid w:val="003562A3"/>
    <w:rsid w:val="00357C04"/>
    <w:rsid w:val="003634D9"/>
    <w:rsid w:val="0036536F"/>
    <w:rsid w:val="0036759A"/>
    <w:rsid w:val="00374CB0"/>
    <w:rsid w:val="003770F1"/>
    <w:rsid w:val="003825D5"/>
    <w:rsid w:val="00391BCC"/>
    <w:rsid w:val="00392B0B"/>
    <w:rsid w:val="003A07DB"/>
    <w:rsid w:val="003A1A38"/>
    <w:rsid w:val="003A4376"/>
    <w:rsid w:val="003A7EB6"/>
    <w:rsid w:val="003B5583"/>
    <w:rsid w:val="003B600D"/>
    <w:rsid w:val="003C0C2B"/>
    <w:rsid w:val="003C28E1"/>
    <w:rsid w:val="003C4118"/>
    <w:rsid w:val="003D16BC"/>
    <w:rsid w:val="003D6F7B"/>
    <w:rsid w:val="003E2151"/>
    <w:rsid w:val="003E503F"/>
    <w:rsid w:val="003F16AA"/>
    <w:rsid w:val="003F16B4"/>
    <w:rsid w:val="003F2AAB"/>
    <w:rsid w:val="003F3DB5"/>
    <w:rsid w:val="003F481A"/>
    <w:rsid w:val="003F7FC8"/>
    <w:rsid w:val="00404442"/>
    <w:rsid w:val="00404C72"/>
    <w:rsid w:val="00413615"/>
    <w:rsid w:val="00434568"/>
    <w:rsid w:val="0043472B"/>
    <w:rsid w:val="00435FC9"/>
    <w:rsid w:val="00436B95"/>
    <w:rsid w:val="0044039F"/>
    <w:rsid w:val="00440CB6"/>
    <w:rsid w:val="00444544"/>
    <w:rsid w:val="00454754"/>
    <w:rsid w:val="0046087B"/>
    <w:rsid w:val="004609BA"/>
    <w:rsid w:val="004643EA"/>
    <w:rsid w:val="0046489F"/>
    <w:rsid w:val="004654DD"/>
    <w:rsid w:val="00472615"/>
    <w:rsid w:val="00473542"/>
    <w:rsid w:val="00485386"/>
    <w:rsid w:val="004854EC"/>
    <w:rsid w:val="004876CC"/>
    <w:rsid w:val="004926AD"/>
    <w:rsid w:val="004936A6"/>
    <w:rsid w:val="004947BB"/>
    <w:rsid w:val="004978AD"/>
    <w:rsid w:val="004A2C27"/>
    <w:rsid w:val="004A5EA9"/>
    <w:rsid w:val="004B1DE7"/>
    <w:rsid w:val="004B3551"/>
    <w:rsid w:val="004B6F92"/>
    <w:rsid w:val="004C2434"/>
    <w:rsid w:val="004C6109"/>
    <w:rsid w:val="004D298B"/>
    <w:rsid w:val="004D33C8"/>
    <w:rsid w:val="004D6FC7"/>
    <w:rsid w:val="004E58E3"/>
    <w:rsid w:val="004F0649"/>
    <w:rsid w:val="004F1043"/>
    <w:rsid w:val="004F1E99"/>
    <w:rsid w:val="004F46AF"/>
    <w:rsid w:val="0050371F"/>
    <w:rsid w:val="0050432D"/>
    <w:rsid w:val="00504440"/>
    <w:rsid w:val="00510DBF"/>
    <w:rsid w:val="00510FA2"/>
    <w:rsid w:val="00510FE3"/>
    <w:rsid w:val="00514EF1"/>
    <w:rsid w:val="00521ABA"/>
    <w:rsid w:val="0052349A"/>
    <w:rsid w:val="00525341"/>
    <w:rsid w:val="00527A31"/>
    <w:rsid w:val="00534611"/>
    <w:rsid w:val="00542B47"/>
    <w:rsid w:val="00545D8C"/>
    <w:rsid w:val="00546A79"/>
    <w:rsid w:val="00546E14"/>
    <w:rsid w:val="0054717A"/>
    <w:rsid w:val="00556ECD"/>
    <w:rsid w:val="0055773C"/>
    <w:rsid w:val="005631B3"/>
    <w:rsid w:val="005633B0"/>
    <w:rsid w:val="005635FF"/>
    <w:rsid w:val="00563E70"/>
    <w:rsid w:val="00564D79"/>
    <w:rsid w:val="00567FCB"/>
    <w:rsid w:val="005730E4"/>
    <w:rsid w:val="00573B90"/>
    <w:rsid w:val="00577699"/>
    <w:rsid w:val="00586075"/>
    <w:rsid w:val="00586F8A"/>
    <w:rsid w:val="005878FE"/>
    <w:rsid w:val="00593040"/>
    <w:rsid w:val="005953B5"/>
    <w:rsid w:val="0059562A"/>
    <w:rsid w:val="005A2093"/>
    <w:rsid w:val="005B0A0E"/>
    <w:rsid w:val="005C10ED"/>
    <w:rsid w:val="005C3F95"/>
    <w:rsid w:val="005C55B8"/>
    <w:rsid w:val="005C7781"/>
    <w:rsid w:val="005D3432"/>
    <w:rsid w:val="005E1088"/>
    <w:rsid w:val="005E1241"/>
    <w:rsid w:val="005E1C6C"/>
    <w:rsid w:val="005E1DF4"/>
    <w:rsid w:val="005E65DF"/>
    <w:rsid w:val="005F1593"/>
    <w:rsid w:val="005F5A32"/>
    <w:rsid w:val="006126D1"/>
    <w:rsid w:val="00613D53"/>
    <w:rsid w:val="00622181"/>
    <w:rsid w:val="006326A2"/>
    <w:rsid w:val="0063718D"/>
    <w:rsid w:val="00637F95"/>
    <w:rsid w:val="0064032E"/>
    <w:rsid w:val="00640CA7"/>
    <w:rsid w:val="00661485"/>
    <w:rsid w:val="006644F6"/>
    <w:rsid w:val="00665C24"/>
    <w:rsid w:val="00672F43"/>
    <w:rsid w:val="00673B26"/>
    <w:rsid w:val="00686545"/>
    <w:rsid w:val="00690EC3"/>
    <w:rsid w:val="00692B60"/>
    <w:rsid w:val="00694BD3"/>
    <w:rsid w:val="00695F88"/>
    <w:rsid w:val="006A71AD"/>
    <w:rsid w:val="006B02EC"/>
    <w:rsid w:val="006C126E"/>
    <w:rsid w:val="006C2BFA"/>
    <w:rsid w:val="006C4F63"/>
    <w:rsid w:val="006C631C"/>
    <w:rsid w:val="006D0959"/>
    <w:rsid w:val="006D0B5F"/>
    <w:rsid w:val="006D1D28"/>
    <w:rsid w:val="006D4E58"/>
    <w:rsid w:val="006D7624"/>
    <w:rsid w:val="006E6AB0"/>
    <w:rsid w:val="006F137D"/>
    <w:rsid w:val="006F4D38"/>
    <w:rsid w:val="0070054B"/>
    <w:rsid w:val="00705690"/>
    <w:rsid w:val="00706480"/>
    <w:rsid w:val="00710DBB"/>
    <w:rsid w:val="00713E35"/>
    <w:rsid w:val="00716AF6"/>
    <w:rsid w:val="00717A51"/>
    <w:rsid w:val="00721FD0"/>
    <w:rsid w:val="00725F1C"/>
    <w:rsid w:val="0072752B"/>
    <w:rsid w:val="00734E4F"/>
    <w:rsid w:val="007430C8"/>
    <w:rsid w:val="0074551B"/>
    <w:rsid w:val="00751A29"/>
    <w:rsid w:val="00755FCC"/>
    <w:rsid w:val="007605F2"/>
    <w:rsid w:val="0077101A"/>
    <w:rsid w:val="00772C3B"/>
    <w:rsid w:val="00776AE2"/>
    <w:rsid w:val="00781E35"/>
    <w:rsid w:val="00782345"/>
    <w:rsid w:val="007921CD"/>
    <w:rsid w:val="007926E3"/>
    <w:rsid w:val="0079566C"/>
    <w:rsid w:val="007A0928"/>
    <w:rsid w:val="007A3ADF"/>
    <w:rsid w:val="007A504C"/>
    <w:rsid w:val="007C3AFD"/>
    <w:rsid w:val="007C5713"/>
    <w:rsid w:val="007C791C"/>
    <w:rsid w:val="007D6D02"/>
    <w:rsid w:val="007D7DF4"/>
    <w:rsid w:val="007E0BCB"/>
    <w:rsid w:val="007E0D23"/>
    <w:rsid w:val="007E11B0"/>
    <w:rsid w:val="007F196D"/>
    <w:rsid w:val="007F7040"/>
    <w:rsid w:val="00805895"/>
    <w:rsid w:val="008075CB"/>
    <w:rsid w:val="0081125A"/>
    <w:rsid w:val="00811771"/>
    <w:rsid w:val="008154DD"/>
    <w:rsid w:val="00831075"/>
    <w:rsid w:val="008325EF"/>
    <w:rsid w:val="00835B4D"/>
    <w:rsid w:val="0084216B"/>
    <w:rsid w:val="008453DB"/>
    <w:rsid w:val="00845A61"/>
    <w:rsid w:val="008529A8"/>
    <w:rsid w:val="008542DE"/>
    <w:rsid w:val="00854600"/>
    <w:rsid w:val="00861647"/>
    <w:rsid w:val="008638DE"/>
    <w:rsid w:val="008643DD"/>
    <w:rsid w:val="008658F2"/>
    <w:rsid w:val="00883142"/>
    <w:rsid w:val="00884D36"/>
    <w:rsid w:val="00891182"/>
    <w:rsid w:val="008971D3"/>
    <w:rsid w:val="008A28C8"/>
    <w:rsid w:val="008B0FE1"/>
    <w:rsid w:val="008B5461"/>
    <w:rsid w:val="008B702B"/>
    <w:rsid w:val="008C13E2"/>
    <w:rsid w:val="008C150B"/>
    <w:rsid w:val="008C2978"/>
    <w:rsid w:val="008C75E4"/>
    <w:rsid w:val="008D0FEE"/>
    <w:rsid w:val="008E2CC8"/>
    <w:rsid w:val="008E5E6F"/>
    <w:rsid w:val="008F6B58"/>
    <w:rsid w:val="008F788B"/>
    <w:rsid w:val="00901BD3"/>
    <w:rsid w:val="0090282C"/>
    <w:rsid w:val="00906D0C"/>
    <w:rsid w:val="009111BE"/>
    <w:rsid w:val="009130B6"/>
    <w:rsid w:val="00913F09"/>
    <w:rsid w:val="0091595C"/>
    <w:rsid w:val="00921EDC"/>
    <w:rsid w:val="00934B34"/>
    <w:rsid w:val="0094387A"/>
    <w:rsid w:val="009463B8"/>
    <w:rsid w:val="00946E05"/>
    <w:rsid w:val="00947364"/>
    <w:rsid w:val="009565F5"/>
    <w:rsid w:val="00960613"/>
    <w:rsid w:val="00962955"/>
    <w:rsid w:val="00967113"/>
    <w:rsid w:val="00970417"/>
    <w:rsid w:val="00970A9B"/>
    <w:rsid w:val="009775FC"/>
    <w:rsid w:val="009825FF"/>
    <w:rsid w:val="00985097"/>
    <w:rsid w:val="00994EF1"/>
    <w:rsid w:val="00995B04"/>
    <w:rsid w:val="009A0E02"/>
    <w:rsid w:val="009A1B0E"/>
    <w:rsid w:val="009A2F73"/>
    <w:rsid w:val="009A4753"/>
    <w:rsid w:val="009A6574"/>
    <w:rsid w:val="009B202E"/>
    <w:rsid w:val="009B2C97"/>
    <w:rsid w:val="009B4D08"/>
    <w:rsid w:val="009B5A2C"/>
    <w:rsid w:val="009C4BCF"/>
    <w:rsid w:val="009C7F61"/>
    <w:rsid w:val="009D33A2"/>
    <w:rsid w:val="009E4064"/>
    <w:rsid w:val="009E6A8B"/>
    <w:rsid w:val="009E7765"/>
    <w:rsid w:val="009F2222"/>
    <w:rsid w:val="00A04A96"/>
    <w:rsid w:val="00A06BD2"/>
    <w:rsid w:val="00A25123"/>
    <w:rsid w:val="00A30351"/>
    <w:rsid w:val="00A33747"/>
    <w:rsid w:val="00A34628"/>
    <w:rsid w:val="00A40070"/>
    <w:rsid w:val="00A41AD3"/>
    <w:rsid w:val="00A42E82"/>
    <w:rsid w:val="00A4649D"/>
    <w:rsid w:val="00A46EE9"/>
    <w:rsid w:val="00A47F23"/>
    <w:rsid w:val="00A51E50"/>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B79C7"/>
    <w:rsid w:val="00AC1F3E"/>
    <w:rsid w:val="00AD04D6"/>
    <w:rsid w:val="00AD5FBF"/>
    <w:rsid w:val="00AD627A"/>
    <w:rsid w:val="00AE335B"/>
    <w:rsid w:val="00AE60D2"/>
    <w:rsid w:val="00B00C4D"/>
    <w:rsid w:val="00B02036"/>
    <w:rsid w:val="00B02CBA"/>
    <w:rsid w:val="00B042B2"/>
    <w:rsid w:val="00B0611E"/>
    <w:rsid w:val="00B069F7"/>
    <w:rsid w:val="00B07260"/>
    <w:rsid w:val="00B10A05"/>
    <w:rsid w:val="00B11C82"/>
    <w:rsid w:val="00B14DDC"/>
    <w:rsid w:val="00B21D99"/>
    <w:rsid w:val="00B245A6"/>
    <w:rsid w:val="00B30A5E"/>
    <w:rsid w:val="00B31505"/>
    <w:rsid w:val="00B45D11"/>
    <w:rsid w:val="00B53D2E"/>
    <w:rsid w:val="00B6269C"/>
    <w:rsid w:val="00B63F5D"/>
    <w:rsid w:val="00B64B13"/>
    <w:rsid w:val="00B65B48"/>
    <w:rsid w:val="00B66DE7"/>
    <w:rsid w:val="00B714CF"/>
    <w:rsid w:val="00B72820"/>
    <w:rsid w:val="00B72CD1"/>
    <w:rsid w:val="00B7323F"/>
    <w:rsid w:val="00B74C73"/>
    <w:rsid w:val="00B82F0E"/>
    <w:rsid w:val="00B93EB5"/>
    <w:rsid w:val="00B96F5A"/>
    <w:rsid w:val="00BA0A06"/>
    <w:rsid w:val="00BA2247"/>
    <w:rsid w:val="00BA5D97"/>
    <w:rsid w:val="00BA6B19"/>
    <w:rsid w:val="00BB12A3"/>
    <w:rsid w:val="00BB1C52"/>
    <w:rsid w:val="00BB2A50"/>
    <w:rsid w:val="00BB509E"/>
    <w:rsid w:val="00BB60DE"/>
    <w:rsid w:val="00BB69FB"/>
    <w:rsid w:val="00BC0FF2"/>
    <w:rsid w:val="00BC1E48"/>
    <w:rsid w:val="00BD3F03"/>
    <w:rsid w:val="00BD4102"/>
    <w:rsid w:val="00BD6206"/>
    <w:rsid w:val="00BE3D6E"/>
    <w:rsid w:val="00BF1898"/>
    <w:rsid w:val="00BF57DC"/>
    <w:rsid w:val="00C01335"/>
    <w:rsid w:val="00C01CF1"/>
    <w:rsid w:val="00C03259"/>
    <w:rsid w:val="00C065A2"/>
    <w:rsid w:val="00C0704D"/>
    <w:rsid w:val="00C1641E"/>
    <w:rsid w:val="00C214A6"/>
    <w:rsid w:val="00C24A51"/>
    <w:rsid w:val="00C25722"/>
    <w:rsid w:val="00C32FFA"/>
    <w:rsid w:val="00C33CFC"/>
    <w:rsid w:val="00C35188"/>
    <w:rsid w:val="00C351D8"/>
    <w:rsid w:val="00C37FD5"/>
    <w:rsid w:val="00C44E40"/>
    <w:rsid w:val="00C47C0E"/>
    <w:rsid w:val="00C50517"/>
    <w:rsid w:val="00C52703"/>
    <w:rsid w:val="00C573B4"/>
    <w:rsid w:val="00C618DB"/>
    <w:rsid w:val="00C6456D"/>
    <w:rsid w:val="00C65DD8"/>
    <w:rsid w:val="00C66C40"/>
    <w:rsid w:val="00C70332"/>
    <w:rsid w:val="00C82C1B"/>
    <w:rsid w:val="00C847C5"/>
    <w:rsid w:val="00C93384"/>
    <w:rsid w:val="00C935AA"/>
    <w:rsid w:val="00CA0FD5"/>
    <w:rsid w:val="00CA28BA"/>
    <w:rsid w:val="00CB3674"/>
    <w:rsid w:val="00CB66DD"/>
    <w:rsid w:val="00CC5F98"/>
    <w:rsid w:val="00CC6DD8"/>
    <w:rsid w:val="00CD1729"/>
    <w:rsid w:val="00CD2E03"/>
    <w:rsid w:val="00CD38B1"/>
    <w:rsid w:val="00CD5902"/>
    <w:rsid w:val="00CF4844"/>
    <w:rsid w:val="00D02F83"/>
    <w:rsid w:val="00D045B7"/>
    <w:rsid w:val="00D102D9"/>
    <w:rsid w:val="00D10492"/>
    <w:rsid w:val="00D1063F"/>
    <w:rsid w:val="00D11007"/>
    <w:rsid w:val="00D11843"/>
    <w:rsid w:val="00D13259"/>
    <w:rsid w:val="00D1420C"/>
    <w:rsid w:val="00D14224"/>
    <w:rsid w:val="00D1472D"/>
    <w:rsid w:val="00D15DF8"/>
    <w:rsid w:val="00D17A3B"/>
    <w:rsid w:val="00D2076E"/>
    <w:rsid w:val="00D23470"/>
    <w:rsid w:val="00D2449B"/>
    <w:rsid w:val="00D2451E"/>
    <w:rsid w:val="00D26EC0"/>
    <w:rsid w:val="00D36DE3"/>
    <w:rsid w:val="00D52EBA"/>
    <w:rsid w:val="00D54384"/>
    <w:rsid w:val="00D54E67"/>
    <w:rsid w:val="00D54F48"/>
    <w:rsid w:val="00D56225"/>
    <w:rsid w:val="00D632BB"/>
    <w:rsid w:val="00D7465F"/>
    <w:rsid w:val="00D80310"/>
    <w:rsid w:val="00D82FD6"/>
    <w:rsid w:val="00D83D2D"/>
    <w:rsid w:val="00D9608A"/>
    <w:rsid w:val="00D96DF7"/>
    <w:rsid w:val="00D97AA3"/>
    <w:rsid w:val="00DA27B6"/>
    <w:rsid w:val="00DB2988"/>
    <w:rsid w:val="00DC3C8A"/>
    <w:rsid w:val="00DD1BFB"/>
    <w:rsid w:val="00DD62F6"/>
    <w:rsid w:val="00DD7E97"/>
    <w:rsid w:val="00DE133C"/>
    <w:rsid w:val="00DE740E"/>
    <w:rsid w:val="00DF42DA"/>
    <w:rsid w:val="00E022DA"/>
    <w:rsid w:val="00E03AFD"/>
    <w:rsid w:val="00E0485E"/>
    <w:rsid w:val="00E06DFC"/>
    <w:rsid w:val="00E10C7A"/>
    <w:rsid w:val="00E23FB0"/>
    <w:rsid w:val="00E270CB"/>
    <w:rsid w:val="00E31128"/>
    <w:rsid w:val="00E3156F"/>
    <w:rsid w:val="00E3317F"/>
    <w:rsid w:val="00E35833"/>
    <w:rsid w:val="00E46243"/>
    <w:rsid w:val="00E50801"/>
    <w:rsid w:val="00E5248C"/>
    <w:rsid w:val="00E571DC"/>
    <w:rsid w:val="00E61157"/>
    <w:rsid w:val="00E634D4"/>
    <w:rsid w:val="00E63E5C"/>
    <w:rsid w:val="00E66534"/>
    <w:rsid w:val="00E66BAB"/>
    <w:rsid w:val="00E67974"/>
    <w:rsid w:val="00E719D1"/>
    <w:rsid w:val="00E71A35"/>
    <w:rsid w:val="00E72F6C"/>
    <w:rsid w:val="00E74F99"/>
    <w:rsid w:val="00E758C0"/>
    <w:rsid w:val="00E80113"/>
    <w:rsid w:val="00E80D26"/>
    <w:rsid w:val="00E86F64"/>
    <w:rsid w:val="00E93833"/>
    <w:rsid w:val="00E96F40"/>
    <w:rsid w:val="00EA09F9"/>
    <w:rsid w:val="00EA1673"/>
    <w:rsid w:val="00EA6D57"/>
    <w:rsid w:val="00EA7A8A"/>
    <w:rsid w:val="00EB2CC5"/>
    <w:rsid w:val="00EB7D74"/>
    <w:rsid w:val="00EC048F"/>
    <w:rsid w:val="00EC1EA3"/>
    <w:rsid w:val="00EC23C7"/>
    <w:rsid w:val="00ED00B7"/>
    <w:rsid w:val="00ED5DDE"/>
    <w:rsid w:val="00EE2FD6"/>
    <w:rsid w:val="00EF1341"/>
    <w:rsid w:val="00EF3694"/>
    <w:rsid w:val="00EF44E6"/>
    <w:rsid w:val="00EF5101"/>
    <w:rsid w:val="00EF7B30"/>
    <w:rsid w:val="00F012FA"/>
    <w:rsid w:val="00F0326D"/>
    <w:rsid w:val="00F055D3"/>
    <w:rsid w:val="00F10979"/>
    <w:rsid w:val="00F10C4F"/>
    <w:rsid w:val="00F129DD"/>
    <w:rsid w:val="00F16D0F"/>
    <w:rsid w:val="00F308B2"/>
    <w:rsid w:val="00F32789"/>
    <w:rsid w:val="00F32831"/>
    <w:rsid w:val="00F36BDA"/>
    <w:rsid w:val="00F4140E"/>
    <w:rsid w:val="00F46585"/>
    <w:rsid w:val="00F63A16"/>
    <w:rsid w:val="00F71370"/>
    <w:rsid w:val="00F71D53"/>
    <w:rsid w:val="00F731F5"/>
    <w:rsid w:val="00F75F59"/>
    <w:rsid w:val="00F804C4"/>
    <w:rsid w:val="00F81A87"/>
    <w:rsid w:val="00F81E1E"/>
    <w:rsid w:val="00F8201E"/>
    <w:rsid w:val="00F874F3"/>
    <w:rsid w:val="00FC046F"/>
    <w:rsid w:val="00FC32F1"/>
    <w:rsid w:val="00FC4744"/>
    <w:rsid w:val="00FC6A11"/>
    <w:rsid w:val="00FC7076"/>
    <w:rsid w:val="00FC77EC"/>
    <w:rsid w:val="00FD334A"/>
    <w:rsid w:val="00FD6AE3"/>
    <w:rsid w:val="00FD7F21"/>
    <w:rsid w:val="00FF1CBA"/>
    <w:rsid w:val="00FF50A8"/>
    <w:rsid w:val="00FF59A3"/>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C3F95"/>
    <w:rPr>
      <w:sz w:val="16"/>
      <w:szCs w:val="16"/>
    </w:rPr>
  </w:style>
  <w:style w:type="paragraph" w:styleId="CommentText">
    <w:name w:val="annotation text"/>
    <w:basedOn w:val="Normal"/>
    <w:link w:val="CommentTextChar"/>
    <w:uiPriority w:val="99"/>
    <w:semiHidden/>
    <w:unhideWhenUsed/>
    <w:rsid w:val="005C3F95"/>
    <w:rPr>
      <w:sz w:val="20"/>
    </w:rPr>
  </w:style>
  <w:style w:type="character" w:customStyle="1" w:styleId="CommentTextChar">
    <w:name w:val="Comment Text Char"/>
    <w:basedOn w:val="DefaultParagraphFont"/>
    <w:link w:val="CommentText"/>
    <w:uiPriority w:val="99"/>
    <w:semiHidden/>
    <w:rsid w:val="005C3F9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C3F95"/>
    <w:rPr>
      <w:b/>
      <w:bCs/>
    </w:rPr>
  </w:style>
  <w:style w:type="character" w:customStyle="1" w:styleId="CommentSubjectChar">
    <w:name w:val="Comment Subject Char"/>
    <w:basedOn w:val="CommentTextChar"/>
    <w:link w:val="CommentSubject"/>
    <w:uiPriority w:val="99"/>
    <w:semiHidden/>
    <w:rsid w:val="005C3F9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085225769">
      <w:bodyDiv w:val="1"/>
      <w:marLeft w:val="0"/>
      <w:marRight w:val="0"/>
      <w:marTop w:val="0"/>
      <w:marBottom w:val="0"/>
      <w:divBdr>
        <w:top w:val="none" w:sz="0" w:space="0" w:color="auto"/>
        <w:left w:val="none" w:sz="0" w:space="0" w:color="auto"/>
        <w:bottom w:val="none" w:sz="0" w:space="0" w:color="auto"/>
        <w:right w:val="none" w:sz="0" w:space="0" w:color="auto"/>
      </w:divBdr>
    </w:div>
    <w:div w:id="1618559329">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032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1624-6DD8-4563-9ABD-0A169CB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2023-03-24T12:46:00Z</cp:lastPrinted>
  <dcterms:created xsi:type="dcterms:W3CDTF">2023-03-24T12:48:00Z</dcterms:created>
  <dcterms:modified xsi:type="dcterms:W3CDTF">2023-03-24T12:48:00Z</dcterms:modified>
</cp:coreProperties>
</file>