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0"/>
        <w:gridCol w:w="1030"/>
        <w:gridCol w:w="139"/>
        <w:gridCol w:w="36"/>
        <w:gridCol w:w="658"/>
        <w:gridCol w:w="197"/>
        <w:gridCol w:w="307"/>
        <w:gridCol w:w="723"/>
        <w:gridCol w:w="696"/>
        <w:gridCol w:w="602"/>
        <w:gridCol w:w="699"/>
        <w:gridCol w:w="579"/>
        <w:gridCol w:w="1030"/>
        <w:gridCol w:w="1030"/>
        <w:gridCol w:w="1031"/>
      </w:tblGrid>
      <w:tr w:rsidR="004A5EA9" w:rsidRPr="00D2449B" w14:paraId="230E00AF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4790DAA" w14:textId="77777777" w:rsidR="004A5EA9" w:rsidRPr="00D2449B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</w:t>
            </w:r>
            <w:r w:rsidR="004A5EA9" w:rsidRPr="00D2449B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B1590F" w:rsidRPr="00D2449B" w14:paraId="19D1C74B" w14:textId="77777777" w:rsidTr="00F74557">
        <w:trPr>
          <w:jc w:val="center"/>
        </w:trPr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90FB892" w14:textId="5407925C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8AFA7" w14:textId="18226A99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761C1" w14:textId="4F0A83BA" w:rsidR="00B1590F" w:rsidRPr="00D2449B" w:rsidRDefault="005943F2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EP</w:t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DD28E" w14:textId="01BEAF98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32FDD" w14:textId="18927796" w:rsidR="00B1590F" w:rsidRPr="00D2449B" w:rsidRDefault="003474E4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17/03/2023</w:t>
            </w:r>
          </w:p>
        </w:tc>
        <w:tc>
          <w:tcPr>
            <w:tcW w:w="12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FE414" w14:textId="158ECB32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DC62B" w14:textId="074AD6CD" w:rsidR="00B1590F" w:rsidRPr="00D2449B" w:rsidRDefault="00C01B1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SK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83B42" w14:textId="1C423ABB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AB300" w14:textId="4B8A5293" w:rsidR="00B1590F" w:rsidRPr="00D2449B" w:rsidRDefault="00C01B1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20.03.23</w:t>
            </w:r>
          </w:p>
        </w:tc>
      </w:tr>
      <w:tr w:rsidR="004A5EA9" w:rsidRPr="00D2449B" w14:paraId="2094A164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6B3D0FD0" w14:textId="77777777" w:rsidR="004A5EA9" w:rsidRPr="00D2449B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A5EA9" w:rsidRPr="00D2449B" w14:paraId="0EA0E6A7" w14:textId="77777777" w:rsidTr="00F74557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1003281" w14:textId="77777777" w:rsidR="004A5EA9" w:rsidRPr="00D2449B" w:rsidRDefault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61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E22AD" w14:textId="73893DF3" w:rsidR="004A5EA9" w:rsidRPr="00250879" w:rsidRDefault="005C531B" w:rsidP="008542DE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>
              <w:rPr>
                <w:rFonts w:ascii="Calibri" w:hAnsi="Calibri"/>
                <w:szCs w:val="22"/>
              </w:rPr>
              <w:t>3/</w:t>
            </w:r>
            <w:r w:rsidR="004A5EA9" w:rsidRPr="002C6277">
              <w:rPr>
                <w:rFonts w:ascii="Calibri" w:hAnsi="Calibri"/>
                <w:szCs w:val="22"/>
              </w:rPr>
              <w:t>20</w:t>
            </w:r>
            <w:r w:rsidR="005943F2">
              <w:rPr>
                <w:rFonts w:ascii="Calibri" w:hAnsi="Calibri"/>
                <w:szCs w:val="22"/>
              </w:rPr>
              <w:t>23/0</w:t>
            </w:r>
            <w:r>
              <w:rPr>
                <w:rFonts w:ascii="Calibri" w:hAnsi="Calibri"/>
                <w:szCs w:val="22"/>
              </w:rPr>
              <w:t>0</w:t>
            </w:r>
            <w:r w:rsidR="005943F2">
              <w:rPr>
                <w:rFonts w:ascii="Calibri" w:hAnsi="Calibri"/>
                <w:szCs w:val="22"/>
              </w:rPr>
              <w:t>77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0A5404E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  <w:r w:rsidRPr="00D2449B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195B61" wp14:editId="2BD346C5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7A7E" w:rsidRPr="00D2449B" w14:paraId="311D78EF" w14:textId="77777777" w:rsidTr="00F74557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DBD40F3" w14:textId="77777777" w:rsidR="00CA7A7E" w:rsidRPr="00C0704D" w:rsidRDefault="00CA7A7E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11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1D521" w14:textId="527C9C5A" w:rsidR="00CA7A7E" w:rsidRPr="00C0704D" w:rsidRDefault="005943F2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150A5" w14:textId="4A207CC3" w:rsidR="00CA7A7E" w:rsidRPr="00CA7A7E" w:rsidRDefault="00CA7A7E" w:rsidP="002C6277">
            <w:pPr>
              <w:rPr>
                <w:rFonts w:ascii="Calibri" w:hAnsi="Calibri"/>
                <w:b/>
                <w:bCs/>
                <w:szCs w:val="22"/>
              </w:rPr>
            </w:pPr>
            <w:r w:rsidRPr="00CA7A7E">
              <w:rPr>
                <w:rFonts w:ascii="Calibri" w:hAnsi="Calibri"/>
                <w:b/>
                <w:bCs/>
                <w:szCs w:val="22"/>
              </w:rPr>
              <w:t>Site Notice:</w:t>
            </w:r>
          </w:p>
        </w:tc>
        <w:tc>
          <w:tcPr>
            <w:tcW w:w="11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19187" w14:textId="4EDF71EB" w:rsidR="00CA7A7E" w:rsidRPr="00C0704D" w:rsidRDefault="005943F2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FE8CD6C" w14:textId="77777777" w:rsidR="00CA7A7E" w:rsidRPr="00D2449B" w:rsidRDefault="00CA7A7E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03FA8232" w14:textId="77777777" w:rsidTr="00F74557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2B5345A" w14:textId="77777777" w:rsidR="004A5EA9" w:rsidRPr="00D2449B" w:rsidRDefault="00D2449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</w:t>
            </w:r>
            <w:r w:rsidR="004A5EA9"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61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63E22" w14:textId="40C0D810" w:rsidR="004A5EA9" w:rsidRPr="00250879" w:rsidRDefault="005943F2" w:rsidP="00811771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 w:rsidRPr="00C01B1B">
              <w:rPr>
                <w:rFonts w:ascii="Calibri" w:hAnsi="Calibri"/>
                <w:szCs w:val="22"/>
              </w:rPr>
              <w:t>EP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0AA653B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4B874D58" w14:textId="77777777" w:rsidTr="00F74557">
        <w:trPr>
          <w:jc w:val="center"/>
        </w:trPr>
        <w:tc>
          <w:tcPr>
            <w:tcW w:w="584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C617202" w14:textId="77777777" w:rsidR="004A5EA9" w:rsidRPr="00D2449B" w:rsidRDefault="004A5EA9" w:rsidP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7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F9943" w14:textId="77777777" w:rsidR="004A5EA9" w:rsidRPr="00D2449B" w:rsidRDefault="00130035" w:rsidP="002A01CF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4A5EA9" w:rsidRPr="00D2449B" w14:paraId="7813B96A" w14:textId="77777777" w:rsidTr="00F74557">
        <w:trPr>
          <w:trHeight w:hRule="exact" w:val="170"/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AF170B" w14:textId="77777777" w:rsidR="004A5EA9" w:rsidRPr="00D2449B" w:rsidRDefault="007E0D23" w:rsidP="007E0D23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4A5EA9" w:rsidRPr="00D2449B" w14:paraId="58F5F758" w14:textId="77777777" w:rsidTr="00F7455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7BD0F18" w14:textId="77777777" w:rsidR="004A5EA9" w:rsidRPr="00D2449B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>
              <w:rPr>
                <w:rFonts w:ascii="Calibri" w:hAnsi="Calibri"/>
                <w:b/>
                <w:szCs w:val="22"/>
              </w:rPr>
              <w:t>Description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62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8E1AA" w14:textId="7010A0D0" w:rsidR="004A5EA9" w:rsidRPr="002C6277" w:rsidRDefault="005943F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Certificate of Lawfulness for the proposed conversion of the existing garage to office/gym for domestic purposes. </w:t>
            </w:r>
          </w:p>
        </w:tc>
      </w:tr>
      <w:tr w:rsidR="002A01CF" w:rsidRPr="00D2449B" w14:paraId="52988241" w14:textId="77777777" w:rsidTr="00F7455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F1EDAD6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Site Address</w:t>
            </w:r>
            <w:r w:rsidR="00A95D89">
              <w:rPr>
                <w:rFonts w:ascii="Calibri" w:hAnsi="Calibri"/>
                <w:b/>
                <w:szCs w:val="22"/>
              </w:rPr>
              <w:t>/Location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62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E24DA" w14:textId="15096D2F" w:rsidR="002A01CF" w:rsidRPr="002C6277" w:rsidRDefault="00E7706F" w:rsidP="00A42E8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 Ludlow Road Clitheroe BB7 2RJ</w:t>
            </w:r>
          </w:p>
        </w:tc>
      </w:tr>
      <w:tr w:rsidR="00A95D89" w:rsidRPr="00D2449B" w14:paraId="3FB99B2E" w14:textId="77777777" w:rsidTr="00F74557">
        <w:trPr>
          <w:trHeight w:hRule="exact" w:val="170"/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3FC9E742" w14:textId="77777777" w:rsidR="00A95D89" w:rsidRPr="00D2449B" w:rsidRDefault="007E0D23" w:rsidP="007E0D23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C618DB" w:rsidRPr="00D2449B" w14:paraId="38B2CAC8" w14:textId="77777777" w:rsidTr="00F7455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E830322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2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C1DE0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2A01CF" w:rsidRPr="00D2449B" w14:paraId="0A912986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E1A1B2C" w14:textId="780A625A" w:rsidR="002A01CF" w:rsidRPr="00D2449B" w:rsidRDefault="00E7706F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N/A</w:t>
            </w:r>
          </w:p>
        </w:tc>
      </w:tr>
      <w:tr w:rsidR="00C618DB" w:rsidRPr="00D2449B" w14:paraId="639E958B" w14:textId="77777777" w:rsidTr="00F74557">
        <w:trPr>
          <w:trHeight w:hRule="exact" w:val="170"/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7DF2B88B" w14:textId="77777777" w:rsidR="00C618DB" w:rsidRPr="00D2449B" w:rsidRDefault="00C618DB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C618DB" w:rsidRPr="00D2449B" w14:paraId="5C2B7839" w14:textId="77777777" w:rsidTr="00F7455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5DBE8CF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2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F3BF1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Highway</w:t>
            </w:r>
            <w:r>
              <w:rPr>
                <w:rFonts w:ascii="Calibri" w:hAnsi="Calibri"/>
                <w:b/>
                <w:szCs w:val="22"/>
              </w:rPr>
              <w:t>s</w:t>
            </w:r>
            <w:r w:rsidRPr="00D2449B">
              <w:rPr>
                <w:rFonts w:ascii="Calibri" w:hAnsi="Calibri"/>
                <w:b/>
                <w:szCs w:val="22"/>
              </w:rPr>
              <w:t>/Water Authority/Other Bodies</w:t>
            </w:r>
          </w:p>
        </w:tc>
      </w:tr>
      <w:tr w:rsidR="002A01CF" w:rsidRPr="00D2449B" w14:paraId="1EA955B4" w14:textId="77777777" w:rsidTr="00F7455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AAFFD4D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LCC Highways:</w:t>
            </w:r>
          </w:p>
        </w:tc>
        <w:tc>
          <w:tcPr>
            <w:tcW w:w="662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5173E" w14:textId="025E821E" w:rsidR="002A01CF" w:rsidRPr="00D2449B" w:rsidRDefault="00E7706F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N/A</w:t>
            </w:r>
          </w:p>
        </w:tc>
      </w:tr>
      <w:tr w:rsidR="00C0704D" w:rsidRPr="00D2449B" w14:paraId="62663AAF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149AC5C" w14:textId="0B20A6D1" w:rsidR="00C0704D" w:rsidRPr="00C0704D" w:rsidRDefault="00C0704D" w:rsidP="00D74711">
            <w:pPr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29EBDA1F" w14:textId="77777777" w:rsidTr="00F7455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6E62FAF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2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FF376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C0704D" w:rsidRPr="00D2449B" w14:paraId="3999C1CA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81BB273" w14:textId="5D2A07A3" w:rsidR="00C0704D" w:rsidRPr="00C0704D" w:rsidRDefault="00E7706F" w:rsidP="00692B6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No comments received. </w:t>
            </w:r>
          </w:p>
        </w:tc>
      </w:tr>
      <w:tr w:rsidR="00C0704D" w:rsidRPr="00D2449B" w14:paraId="1CDFA4C3" w14:textId="77777777" w:rsidTr="00F74557">
        <w:trPr>
          <w:trHeight w:hRule="exact" w:val="170"/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5AAC3E52" w14:textId="77777777" w:rsidR="00C0704D" w:rsidRPr="00D2449B" w:rsidRDefault="00C0704D">
            <w:pPr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C0704D" w:rsidRPr="00D2449B" w14:paraId="55EAB664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AC07F91" w14:textId="77777777" w:rsidR="00C0704D" w:rsidRPr="00D2449B" w:rsidRDefault="00C0704D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RELEVANT POLICIES</w:t>
            </w:r>
            <w:r>
              <w:rPr>
                <w:rFonts w:ascii="Calibri" w:hAnsi="Calibri"/>
                <w:b/>
                <w:szCs w:val="22"/>
              </w:rPr>
              <w:t xml:space="preserve"> AND SITE PLANNING HISTORY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</w:tr>
      <w:tr w:rsidR="00C0704D" w:rsidRPr="00D2449B" w14:paraId="08181FD6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84AE02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6A71AD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14:paraId="304E9FD1" w14:textId="77777777" w:rsidR="005D0108" w:rsidRPr="001C49F4" w:rsidRDefault="005D0108" w:rsidP="00C0704D">
            <w:pPr>
              <w:pStyle w:val="PLANNING"/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</w:p>
          <w:p w14:paraId="21B0EA50" w14:textId="773C5B6F" w:rsidR="0046548C" w:rsidRPr="001C49F4" w:rsidRDefault="005D0108" w:rsidP="00C0704D">
            <w:pPr>
              <w:pStyle w:val="PLANNING"/>
              <w:rPr>
                <w:rFonts w:asciiTheme="minorHAnsi" w:hAnsiTheme="minorHAnsi" w:cstheme="minorHAnsi"/>
                <w:szCs w:val="22"/>
              </w:rPr>
            </w:pPr>
            <w:r w:rsidRPr="001C49F4">
              <w:rPr>
                <w:rFonts w:asciiTheme="minorHAnsi" w:hAnsiTheme="minorHAnsi" w:cstheme="minorHAnsi"/>
                <w:b/>
                <w:bCs/>
                <w:szCs w:val="22"/>
              </w:rPr>
              <w:t xml:space="preserve">2022/0879: </w:t>
            </w:r>
            <w:r w:rsidRPr="001C49F4">
              <w:rPr>
                <w:rFonts w:asciiTheme="minorHAnsi" w:hAnsiTheme="minorHAnsi" w:cstheme="minorHAnsi"/>
                <w:szCs w:val="22"/>
              </w:rPr>
              <w:t>Retrospective planning application for 21 dwellings (approved subject to legal agreement)</w:t>
            </w:r>
          </w:p>
          <w:p w14:paraId="79EFCCAC" w14:textId="77777777" w:rsidR="0046548C" w:rsidRPr="001C49F4" w:rsidRDefault="0046548C" w:rsidP="00C0704D">
            <w:pPr>
              <w:pStyle w:val="PLANNING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51D3011" w14:textId="77777777" w:rsidR="001C49F4" w:rsidRDefault="001C49F4" w:rsidP="00C0704D">
            <w:pPr>
              <w:pStyle w:val="PLANNING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1C49F4">
              <w:rPr>
                <w:rFonts w:asciiTheme="minorHAnsi" w:hAnsiTheme="minorHAnsi" w:cstheme="minorHAnsi"/>
                <w:b/>
                <w:bCs/>
                <w:szCs w:val="22"/>
              </w:rPr>
              <w:t xml:space="preserve">2020/0010: </w:t>
            </w:r>
            <w:r w:rsidRPr="001C49F4">
              <w:rPr>
                <w:rFonts w:asciiTheme="minorHAnsi" w:hAnsiTheme="minorHAnsi" w:cstheme="minorHAnsi"/>
                <w:szCs w:val="22"/>
                <w:shd w:val="clear" w:color="auto" w:fill="FFFFFF"/>
              </w:rPr>
              <w:t>Reserved matters application following outline planning permission 3/2017/0433 (approved with conditions)</w:t>
            </w:r>
          </w:p>
          <w:p w14:paraId="11B29000" w14:textId="77777777" w:rsidR="001C49F4" w:rsidRDefault="001C49F4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14:paraId="68285452" w14:textId="38D9D278" w:rsidR="00F168D8" w:rsidRPr="00F168D8" w:rsidRDefault="00F168D8" w:rsidP="00C0704D">
            <w:pPr>
              <w:pStyle w:val="PLANNING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F168D8">
              <w:rPr>
                <w:rFonts w:asciiTheme="minorHAnsi" w:hAnsiTheme="minorHAnsi" w:cstheme="minorHAnsi"/>
                <w:b/>
                <w:bCs/>
                <w:szCs w:val="22"/>
              </w:rPr>
              <w:t xml:space="preserve">2017/0433: </w:t>
            </w:r>
            <w:r w:rsidRPr="00F168D8">
              <w:rPr>
                <w:rFonts w:asciiTheme="minorHAnsi" w:hAnsiTheme="minorHAnsi" w:cstheme="minorHAnsi"/>
                <w:szCs w:val="22"/>
                <w:shd w:val="clear" w:color="auto" w:fill="FFFFFF"/>
              </w:rPr>
              <w:t>Application for outline planning permission for up to 24 new dwellings and associated infrastructure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(approved subject to legal agreement)</w:t>
            </w:r>
          </w:p>
          <w:p w14:paraId="17147D50" w14:textId="6FECBD55" w:rsidR="00F168D8" w:rsidRPr="00F168D8" w:rsidRDefault="00F168D8" w:rsidP="00C0704D">
            <w:pPr>
              <w:pStyle w:val="PLANNING"/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6AAC3B0A" w14:textId="77777777" w:rsidTr="00F74557">
        <w:trPr>
          <w:trHeight w:hRule="exact" w:val="170"/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8A09F2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14:paraId="014E595D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C61DC53" w14:textId="77777777" w:rsidR="00C0704D" w:rsidRPr="00D2449B" w:rsidRDefault="00C0704D" w:rsidP="006C2BF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C0704D" w:rsidRPr="00D2449B" w14:paraId="7538C7A5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5C6E5FB" w14:textId="77777777"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Site </w:t>
            </w:r>
            <w:r>
              <w:rPr>
                <w:rFonts w:ascii="Calibri" w:hAnsi="Calibri"/>
                <w:b/>
                <w:szCs w:val="22"/>
              </w:rPr>
              <w:t>Description and Surrounding Area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2A719392" w14:textId="77777777" w:rsidR="00C0704D" w:rsidRDefault="00C0704D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14:paraId="44144A0D" w14:textId="1AB18D68" w:rsidR="00C0704D" w:rsidRDefault="00DB203C" w:rsidP="00B93EB5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proposal relates to a detached dwelling, positioned on a new development within the defined settlement boundary of Clitheroe. The surrounding area is primarily residential and comprises numerous other detached and semi-detached dwellings. </w:t>
            </w:r>
          </w:p>
          <w:p w14:paraId="62370E9F" w14:textId="0F4779B2" w:rsidR="00DB203C" w:rsidRPr="006C2BFA" w:rsidRDefault="00DB203C" w:rsidP="00B93EB5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C0704D" w:rsidRPr="00D2449B" w14:paraId="408C6380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E4FF5A3" w14:textId="77777777"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Proposed Development for which consent is sought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7C8F28E1" w14:textId="65458B9D" w:rsidR="00C0704D" w:rsidRPr="005C1C49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  <w:p w14:paraId="3809FF1F" w14:textId="6CD8B0A1" w:rsidR="00DB203C" w:rsidRPr="005C1C49" w:rsidRDefault="005C1C49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  <w:r w:rsidRPr="005C1C49">
              <w:rPr>
                <w:rFonts w:ascii="Calibri" w:hAnsi="Calibri"/>
                <w:bCs/>
                <w:szCs w:val="22"/>
              </w:rPr>
              <w:t xml:space="preserve">The proposed development is for the conversion of a detached garage to a habitable room. The proposal involves the replacement of the existing garage door with a uPVC window. The new habitable space would accommodate a home office/gym with bathroom.  </w:t>
            </w:r>
          </w:p>
          <w:p w14:paraId="1B20488F" w14:textId="77777777" w:rsidR="00C0704D" w:rsidRPr="00D54E67" w:rsidRDefault="00C0704D" w:rsidP="002F2580">
            <w:pPr>
              <w:rPr>
                <w:rFonts w:ascii="Calibri" w:hAnsi="Calibri"/>
                <w:szCs w:val="22"/>
              </w:rPr>
            </w:pPr>
          </w:p>
        </w:tc>
      </w:tr>
      <w:tr w:rsidR="0046548C" w:rsidRPr="00D2449B" w14:paraId="06BBE02F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D481A2F" w14:textId="77777777" w:rsidR="0046548C" w:rsidRDefault="0046548C" w:rsidP="0046548C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lastRenderedPageBreak/>
              <w:t>Principle of Development:</w:t>
            </w:r>
          </w:p>
          <w:p w14:paraId="0809965F" w14:textId="77777777" w:rsidR="0046548C" w:rsidRDefault="0046548C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07AE1BFB" w14:textId="4B835D6B" w:rsidR="0046548C" w:rsidRPr="005C1C49" w:rsidRDefault="005C1C49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5C1C49">
              <w:rPr>
                <w:rFonts w:ascii="Calibri" w:hAnsi="Calibri"/>
                <w:bCs/>
                <w:szCs w:val="22"/>
              </w:rPr>
              <w:t>The application seeks to determine whether the proposed works fall under the realm of permitted development</w:t>
            </w:r>
            <w:r w:rsidR="00112C40">
              <w:rPr>
                <w:rFonts w:ascii="Calibri" w:hAnsi="Calibri"/>
                <w:bCs/>
                <w:szCs w:val="22"/>
              </w:rPr>
              <w:t>.</w:t>
            </w:r>
            <w:r w:rsidRPr="005C1C49">
              <w:rPr>
                <w:rFonts w:ascii="Calibri" w:hAnsi="Calibri"/>
                <w:bCs/>
                <w:szCs w:val="22"/>
              </w:rPr>
              <w:t xml:space="preserve"> </w:t>
            </w:r>
          </w:p>
          <w:p w14:paraId="07A958AF" w14:textId="2207289F" w:rsidR="005C1C49" w:rsidRDefault="005C1C49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0A9D02B4" w14:textId="77777777" w:rsidTr="00F74557">
        <w:trPr>
          <w:jc w:val="center"/>
        </w:trPr>
        <w:tc>
          <w:tcPr>
            <w:tcW w:w="951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B49EF4" w14:textId="77777777" w:rsidR="00C0704D" w:rsidRDefault="00C0704D" w:rsidP="00EA09F9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t>Observations/</w:t>
            </w:r>
            <w:r>
              <w:rPr>
                <w:rFonts w:ascii="Calibri" w:hAnsi="Calibri"/>
                <w:b/>
                <w:bCs/>
                <w:szCs w:val="22"/>
              </w:rPr>
              <w:t>Consideration of Matters Raised/Conclusion</w:t>
            </w:r>
            <w:r w:rsidRPr="00D2449B">
              <w:rPr>
                <w:rFonts w:ascii="Calibri" w:hAnsi="Calibri"/>
                <w:b/>
                <w:bCs/>
                <w:szCs w:val="22"/>
              </w:rPr>
              <w:t>:</w:t>
            </w:r>
          </w:p>
          <w:p w14:paraId="23F3A31B" w14:textId="7D694B51" w:rsidR="00D125A6" w:rsidRDefault="00D125A6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4B7B55E4" w14:textId="152FE6A9" w:rsidR="005C531B" w:rsidRPr="00E478A0" w:rsidRDefault="005C531B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proposed use of the garage as a home office/gym would not constitute a material change of use and is considered ancillary to the use of the main dwelling.</w:t>
            </w:r>
            <w:r w:rsidR="00DB5872">
              <w:rPr>
                <w:rFonts w:asciiTheme="minorHAnsi" w:hAnsiTheme="minorHAnsi" w:cstheme="minorHAnsi"/>
              </w:rPr>
              <w:t xml:space="preserve"> Given that the </w:t>
            </w:r>
            <w:r w:rsidR="009F6FA4">
              <w:rPr>
                <w:rFonts w:asciiTheme="minorHAnsi" w:hAnsiTheme="minorHAnsi" w:cstheme="minorHAnsi"/>
              </w:rPr>
              <w:t>sole</w:t>
            </w:r>
            <w:r w:rsidR="00DB5872">
              <w:rPr>
                <w:rFonts w:asciiTheme="minorHAnsi" w:hAnsiTheme="minorHAnsi" w:cstheme="minorHAnsi"/>
              </w:rPr>
              <w:t xml:space="preserve"> use will remain residential, planning consent is not required. </w:t>
            </w:r>
          </w:p>
          <w:p w14:paraId="283985DE" w14:textId="51066E33" w:rsidR="00D125A6" w:rsidRPr="00E478A0" w:rsidRDefault="00D125A6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14:paraId="7EBE7963" w14:textId="1B7D2B50" w:rsidR="00E478A0" w:rsidRPr="00E478A0" w:rsidRDefault="00E478A0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E478A0">
              <w:rPr>
                <w:rFonts w:asciiTheme="minorHAnsi" w:hAnsiTheme="minorHAnsi" w:cstheme="minorHAnsi"/>
                <w:bCs/>
              </w:rPr>
              <w:t xml:space="preserve">The proposal does not seek </w:t>
            </w:r>
            <w:r>
              <w:rPr>
                <w:rFonts w:asciiTheme="minorHAnsi" w:hAnsiTheme="minorHAnsi" w:cstheme="minorHAnsi"/>
                <w:bCs/>
              </w:rPr>
              <w:t xml:space="preserve">to </w:t>
            </w:r>
            <w:r w:rsidRPr="00E478A0">
              <w:rPr>
                <w:rFonts w:asciiTheme="minorHAnsi" w:hAnsiTheme="minorHAnsi" w:cstheme="minorHAnsi"/>
                <w:bCs/>
              </w:rPr>
              <w:t>make any major alteration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E478A0">
              <w:rPr>
                <w:rFonts w:asciiTheme="minorHAnsi" w:hAnsiTheme="minorHAnsi" w:cstheme="minorHAnsi"/>
                <w:bCs/>
              </w:rPr>
              <w:t xml:space="preserve"> to the appearance of the existing garage. </w:t>
            </w:r>
            <w:r>
              <w:rPr>
                <w:rFonts w:asciiTheme="minorHAnsi" w:hAnsiTheme="minorHAnsi" w:cstheme="minorHAnsi"/>
                <w:bCs/>
              </w:rPr>
              <w:t>The existing garage door will be replaced with a white uPVC window to match the host dwelling. It is considered that the proposed</w:t>
            </w:r>
            <w:r w:rsidR="00E05C7A">
              <w:rPr>
                <w:rFonts w:asciiTheme="minorHAnsi" w:hAnsiTheme="minorHAnsi" w:cstheme="minorHAnsi"/>
                <w:bCs/>
              </w:rPr>
              <w:t xml:space="preserve"> external</w:t>
            </w:r>
            <w:r>
              <w:rPr>
                <w:rFonts w:asciiTheme="minorHAnsi" w:hAnsiTheme="minorHAnsi" w:cstheme="minorHAnsi"/>
                <w:bCs/>
              </w:rPr>
              <w:t xml:space="preserve"> change will integrate sufficiently into the street scene. </w:t>
            </w:r>
            <w:r w:rsidR="00C6689E">
              <w:rPr>
                <w:rFonts w:asciiTheme="minorHAnsi" w:hAnsiTheme="minorHAnsi" w:cstheme="minorHAnsi"/>
                <w:bCs/>
              </w:rPr>
              <w:t>The footprint and height will remain the same</w:t>
            </w:r>
            <w:r w:rsidR="00DB5872">
              <w:rPr>
                <w:rFonts w:asciiTheme="minorHAnsi" w:hAnsiTheme="minorHAnsi" w:cstheme="minorHAnsi"/>
                <w:bCs/>
              </w:rPr>
              <w:t xml:space="preserve"> as the existing garage</w:t>
            </w:r>
            <w:r w:rsidR="00C6689E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065391BB" w14:textId="77777777" w:rsidR="00E478A0" w:rsidRDefault="00E478A0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bCs/>
              </w:rPr>
            </w:pPr>
          </w:p>
          <w:p w14:paraId="7E3806FF" w14:textId="54C51813" w:rsidR="00C0704D" w:rsidRPr="00D125A6" w:rsidRDefault="0046548C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D125A6">
              <w:rPr>
                <w:rFonts w:ascii="Calibri" w:hAnsi="Calibri"/>
                <w:bCs/>
                <w:szCs w:val="22"/>
              </w:rPr>
              <w:t>As such and for the above reasons, having regard to all material considerations and matters raised, the application is recommended for approval.</w:t>
            </w:r>
          </w:p>
          <w:p w14:paraId="3A4BD7A7" w14:textId="21C0D855" w:rsidR="0046548C" w:rsidRDefault="0046548C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507FC89B" w14:textId="77777777" w:rsidTr="00F74557">
        <w:trPr>
          <w:jc w:val="center"/>
        </w:trPr>
        <w:tc>
          <w:tcPr>
            <w:tcW w:w="21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47D6F7C" w14:textId="77777777" w:rsidR="00C0704D" w:rsidRPr="00D2449B" w:rsidRDefault="00C0704D" w:rsidP="00CD2CEF">
            <w:pPr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RECOMMENDATION</w:t>
            </w:r>
            <w:r w:rsidRPr="00D2449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732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AB573" w14:textId="297BA378" w:rsidR="00C0704D" w:rsidRPr="00D2449B" w:rsidRDefault="00C6689E" w:rsidP="00CD2CEF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That consent for a certificate of lawfulness be granted.</w:t>
            </w:r>
          </w:p>
        </w:tc>
      </w:tr>
    </w:tbl>
    <w:p w14:paraId="513FB541" w14:textId="77777777" w:rsidR="0031197A" w:rsidRPr="00D2449B" w:rsidRDefault="00530A61">
      <w:pPr>
        <w:rPr>
          <w:rFonts w:ascii="Calibri" w:hAnsi="Calibri"/>
          <w:szCs w:val="22"/>
        </w:rPr>
      </w:pPr>
    </w:p>
    <w:sectPr w:rsidR="0031197A" w:rsidRPr="00D2449B" w:rsidSect="00D2449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B5CB5"/>
    <w:rsid w:val="000E5E3C"/>
    <w:rsid w:val="00112C40"/>
    <w:rsid w:val="00130035"/>
    <w:rsid w:val="001B7291"/>
    <w:rsid w:val="001C49F4"/>
    <w:rsid w:val="001D4F7A"/>
    <w:rsid w:val="00250879"/>
    <w:rsid w:val="00276CD5"/>
    <w:rsid w:val="0029334A"/>
    <w:rsid w:val="002A01CF"/>
    <w:rsid w:val="002C6277"/>
    <w:rsid w:val="002E716F"/>
    <w:rsid w:val="002F2580"/>
    <w:rsid w:val="00321B6E"/>
    <w:rsid w:val="003474E4"/>
    <w:rsid w:val="00440CB6"/>
    <w:rsid w:val="0046548C"/>
    <w:rsid w:val="004947BB"/>
    <w:rsid w:val="004A5EA9"/>
    <w:rsid w:val="004C2434"/>
    <w:rsid w:val="004F0649"/>
    <w:rsid w:val="00510FA2"/>
    <w:rsid w:val="00530A61"/>
    <w:rsid w:val="00556ECD"/>
    <w:rsid w:val="005943F2"/>
    <w:rsid w:val="005C1C49"/>
    <w:rsid w:val="005C531B"/>
    <w:rsid w:val="005D0108"/>
    <w:rsid w:val="005E1C6C"/>
    <w:rsid w:val="005E65DF"/>
    <w:rsid w:val="00692B60"/>
    <w:rsid w:val="006A71AD"/>
    <w:rsid w:val="006C2BFA"/>
    <w:rsid w:val="006F6849"/>
    <w:rsid w:val="0070054B"/>
    <w:rsid w:val="00776AE2"/>
    <w:rsid w:val="007C791C"/>
    <w:rsid w:val="007D7DF4"/>
    <w:rsid w:val="007E0D23"/>
    <w:rsid w:val="007F16D6"/>
    <w:rsid w:val="008052AF"/>
    <w:rsid w:val="00811771"/>
    <w:rsid w:val="008542DE"/>
    <w:rsid w:val="00883CE5"/>
    <w:rsid w:val="008A28C8"/>
    <w:rsid w:val="008D56E1"/>
    <w:rsid w:val="009C5C0D"/>
    <w:rsid w:val="009F6FA4"/>
    <w:rsid w:val="00A42E82"/>
    <w:rsid w:val="00A579BB"/>
    <w:rsid w:val="00A63D55"/>
    <w:rsid w:val="00A81916"/>
    <w:rsid w:val="00A95D89"/>
    <w:rsid w:val="00B1590F"/>
    <w:rsid w:val="00B93EB5"/>
    <w:rsid w:val="00BD3F03"/>
    <w:rsid w:val="00C01B1B"/>
    <w:rsid w:val="00C0704D"/>
    <w:rsid w:val="00C25722"/>
    <w:rsid w:val="00C618DB"/>
    <w:rsid w:val="00C6689E"/>
    <w:rsid w:val="00CA7A7E"/>
    <w:rsid w:val="00D11007"/>
    <w:rsid w:val="00D125A6"/>
    <w:rsid w:val="00D17EB1"/>
    <w:rsid w:val="00D2449B"/>
    <w:rsid w:val="00D54E67"/>
    <w:rsid w:val="00DB203C"/>
    <w:rsid w:val="00DB5872"/>
    <w:rsid w:val="00DD2E18"/>
    <w:rsid w:val="00DD62F6"/>
    <w:rsid w:val="00E05C7A"/>
    <w:rsid w:val="00E46243"/>
    <w:rsid w:val="00E478A0"/>
    <w:rsid w:val="00E66534"/>
    <w:rsid w:val="00E72F6C"/>
    <w:rsid w:val="00E7706F"/>
    <w:rsid w:val="00E84D37"/>
    <w:rsid w:val="00EA09F9"/>
    <w:rsid w:val="00EC23C7"/>
    <w:rsid w:val="00ED00B7"/>
    <w:rsid w:val="00EF44E6"/>
    <w:rsid w:val="00F168D8"/>
    <w:rsid w:val="00F7288B"/>
    <w:rsid w:val="00F74557"/>
    <w:rsid w:val="00FD2190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CDC6"/>
  <w15:docId w15:val="{D7554104-FCE6-44E2-B299-AD0BF42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semiHidden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A150-0EBF-465C-AD7B-B647EDD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Kilmartin</dc:creator>
  <cp:lastModifiedBy>Lesley Lund</cp:lastModifiedBy>
  <cp:revision>2</cp:revision>
  <cp:lastPrinted>2023-03-20T16:11:00Z</cp:lastPrinted>
  <dcterms:created xsi:type="dcterms:W3CDTF">2023-03-20T16:14:00Z</dcterms:created>
  <dcterms:modified xsi:type="dcterms:W3CDTF">2023-03-20T16:14:00Z</dcterms:modified>
</cp:coreProperties>
</file>