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62"/>
        <w:gridCol w:w="197"/>
        <w:gridCol w:w="431"/>
        <w:gridCol w:w="723"/>
        <w:gridCol w:w="696"/>
        <w:gridCol w:w="602"/>
        <w:gridCol w:w="699"/>
        <w:gridCol w:w="579"/>
        <w:gridCol w:w="1030"/>
        <w:gridCol w:w="1030"/>
        <w:gridCol w:w="1031"/>
      </w:tblGrid>
      <w:tr w:rsidR="004A5EA9" w:rsidRPr="00D2449B" w14:paraId="230E00A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F74557">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1B8BA5BC" w:rsidR="00B1590F" w:rsidRPr="00D2449B" w:rsidRDefault="00350307" w:rsidP="00D2449B">
            <w:pPr>
              <w:jc w:val="center"/>
              <w:rPr>
                <w:rFonts w:ascii="Calibri" w:hAnsi="Calibri"/>
                <w:b/>
                <w:szCs w:val="22"/>
              </w:rPr>
            </w:pPr>
            <w:r>
              <w:rPr>
                <w:rFonts w:ascii="Calibri" w:hAnsi="Calibri"/>
                <w:b/>
                <w:szCs w:val="22"/>
              </w:rPr>
              <w:t>EP</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3E28BBCA" w:rsidR="00B1590F" w:rsidRPr="00D2449B" w:rsidRDefault="002418B9" w:rsidP="00D2449B">
            <w:pPr>
              <w:jc w:val="center"/>
              <w:rPr>
                <w:rFonts w:ascii="Calibri" w:hAnsi="Calibri"/>
                <w:b/>
                <w:szCs w:val="22"/>
              </w:rPr>
            </w:pPr>
            <w:r>
              <w:rPr>
                <w:rFonts w:ascii="Calibri" w:hAnsi="Calibri"/>
                <w:b/>
                <w:szCs w:val="22"/>
              </w:rPr>
              <w:t>18/04/2023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3A089461" w:rsidR="00B1590F" w:rsidRPr="00D2449B" w:rsidRDefault="008E397E"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440EA813" w:rsidR="00B1590F" w:rsidRPr="00D2449B" w:rsidRDefault="008E397E" w:rsidP="00D2449B">
            <w:pPr>
              <w:jc w:val="center"/>
              <w:rPr>
                <w:rFonts w:ascii="Calibri" w:hAnsi="Calibri"/>
                <w:b/>
                <w:szCs w:val="22"/>
              </w:rPr>
            </w:pPr>
            <w:r>
              <w:rPr>
                <w:rFonts w:ascii="Calibri" w:hAnsi="Calibri"/>
                <w:b/>
                <w:szCs w:val="22"/>
              </w:rPr>
              <w:t>28.4.23</w:t>
            </w:r>
          </w:p>
        </w:tc>
      </w:tr>
      <w:tr w:rsidR="004A5EA9" w:rsidRPr="00D2449B" w14:paraId="2094A164" w14:textId="77777777" w:rsidTr="00F74557">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0F452FB3" w:rsidR="004A5EA9" w:rsidRPr="00250879" w:rsidRDefault="00D727CC" w:rsidP="008542DE">
            <w:pPr>
              <w:rPr>
                <w:rFonts w:ascii="Calibri" w:hAnsi="Calibri"/>
                <w:color w:val="548DD4" w:themeColor="text2" w:themeTint="99"/>
                <w:szCs w:val="22"/>
              </w:rPr>
            </w:pPr>
            <w:r>
              <w:rPr>
                <w:rFonts w:ascii="Calibri" w:hAnsi="Calibri"/>
                <w:szCs w:val="22"/>
              </w:rPr>
              <w:t>3/</w:t>
            </w:r>
            <w:r w:rsidR="004A5EA9" w:rsidRPr="002C6277">
              <w:rPr>
                <w:rFonts w:ascii="Calibri" w:hAnsi="Calibri"/>
                <w:szCs w:val="22"/>
              </w:rPr>
              <w:t>20</w:t>
            </w:r>
            <w:r w:rsidR="0097239E">
              <w:rPr>
                <w:rFonts w:ascii="Calibri" w:hAnsi="Calibri"/>
                <w:szCs w:val="22"/>
              </w:rPr>
              <w:t>23/</w:t>
            </w:r>
            <w:r w:rsidR="00350307">
              <w:rPr>
                <w:rFonts w:ascii="Calibri" w:hAnsi="Calibri"/>
                <w:szCs w:val="22"/>
              </w:rPr>
              <w:t>0096</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CA7A7E" w:rsidRPr="00D2449B" w14:paraId="311D78EF"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CA7A7E" w:rsidRPr="00C0704D" w:rsidRDefault="00CA7A7E">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61D521" w14:textId="6141CC35" w:rsidR="00CA7A7E" w:rsidRPr="00C0704D" w:rsidRDefault="00D727CC" w:rsidP="002C6277">
            <w:pPr>
              <w:rPr>
                <w:rFonts w:ascii="Calibri" w:hAnsi="Calibri"/>
                <w:szCs w:val="22"/>
              </w:rPr>
            </w:pPr>
            <w:r>
              <w:rPr>
                <w:rFonts w:ascii="Calibri" w:hAnsi="Calibri"/>
                <w:szCs w:val="22"/>
              </w:rPr>
              <w:t>05/04/2023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7150A5" w14:textId="4A207CC3" w:rsidR="00CA7A7E" w:rsidRPr="00CA7A7E" w:rsidRDefault="00CA7A7E" w:rsidP="002C6277">
            <w:pPr>
              <w:rPr>
                <w:rFonts w:ascii="Calibri" w:hAnsi="Calibri"/>
                <w:b/>
                <w:bCs/>
                <w:szCs w:val="22"/>
              </w:rPr>
            </w:pPr>
            <w:r w:rsidRPr="00CA7A7E">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6D25CE1" w:rsidR="00CA7A7E" w:rsidRPr="00C0704D" w:rsidRDefault="00350307"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CA7A7E" w:rsidRPr="00D2449B" w:rsidRDefault="00CA7A7E">
            <w:pPr>
              <w:rPr>
                <w:rFonts w:ascii="Calibri" w:hAnsi="Calibri"/>
                <w:szCs w:val="22"/>
              </w:rPr>
            </w:pPr>
          </w:p>
        </w:tc>
      </w:tr>
      <w:tr w:rsidR="004A5EA9" w:rsidRPr="00D2449B" w14:paraId="03FA8232"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0F7B074" w:rsidR="004A5EA9" w:rsidRPr="00250879" w:rsidRDefault="00350307" w:rsidP="00811771">
            <w:pPr>
              <w:rPr>
                <w:rFonts w:ascii="Calibri" w:hAnsi="Calibri"/>
                <w:color w:val="548DD4" w:themeColor="text2" w:themeTint="99"/>
                <w:szCs w:val="22"/>
              </w:rPr>
            </w:pPr>
            <w:r w:rsidRPr="008E397E">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F74557">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680C2F">
        <w:trPr>
          <w:trHeight w:hRule="exact" w:val="163"/>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7226EEF" w:rsidR="004A5EA9" w:rsidRPr="002C6277" w:rsidRDefault="00E75D98">
            <w:pPr>
              <w:rPr>
                <w:rFonts w:ascii="Calibri" w:hAnsi="Calibri"/>
                <w:szCs w:val="22"/>
              </w:rPr>
            </w:pPr>
            <w:r>
              <w:rPr>
                <w:rFonts w:ascii="Calibri" w:hAnsi="Calibri"/>
                <w:szCs w:val="22"/>
              </w:rPr>
              <w:t>Proposed conversion of the detached garage to living accommodation.</w:t>
            </w:r>
          </w:p>
        </w:tc>
      </w:tr>
      <w:tr w:rsidR="002A01CF" w:rsidRPr="00D2449B" w14:paraId="52988241"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E08F609" w:rsidR="002A01CF" w:rsidRPr="002C6277" w:rsidRDefault="00E75D98" w:rsidP="00A42E82">
            <w:pPr>
              <w:rPr>
                <w:rFonts w:ascii="Calibri" w:hAnsi="Calibri"/>
                <w:szCs w:val="22"/>
              </w:rPr>
            </w:pPr>
            <w:r>
              <w:rPr>
                <w:rFonts w:ascii="Calibri" w:hAnsi="Calibri"/>
                <w:szCs w:val="22"/>
              </w:rPr>
              <w:t>26 Oakdale Drive Whalley BB7 9FW</w:t>
            </w:r>
          </w:p>
        </w:tc>
      </w:tr>
      <w:tr w:rsidR="00A95D89" w:rsidRPr="00D2449B" w14:paraId="3FB99B2E"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5CD273E4" w:rsidR="002A01CF" w:rsidRPr="0097239E" w:rsidRDefault="002C215A">
            <w:pPr>
              <w:rPr>
                <w:rFonts w:ascii="Calibri" w:hAnsi="Calibri"/>
                <w:bCs/>
                <w:szCs w:val="22"/>
              </w:rPr>
            </w:pPr>
            <w:r>
              <w:rPr>
                <w:rFonts w:ascii="Calibri" w:hAnsi="Calibri"/>
                <w:bCs/>
                <w:szCs w:val="22"/>
              </w:rPr>
              <w:t xml:space="preserve">No comments received. </w:t>
            </w:r>
          </w:p>
        </w:tc>
      </w:tr>
      <w:tr w:rsidR="00C618DB" w:rsidRPr="00D2449B" w14:paraId="639E958B"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05E28A86" w:rsidR="002A01CF" w:rsidRPr="00D2449B" w:rsidRDefault="002C215A">
            <w:pPr>
              <w:rPr>
                <w:rFonts w:ascii="Calibri" w:hAnsi="Calibri"/>
                <w:b/>
                <w:szCs w:val="22"/>
              </w:rPr>
            </w:pPr>
            <w:r>
              <w:rPr>
                <w:rFonts w:ascii="Calibri" w:hAnsi="Calibri"/>
                <w:b/>
                <w:szCs w:val="22"/>
              </w:rPr>
              <w:t>No objections.</w:t>
            </w:r>
          </w:p>
        </w:tc>
      </w:tr>
      <w:tr w:rsidR="00C0704D" w:rsidRPr="00D2449B" w14:paraId="62663AA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2A3BE94B" w:rsidR="00C0704D" w:rsidRPr="00C0704D" w:rsidRDefault="00C0704D" w:rsidP="00D74711">
            <w:pPr>
              <w:rPr>
                <w:rFonts w:ascii="Calibri" w:hAnsi="Calibri"/>
                <w:szCs w:val="22"/>
              </w:rPr>
            </w:pPr>
          </w:p>
        </w:tc>
      </w:tr>
      <w:tr w:rsidR="00C0704D" w:rsidRPr="00D2449B" w14:paraId="29EBDA1F"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64208D42" w:rsidR="00C0704D" w:rsidRPr="00C0704D" w:rsidRDefault="002C215A"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4CF76C47" w14:textId="77777777" w:rsidR="0046548C" w:rsidRPr="00C618DB" w:rsidRDefault="0046548C" w:rsidP="008542DE">
            <w:pPr>
              <w:pStyle w:val="PLANNING"/>
              <w:rPr>
                <w:rFonts w:ascii="Calibri" w:hAnsi="Calibri"/>
                <w:szCs w:val="22"/>
              </w:rPr>
            </w:pP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5CF21779" w14:textId="77777777" w:rsidR="008542DE" w:rsidRPr="00C618DB" w:rsidRDefault="008542DE" w:rsidP="008542DE">
            <w:pPr>
              <w:pStyle w:val="PLANNING"/>
              <w:rPr>
                <w:rFonts w:ascii="Calibri" w:hAnsi="Calibri"/>
                <w:szCs w:val="22"/>
              </w:rPr>
            </w:pPr>
            <w:r w:rsidRPr="00C618DB">
              <w:rPr>
                <w:rFonts w:ascii="Calibri" w:hAnsi="Calibri"/>
                <w:szCs w:val="22"/>
              </w:rPr>
              <w:t>Policy DMG3 – Transport &amp; Mobility</w:t>
            </w:r>
          </w:p>
          <w:p w14:paraId="1360EE56" w14:textId="77777777" w:rsidR="008542DE" w:rsidRDefault="008542DE"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06F5816F" w:rsidR="00C0704D" w:rsidRDefault="00C0704D" w:rsidP="00C0704D">
            <w:pPr>
              <w:pStyle w:val="PLANNING"/>
              <w:rPr>
                <w:rFonts w:ascii="Calibri" w:hAnsi="Calibri"/>
                <w:b/>
                <w:bCs/>
                <w:szCs w:val="22"/>
              </w:rPr>
            </w:pPr>
          </w:p>
          <w:p w14:paraId="661E37EC" w14:textId="4108FD9C" w:rsidR="0046548C" w:rsidRDefault="00E75D98" w:rsidP="00680C2F">
            <w:pPr>
              <w:pStyle w:val="PLANNING"/>
              <w:jc w:val="left"/>
              <w:rPr>
                <w:rFonts w:ascii="Calibri" w:hAnsi="Calibri"/>
                <w:b/>
                <w:bCs/>
                <w:szCs w:val="22"/>
              </w:rPr>
            </w:pPr>
            <w:r>
              <w:rPr>
                <w:rFonts w:ascii="Calibri" w:hAnsi="Calibri"/>
                <w:b/>
                <w:bCs/>
                <w:szCs w:val="22"/>
              </w:rPr>
              <w:t>23/</w:t>
            </w:r>
            <w:r w:rsidRPr="0009051D">
              <w:rPr>
                <w:rFonts w:asciiTheme="minorHAnsi" w:hAnsiTheme="minorHAnsi" w:cstheme="minorHAnsi"/>
                <w:b/>
                <w:bCs/>
                <w:szCs w:val="22"/>
              </w:rPr>
              <w:t xml:space="preserve">0091: </w:t>
            </w:r>
            <w:r w:rsidR="0009051D" w:rsidRPr="0009051D">
              <w:rPr>
                <w:rFonts w:asciiTheme="minorHAnsi" w:hAnsiTheme="minorHAnsi" w:cstheme="minorHAnsi"/>
                <w:szCs w:val="22"/>
                <w:shd w:val="clear" w:color="auto" w:fill="FFFFFF"/>
              </w:rPr>
              <w:t>Certificate of Lawfulness for a proposed dormer loft conversion (permission not required).</w:t>
            </w:r>
          </w:p>
          <w:p w14:paraId="53EA13A0" w14:textId="77777777" w:rsidR="00E75D98" w:rsidRDefault="00E75D98" w:rsidP="00680C2F">
            <w:pPr>
              <w:pStyle w:val="PLANNING"/>
              <w:jc w:val="left"/>
              <w:rPr>
                <w:rFonts w:ascii="Calibri" w:hAnsi="Calibri"/>
                <w:b/>
                <w:bCs/>
                <w:szCs w:val="22"/>
              </w:rPr>
            </w:pPr>
          </w:p>
          <w:p w14:paraId="518E868E" w14:textId="0A0D79AE" w:rsidR="00E75D98" w:rsidRPr="0009051D" w:rsidRDefault="00E75D98" w:rsidP="00680C2F">
            <w:pPr>
              <w:pStyle w:val="PLANNING"/>
              <w:jc w:val="left"/>
              <w:rPr>
                <w:rFonts w:asciiTheme="minorHAnsi" w:hAnsiTheme="minorHAnsi" w:cstheme="minorHAnsi"/>
                <w:szCs w:val="22"/>
                <w:shd w:val="clear" w:color="auto" w:fill="FFFFFF"/>
              </w:rPr>
            </w:pPr>
            <w:r>
              <w:rPr>
                <w:rFonts w:ascii="Calibri" w:hAnsi="Calibri"/>
                <w:b/>
                <w:bCs/>
                <w:szCs w:val="22"/>
              </w:rPr>
              <w:t>10/0274:</w:t>
            </w:r>
            <w:r w:rsidR="0009051D">
              <w:rPr>
                <w:rFonts w:ascii="Calibri" w:hAnsi="Calibri"/>
                <w:b/>
                <w:bCs/>
                <w:szCs w:val="22"/>
              </w:rPr>
              <w:t xml:space="preserve"> </w:t>
            </w:r>
            <w:r w:rsidR="0009051D">
              <w:rPr>
                <w:rFonts w:ascii="Verdana" w:hAnsi="Verdana"/>
                <w:color w:val="333333"/>
                <w:sz w:val="18"/>
                <w:szCs w:val="18"/>
                <w:shd w:val="clear" w:color="auto" w:fill="FFFFFF"/>
              </w:rPr>
              <w:t xml:space="preserve">Erection of 39 dwellings comprising a mixture of </w:t>
            </w:r>
            <w:proofErr w:type="gramStart"/>
            <w:r w:rsidR="0009051D">
              <w:rPr>
                <w:rFonts w:ascii="Verdana" w:hAnsi="Verdana"/>
                <w:color w:val="333333"/>
                <w:sz w:val="18"/>
                <w:szCs w:val="18"/>
                <w:shd w:val="clear" w:color="auto" w:fill="FFFFFF"/>
              </w:rPr>
              <w:t>two to five bedroom</w:t>
            </w:r>
            <w:proofErr w:type="gramEnd"/>
            <w:r w:rsidR="0009051D">
              <w:rPr>
                <w:rFonts w:ascii="Verdana" w:hAnsi="Verdana"/>
                <w:color w:val="333333"/>
                <w:sz w:val="18"/>
                <w:szCs w:val="18"/>
                <w:shd w:val="clear" w:color="auto" w:fill="FFFFFF"/>
              </w:rPr>
              <w:t xml:space="preserve"> houses without </w:t>
            </w:r>
            <w:r w:rsidR="0009051D" w:rsidRPr="0009051D">
              <w:rPr>
                <w:rFonts w:asciiTheme="minorHAnsi" w:hAnsiTheme="minorHAnsi" w:cstheme="minorHAnsi"/>
                <w:szCs w:val="22"/>
                <w:shd w:val="clear" w:color="auto" w:fill="FFFFFF"/>
              </w:rPr>
              <w:t xml:space="preserve">compliance with condition no.10 attached to planning permission 3/2008/0826P (approved with </w:t>
            </w:r>
            <w:r w:rsidR="000160F5" w:rsidRPr="0009051D">
              <w:rPr>
                <w:rFonts w:asciiTheme="minorHAnsi" w:hAnsiTheme="minorHAnsi" w:cstheme="minorHAnsi"/>
                <w:szCs w:val="22"/>
                <w:shd w:val="clear" w:color="auto" w:fill="FFFFFF"/>
              </w:rPr>
              <w:t>conditions</w:t>
            </w:r>
            <w:r w:rsidR="0009051D" w:rsidRPr="0009051D">
              <w:rPr>
                <w:rFonts w:asciiTheme="minorHAnsi" w:hAnsiTheme="minorHAnsi" w:cstheme="minorHAnsi"/>
                <w:szCs w:val="22"/>
                <w:shd w:val="clear" w:color="auto" w:fill="FFFFFF"/>
              </w:rPr>
              <w:t xml:space="preserve">). </w:t>
            </w:r>
          </w:p>
          <w:p w14:paraId="28ADC9C9" w14:textId="2E22E1B0" w:rsidR="0009051D" w:rsidRPr="0009051D" w:rsidRDefault="0009051D" w:rsidP="00680C2F">
            <w:pPr>
              <w:pStyle w:val="PLANNING"/>
              <w:jc w:val="left"/>
              <w:rPr>
                <w:rFonts w:asciiTheme="minorHAnsi" w:hAnsiTheme="minorHAnsi" w:cstheme="minorHAnsi"/>
                <w:b/>
                <w:bCs/>
                <w:szCs w:val="22"/>
              </w:rPr>
            </w:pPr>
          </w:p>
          <w:p w14:paraId="0B38E339" w14:textId="66C25AFD" w:rsidR="0009051D" w:rsidRPr="0009051D" w:rsidRDefault="0009051D" w:rsidP="00680C2F">
            <w:pPr>
              <w:pStyle w:val="PLANNING"/>
              <w:jc w:val="left"/>
              <w:rPr>
                <w:rFonts w:asciiTheme="minorHAnsi" w:hAnsiTheme="minorHAnsi" w:cstheme="minorHAnsi"/>
                <w:b/>
                <w:bCs/>
                <w:szCs w:val="22"/>
              </w:rPr>
            </w:pPr>
            <w:r w:rsidRPr="0009051D">
              <w:rPr>
                <w:rFonts w:asciiTheme="minorHAnsi" w:hAnsiTheme="minorHAnsi" w:cstheme="minorHAnsi"/>
                <w:b/>
                <w:bCs/>
                <w:szCs w:val="22"/>
              </w:rPr>
              <w:t xml:space="preserve">08/0826: </w:t>
            </w:r>
            <w:r w:rsidRPr="0009051D">
              <w:rPr>
                <w:rFonts w:asciiTheme="minorHAnsi" w:hAnsiTheme="minorHAnsi" w:cstheme="minorHAnsi"/>
                <w:szCs w:val="22"/>
                <w:shd w:val="clear" w:color="auto" w:fill="FFFFFF"/>
              </w:rPr>
              <w:t xml:space="preserve">Erection of 39no. dwellings comprising a mix of 2 - </w:t>
            </w:r>
            <w:proofErr w:type="gramStart"/>
            <w:r w:rsidRPr="0009051D">
              <w:rPr>
                <w:rFonts w:asciiTheme="minorHAnsi" w:hAnsiTheme="minorHAnsi" w:cstheme="minorHAnsi"/>
                <w:szCs w:val="22"/>
                <w:shd w:val="clear" w:color="auto" w:fill="FFFFFF"/>
              </w:rPr>
              <w:t>5 bedroom</w:t>
            </w:r>
            <w:proofErr w:type="gramEnd"/>
            <w:r w:rsidRPr="0009051D">
              <w:rPr>
                <w:rFonts w:asciiTheme="minorHAnsi" w:hAnsiTheme="minorHAnsi" w:cstheme="minorHAnsi"/>
                <w:szCs w:val="22"/>
                <w:shd w:val="clear" w:color="auto" w:fill="FFFFFF"/>
              </w:rPr>
              <w:t xml:space="preserve"> houses (approved with conditions).</w:t>
            </w:r>
          </w:p>
          <w:p w14:paraId="17147D50" w14:textId="55FFCDFF" w:rsidR="00E75D98" w:rsidRPr="00D2449B" w:rsidRDefault="00E75D98" w:rsidP="00680C2F">
            <w:pPr>
              <w:pStyle w:val="PLANNING"/>
              <w:jc w:val="left"/>
              <w:rPr>
                <w:rFonts w:ascii="Calibri" w:hAnsi="Calibri"/>
                <w:b/>
                <w:bCs/>
                <w:szCs w:val="22"/>
              </w:rPr>
            </w:pPr>
          </w:p>
        </w:tc>
      </w:tr>
      <w:tr w:rsidR="00C0704D" w:rsidRPr="00D2449B" w14:paraId="6AAC3B0A"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1C461E02" w14:textId="77777777" w:rsidR="00CC4B47" w:rsidRDefault="00CC4B47" w:rsidP="00CC4B47">
            <w:pPr>
              <w:overflowPunct/>
              <w:autoSpaceDE/>
              <w:autoSpaceDN/>
              <w:adjustRightInd/>
              <w:jc w:val="both"/>
              <w:textAlignment w:val="auto"/>
              <w:rPr>
                <w:szCs w:val="24"/>
              </w:rPr>
            </w:pPr>
          </w:p>
          <w:p w14:paraId="5163E836" w14:textId="77777777" w:rsidR="00A56E28" w:rsidRDefault="00A56E28" w:rsidP="00A56E28">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a detached dwelling within the defined settlement boundary of Whalley. The surrounding area is residential and is comprised of numerous other detached dwellings. </w:t>
            </w:r>
          </w:p>
          <w:p w14:paraId="62370E9F" w14:textId="77777777" w:rsidR="00C0704D" w:rsidRPr="006C2BFA" w:rsidRDefault="00C0704D" w:rsidP="00680C2F">
            <w:pPr>
              <w:overflowPunct/>
              <w:autoSpaceDE/>
              <w:autoSpaceDN/>
              <w:adjustRightInd/>
              <w:jc w:val="both"/>
              <w:textAlignment w:val="auto"/>
              <w:rPr>
                <w:rFonts w:ascii="Calibri" w:hAnsi="Calibri"/>
                <w:bCs/>
                <w:szCs w:val="22"/>
              </w:rPr>
            </w:pPr>
          </w:p>
        </w:tc>
      </w:tr>
      <w:tr w:rsidR="00C0704D" w:rsidRPr="00D2449B" w14:paraId="408C6380"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291D99E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6FA60B41" w14:textId="77777777" w:rsidR="00E75D98" w:rsidRDefault="00E75D98" w:rsidP="00440CB6">
            <w:pPr>
              <w:pStyle w:val="Header"/>
              <w:tabs>
                <w:tab w:val="clear" w:pos="4153"/>
                <w:tab w:val="clear" w:pos="8306"/>
              </w:tabs>
              <w:jc w:val="both"/>
              <w:rPr>
                <w:rFonts w:ascii="Calibri" w:hAnsi="Calibri"/>
                <w:b/>
                <w:szCs w:val="22"/>
              </w:rPr>
            </w:pPr>
          </w:p>
          <w:p w14:paraId="7C8F28E1" w14:textId="4E3B8C24" w:rsidR="00C0704D" w:rsidRPr="00E75D98" w:rsidRDefault="00E75D98" w:rsidP="00440CB6">
            <w:pPr>
              <w:pStyle w:val="Header"/>
              <w:tabs>
                <w:tab w:val="clear" w:pos="4153"/>
                <w:tab w:val="clear" w:pos="8306"/>
              </w:tabs>
              <w:jc w:val="both"/>
              <w:rPr>
                <w:rFonts w:ascii="Calibri" w:hAnsi="Calibri"/>
                <w:bCs/>
                <w:szCs w:val="22"/>
              </w:rPr>
            </w:pPr>
            <w:r w:rsidRPr="00E75D98">
              <w:rPr>
                <w:rFonts w:ascii="Calibri" w:hAnsi="Calibri"/>
                <w:bCs/>
                <w:szCs w:val="22"/>
              </w:rPr>
              <w:lastRenderedPageBreak/>
              <w:t xml:space="preserve">Consent is sought for the conversion of the existing detached garage into living accommodation. The proposal does not seek to </w:t>
            </w:r>
            <w:r>
              <w:rPr>
                <w:rFonts w:ascii="Calibri" w:hAnsi="Calibri"/>
                <w:bCs/>
                <w:szCs w:val="22"/>
              </w:rPr>
              <w:t>al</w:t>
            </w:r>
            <w:r w:rsidRPr="00E75D98">
              <w:rPr>
                <w:rFonts w:ascii="Calibri" w:hAnsi="Calibri"/>
                <w:bCs/>
                <w:szCs w:val="22"/>
              </w:rPr>
              <w:t>ter the existing principal elevation of the garage as th</w:t>
            </w:r>
            <w:r>
              <w:rPr>
                <w:rFonts w:ascii="Calibri" w:hAnsi="Calibri"/>
                <w:bCs/>
                <w:szCs w:val="22"/>
              </w:rPr>
              <w:t>e front 1.5m</w:t>
            </w:r>
            <w:r w:rsidRPr="00E75D98">
              <w:rPr>
                <w:rFonts w:ascii="Calibri" w:hAnsi="Calibri"/>
                <w:bCs/>
                <w:szCs w:val="22"/>
              </w:rPr>
              <w:t xml:space="preserve"> section will remain available for storage</w:t>
            </w:r>
            <w:r>
              <w:rPr>
                <w:rFonts w:ascii="Calibri" w:hAnsi="Calibri"/>
                <w:bCs/>
                <w:szCs w:val="22"/>
              </w:rPr>
              <w:t xml:space="preserve"> and shall be accessed via the existing garage doors. The existing uPVC door to the North elevation shall be replaced with bi-folding doors. </w:t>
            </w:r>
            <w:r w:rsidRPr="00E75D98">
              <w:rPr>
                <w:rFonts w:ascii="Calibri" w:hAnsi="Calibri"/>
                <w:bCs/>
                <w:szCs w:val="22"/>
              </w:rPr>
              <w:t xml:space="preserve"> </w:t>
            </w:r>
          </w:p>
          <w:p w14:paraId="1B20488F" w14:textId="5D7C154C" w:rsidR="00C0704D" w:rsidRPr="00D54E67" w:rsidRDefault="00C0704D" w:rsidP="00CC4B47">
            <w:pPr>
              <w:rPr>
                <w:rFonts w:ascii="Calibri" w:hAnsi="Calibri"/>
                <w:szCs w:val="22"/>
              </w:rPr>
            </w:pPr>
          </w:p>
        </w:tc>
      </w:tr>
      <w:tr w:rsidR="00C0704D" w:rsidRPr="00D2449B" w14:paraId="617768F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67E23193" w:rsidR="00C0704D" w:rsidRDefault="00C0704D" w:rsidP="00EA09F9">
            <w:pPr>
              <w:pStyle w:val="Header"/>
              <w:tabs>
                <w:tab w:val="clear" w:pos="4153"/>
                <w:tab w:val="clear" w:pos="8306"/>
              </w:tabs>
              <w:contextualSpacing/>
              <w:jc w:val="both"/>
              <w:rPr>
                <w:rFonts w:ascii="Calibri" w:hAnsi="Calibri"/>
                <w:b/>
                <w:szCs w:val="22"/>
              </w:rPr>
            </w:pPr>
          </w:p>
          <w:p w14:paraId="4B6BD252" w14:textId="5A19B24C" w:rsidR="00ED00B7" w:rsidRDefault="00BC0230" w:rsidP="00C0704D">
            <w:pPr>
              <w:contextualSpacing/>
              <w:rPr>
                <w:rFonts w:ascii="Calibri" w:hAnsi="Calibri"/>
                <w:szCs w:val="22"/>
              </w:rPr>
            </w:pPr>
            <w:r>
              <w:rPr>
                <w:rFonts w:ascii="Calibri" w:hAnsi="Calibri"/>
                <w:szCs w:val="22"/>
              </w:rPr>
              <w:t>The only alteration to the existing garage, that could be considered to have an impact on residential amenity, is the proposed bi-folding doors in replacement of the existing door.</w:t>
            </w:r>
            <w:r w:rsidR="00ED00B7">
              <w:rPr>
                <w:rFonts w:ascii="Calibri" w:hAnsi="Calibri"/>
                <w:szCs w:val="22"/>
              </w:rPr>
              <w:t xml:space="preserve"> </w:t>
            </w:r>
            <w:r>
              <w:rPr>
                <w:rFonts w:ascii="Calibri" w:hAnsi="Calibri"/>
                <w:szCs w:val="22"/>
              </w:rPr>
              <w:t>Given that the bi-folding doors would face the rear garden</w:t>
            </w:r>
            <w:r w:rsidR="000160F5">
              <w:rPr>
                <w:rFonts w:ascii="Calibri" w:hAnsi="Calibri"/>
                <w:szCs w:val="22"/>
              </w:rPr>
              <w:t xml:space="preserve"> of the host dwelling</w:t>
            </w:r>
            <w:r>
              <w:rPr>
                <w:rFonts w:ascii="Calibri" w:hAnsi="Calibri"/>
                <w:szCs w:val="22"/>
              </w:rPr>
              <w:t xml:space="preserve"> where there is sufficient screening along the adjoining shared boundary with No.28 Oakdale Drive due to the existing fence and hedgerow, it is not considered that there would be any undue impact on residential amenity. </w:t>
            </w:r>
          </w:p>
          <w:p w14:paraId="0DB485A3" w14:textId="162CB015" w:rsidR="00BC0230" w:rsidRPr="00C0704D" w:rsidRDefault="00BC0230" w:rsidP="00C0704D">
            <w:pPr>
              <w:contextualSpacing/>
              <w:rPr>
                <w:rFonts w:ascii="Calibri" w:hAnsi="Calibri"/>
                <w:szCs w:val="22"/>
              </w:rPr>
            </w:pPr>
          </w:p>
        </w:tc>
      </w:tr>
      <w:tr w:rsidR="00C0704D" w:rsidRPr="00D2449B" w14:paraId="6754C065"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5E5EDFE6" w:rsidR="00C0704D" w:rsidRDefault="00C0704D" w:rsidP="00EA09F9">
            <w:pPr>
              <w:pStyle w:val="Header"/>
              <w:tabs>
                <w:tab w:val="clear" w:pos="4153"/>
                <w:tab w:val="clear" w:pos="8306"/>
              </w:tabs>
              <w:contextualSpacing/>
              <w:jc w:val="both"/>
              <w:rPr>
                <w:rFonts w:ascii="Calibri" w:hAnsi="Calibri"/>
                <w:b/>
                <w:szCs w:val="22"/>
              </w:rPr>
            </w:pPr>
          </w:p>
          <w:p w14:paraId="6E52106C" w14:textId="390199AE" w:rsidR="00C0704D" w:rsidRDefault="00E75D98" w:rsidP="00680C2F">
            <w:pPr>
              <w:pStyle w:val="PLANNING"/>
              <w:rPr>
                <w:rFonts w:ascii="Calibri" w:hAnsi="Calibri"/>
                <w:bCs/>
                <w:szCs w:val="22"/>
              </w:rPr>
            </w:pPr>
            <w:r w:rsidRPr="00E75D98">
              <w:rPr>
                <w:rFonts w:ascii="Calibri" w:hAnsi="Calibri"/>
                <w:bCs/>
                <w:szCs w:val="22"/>
              </w:rPr>
              <w:t xml:space="preserve">Given that the proposal does not seek to make any major alterations to the existing garage building, it is not considered that there will be any adverse impact on the visual amenities of the area. </w:t>
            </w:r>
            <w:r>
              <w:rPr>
                <w:rFonts w:ascii="Calibri" w:hAnsi="Calibri"/>
                <w:bCs/>
                <w:szCs w:val="22"/>
              </w:rPr>
              <w:t xml:space="preserve">The proposed bi-folding doors would only be visible from the rear garden of the application </w:t>
            </w:r>
            <w:r w:rsidR="00D1555F">
              <w:rPr>
                <w:rFonts w:ascii="Calibri" w:hAnsi="Calibri"/>
                <w:bCs/>
                <w:szCs w:val="22"/>
              </w:rPr>
              <w:t>dwelling and</w:t>
            </w:r>
            <w:r>
              <w:rPr>
                <w:rFonts w:ascii="Calibri" w:hAnsi="Calibri"/>
                <w:bCs/>
                <w:szCs w:val="22"/>
              </w:rPr>
              <w:t xml:space="preserve"> are out of site from public realm. </w:t>
            </w:r>
          </w:p>
          <w:p w14:paraId="10A3648A" w14:textId="44579092" w:rsidR="00E75D98" w:rsidRPr="00E75D98" w:rsidRDefault="00E75D98" w:rsidP="00680C2F">
            <w:pPr>
              <w:pStyle w:val="PLANNING"/>
              <w:rPr>
                <w:rFonts w:ascii="Calibri" w:hAnsi="Calibri"/>
                <w:bCs/>
                <w:szCs w:val="22"/>
              </w:rPr>
            </w:pPr>
          </w:p>
        </w:tc>
      </w:tr>
      <w:tr w:rsidR="000160F5" w:rsidRPr="00D2449B" w14:paraId="1714A0F2"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71A970E" w14:textId="77777777" w:rsidR="000160F5" w:rsidRDefault="000160F5"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Highways/Parking: </w:t>
            </w:r>
          </w:p>
          <w:p w14:paraId="12313973" w14:textId="77777777" w:rsidR="000160F5" w:rsidRDefault="000160F5" w:rsidP="00EA09F9">
            <w:pPr>
              <w:pStyle w:val="Header"/>
              <w:tabs>
                <w:tab w:val="clear" w:pos="4153"/>
                <w:tab w:val="clear" w:pos="8306"/>
              </w:tabs>
              <w:contextualSpacing/>
              <w:jc w:val="both"/>
              <w:rPr>
                <w:rFonts w:ascii="Calibri" w:hAnsi="Calibri"/>
                <w:b/>
                <w:szCs w:val="22"/>
              </w:rPr>
            </w:pPr>
          </w:p>
          <w:p w14:paraId="08EB265E" w14:textId="06F33347" w:rsidR="000160F5" w:rsidRPr="002C215A" w:rsidRDefault="000160F5" w:rsidP="00EA09F9">
            <w:pPr>
              <w:pStyle w:val="Header"/>
              <w:tabs>
                <w:tab w:val="clear" w:pos="4153"/>
                <w:tab w:val="clear" w:pos="8306"/>
              </w:tabs>
              <w:contextualSpacing/>
              <w:jc w:val="both"/>
              <w:rPr>
                <w:rFonts w:asciiTheme="minorHAnsi" w:hAnsiTheme="minorHAnsi" w:cstheme="minorHAnsi"/>
                <w:szCs w:val="22"/>
              </w:rPr>
            </w:pPr>
            <w:r w:rsidRPr="002C215A">
              <w:rPr>
                <w:rFonts w:asciiTheme="minorHAnsi" w:hAnsiTheme="minorHAnsi" w:cstheme="minorHAnsi"/>
                <w:szCs w:val="22"/>
              </w:rPr>
              <w:t xml:space="preserve">LCC Highways have raised no objections to the proposal </w:t>
            </w:r>
            <w:r w:rsidR="002C215A" w:rsidRPr="002C215A">
              <w:rPr>
                <w:rFonts w:asciiTheme="minorHAnsi" w:hAnsiTheme="minorHAnsi" w:cstheme="minorHAnsi"/>
                <w:szCs w:val="22"/>
              </w:rPr>
              <w:t>given</w:t>
            </w:r>
            <w:r w:rsidRPr="002C215A">
              <w:rPr>
                <w:rFonts w:asciiTheme="minorHAnsi" w:hAnsiTheme="minorHAnsi" w:cstheme="minorHAnsi"/>
                <w:szCs w:val="22"/>
              </w:rPr>
              <w:t xml:space="preserve"> that the existing garage does not comply with the LHAs</w:t>
            </w:r>
            <w:r w:rsidR="002C215A" w:rsidRPr="002C215A">
              <w:rPr>
                <w:rFonts w:asciiTheme="minorHAnsi" w:hAnsiTheme="minorHAnsi" w:cstheme="minorHAnsi"/>
                <w:szCs w:val="22"/>
              </w:rPr>
              <w:t xml:space="preserve"> guidance given that the dimensions fall short of the required size for a parking space. The site will continue to provide two parking spaces which is considered sufficient for the 4 bedroomed dwelling. </w:t>
            </w:r>
          </w:p>
          <w:p w14:paraId="5A3DFCB5" w14:textId="53C00776" w:rsidR="002C215A" w:rsidRDefault="002C215A"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0D7173BF" w:rsidR="00C0704D" w:rsidRDefault="00C0704D" w:rsidP="00EA09F9">
            <w:pPr>
              <w:pStyle w:val="Header"/>
              <w:tabs>
                <w:tab w:val="clear" w:pos="4153"/>
                <w:tab w:val="clear" w:pos="8306"/>
              </w:tabs>
              <w:contextualSpacing/>
              <w:jc w:val="both"/>
              <w:rPr>
                <w:rFonts w:ascii="Calibri" w:hAnsi="Calibri"/>
                <w:b/>
                <w:szCs w:val="22"/>
              </w:rPr>
            </w:pPr>
          </w:p>
          <w:p w14:paraId="54720E19" w14:textId="1C766691" w:rsidR="00D1555F" w:rsidRPr="00D1555F" w:rsidRDefault="00D1555F" w:rsidP="00EA09F9">
            <w:pPr>
              <w:pStyle w:val="Header"/>
              <w:tabs>
                <w:tab w:val="clear" w:pos="4153"/>
                <w:tab w:val="clear" w:pos="8306"/>
              </w:tabs>
              <w:contextualSpacing/>
              <w:jc w:val="both"/>
              <w:rPr>
                <w:rFonts w:ascii="Calibri" w:hAnsi="Calibri"/>
                <w:bCs/>
                <w:szCs w:val="22"/>
              </w:rPr>
            </w:pPr>
            <w:r w:rsidRPr="00D1555F">
              <w:rPr>
                <w:rFonts w:ascii="Calibri" w:hAnsi="Calibri"/>
                <w:bCs/>
                <w:szCs w:val="22"/>
              </w:rPr>
              <w:t xml:space="preserve">No ecological constraints have been identified resultant of the proposal. </w:t>
            </w:r>
          </w:p>
          <w:p w14:paraId="6337C4D8" w14:textId="77777777" w:rsidR="00C0704D" w:rsidRDefault="00C0704D" w:rsidP="00E46243">
            <w:pPr>
              <w:contextualSpacing/>
              <w:rPr>
                <w:rFonts w:ascii="Calibri" w:hAnsi="Calibri"/>
                <w:b/>
                <w:szCs w:val="22"/>
              </w:rPr>
            </w:pPr>
          </w:p>
        </w:tc>
      </w:tr>
      <w:tr w:rsidR="00C0704D" w:rsidRPr="00D2449B" w14:paraId="7B96C947"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B448F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Other Matters:</w:t>
            </w:r>
          </w:p>
          <w:p w14:paraId="7C5F9ADE" w14:textId="77777777" w:rsidR="00C0704D" w:rsidRDefault="00C0704D" w:rsidP="00EA09F9">
            <w:pPr>
              <w:pStyle w:val="Header"/>
              <w:tabs>
                <w:tab w:val="clear" w:pos="4153"/>
                <w:tab w:val="clear" w:pos="8306"/>
              </w:tabs>
              <w:contextualSpacing/>
              <w:jc w:val="both"/>
              <w:rPr>
                <w:rFonts w:ascii="Calibri" w:hAnsi="Calibri"/>
                <w:b/>
                <w:szCs w:val="22"/>
              </w:rPr>
            </w:pPr>
          </w:p>
          <w:p w14:paraId="7DAF75E6" w14:textId="77777777" w:rsidR="0009051D" w:rsidRDefault="00D1555F" w:rsidP="00E46243">
            <w:pPr>
              <w:contextualSpacing/>
              <w:rPr>
                <w:rFonts w:ascii="Calibri" w:hAnsi="Calibri"/>
                <w:bCs/>
                <w:szCs w:val="22"/>
              </w:rPr>
            </w:pPr>
            <w:r w:rsidRPr="00D1555F">
              <w:rPr>
                <w:rFonts w:ascii="Calibri" w:hAnsi="Calibri"/>
                <w:bCs/>
                <w:szCs w:val="22"/>
              </w:rPr>
              <w:t xml:space="preserve">The proposed conversion of the garage does not constitute a change of use in as much that the sole use </w:t>
            </w:r>
            <w:r w:rsidR="00A56E28">
              <w:rPr>
                <w:rFonts w:ascii="Calibri" w:hAnsi="Calibri"/>
                <w:bCs/>
                <w:szCs w:val="22"/>
              </w:rPr>
              <w:t>of</w:t>
            </w:r>
            <w:r w:rsidRPr="00D1555F">
              <w:rPr>
                <w:rFonts w:ascii="Calibri" w:hAnsi="Calibri"/>
                <w:bCs/>
                <w:szCs w:val="22"/>
              </w:rPr>
              <w:t xml:space="preserve"> the property remains residential.</w:t>
            </w:r>
            <w:r>
              <w:rPr>
                <w:rFonts w:ascii="Calibri" w:hAnsi="Calibri"/>
                <w:bCs/>
                <w:szCs w:val="22"/>
              </w:rPr>
              <w:t xml:space="preserve"> I</w:t>
            </w:r>
            <w:r w:rsidRPr="00D1555F">
              <w:rPr>
                <w:rFonts w:ascii="Calibri" w:hAnsi="Calibri"/>
                <w:bCs/>
                <w:szCs w:val="22"/>
              </w:rPr>
              <w:t xml:space="preserve">t is noted that </w:t>
            </w:r>
            <w:r w:rsidR="0009051D">
              <w:rPr>
                <w:rFonts w:ascii="Calibri" w:hAnsi="Calibri"/>
                <w:bCs/>
                <w:szCs w:val="22"/>
              </w:rPr>
              <w:t>the below</w:t>
            </w:r>
            <w:r w:rsidRPr="00D1555F">
              <w:rPr>
                <w:rFonts w:ascii="Calibri" w:hAnsi="Calibri"/>
                <w:bCs/>
                <w:szCs w:val="22"/>
              </w:rPr>
              <w:t xml:space="preserve"> condition</w:t>
            </w:r>
            <w:r w:rsidR="0009051D">
              <w:rPr>
                <w:rFonts w:ascii="Calibri" w:hAnsi="Calibri"/>
                <w:bCs/>
                <w:szCs w:val="22"/>
              </w:rPr>
              <w:t xml:space="preserve"> was enforced</w:t>
            </w:r>
            <w:r w:rsidRPr="00D1555F">
              <w:rPr>
                <w:rFonts w:ascii="Calibri" w:hAnsi="Calibri"/>
                <w:bCs/>
                <w:szCs w:val="22"/>
              </w:rPr>
              <w:t xml:space="preserve"> within the </w:t>
            </w:r>
            <w:r>
              <w:rPr>
                <w:rFonts w:ascii="Calibri" w:hAnsi="Calibri"/>
                <w:bCs/>
                <w:szCs w:val="22"/>
              </w:rPr>
              <w:t>original planning consent for the erection of the dwelling (3/2010/0274)</w:t>
            </w:r>
            <w:r w:rsidR="0009051D">
              <w:rPr>
                <w:rFonts w:ascii="Calibri" w:hAnsi="Calibri"/>
                <w:bCs/>
                <w:szCs w:val="22"/>
              </w:rPr>
              <w:t>.</w:t>
            </w:r>
          </w:p>
          <w:p w14:paraId="06D1E349" w14:textId="77777777" w:rsidR="0009051D" w:rsidRDefault="0009051D" w:rsidP="00E46243">
            <w:pPr>
              <w:contextualSpacing/>
              <w:rPr>
                <w:rFonts w:ascii="Calibri" w:hAnsi="Calibri"/>
                <w:bCs/>
                <w:szCs w:val="22"/>
              </w:rPr>
            </w:pPr>
          </w:p>
          <w:p w14:paraId="56DD7BF4" w14:textId="77777777" w:rsidR="0009051D" w:rsidRPr="0009051D" w:rsidRDefault="0009051D" w:rsidP="0009051D">
            <w:pPr>
              <w:pStyle w:val="TableText"/>
              <w:jc w:val="left"/>
              <w:rPr>
                <w:rFonts w:asciiTheme="minorHAnsi" w:hAnsiTheme="minorHAnsi" w:cstheme="minorHAnsi"/>
                <w:i/>
                <w:iCs/>
              </w:rPr>
            </w:pPr>
            <w:r w:rsidRPr="0009051D">
              <w:rPr>
                <w:rFonts w:asciiTheme="minorHAnsi" w:hAnsiTheme="minorHAnsi" w:cstheme="minorHAnsi"/>
                <w:i/>
                <w:iCs/>
              </w:rPr>
              <w:t>The proposed garages shall not be used for any purpose (including any purpose ordinarily incidental to the enjoyment of the dwelling house as such) which would preclude its use for the parking of a private motor vehicle.</w:t>
            </w:r>
          </w:p>
          <w:p w14:paraId="09E9215A" w14:textId="77777777" w:rsidR="0009051D" w:rsidRPr="0009051D" w:rsidRDefault="0009051D" w:rsidP="0009051D">
            <w:pPr>
              <w:pStyle w:val="TableText"/>
              <w:jc w:val="left"/>
              <w:rPr>
                <w:rFonts w:asciiTheme="minorHAnsi" w:hAnsiTheme="minorHAnsi" w:cstheme="minorHAnsi"/>
                <w:i/>
                <w:iCs/>
              </w:rPr>
            </w:pPr>
          </w:p>
          <w:p w14:paraId="4FB127C7" w14:textId="77777777" w:rsidR="0009051D" w:rsidRPr="0009051D" w:rsidRDefault="0009051D" w:rsidP="0009051D">
            <w:pPr>
              <w:pStyle w:val="TableText"/>
              <w:jc w:val="left"/>
              <w:rPr>
                <w:rFonts w:asciiTheme="minorHAnsi" w:hAnsiTheme="minorHAnsi" w:cstheme="minorHAnsi"/>
                <w:i/>
                <w:iCs/>
              </w:rPr>
            </w:pPr>
            <w:r w:rsidRPr="0009051D">
              <w:rPr>
                <w:rFonts w:asciiTheme="minorHAnsi" w:hAnsiTheme="minorHAnsi" w:cstheme="minorHAnsi"/>
                <w:i/>
                <w:iCs/>
              </w:rPr>
              <w:t>REASON: In the interest of visual amenity and to facilitate adequate vehicle parking facilities to serve the dwelling in accordance with Policy G1 of the Ribble Valley Districtwide Local Plan.</w:t>
            </w:r>
          </w:p>
          <w:p w14:paraId="19EBCA99" w14:textId="77777777" w:rsidR="0009051D" w:rsidRDefault="0009051D" w:rsidP="00E46243">
            <w:pPr>
              <w:contextualSpacing/>
              <w:rPr>
                <w:rFonts w:ascii="Calibri" w:hAnsi="Calibri"/>
                <w:bCs/>
                <w:szCs w:val="22"/>
              </w:rPr>
            </w:pPr>
          </w:p>
          <w:p w14:paraId="6836656B" w14:textId="0E1B5591" w:rsidR="00C0704D" w:rsidRDefault="00A56E28" w:rsidP="00E46243">
            <w:pPr>
              <w:contextualSpacing/>
              <w:rPr>
                <w:rFonts w:ascii="Calibri" w:hAnsi="Calibri"/>
                <w:bCs/>
                <w:szCs w:val="22"/>
              </w:rPr>
            </w:pPr>
            <w:r>
              <w:rPr>
                <w:rFonts w:ascii="Calibri" w:hAnsi="Calibri"/>
                <w:bCs/>
                <w:szCs w:val="22"/>
              </w:rPr>
              <w:t xml:space="preserve">Given that the parking provisions at the dwelling are sufficient without the use of the garage, </w:t>
            </w:r>
            <w:r w:rsidR="0009051D">
              <w:rPr>
                <w:rFonts w:ascii="Calibri" w:hAnsi="Calibri"/>
                <w:bCs/>
                <w:szCs w:val="22"/>
              </w:rPr>
              <w:t xml:space="preserve">and that the </w:t>
            </w:r>
            <w:r w:rsidR="00E92C01">
              <w:rPr>
                <w:rFonts w:ascii="Calibri" w:hAnsi="Calibri"/>
                <w:bCs/>
                <w:szCs w:val="22"/>
              </w:rPr>
              <w:t xml:space="preserve">garage does not meet the current LHA guidelines for parking a vehicle within the garage, </w:t>
            </w:r>
            <w:r w:rsidR="007057F7">
              <w:rPr>
                <w:rFonts w:ascii="Calibri" w:hAnsi="Calibri"/>
                <w:bCs/>
                <w:szCs w:val="22"/>
              </w:rPr>
              <w:t>the proposal</w:t>
            </w:r>
            <w:r w:rsidR="00E92C01">
              <w:rPr>
                <w:rFonts w:ascii="Calibri" w:hAnsi="Calibri"/>
                <w:bCs/>
                <w:szCs w:val="22"/>
              </w:rPr>
              <w:t xml:space="preserve"> is considered acceptable. </w:t>
            </w:r>
            <w:r>
              <w:rPr>
                <w:rFonts w:ascii="Calibri" w:hAnsi="Calibri"/>
                <w:bCs/>
                <w:szCs w:val="22"/>
              </w:rPr>
              <w:t xml:space="preserve"> </w:t>
            </w:r>
          </w:p>
          <w:p w14:paraId="7AC53BDF" w14:textId="56A738AF" w:rsidR="00D1555F" w:rsidRPr="007E0D23" w:rsidRDefault="00D1555F" w:rsidP="00E46243">
            <w:pPr>
              <w:contextualSpacing/>
              <w:rPr>
                <w:rFonts w:ascii="Calibri" w:hAnsi="Calibri"/>
                <w:bCs/>
                <w:color w:val="548DD4" w:themeColor="text2" w:themeTint="99"/>
                <w:szCs w:val="22"/>
              </w:rPr>
            </w:pPr>
          </w:p>
        </w:tc>
      </w:tr>
      <w:tr w:rsidR="00C0704D" w:rsidRPr="00D2449B" w14:paraId="0A9D02B4"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E3806FF" w14:textId="5DA0F8A8" w:rsidR="00C0704D" w:rsidRPr="0009051D" w:rsidRDefault="0046548C" w:rsidP="00DD62F6">
            <w:pPr>
              <w:pStyle w:val="Header"/>
              <w:tabs>
                <w:tab w:val="clear" w:pos="4153"/>
                <w:tab w:val="clear" w:pos="8306"/>
              </w:tabs>
              <w:contextualSpacing/>
              <w:jc w:val="both"/>
              <w:rPr>
                <w:rFonts w:ascii="Calibri" w:hAnsi="Calibri"/>
                <w:bCs/>
                <w:szCs w:val="22"/>
              </w:rPr>
            </w:pPr>
            <w:r w:rsidRPr="0009051D">
              <w:rPr>
                <w:rFonts w:ascii="Calibri" w:hAnsi="Calibri"/>
                <w:bCs/>
                <w:szCs w:val="22"/>
              </w:rPr>
              <w:t>As such and for the above reasons, having regard to all material considerations and matters raised, the application is recommended for approval.</w:t>
            </w:r>
          </w:p>
          <w:p w14:paraId="3A4BD7A7" w14:textId="21C0D855" w:rsidR="0046548C" w:rsidRDefault="0046548C"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F74557">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3F74526D" w:rsidR="00C0704D" w:rsidRPr="00D2449B" w:rsidRDefault="002C215A" w:rsidP="00CD2CEF">
            <w:pPr>
              <w:rPr>
                <w:rFonts w:ascii="Calibri" w:hAnsi="Calibri"/>
                <w:bCs/>
                <w:szCs w:val="22"/>
              </w:rPr>
            </w:pPr>
            <w:r w:rsidRPr="0046548C">
              <w:rPr>
                <w:rFonts w:asciiTheme="minorHAnsi" w:hAnsiTheme="minorHAnsi"/>
                <w:bCs/>
                <w:szCs w:val="22"/>
              </w:rPr>
              <w:t>That planning consent be granted subject to the imposition of conditions.</w:t>
            </w:r>
          </w:p>
        </w:tc>
      </w:tr>
    </w:tbl>
    <w:p w14:paraId="513FB541" w14:textId="77777777" w:rsidR="0031197A" w:rsidRPr="00D2449B" w:rsidRDefault="00C022D9">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34B13"/>
    <w:multiLevelType w:val="multilevel"/>
    <w:tmpl w:val="9D96FB3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6684D4B"/>
    <w:multiLevelType w:val="hybridMultilevel"/>
    <w:tmpl w:val="A63E0BC6"/>
    <w:lvl w:ilvl="0" w:tplc="947497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
  </w:num>
  <w:num w:numId="2" w16cid:durableId="1548374880">
    <w:abstractNumId w:val="0"/>
  </w:num>
  <w:num w:numId="3" w16cid:durableId="185339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60F5"/>
    <w:rsid w:val="0009051D"/>
    <w:rsid w:val="000B5CB5"/>
    <w:rsid w:val="00130035"/>
    <w:rsid w:val="001B7291"/>
    <w:rsid w:val="001D4F7A"/>
    <w:rsid w:val="002418B9"/>
    <w:rsid w:val="00250879"/>
    <w:rsid w:val="00276CD5"/>
    <w:rsid w:val="0029334A"/>
    <w:rsid w:val="002A01CF"/>
    <w:rsid w:val="002C215A"/>
    <w:rsid w:val="002C6277"/>
    <w:rsid w:val="002F2580"/>
    <w:rsid w:val="00321B6E"/>
    <w:rsid w:val="00350307"/>
    <w:rsid w:val="00440CB6"/>
    <w:rsid w:val="0046548C"/>
    <w:rsid w:val="004947BB"/>
    <w:rsid w:val="004A5EA9"/>
    <w:rsid w:val="004C2434"/>
    <w:rsid w:val="004F0649"/>
    <w:rsid w:val="00510FA2"/>
    <w:rsid w:val="00556ECD"/>
    <w:rsid w:val="005E1C6C"/>
    <w:rsid w:val="005E65DF"/>
    <w:rsid w:val="00680C2F"/>
    <w:rsid w:val="00692B60"/>
    <w:rsid w:val="006A71AD"/>
    <w:rsid w:val="006C2BFA"/>
    <w:rsid w:val="006F6849"/>
    <w:rsid w:val="0070054B"/>
    <w:rsid w:val="007057F7"/>
    <w:rsid w:val="00776AE2"/>
    <w:rsid w:val="007C791C"/>
    <w:rsid w:val="007D7DF4"/>
    <w:rsid w:val="007E0D23"/>
    <w:rsid w:val="007F16D6"/>
    <w:rsid w:val="008052AF"/>
    <w:rsid w:val="00811771"/>
    <w:rsid w:val="008542DE"/>
    <w:rsid w:val="008A28C8"/>
    <w:rsid w:val="008E397E"/>
    <w:rsid w:val="008F7DE7"/>
    <w:rsid w:val="00970EA4"/>
    <w:rsid w:val="0097239E"/>
    <w:rsid w:val="00A42E82"/>
    <w:rsid w:val="00A56E28"/>
    <w:rsid w:val="00A579BB"/>
    <w:rsid w:val="00A63D55"/>
    <w:rsid w:val="00A81916"/>
    <w:rsid w:val="00A95D89"/>
    <w:rsid w:val="00B1590F"/>
    <w:rsid w:val="00B93EB5"/>
    <w:rsid w:val="00BA2E72"/>
    <w:rsid w:val="00BC0230"/>
    <w:rsid w:val="00BD3F03"/>
    <w:rsid w:val="00C022D9"/>
    <w:rsid w:val="00C0704D"/>
    <w:rsid w:val="00C25722"/>
    <w:rsid w:val="00C47871"/>
    <w:rsid w:val="00C618DB"/>
    <w:rsid w:val="00CA7A7E"/>
    <w:rsid w:val="00CC4B47"/>
    <w:rsid w:val="00D11007"/>
    <w:rsid w:val="00D1555F"/>
    <w:rsid w:val="00D17EB1"/>
    <w:rsid w:val="00D2449B"/>
    <w:rsid w:val="00D54E67"/>
    <w:rsid w:val="00D727CC"/>
    <w:rsid w:val="00DD2E18"/>
    <w:rsid w:val="00DD62F6"/>
    <w:rsid w:val="00E46243"/>
    <w:rsid w:val="00E66534"/>
    <w:rsid w:val="00E72F6C"/>
    <w:rsid w:val="00E75D98"/>
    <w:rsid w:val="00E92C01"/>
    <w:rsid w:val="00EA09F9"/>
    <w:rsid w:val="00EC23C7"/>
    <w:rsid w:val="00ED00B7"/>
    <w:rsid w:val="00EF44E6"/>
    <w:rsid w:val="00F7288B"/>
    <w:rsid w:val="00F7455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PLANNING2">
    <w:name w:val="PLANNING 2"/>
    <w:basedOn w:val="PLANNING"/>
    <w:qFormat/>
    <w:rsid w:val="00CC4B47"/>
    <w:pPr>
      <w:overflowPunct/>
      <w:autoSpaceDE/>
      <w:autoSpaceDN/>
      <w:adjustRightInd/>
      <w:ind w:left="1440" w:hanging="720"/>
      <w:textAlignment w:val="auto"/>
    </w:pPr>
    <w:rPr>
      <w:szCs w:val="24"/>
    </w:rPr>
  </w:style>
  <w:style w:type="paragraph" w:customStyle="1" w:styleId="TableText">
    <w:name w:val="Table Text"/>
    <w:basedOn w:val="Normal"/>
    <w:rsid w:val="0009051D"/>
    <w:pPr>
      <w:jc w:val="both"/>
      <w:textAlignment w:val="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95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2016-01-04T13:03:00Z</cp:lastPrinted>
  <dcterms:created xsi:type="dcterms:W3CDTF">2023-04-28T13:58:00Z</dcterms:created>
  <dcterms:modified xsi:type="dcterms:W3CDTF">2023-04-28T13:58:00Z</dcterms:modified>
</cp:coreProperties>
</file>