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519"/>
        <w:gridCol w:w="579"/>
        <w:gridCol w:w="1030"/>
        <w:gridCol w:w="1030"/>
        <w:gridCol w:w="1031"/>
      </w:tblGrid>
      <w:tr w:rsidR="004A5EA9" w:rsidRPr="00D2449B" w14:paraId="230E00AF"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3F169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97D60AD" w:rsidR="00B1590F" w:rsidRPr="00E5268D" w:rsidRDefault="00E5268D" w:rsidP="00D2449B">
            <w:pPr>
              <w:jc w:val="center"/>
              <w:rPr>
                <w:rFonts w:ascii="Calibri" w:hAnsi="Calibri"/>
                <w:bCs/>
                <w:szCs w:val="22"/>
              </w:rPr>
            </w:pPr>
            <w:r>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7CF91DB" w:rsidR="00B1590F" w:rsidRPr="00E5268D" w:rsidRDefault="005B6337" w:rsidP="00D2449B">
            <w:pPr>
              <w:jc w:val="center"/>
              <w:rPr>
                <w:rFonts w:ascii="Calibri" w:hAnsi="Calibri"/>
                <w:bCs/>
                <w:szCs w:val="22"/>
              </w:rPr>
            </w:pPr>
            <w:r>
              <w:rPr>
                <w:rFonts w:ascii="Calibri" w:hAnsi="Calibri"/>
                <w:bCs/>
                <w:szCs w:val="22"/>
              </w:rPr>
              <w:t>24</w:t>
            </w:r>
            <w:r w:rsidR="007E6745">
              <w:rPr>
                <w:rFonts w:ascii="Calibri" w:hAnsi="Calibri"/>
                <w:bCs/>
                <w:szCs w:val="22"/>
              </w:rPr>
              <w:t>/04</w:t>
            </w:r>
            <w:r w:rsidR="00E5268D">
              <w:rPr>
                <w:rFonts w:ascii="Calibri" w:hAnsi="Calibri"/>
                <w:bCs/>
                <w:szCs w:val="22"/>
              </w:rPr>
              <w:t>/23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42F7D0E" w:rsidR="00B1590F" w:rsidRPr="00B0129C" w:rsidRDefault="00B1590F" w:rsidP="00D2449B">
            <w:pPr>
              <w:jc w:val="center"/>
              <w:rPr>
                <w:rFonts w:ascii="Calibri" w:hAnsi="Calibri"/>
                <w:bCs/>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0D8D7BF" w:rsidR="00B1590F" w:rsidRPr="00B0129C" w:rsidRDefault="00B1590F" w:rsidP="00D2449B">
            <w:pPr>
              <w:jc w:val="center"/>
              <w:rPr>
                <w:rFonts w:ascii="Calibri" w:hAnsi="Calibri"/>
                <w:bCs/>
                <w:szCs w:val="22"/>
              </w:rPr>
            </w:pPr>
          </w:p>
        </w:tc>
      </w:tr>
      <w:tr w:rsidR="004A5EA9" w:rsidRPr="00D2449B" w14:paraId="2094A164" w14:textId="77777777" w:rsidTr="003F1693">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F16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5ABDB8F" w:rsidR="004A5EA9" w:rsidRPr="00250879" w:rsidRDefault="007E6745" w:rsidP="008542DE">
            <w:pPr>
              <w:rPr>
                <w:rFonts w:ascii="Calibri" w:hAnsi="Calibri"/>
                <w:color w:val="548DD4" w:themeColor="text2" w:themeTint="99"/>
                <w:szCs w:val="22"/>
              </w:rPr>
            </w:pPr>
            <w:r>
              <w:rPr>
                <w:rFonts w:ascii="Calibri" w:hAnsi="Calibri"/>
                <w:szCs w:val="22"/>
              </w:rPr>
              <w:t>3/2023/0104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3F16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93EB89D" w:rsidR="00CA7A7E" w:rsidRPr="00C0704D" w:rsidRDefault="008954C8" w:rsidP="002C6277">
            <w:pPr>
              <w:rPr>
                <w:rFonts w:ascii="Calibri" w:hAnsi="Calibri"/>
                <w:szCs w:val="22"/>
              </w:rPr>
            </w:pPr>
            <w:r>
              <w:rPr>
                <w:rFonts w:ascii="Calibri" w:hAnsi="Calibri"/>
                <w:szCs w:val="22"/>
              </w:rPr>
              <w:t>23/01/23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0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8AC31D1" w:rsidR="00CA7A7E" w:rsidRPr="00C0704D" w:rsidRDefault="000C7DC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3F16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2EFACF" w:rsidR="004A5EA9" w:rsidRPr="00250879" w:rsidRDefault="00E5268D" w:rsidP="00811771">
            <w:pPr>
              <w:rPr>
                <w:rFonts w:ascii="Calibri" w:hAnsi="Calibri"/>
                <w:color w:val="548DD4" w:themeColor="text2" w:themeTint="99"/>
                <w:szCs w:val="22"/>
              </w:rPr>
            </w:pPr>
            <w:r w:rsidRPr="00E5268D">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F1693">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E613538" w:rsidR="004A5EA9" w:rsidRPr="002C6277" w:rsidRDefault="007E6745">
            <w:pPr>
              <w:rPr>
                <w:rFonts w:ascii="Calibri" w:hAnsi="Calibri"/>
                <w:szCs w:val="22"/>
              </w:rPr>
            </w:pPr>
            <w:r>
              <w:rPr>
                <w:rFonts w:ascii="Calibri" w:hAnsi="Calibri"/>
                <w:szCs w:val="22"/>
              </w:rPr>
              <w:t>Construction of a steel frame building to cover part of existing silage clamps.</w:t>
            </w:r>
          </w:p>
        </w:tc>
      </w:tr>
      <w:tr w:rsidR="002A01CF" w:rsidRPr="00D2449B" w14:paraId="52988241"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33F8CAB" w:rsidR="002A01CF" w:rsidRPr="002C6277" w:rsidRDefault="008954C8" w:rsidP="00A42E82">
            <w:pPr>
              <w:rPr>
                <w:rFonts w:ascii="Calibri" w:hAnsi="Calibri"/>
                <w:szCs w:val="22"/>
              </w:rPr>
            </w:pPr>
            <w:r w:rsidRPr="008954C8">
              <w:rPr>
                <w:rFonts w:ascii="Calibri" w:hAnsi="Calibri"/>
                <w:szCs w:val="22"/>
              </w:rPr>
              <w:t xml:space="preserve">Green Lane Farm </w:t>
            </w:r>
            <w:proofErr w:type="spellStart"/>
            <w:r w:rsidRPr="008954C8">
              <w:rPr>
                <w:rFonts w:ascii="Calibri" w:hAnsi="Calibri"/>
                <w:szCs w:val="22"/>
              </w:rPr>
              <w:t>Rimington</w:t>
            </w:r>
            <w:proofErr w:type="spellEnd"/>
            <w:r w:rsidRPr="008954C8">
              <w:rPr>
                <w:rFonts w:ascii="Calibri" w:hAnsi="Calibri"/>
                <w:szCs w:val="22"/>
              </w:rPr>
              <w:t xml:space="preserve"> Lane Downham Clitheroe BB7 4DW</w:t>
            </w:r>
          </w:p>
        </w:tc>
      </w:tr>
      <w:tr w:rsidR="00A95D89" w:rsidRPr="00D2449B" w14:paraId="3FB99B2E"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E258BF8" w:rsidR="002A01CF" w:rsidRPr="00E5268D" w:rsidRDefault="00E5268D">
            <w:pPr>
              <w:rPr>
                <w:rFonts w:ascii="Calibri" w:hAnsi="Calibri"/>
                <w:bCs/>
                <w:szCs w:val="22"/>
              </w:rPr>
            </w:pPr>
            <w:r>
              <w:rPr>
                <w:rFonts w:ascii="Calibri" w:hAnsi="Calibri"/>
                <w:bCs/>
                <w:szCs w:val="22"/>
              </w:rPr>
              <w:t>No response.</w:t>
            </w:r>
          </w:p>
        </w:tc>
      </w:tr>
      <w:tr w:rsidR="00C618DB" w:rsidRPr="00D2449B" w14:paraId="639E958B"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8564207" w:rsidR="00C0704D" w:rsidRPr="00C0704D" w:rsidRDefault="00E5268D" w:rsidP="00692B60">
            <w:pPr>
              <w:rPr>
                <w:rFonts w:ascii="Calibri" w:hAnsi="Calibri"/>
                <w:szCs w:val="22"/>
              </w:rPr>
            </w:pPr>
            <w:r>
              <w:rPr>
                <w:rFonts w:ascii="Calibri" w:hAnsi="Calibri"/>
                <w:szCs w:val="22"/>
              </w:rPr>
              <w:t>None.</w:t>
            </w:r>
          </w:p>
        </w:tc>
      </w:tr>
      <w:tr w:rsidR="00C0704D" w:rsidRPr="00D2449B" w14:paraId="1CDFA4C3"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48FC130C" w14:textId="3299ED0B" w:rsidR="00E5268D" w:rsidRDefault="008542DE" w:rsidP="00E5268D">
            <w:pPr>
              <w:pStyle w:val="PLANNING"/>
              <w:rPr>
                <w:rFonts w:ascii="Calibri" w:hAnsi="Calibri"/>
                <w:szCs w:val="22"/>
              </w:rPr>
            </w:pPr>
            <w:r w:rsidRPr="00C618DB">
              <w:rPr>
                <w:rFonts w:ascii="Calibri" w:hAnsi="Calibri"/>
                <w:szCs w:val="22"/>
              </w:rPr>
              <w:t>Policy DMG1 – General Considerations</w:t>
            </w:r>
          </w:p>
          <w:p w14:paraId="56278461" w14:textId="463D1532" w:rsidR="005B096C" w:rsidRDefault="005B096C" w:rsidP="00E5268D">
            <w:pPr>
              <w:pStyle w:val="PLANNING"/>
              <w:rPr>
                <w:rFonts w:ascii="Calibri" w:hAnsi="Calibri"/>
                <w:szCs w:val="22"/>
              </w:rPr>
            </w:pPr>
            <w:r>
              <w:rPr>
                <w:rFonts w:ascii="Calibri" w:hAnsi="Calibri"/>
                <w:szCs w:val="22"/>
              </w:rPr>
              <w:t>Policy DMG2 – Strategic Considerations</w:t>
            </w:r>
          </w:p>
          <w:p w14:paraId="31F9B235" w14:textId="77777777" w:rsidR="00E5268D" w:rsidRDefault="00E5268D" w:rsidP="008542DE">
            <w:pPr>
              <w:rPr>
                <w:rFonts w:ascii="Calibri" w:hAnsi="Calibri"/>
                <w:szCs w:val="22"/>
              </w:rPr>
            </w:pPr>
          </w:p>
          <w:p w14:paraId="1C00F88E" w14:textId="002FE8A1" w:rsidR="008542DE" w:rsidRPr="00E5268D" w:rsidRDefault="008542DE" w:rsidP="008542DE">
            <w:pPr>
              <w:rPr>
                <w:rFonts w:ascii="Calibri" w:hAnsi="Calibri"/>
                <w:b/>
                <w:bCs/>
                <w:szCs w:val="22"/>
              </w:rPr>
            </w:pPr>
            <w:r w:rsidRPr="00E5268D">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szCs w:val="22"/>
              </w:rPr>
            </w:pPr>
          </w:p>
          <w:p w14:paraId="4464A6AB" w14:textId="4A8A9CBA" w:rsidR="00E5268D" w:rsidRDefault="008954C8" w:rsidP="008954C8">
            <w:pPr>
              <w:pStyle w:val="PLANNING"/>
              <w:rPr>
                <w:rFonts w:ascii="Calibri" w:hAnsi="Calibri"/>
                <w:szCs w:val="22"/>
              </w:rPr>
            </w:pPr>
            <w:r>
              <w:rPr>
                <w:rFonts w:ascii="Calibri" w:hAnsi="Calibri"/>
                <w:szCs w:val="22"/>
              </w:rPr>
              <w:t>None.</w:t>
            </w:r>
          </w:p>
          <w:p w14:paraId="17147D50" w14:textId="6C77A0E7" w:rsidR="008954C8" w:rsidRPr="00D2449B" w:rsidRDefault="008954C8" w:rsidP="008954C8">
            <w:pPr>
              <w:pStyle w:val="PLANNING"/>
              <w:rPr>
                <w:rFonts w:ascii="Calibri" w:hAnsi="Calibri"/>
                <w:b/>
                <w:bCs/>
                <w:szCs w:val="22"/>
              </w:rPr>
            </w:pPr>
          </w:p>
        </w:tc>
      </w:tr>
      <w:tr w:rsidR="00C0704D" w:rsidRPr="00D2449B" w14:paraId="6AAC3B0A"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19CD269" w:rsidR="00C0704D" w:rsidRDefault="00C0704D" w:rsidP="00AB1B36">
            <w:pPr>
              <w:pStyle w:val="Header"/>
              <w:tabs>
                <w:tab w:val="clear" w:pos="4153"/>
                <w:tab w:val="clear" w:pos="8306"/>
                <w:tab w:val="left" w:pos="3310"/>
              </w:tabs>
              <w:contextualSpacing/>
              <w:jc w:val="both"/>
              <w:rPr>
                <w:rFonts w:ascii="Calibri" w:hAnsi="Calibri"/>
                <w:bCs/>
                <w:szCs w:val="22"/>
              </w:rPr>
            </w:pPr>
          </w:p>
          <w:p w14:paraId="2205BD36" w14:textId="4ADF17E5" w:rsidR="00C0704D" w:rsidRDefault="00AB1B36" w:rsidP="00896827">
            <w:pPr>
              <w:pStyle w:val="Header"/>
              <w:tabs>
                <w:tab w:val="clear" w:pos="4153"/>
                <w:tab w:val="clear" w:pos="8306"/>
                <w:tab w:val="left" w:pos="3310"/>
              </w:tabs>
              <w:contextualSpacing/>
              <w:jc w:val="both"/>
              <w:rPr>
                <w:rFonts w:ascii="Calibri" w:hAnsi="Calibri"/>
                <w:bCs/>
                <w:szCs w:val="22"/>
              </w:rPr>
            </w:pPr>
            <w:r>
              <w:rPr>
                <w:rFonts w:ascii="Calibri" w:hAnsi="Calibri"/>
                <w:bCs/>
                <w:szCs w:val="22"/>
              </w:rPr>
              <w:t xml:space="preserve">The application relates to a farmstead within the Forest of Bowland AONB. The farm comprises </w:t>
            </w:r>
            <w:r w:rsidR="008954C8">
              <w:rPr>
                <w:rFonts w:ascii="Calibri" w:hAnsi="Calibri"/>
                <w:bCs/>
                <w:szCs w:val="22"/>
              </w:rPr>
              <w:t>over 60</w:t>
            </w:r>
            <w:r>
              <w:rPr>
                <w:rFonts w:ascii="Calibri" w:hAnsi="Calibri"/>
                <w:bCs/>
                <w:szCs w:val="22"/>
              </w:rPr>
              <w:t xml:space="preserve"> hectares of grassland to the </w:t>
            </w:r>
            <w:r w:rsidR="008954C8">
              <w:rPr>
                <w:rFonts w:ascii="Calibri" w:hAnsi="Calibri"/>
                <w:bCs/>
                <w:szCs w:val="22"/>
              </w:rPr>
              <w:t>north</w:t>
            </w:r>
            <w:r>
              <w:rPr>
                <w:rFonts w:ascii="Calibri" w:hAnsi="Calibri"/>
                <w:bCs/>
                <w:szCs w:val="22"/>
              </w:rPr>
              <w:t xml:space="preserve"> of the settlement of </w:t>
            </w:r>
            <w:r w:rsidR="008954C8">
              <w:rPr>
                <w:rFonts w:ascii="Calibri" w:hAnsi="Calibri"/>
                <w:bCs/>
                <w:szCs w:val="22"/>
              </w:rPr>
              <w:t>Downham</w:t>
            </w:r>
            <w:r>
              <w:rPr>
                <w:rFonts w:ascii="Calibri" w:hAnsi="Calibri"/>
                <w:bCs/>
                <w:szCs w:val="22"/>
              </w:rPr>
              <w:t>, accessed from G</w:t>
            </w:r>
            <w:r w:rsidR="008954C8">
              <w:rPr>
                <w:rFonts w:ascii="Calibri" w:hAnsi="Calibri"/>
                <w:bCs/>
                <w:szCs w:val="22"/>
              </w:rPr>
              <w:t>reen</w:t>
            </w:r>
            <w:r>
              <w:rPr>
                <w:rFonts w:ascii="Calibri" w:hAnsi="Calibri"/>
                <w:bCs/>
                <w:szCs w:val="22"/>
              </w:rPr>
              <w:t xml:space="preserve"> Lane. The surrounding area is rural in </w:t>
            </w:r>
            <w:r w:rsidR="008615D7">
              <w:rPr>
                <w:rFonts w:ascii="Calibri" w:hAnsi="Calibri"/>
                <w:bCs/>
                <w:szCs w:val="22"/>
              </w:rPr>
              <w:t xml:space="preserve">character, </w:t>
            </w:r>
            <w:r w:rsidR="00896827">
              <w:rPr>
                <w:rFonts w:ascii="Calibri" w:hAnsi="Calibri"/>
                <w:bCs/>
                <w:szCs w:val="22"/>
              </w:rPr>
              <w:t xml:space="preserve">surrounded by sporadic forms of rural development comprising farmsteads and converted barns. The farmstead falls within the </w:t>
            </w:r>
            <w:proofErr w:type="gramStart"/>
            <w:r w:rsidR="00896827">
              <w:rPr>
                <w:rFonts w:ascii="Calibri" w:hAnsi="Calibri"/>
                <w:bCs/>
                <w:szCs w:val="22"/>
              </w:rPr>
              <w:t>AONB</w:t>
            </w:r>
            <w:proofErr w:type="gramEnd"/>
            <w:r w:rsidR="00896827">
              <w:rPr>
                <w:rFonts w:ascii="Calibri" w:hAnsi="Calibri"/>
                <w:bCs/>
                <w:szCs w:val="22"/>
              </w:rPr>
              <w:t xml:space="preserve"> and a public footpath runs from south-</w:t>
            </w:r>
            <w:r w:rsidR="008954C8">
              <w:rPr>
                <w:rFonts w:ascii="Calibri" w:hAnsi="Calibri"/>
                <w:bCs/>
                <w:szCs w:val="22"/>
              </w:rPr>
              <w:t>east</w:t>
            </w:r>
            <w:r w:rsidR="00896827">
              <w:rPr>
                <w:rFonts w:ascii="Calibri" w:hAnsi="Calibri"/>
                <w:bCs/>
                <w:szCs w:val="22"/>
              </w:rPr>
              <w:t xml:space="preserve"> to north-</w:t>
            </w:r>
            <w:r w:rsidR="008954C8">
              <w:rPr>
                <w:rFonts w:ascii="Calibri" w:hAnsi="Calibri"/>
                <w:bCs/>
                <w:szCs w:val="22"/>
              </w:rPr>
              <w:t>west</w:t>
            </w:r>
            <w:r w:rsidR="00896827">
              <w:rPr>
                <w:rFonts w:ascii="Calibri" w:hAnsi="Calibri"/>
                <w:bCs/>
                <w:szCs w:val="22"/>
              </w:rPr>
              <w:t xml:space="preserve"> approximately </w:t>
            </w:r>
            <w:r w:rsidR="008954C8">
              <w:rPr>
                <w:rFonts w:ascii="Calibri" w:hAnsi="Calibri"/>
                <w:bCs/>
                <w:szCs w:val="22"/>
              </w:rPr>
              <w:t>6</w:t>
            </w:r>
            <w:r w:rsidR="00896827">
              <w:rPr>
                <w:rFonts w:ascii="Calibri" w:hAnsi="Calibri"/>
                <w:bCs/>
                <w:szCs w:val="22"/>
              </w:rPr>
              <w:t xml:space="preserve">0 metres to the </w:t>
            </w:r>
            <w:r w:rsidR="008954C8">
              <w:rPr>
                <w:rFonts w:ascii="Calibri" w:hAnsi="Calibri"/>
                <w:bCs/>
                <w:szCs w:val="22"/>
              </w:rPr>
              <w:t>west</w:t>
            </w:r>
            <w:r w:rsidR="00896827">
              <w:rPr>
                <w:rFonts w:ascii="Calibri" w:hAnsi="Calibri"/>
                <w:bCs/>
                <w:szCs w:val="22"/>
              </w:rPr>
              <w:t xml:space="preserve"> of the farmstead.</w:t>
            </w:r>
          </w:p>
          <w:p w14:paraId="62370E9F" w14:textId="2A9E9D50" w:rsidR="00422499" w:rsidRPr="006C2BFA" w:rsidRDefault="00422499" w:rsidP="00896827">
            <w:pPr>
              <w:pStyle w:val="Header"/>
              <w:tabs>
                <w:tab w:val="clear" w:pos="4153"/>
                <w:tab w:val="clear" w:pos="8306"/>
                <w:tab w:val="left" w:pos="3310"/>
              </w:tabs>
              <w:contextualSpacing/>
              <w:jc w:val="both"/>
              <w:rPr>
                <w:rFonts w:ascii="Calibri" w:hAnsi="Calibri"/>
                <w:bCs/>
                <w:szCs w:val="22"/>
              </w:rPr>
            </w:pPr>
          </w:p>
        </w:tc>
      </w:tr>
      <w:tr w:rsidR="00C0704D" w:rsidRPr="00D2449B" w14:paraId="408C6380"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5A00925" w14:textId="2D957852" w:rsidR="0043434E" w:rsidRDefault="007E6745" w:rsidP="007E6745">
            <w:pPr>
              <w:jc w:val="both"/>
              <w:rPr>
                <w:rFonts w:ascii="Calibri" w:hAnsi="Calibri"/>
                <w:szCs w:val="22"/>
              </w:rPr>
            </w:pPr>
            <w:r>
              <w:rPr>
                <w:rFonts w:ascii="Calibri" w:hAnsi="Calibri"/>
                <w:szCs w:val="22"/>
              </w:rPr>
              <w:t>Consent is sought for the erection of a steel framed building to cover part of existing silage clamps.</w:t>
            </w:r>
            <w:r w:rsidR="00B81BE1">
              <w:rPr>
                <w:rFonts w:ascii="Calibri" w:hAnsi="Calibri"/>
                <w:szCs w:val="22"/>
              </w:rPr>
              <w:t xml:space="preserve"> The structure will be bolted to existing steelwork forming part of the existing </w:t>
            </w:r>
            <w:r w:rsidR="00920C1B">
              <w:rPr>
                <w:rFonts w:ascii="Calibri" w:hAnsi="Calibri"/>
                <w:szCs w:val="22"/>
              </w:rPr>
              <w:t>clamps</w:t>
            </w:r>
            <w:r w:rsidR="00B81BE1">
              <w:rPr>
                <w:rFonts w:ascii="Calibri" w:hAnsi="Calibri"/>
                <w:szCs w:val="22"/>
              </w:rPr>
              <w:t xml:space="preserve"> and therefore requires no ground or foundation works, with development only consisting of the </w:t>
            </w:r>
            <w:r w:rsidR="005B6337">
              <w:rPr>
                <w:rFonts w:ascii="Calibri" w:hAnsi="Calibri"/>
                <w:szCs w:val="22"/>
              </w:rPr>
              <w:t xml:space="preserve">raising of existing wall heights surrounding the silage store to a </w:t>
            </w:r>
            <w:proofErr w:type="gramStart"/>
            <w:r w:rsidR="005B6337">
              <w:rPr>
                <w:rFonts w:ascii="Calibri" w:hAnsi="Calibri"/>
                <w:szCs w:val="22"/>
              </w:rPr>
              <w:t>6 metre</w:t>
            </w:r>
            <w:proofErr w:type="gramEnd"/>
            <w:r w:rsidR="005B6337">
              <w:rPr>
                <w:rFonts w:ascii="Calibri" w:hAnsi="Calibri"/>
                <w:szCs w:val="22"/>
              </w:rPr>
              <w:t xml:space="preserve"> height which will act as the eaves of the structure</w:t>
            </w:r>
            <w:r w:rsidR="00920C1B">
              <w:rPr>
                <w:rFonts w:ascii="Calibri" w:hAnsi="Calibri"/>
                <w:szCs w:val="22"/>
              </w:rPr>
              <w:t>,</w:t>
            </w:r>
            <w:r w:rsidR="005B6337">
              <w:rPr>
                <w:rFonts w:ascii="Calibri" w:hAnsi="Calibri"/>
                <w:szCs w:val="22"/>
              </w:rPr>
              <w:t xml:space="preserve"> featuring a pitched roof measuring 8.75 metres to ridge height. The roof will cover an area of existing </w:t>
            </w:r>
            <w:r w:rsidR="005B6337">
              <w:rPr>
                <w:rFonts w:ascii="Calibri" w:hAnsi="Calibri"/>
                <w:szCs w:val="22"/>
              </w:rPr>
              <w:lastRenderedPageBreak/>
              <w:t>hardstanding which measures 20 metres by 23 metres, constructed of fibre cement profile sheets with integrated roof lights with side elevations clad in Yorkshire boarding.</w:t>
            </w:r>
          </w:p>
          <w:p w14:paraId="1B20488F" w14:textId="29002534" w:rsidR="005B6337" w:rsidRPr="00D54E67" w:rsidRDefault="005B6337" w:rsidP="007E6745">
            <w:pPr>
              <w:jc w:val="both"/>
              <w:rPr>
                <w:rFonts w:ascii="Calibri" w:hAnsi="Calibri"/>
                <w:szCs w:val="22"/>
              </w:rPr>
            </w:pPr>
          </w:p>
        </w:tc>
      </w:tr>
      <w:tr w:rsidR="0046548C" w:rsidRPr="00D2449B" w14:paraId="06BBE02F"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470705F3" w:rsidR="0046548C" w:rsidRDefault="0046548C" w:rsidP="008542DE">
            <w:pPr>
              <w:pStyle w:val="Header"/>
              <w:tabs>
                <w:tab w:val="clear" w:pos="4153"/>
                <w:tab w:val="clear" w:pos="8306"/>
              </w:tabs>
              <w:contextualSpacing/>
              <w:jc w:val="both"/>
              <w:rPr>
                <w:rFonts w:ascii="Calibri" w:hAnsi="Calibri"/>
                <w:b/>
                <w:szCs w:val="22"/>
              </w:rPr>
            </w:pPr>
          </w:p>
          <w:p w14:paraId="737C065A" w14:textId="0CAFEC1D" w:rsidR="00E650B0" w:rsidRPr="0036492F" w:rsidRDefault="00E650B0" w:rsidP="008542DE">
            <w:pPr>
              <w:pStyle w:val="Header"/>
              <w:tabs>
                <w:tab w:val="clear" w:pos="4153"/>
                <w:tab w:val="clear" w:pos="8306"/>
              </w:tabs>
              <w:jc w:val="both"/>
              <w:rPr>
                <w:rFonts w:ascii="Calibri" w:hAnsi="Calibri"/>
                <w:szCs w:val="22"/>
              </w:rPr>
            </w:pPr>
            <w:r>
              <w:rPr>
                <w:rFonts w:ascii="Calibri" w:hAnsi="Calibri"/>
                <w:szCs w:val="22"/>
              </w:rPr>
              <w:t>Outside of defined settlements, policy DMG2 limits development to that which meets explicit criteria including development necessary for the purposes of forestry or agriculture. Material submitted to accompany the application demonstrates the need for the proposed development within the existing functions of the farm and upon reviewing this I am satisfied</w:t>
            </w:r>
            <w:r w:rsidR="008C20C5">
              <w:rPr>
                <w:rFonts w:ascii="Calibri" w:hAnsi="Calibri"/>
                <w:szCs w:val="22"/>
              </w:rPr>
              <w:t xml:space="preserve"> that</w:t>
            </w:r>
            <w:r>
              <w:rPr>
                <w:rFonts w:ascii="Calibri" w:hAnsi="Calibri"/>
                <w:szCs w:val="22"/>
              </w:rPr>
              <w:t xml:space="preserve"> the development meets </w:t>
            </w:r>
            <w:r w:rsidR="0043434E">
              <w:rPr>
                <w:rFonts w:ascii="Calibri" w:hAnsi="Calibri"/>
                <w:szCs w:val="22"/>
              </w:rPr>
              <w:t>this criterion</w:t>
            </w:r>
            <w:r>
              <w:rPr>
                <w:rFonts w:ascii="Calibri" w:hAnsi="Calibri"/>
                <w:szCs w:val="22"/>
              </w:rPr>
              <w:t xml:space="preserve">. </w:t>
            </w:r>
            <w:r w:rsidR="0036492F">
              <w:rPr>
                <w:rFonts w:ascii="Calibri" w:hAnsi="Calibri"/>
                <w:szCs w:val="22"/>
              </w:rPr>
              <w:t xml:space="preserve">It is acknowledged that </w:t>
            </w:r>
            <w:r w:rsidR="007D40DB">
              <w:rPr>
                <w:rFonts w:ascii="Calibri" w:hAnsi="Calibri"/>
                <w:szCs w:val="22"/>
              </w:rPr>
              <w:t xml:space="preserve">the </w:t>
            </w:r>
            <w:r w:rsidR="005B6337">
              <w:rPr>
                <w:rFonts w:ascii="Calibri" w:hAnsi="Calibri"/>
                <w:szCs w:val="22"/>
              </w:rPr>
              <w:t>existing silage store is of poor quality and</w:t>
            </w:r>
            <w:r w:rsidR="00875E09">
              <w:rPr>
                <w:rFonts w:ascii="Calibri" w:hAnsi="Calibri"/>
                <w:szCs w:val="22"/>
              </w:rPr>
              <w:t xml:space="preserve"> this,</w:t>
            </w:r>
            <w:r w:rsidR="005B6337">
              <w:rPr>
                <w:rFonts w:ascii="Calibri" w:hAnsi="Calibri"/>
                <w:szCs w:val="22"/>
              </w:rPr>
              <w:t xml:space="preserve"> </w:t>
            </w:r>
            <w:r w:rsidR="00875E09">
              <w:rPr>
                <w:rFonts w:ascii="Calibri" w:hAnsi="Calibri"/>
                <w:szCs w:val="22"/>
              </w:rPr>
              <w:t xml:space="preserve">in combination with the increased requirement to renew and improve silage and slurry stores to updated SSAFO requirements, means </w:t>
            </w:r>
            <w:r w:rsidR="007D40DB">
              <w:rPr>
                <w:rFonts w:ascii="Calibri" w:hAnsi="Calibri"/>
                <w:szCs w:val="22"/>
              </w:rPr>
              <w:t>this application is considered to fall within the remit of being ‘reasonably necessary</w:t>
            </w:r>
            <w:r w:rsidR="009F7624">
              <w:rPr>
                <w:rFonts w:ascii="Calibri" w:hAnsi="Calibri"/>
                <w:szCs w:val="22"/>
              </w:rPr>
              <w:t xml:space="preserve"> for the purposes of agriculture’. </w:t>
            </w:r>
            <w:r w:rsidR="008C20C5">
              <w:rPr>
                <w:rFonts w:ascii="Calibri" w:hAnsi="Calibri"/>
                <w:szCs w:val="22"/>
              </w:rPr>
              <w:t>Considering</w:t>
            </w:r>
            <w:r w:rsidR="0036492F">
              <w:rPr>
                <w:rFonts w:ascii="Calibri" w:hAnsi="Calibri"/>
                <w:szCs w:val="22"/>
              </w:rPr>
              <w:t xml:space="preserve"> the above, the principle of development is accepted.</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22479EEF" w:rsidR="00C0704D" w:rsidRDefault="00C0704D" w:rsidP="00EA09F9">
            <w:pPr>
              <w:pStyle w:val="Header"/>
              <w:tabs>
                <w:tab w:val="clear" w:pos="4153"/>
                <w:tab w:val="clear" w:pos="8306"/>
              </w:tabs>
              <w:contextualSpacing/>
              <w:jc w:val="both"/>
              <w:rPr>
                <w:rFonts w:ascii="Calibri" w:hAnsi="Calibri"/>
                <w:b/>
                <w:szCs w:val="22"/>
              </w:rPr>
            </w:pPr>
          </w:p>
          <w:p w14:paraId="30A8EC53" w14:textId="64DC07B4" w:rsidR="0036492F" w:rsidRPr="0036492F" w:rsidRDefault="0036492F" w:rsidP="0036492F">
            <w:pPr>
              <w:jc w:val="both"/>
              <w:rPr>
                <w:rFonts w:ascii="Calibri" w:hAnsi="Calibri"/>
                <w:szCs w:val="22"/>
              </w:rPr>
            </w:pPr>
            <w:proofErr w:type="gramStart"/>
            <w:r>
              <w:rPr>
                <w:rFonts w:ascii="Calibri" w:hAnsi="Calibri"/>
                <w:szCs w:val="22"/>
              </w:rPr>
              <w:t>Considering the existing arrangement of the farmyard and the distance of existing buildings to neighbouring residential properties, it</w:t>
            </w:r>
            <w:proofErr w:type="gramEnd"/>
            <w:r>
              <w:rPr>
                <w:rFonts w:ascii="Calibri" w:hAnsi="Calibri"/>
                <w:szCs w:val="22"/>
              </w:rPr>
              <w:t xml:space="preserve"> is not considered that the proposal would result in additional impact on surrounding residential amenity. The nearest residential property is </w:t>
            </w:r>
            <w:r w:rsidR="00815361">
              <w:rPr>
                <w:rFonts w:ascii="Calibri" w:hAnsi="Calibri"/>
                <w:szCs w:val="22"/>
              </w:rPr>
              <w:t>a considerable distance</w:t>
            </w:r>
            <w:r>
              <w:rPr>
                <w:rFonts w:ascii="Calibri" w:hAnsi="Calibri"/>
                <w:szCs w:val="22"/>
              </w:rPr>
              <w:t xml:space="preserve"> from the site location and therefore it is concluded that their residential amenities will be unaffected.</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9E9F10E" w14:textId="7A8E2551" w:rsidR="00380432" w:rsidRDefault="00380432" w:rsidP="00380432">
            <w:pPr>
              <w:contextualSpacing/>
              <w:jc w:val="both"/>
              <w:rPr>
                <w:rFonts w:ascii="Calibri" w:hAnsi="Calibri"/>
                <w:szCs w:val="22"/>
              </w:rPr>
            </w:pPr>
            <w:r>
              <w:rPr>
                <w:rFonts w:ascii="Calibri" w:hAnsi="Calibri"/>
                <w:szCs w:val="22"/>
              </w:rPr>
              <w:t xml:space="preserve">The scheme’s design successfully reflects the nature of other agricultural buildings within the area and responds well to the surrounding landscape through its siting and use of materials. With </w:t>
            </w:r>
            <w:r w:rsidR="00CF1149">
              <w:rPr>
                <w:rFonts w:ascii="Calibri" w:hAnsi="Calibri"/>
                <w:szCs w:val="22"/>
              </w:rPr>
              <w:t>Yorkshire boarding clad to all side elevations above an existing wall</w:t>
            </w:r>
            <w:r>
              <w:rPr>
                <w:rFonts w:ascii="Calibri" w:hAnsi="Calibri"/>
                <w:szCs w:val="22"/>
              </w:rPr>
              <w:t>, the proposed agricultural building is similar to extant buildings on the farmyard</w:t>
            </w:r>
            <w:r w:rsidR="00CF1149">
              <w:rPr>
                <w:rFonts w:ascii="Calibri" w:hAnsi="Calibri"/>
                <w:szCs w:val="22"/>
              </w:rPr>
              <w:t xml:space="preserve"> and within the surrounding </w:t>
            </w:r>
            <w:r w:rsidR="00483BD7">
              <w:rPr>
                <w:rFonts w:ascii="Calibri" w:hAnsi="Calibri"/>
                <w:szCs w:val="22"/>
              </w:rPr>
              <w:t>AONB</w:t>
            </w:r>
            <w:r w:rsidR="00CF1149">
              <w:rPr>
                <w:rFonts w:ascii="Calibri" w:hAnsi="Calibri"/>
                <w:szCs w:val="22"/>
              </w:rPr>
              <w:t>,</w:t>
            </w:r>
            <w:r w:rsidR="00F74196">
              <w:rPr>
                <w:rFonts w:ascii="Calibri" w:hAnsi="Calibri"/>
                <w:szCs w:val="22"/>
              </w:rPr>
              <w:t xml:space="preserve"> </w:t>
            </w:r>
            <w:r w:rsidR="00CF1149">
              <w:rPr>
                <w:rFonts w:ascii="Calibri" w:hAnsi="Calibri"/>
                <w:szCs w:val="22"/>
              </w:rPr>
              <w:t xml:space="preserve">achieving </w:t>
            </w:r>
            <w:r>
              <w:rPr>
                <w:rFonts w:ascii="Calibri" w:hAnsi="Calibri"/>
                <w:szCs w:val="22"/>
              </w:rPr>
              <w:t xml:space="preserve">a design which is sympathetic to existing landscape character and </w:t>
            </w:r>
            <w:proofErr w:type="gramStart"/>
            <w:r>
              <w:rPr>
                <w:rFonts w:ascii="Calibri" w:hAnsi="Calibri"/>
                <w:szCs w:val="22"/>
              </w:rPr>
              <w:t>built-form</w:t>
            </w:r>
            <w:proofErr w:type="gramEnd"/>
            <w:r>
              <w:rPr>
                <w:rFonts w:ascii="Calibri" w:hAnsi="Calibri"/>
                <w:szCs w:val="22"/>
              </w:rPr>
              <w:t xml:space="preserve"> in accordance with policy DMG1 of the </w:t>
            </w:r>
            <w:proofErr w:type="spellStart"/>
            <w:r>
              <w:rPr>
                <w:rFonts w:ascii="Calibri" w:hAnsi="Calibri"/>
                <w:szCs w:val="22"/>
              </w:rPr>
              <w:t>Ribble</w:t>
            </w:r>
            <w:proofErr w:type="spellEnd"/>
            <w:r>
              <w:rPr>
                <w:rFonts w:ascii="Calibri" w:hAnsi="Calibri"/>
                <w:szCs w:val="22"/>
              </w:rPr>
              <w:t xml:space="preserve"> Valley Core Strategy. </w:t>
            </w:r>
          </w:p>
          <w:p w14:paraId="7ED19C78" w14:textId="77777777" w:rsidR="00380432" w:rsidRDefault="00380432" w:rsidP="00380432">
            <w:pPr>
              <w:contextualSpacing/>
              <w:jc w:val="both"/>
              <w:rPr>
                <w:rFonts w:ascii="Calibri" w:hAnsi="Calibri"/>
                <w:szCs w:val="22"/>
              </w:rPr>
            </w:pPr>
          </w:p>
          <w:p w14:paraId="46E87AB5" w14:textId="1B5BB794" w:rsidR="008C20C5" w:rsidRDefault="00CF1149" w:rsidP="00380432">
            <w:pPr>
              <w:contextualSpacing/>
              <w:jc w:val="both"/>
              <w:rPr>
                <w:rFonts w:ascii="Calibri" w:hAnsi="Calibri"/>
                <w:szCs w:val="22"/>
              </w:rPr>
            </w:pPr>
            <w:r>
              <w:rPr>
                <w:rFonts w:ascii="Calibri" w:hAnsi="Calibri"/>
                <w:szCs w:val="22"/>
              </w:rPr>
              <w:t>Whilst the scale of the scheme is acknowledged, it is noted that this existing part of the farmyard is already in use and features a large hardstanding</w:t>
            </w:r>
            <w:r w:rsidR="008C20C5">
              <w:rPr>
                <w:rFonts w:ascii="Calibri" w:hAnsi="Calibri"/>
                <w:szCs w:val="22"/>
              </w:rPr>
              <w:t xml:space="preserve">, only part of which this application seeks to cover. As such, the development would consolidate development within the existing farmyard and would not result in an extension or encroachment of the farmyard into open grassland. </w:t>
            </w:r>
            <w:r w:rsidR="002831F5">
              <w:rPr>
                <w:rFonts w:ascii="Calibri" w:hAnsi="Calibri"/>
                <w:szCs w:val="22"/>
              </w:rPr>
              <w:t xml:space="preserve">Based on this, in addition to </w:t>
            </w:r>
            <w:r w:rsidR="008C20C5">
              <w:rPr>
                <w:rFonts w:ascii="Calibri" w:hAnsi="Calibri"/>
                <w:szCs w:val="22"/>
              </w:rPr>
              <w:t xml:space="preserve">the considerable screening afforded by a row of mature trees located to the south of the building reducing the scheme’s visibility from the public realm, the </w:t>
            </w:r>
            <w:r w:rsidR="00FC6125">
              <w:rPr>
                <w:rFonts w:ascii="Calibri" w:hAnsi="Calibri"/>
                <w:szCs w:val="22"/>
              </w:rPr>
              <w:t xml:space="preserve">scale and visual impact </w:t>
            </w:r>
            <w:r w:rsidR="008C20C5">
              <w:rPr>
                <w:rFonts w:ascii="Calibri" w:hAnsi="Calibri"/>
                <w:szCs w:val="22"/>
              </w:rPr>
              <w:t>of the development is considered acceptable.</w:t>
            </w:r>
          </w:p>
          <w:p w14:paraId="10A3648A" w14:textId="77777777" w:rsidR="00C0704D" w:rsidRDefault="00C0704D" w:rsidP="008C20C5">
            <w:pPr>
              <w:contextualSpacing/>
              <w:jc w:val="both"/>
              <w:rPr>
                <w:rFonts w:ascii="Calibri" w:hAnsi="Calibri"/>
                <w:b/>
                <w:szCs w:val="22"/>
              </w:rPr>
            </w:pPr>
          </w:p>
        </w:tc>
      </w:tr>
      <w:tr w:rsidR="00822052" w:rsidRPr="00D2449B" w14:paraId="02F09EA4"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721A8C" w14:textId="77777777" w:rsidR="00822052" w:rsidRDefault="00822052"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2486721C" w14:textId="77777777" w:rsidR="00822052" w:rsidRDefault="00822052" w:rsidP="00EA09F9">
            <w:pPr>
              <w:pStyle w:val="Header"/>
              <w:tabs>
                <w:tab w:val="clear" w:pos="4153"/>
                <w:tab w:val="clear" w:pos="8306"/>
              </w:tabs>
              <w:contextualSpacing/>
              <w:jc w:val="both"/>
              <w:rPr>
                <w:rFonts w:ascii="Calibri" w:hAnsi="Calibri"/>
                <w:b/>
                <w:szCs w:val="22"/>
              </w:rPr>
            </w:pPr>
          </w:p>
          <w:p w14:paraId="172C11D0" w14:textId="351A67E0" w:rsidR="00822052" w:rsidRPr="00AB620B" w:rsidRDefault="00CF1149" w:rsidP="00CF1149">
            <w:pPr>
              <w:contextualSpacing/>
              <w:jc w:val="both"/>
              <w:rPr>
                <w:rFonts w:ascii="Calibri" w:hAnsi="Calibri"/>
                <w:bCs/>
                <w:szCs w:val="22"/>
              </w:rPr>
            </w:pPr>
            <w:r>
              <w:rPr>
                <w:rFonts w:ascii="Calibri" w:hAnsi="Calibri"/>
                <w:bCs/>
                <w:szCs w:val="22"/>
              </w:rPr>
              <w:t xml:space="preserve">The exact location of the </w:t>
            </w:r>
            <w:r w:rsidR="00385DD1">
              <w:rPr>
                <w:rFonts w:ascii="Calibri" w:hAnsi="Calibri"/>
                <w:bCs/>
                <w:szCs w:val="22"/>
              </w:rPr>
              <w:t xml:space="preserve">proposed </w:t>
            </w:r>
            <w:r>
              <w:rPr>
                <w:rFonts w:ascii="Calibri" w:hAnsi="Calibri"/>
                <w:bCs/>
                <w:szCs w:val="22"/>
              </w:rPr>
              <w:t xml:space="preserve">building falls within </w:t>
            </w:r>
            <w:r w:rsidR="00385DD1">
              <w:rPr>
                <w:rFonts w:ascii="Calibri" w:hAnsi="Calibri"/>
                <w:bCs/>
                <w:szCs w:val="22"/>
              </w:rPr>
              <w:t>proximity to</w:t>
            </w:r>
            <w:r>
              <w:rPr>
                <w:rFonts w:ascii="Calibri" w:hAnsi="Calibri"/>
                <w:bCs/>
                <w:szCs w:val="22"/>
              </w:rPr>
              <w:t xml:space="preserve"> an existing tree line which runs from south-west to north-east, providing the building with a good level of natural screening. Whilst the impact of the proposed development on surrounding arboriculture has been considered, the scheme </w:t>
            </w:r>
            <w:r w:rsidR="00385DD1">
              <w:rPr>
                <w:rFonts w:ascii="Calibri" w:hAnsi="Calibri"/>
                <w:bCs/>
                <w:szCs w:val="22"/>
              </w:rPr>
              <w:t>is</w:t>
            </w:r>
            <w:r>
              <w:rPr>
                <w:rFonts w:ascii="Calibri" w:hAnsi="Calibri"/>
                <w:bCs/>
                <w:szCs w:val="22"/>
              </w:rPr>
              <w:t xml:space="preserve"> of negligible detriment on the basis that the development will not include</w:t>
            </w:r>
            <w:r w:rsidR="00335DFE">
              <w:rPr>
                <w:rFonts w:ascii="Calibri" w:hAnsi="Calibri"/>
                <w:bCs/>
                <w:szCs w:val="22"/>
              </w:rPr>
              <w:t xml:space="preserve"> any</w:t>
            </w:r>
            <w:r>
              <w:rPr>
                <w:rFonts w:ascii="Calibri" w:hAnsi="Calibri"/>
                <w:bCs/>
                <w:szCs w:val="22"/>
              </w:rPr>
              <w:t xml:space="preserve"> foundation or compaction works </w:t>
            </w:r>
            <w:r w:rsidR="00335DFE">
              <w:rPr>
                <w:rFonts w:ascii="Calibri" w:hAnsi="Calibri"/>
                <w:bCs/>
                <w:szCs w:val="22"/>
              </w:rPr>
              <w:t xml:space="preserve">involving hardstanding </w:t>
            </w:r>
            <w:r>
              <w:rPr>
                <w:rFonts w:ascii="Calibri" w:hAnsi="Calibri"/>
                <w:bCs/>
                <w:szCs w:val="22"/>
              </w:rPr>
              <w:t xml:space="preserve">and the height of the </w:t>
            </w:r>
            <w:r w:rsidR="00335DFE">
              <w:rPr>
                <w:rFonts w:ascii="Calibri" w:hAnsi="Calibri"/>
                <w:bCs/>
                <w:szCs w:val="22"/>
              </w:rPr>
              <w:t>building</w:t>
            </w:r>
            <w:r w:rsidR="00385DD1">
              <w:rPr>
                <w:rFonts w:ascii="Calibri" w:hAnsi="Calibri"/>
                <w:bCs/>
                <w:szCs w:val="22"/>
              </w:rPr>
              <w:t xml:space="preserve"> will </w:t>
            </w:r>
            <w:r w:rsidR="00335DFE">
              <w:rPr>
                <w:rFonts w:ascii="Calibri" w:hAnsi="Calibri"/>
                <w:bCs/>
                <w:szCs w:val="22"/>
              </w:rPr>
              <w:t>sit</w:t>
            </w:r>
            <w:r w:rsidR="00385DD1">
              <w:rPr>
                <w:rFonts w:ascii="Calibri" w:hAnsi="Calibri"/>
                <w:bCs/>
                <w:szCs w:val="22"/>
              </w:rPr>
              <w:t xml:space="preserve"> below the canopy of the </w:t>
            </w:r>
            <w:r w:rsidR="00182D98">
              <w:rPr>
                <w:rFonts w:ascii="Calibri" w:hAnsi="Calibri"/>
                <w:bCs/>
                <w:szCs w:val="22"/>
              </w:rPr>
              <w:t>trees themselves.</w:t>
            </w:r>
          </w:p>
          <w:p w14:paraId="0CC88059" w14:textId="10B4242B" w:rsidR="00822052" w:rsidRPr="00822052" w:rsidRDefault="00822052" w:rsidP="00EA09F9">
            <w:pPr>
              <w:pStyle w:val="Header"/>
              <w:tabs>
                <w:tab w:val="clear" w:pos="4153"/>
                <w:tab w:val="clear" w:pos="8306"/>
              </w:tabs>
              <w:contextualSpacing/>
              <w:jc w:val="both"/>
              <w:rPr>
                <w:rFonts w:ascii="Calibri" w:hAnsi="Calibri"/>
                <w:bCs/>
                <w:szCs w:val="22"/>
              </w:rPr>
            </w:pPr>
          </w:p>
        </w:tc>
      </w:tr>
      <w:tr w:rsidR="00C0704D" w:rsidRPr="00D2449B" w14:paraId="7B96C947"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6ADC2152" w:rsidR="00C0704D" w:rsidRDefault="00C0704D" w:rsidP="00EA09F9">
            <w:pPr>
              <w:pStyle w:val="Header"/>
              <w:tabs>
                <w:tab w:val="clear" w:pos="4153"/>
                <w:tab w:val="clear" w:pos="8306"/>
              </w:tabs>
              <w:contextualSpacing/>
              <w:jc w:val="both"/>
              <w:rPr>
                <w:rFonts w:ascii="Calibri" w:hAnsi="Calibri"/>
                <w:b/>
                <w:szCs w:val="22"/>
              </w:rPr>
            </w:pPr>
          </w:p>
          <w:p w14:paraId="19F72DE5" w14:textId="59C8E0CE" w:rsidR="00380432" w:rsidRPr="00380432" w:rsidRDefault="00380432" w:rsidP="00380432">
            <w:pPr>
              <w:contextualSpacing/>
              <w:jc w:val="both"/>
              <w:rPr>
                <w:rFonts w:ascii="Calibri" w:hAnsi="Calibri"/>
                <w:szCs w:val="22"/>
              </w:rPr>
            </w:pPr>
            <w:r>
              <w:rPr>
                <w:rFonts w:ascii="Calibri" w:hAnsi="Calibri"/>
                <w:szCs w:val="22"/>
              </w:rPr>
              <w:t>Whilst the impact upon the PROW</w:t>
            </w:r>
            <w:r w:rsidR="002831F5">
              <w:rPr>
                <w:rFonts w:ascii="Calibri" w:hAnsi="Calibri"/>
                <w:szCs w:val="22"/>
              </w:rPr>
              <w:t xml:space="preserve"> running to the west of the site</w:t>
            </w:r>
            <w:r>
              <w:rPr>
                <w:rFonts w:ascii="Calibri" w:hAnsi="Calibri"/>
                <w:szCs w:val="22"/>
              </w:rPr>
              <w:t xml:space="preserve"> has been considered, the proposed development will be </w:t>
            </w:r>
            <w:r w:rsidR="00182D98">
              <w:rPr>
                <w:rFonts w:ascii="Calibri" w:hAnsi="Calibri"/>
                <w:szCs w:val="22"/>
              </w:rPr>
              <w:t xml:space="preserve">a </w:t>
            </w:r>
            <w:r w:rsidR="00385DD1">
              <w:rPr>
                <w:rFonts w:ascii="Calibri" w:hAnsi="Calibri"/>
                <w:szCs w:val="22"/>
              </w:rPr>
              <w:t>sufficient distance</w:t>
            </w:r>
            <w:r>
              <w:rPr>
                <w:rFonts w:ascii="Calibri" w:hAnsi="Calibri"/>
                <w:szCs w:val="22"/>
              </w:rPr>
              <w:t xml:space="preserve"> away from the </w:t>
            </w:r>
            <w:r w:rsidR="00CC6763">
              <w:rPr>
                <w:rFonts w:ascii="Calibri" w:hAnsi="Calibri"/>
                <w:szCs w:val="22"/>
              </w:rPr>
              <w:t>PROW</w:t>
            </w:r>
            <w:r w:rsidR="00385DD1">
              <w:rPr>
                <w:rFonts w:ascii="Calibri" w:hAnsi="Calibri"/>
                <w:szCs w:val="22"/>
              </w:rPr>
              <w:t xml:space="preserve"> and benefit from adequate sc</w:t>
            </w:r>
            <w:r w:rsidR="008D1E86">
              <w:rPr>
                <w:rFonts w:ascii="Calibri" w:hAnsi="Calibri"/>
                <w:szCs w:val="22"/>
              </w:rPr>
              <w:t xml:space="preserve">reening </w:t>
            </w:r>
            <w:r w:rsidR="008D1E86">
              <w:rPr>
                <w:rFonts w:ascii="Calibri" w:hAnsi="Calibri"/>
                <w:szCs w:val="22"/>
              </w:rPr>
              <w:lastRenderedPageBreak/>
              <w:t xml:space="preserve">to the extent that the development </w:t>
            </w:r>
            <w:r>
              <w:rPr>
                <w:rFonts w:ascii="Calibri" w:hAnsi="Calibri"/>
                <w:szCs w:val="22"/>
              </w:rPr>
              <w:t>does not pose any undue impact upon the utility of the footpath or views from it.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3F1693" w:rsidRDefault="0046548C" w:rsidP="00DD62F6">
            <w:pPr>
              <w:pStyle w:val="Header"/>
              <w:tabs>
                <w:tab w:val="clear" w:pos="4153"/>
                <w:tab w:val="clear" w:pos="8306"/>
              </w:tabs>
              <w:contextualSpacing/>
              <w:jc w:val="both"/>
              <w:rPr>
                <w:rFonts w:ascii="Calibri" w:hAnsi="Calibri"/>
                <w:bCs/>
                <w:szCs w:val="22"/>
              </w:rPr>
            </w:pPr>
            <w:r w:rsidRPr="003F1693">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F169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7A2CB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7DC5"/>
    <w:rsid w:val="00130035"/>
    <w:rsid w:val="00182D98"/>
    <w:rsid w:val="001D4F7A"/>
    <w:rsid w:val="001D59E9"/>
    <w:rsid w:val="00220CBB"/>
    <w:rsid w:val="00250879"/>
    <w:rsid w:val="002831F5"/>
    <w:rsid w:val="0029334A"/>
    <w:rsid w:val="002A01CF"/>
    <w:rsid w:val="002C6277"/>
    <w:rsid w:val="002F2580"/>
    <w:rsid w:val="00321B6E"/>
    <w:rsid w:val="00335DFE"/>
    <w:rsid w:val="0036492F"/>
    <w:rsid w:val="00380432"/>
    <w:rsid w:val="00385DD1"/>
    <w:rsid w:val="003F1693"/>
    <w:rsid w:val="00422499"/>
    <w:rsid w:val="0043434E"/>
    <w:rsid w:val="00440CB6"/>
    <w:rsid w:val="0046548C"/>
    <w:rsid w:val="0046691A"/>
    <w:rsid w:val="00481442"/>
    <w:rsid w:val="00483BD7"/>
    <w:rsid w:val="004947BB"/>
    <w:rsid w:val="004A5EA9"/>
    <w:rsid w:val="004C2434"/>
    <w:rsid w:val="004F0649"/>
    <w:rsid w:val="00510FA2"/>
    <w:rsid w:val="00556ECD"/>
    <w:rsid w:val="005B096C"/>
    <w:rsid w:val="005B6337"/>
    <w:rsid w:val="005E1C6C"/>
    <w:rsid w:val="005E65DF"/>
    <w:rsid w:val="00692B60"/>
    <w:rsid w:val="006A71AD"/>
    <w:rsid w:val="006C2BFA"/>
    <w:rsid w:val="006C372A"/>
    <w:rsid w:val="006F6849"/>
    <w:rsid w:val="0070054B"/>
    <w:rsid w:val="00776AE2"/>
    <w:rsid w:val="007A2CBB"/>
    <w:rsid w:val="007C0120"/>
    <w:rsid w:val="007C791C"/>
    <w:rsid w:val="007D40DB"/>
    <w:rsid w:val="007D7DF4"/>
    <w:rsid w:val="007E0D23"/>
    <w:rsid w:val="007E6745"/>
    <w:rsid w:val="007F16D6"/>
    <w:rsid w:val="00811771"/>
    <w:rsid w:val="00815361"/>
    <w:rsid w:val="00822052"/>
    <w:rsid w:val="0083411D"/>
    <w:rsid w:val="0085352B"/>
    <w:rsid w:val="008542DE"/>
    <w:rsid w:val="008615D7"/>
    <w:rsid w:val="00875E09"/>
    <w:rsid w:val="008954C8"/>
    <w:rsid w:val="00896827"/>
    <w:rsid w:val="008A28C8"/>
    <w:rsid w:val="008C20C5"/>
    <w:rsid w:val="008D1E86"/>
    <w:rsid w:val="009110D0"/>
    <w:rsid w:val="00920C1B"/>
    <w:rsid w:val="009E2D58"/>
    <w:rsid w:val="009F7624"/>
    <w:rsid w:val="00A34181"/>
    <w:rsid w:val="00A42E82"/>
    <w:rsid w:val="00A579BB"/>
    <w:rsid w:val="00A63D55"/>
    <w:rsid w:val="00A95D89"/>
    <w:rsid w:val="00AB1B36"/>
    <w:rsid w:val="00B0129C"/>
    <w:rsid w:val="00B1590F"/>
    <w:rsid w:val="00B5635D"/>
    <w:rsid w:val="00B655DE"/>
    <w:rsid w:val="00B8115C"/>
    <w:rsid w:val="00B81BE1"/>
    <w:rsid w:val="00B93EB5"/>
    <w:rsid w:val="00BC5839"/>
    <w:rsid w:val="00BD3F03"/>
    <w:rsid w:val="00C0704D"/>
    <w:rsid w:val="00C25722"/>
    <w:rsid w:val="00C618DB"/>
    <w:rsid w:val="00CA7A7E"/>
    <w:rsid w:val="00CC6763"/>
    <w:rsid w:val="00CF1149"/>
    <w:rsid w:val="00D11007"/>
    <w:rsid w:val="00D17EB1"/>
    <w:rsid w:val="00D2449B"/>
    <w:rsid w:val="00D54E67"/>
    <w:rsid w:val="00DD62F6"/>
    <w:rsid w:val="00E46243"/>
    <w:rsid w:val="00E5268D"/>
    <w:rsid w:val="00E650B0"/>
    <w:rsid w:val="00E654CE"/>
    <w:rsid w:val="00E66534"/>
    <w:rsid w:val="00E72F6C"/>
    <w:rsid w:val="00EA09F9"/>
    <w:rsid w:val="00EC23C7"/>
    <w:rsid w:val="00ED00B7"/>
    <w:rsid w:val="00EE1F7D"/>
    <w:rsid w:val="00EF44E6"/>
    <w:rsid w:val="00F60105"/>
    <w:rsid w:val="00F74196"/>
    <w:rsid w:val="00FC6125"/>
    <w:rsid w:val="00FD0D5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1886">
      <w:bodyDiv w:val="1"/>
      <w:marLeft w:val="0"/>
      <w:marRight w:val="0"/>
      <w:marTop w:val="0"/>
      <w:marBottom w:val="0"/>
      <w:divBdr>
        <w:top w:val="none" w:sz="0" w:space="0" w:color="auto"/>
        <w:left w:val="none" w:sz="0" w:space="0" w:color="auto"/>
        <w:bottom w:val="none" w:sz="0" w:space="0" w:color="auto"/>
        <w:right w:val="none" w:sz="0" w:space="0" w:color="auto"/>
      </w:divBdr>
    </w:div>
    <w:div w:id="13104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2023-04-26T15:20:00Z</cp:lastPrinted>
  <dcterms:created xsi:type="dcterms:W3CDTF">2023-04-26T15:23:00Z</dcterms:created>
  <dcterms:modified xsi:type="dcterms:W3CDTF">2023-04-26T15:23:00Z</dcterms:modified>
</cp:coreProperties>
</file>