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BA4CA"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4778BC5" w14:textId="77777777">
        <w:trPr>
          <w:cantSplit/>
        </w:trPr>
        <w:tc>
          <w:tcPr>
            <w:tcW w:w="6983" w:type="dxa"/>
            <w:gridSpan w:val="4"/>
          </w:tcPr>
          <w:p w14:paraId="5CCDA476"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582B1CDB" w14:textId="77777777" w:rsidR="002F3ADA" w:rsidRPr="00DD62CA" w:rsidRDefault="002F3ADA">
            <w:pPr>
              <w:rPr>
                <w:rFonts w:ascii="Calibri" w:hAnsi="Calibri"/>
                <w:sz w:val="24"/>
                <w:szCs w:val="24"/>
              </w:rPr>
            </w:pPr>
          </w:p>
        </w:tc>
        <w:tc>
          <w:tcPr>
            <w:tcW w:w="1713" w:type="dxa"/>
          </w:tcPr>
          <w:p w14:paraId="08FEDD2C" w14:textId="77777777" w:rsidR="002F3ADA" w:rsidRPr="00DD62CA" w:rsidRDefault="002F3ADA">
            <w:pPr>
              <w:rPr>
                <w:rFonts w:ascii="Calibri" w:hAnsi="Calibri"/>
                <w:sz w:val="24"/>
                <w:szCs w:val="24"/>
              </w:rPr>
            </w:pPr>
          </w:p>
        </w:tc>
      </w:tr>
      <w:tr w:rsidR="002F3ADA" w:rsidRPr="00DD62CA" w14:paraId="58075600" w14:textId="77777777">
        <w:trPr>
          <w:cantSplit/>
        </w:trPr>
        <w:tc>
          <w:tcPr>
            <w:tcW w:w="4123" w:type="dxa"/>
            <w:gridSpan w:val="2"/>
          </w:tcPr>
          <w:p w14:paraId="6939D38A"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6A754034" w14:textId="77777777" w:rsidR="002F3ADA" w:rsidRPr="00DD62CA" w:rsidRDefault="002F3ADA">
            <w:pPr>
              <w:rPr>
                <w:rFonts w:ascii="Calibri" w:hAnsi="Calibri"/>
                <w:sz w:val="24"/>
                <w:szCs w:val="24"/>
              </w:rPr>
            </w:pPr>
          </w:p>
        </w:tc>
        <w:tc>
          <w:tcPr>
            <w:tcW w:w="1404" w:type="dxa"/>
          </w:tcPr>
          <w:p w14:paraId="2F2CFA63" w14:textId="77777777" w:rsidR="002F3ADA" w:rsidRPr="00DD62CA" w:rsidRDefault="002F3ADA">
            <w:pPr>
              <w:rPr>
                <w:rFonts w:ascii="Calibri" w:hAnsi="Calibri"/>
                <w:sz w:val="24"/>
                <w:szCs w:val="24"/>
              </w:rPr>
            </w:pPr>
          </w:p>
        </w:tc>
        <w:tc>
          <w:tcPr>
            <w:tcW w:w="1713" w:type="dxa"/>
          </w:tcPr>
          <w:p w14:paraId="6B8E663A" w14:textId="77777777" w:rsidR="002F3ADA" w:rsidRPr="00DD62CA" w:rsidRDefault="002F3ADA">
            <w:pPr>
              <w:rPr>
                <w:rFonts w:ascii="Calibri" w:hAnsi="Calibri"/>
                <w:sz w:val="24"/>
                <w:szCs w:val="24"/>
              </w:rPr>
            </w:pPr>
          </w:p>
        </w:tc>
        <w:tc>
          <w:tcPr>
            <w:tcW w:w="1713" w:type="dxa"/>
          </w:tcPr>
          <w:p w14:paraId="50F4BD19" w14:textId="77777777" w:rsidR="002F3ADA" w:rsidRPr="00DD62CA" w:rsidRDefault="002F3ADA">
            <w:pPr>
              <w:rPr>
                <w:rFonts w:ascii="Calibri" w:hAnsi="Calibri"/>
                <w:sz w:val="24"/>
                <w:szCs w:val="24"/>
              </w:rPr>
            </w:pPr>
          </w:p>
        </w:tc>
      </w:tr>
      <w:tr w:rsidR="00C00AD7" w:rsidRPr="00DD62CA" w14:paraId="2DA88B43" w14:textId="77777777" w:rsidTr="00111C12">
        <w:trPr>
          <w:cantSplit/>
        </w:trPr>
        <w:tc>
          <w:tcPr>
            <w:tcW w:w="6983" w:type="dxa"/>
            <w:gridSpan w:val="4"/>
          </w:tcPr>
          <w:p w14:paraId="2C7B29C0"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0BFD65DF" w14:textId="77777777" w:rsidR="00C00AD7" w:rsidRPr="00DD62CA" w:rsidRDefault="00C00AD7">
            <w:pPr>
              <w:rPr>
                <w:rFonts w:ascii="Calibri" w:hAnsi="Calibri"/>
                <w:sz w:val="24"/>
                <w:szCs w:val="24"/>
              </w:rPr>
            </w:pPr>
          </w:p>
        </w:tc>
        <w:tc>
          <w:tcPr>
            <w:tcW w:w="1713" w:type="dxa"/>
          </w:tcPr>
          <w:p w14:paraId="1339DB8E" w14:textId="77777777" w:rsidR="00C00AD7" w:rsidRPr="00DD62CA" w:rsidRDefault="00C00AD7">
            <w:pPr>
              <w:rPr>
                <w:rFonts w:ascii="Calibri" w:hAnsi="Calibri"/>
                <w:sz w:val="24"/>
                <w:szCs w:val="24"/>
              </w:rPr>
            </w:pPr>
          </w:p>
        </w:tc>
      </w:tr>
      <w:tr w:rsidR="00C00AD7" w:rsidRPr="00DD62CA" w14:paraId="26497129" w14:textId="77777777" w:rsidTr="00111C12">
        <w:trPr>
          <w:cantSplit/>
        </w:trPr>
        <w:tc>
          <w:tcPr>
            <w:tcW w:w="8696" w:type="dxa"/>
            <w:gridSpan w:val="5"/>
            <w:tcBorders>
              <w:bottom w:val="single" w:sz="6" w:space="0" w:color="auto"/>
            </w:tcBorders>
          </w:tcPr>
          <w:p w14:paraId="35F3576B"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536D61B0" w14:textId="77777777" w:rsidR="00C00AD7" w:rsidRPr="00DD62CA" w:rsidRDefault="00C00AD7">
            <w:pPr>
              <w:rPr>
                <w:rFonts w:ascii="Calibri" w:hAnsi="Calibri"/>
                <w:sz w:val="24"/>
                <w:szCs w:val="24"/>
              </w:rPr>
            </w:pPr>
          </w:p>
        </w:tc>
      </w:tr>
      <w:tr w:rsidR="00C00AD7" w:rsidRPr="00DD62CA" w14:paraId="64593F7C" w14:textId="77777777" w:rsidTr="00111C12">
        <w:trPr>
          <w:cantSplit/>
        </w:trPr>
        <w:tc>
          <w:tcPr>
            <w:tcW w:w="5579" w:type="dxa"/>
            <w:gridSpan w:val="3"/>
          </w:tcPr>
          <w:p w14:paraId="6A86EBA9"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550BB452" w14:textId="77777777" w:rsidR="00C00AD7" w:rsidRPr="00DD62CA" w:rsidRDefault="00C00AD7">
            <w:pPr>
              <w:rPr>
                <w:rFonts w:ascii="Calibri" w:hAnsi="Calibri"/>
                <w:sz w:val="24"/>
                <w:szCs w:val="24"/>
              </w:rPr>
            </w:pPr>
          </w:p>
        </w:tc>
        <w:tc>
          <w:tcPr>
            <w:tcW w:w="1713" w:type="dxa"/>
          </w:tcPr>
          <w:p w14:paraId="3D118648" w14:textId="77777777" w:rsidR="00C00AD7" w:rsidRPr="00DD62CA" w:rsidRDefault="00C00AD7">
            <w:pPr>
              <w:rPr>
                <w:rFonts w:ascii="Calibri" w:hAnsi="Calibri"/>
                <w:sz w:val="24"/>
                <w:szCs w:val="24"/>
              </w:rPr>
            </w:pPr>
          </w:p>
        </w:tc>
      </w:tr>
      <w:tr w:rsidR="002F3ADA" w:rsidRPr="00DD62CA" w14:paraId="53D00618" w14:textId="77777777">
        <w:trPr>
          <w:cantSplit/>
        </w:trPr>
        <w:tc>
          <w:tcPr>
            <w:tcW w:w="10409" w:type="dxa"/>
            <w:gridSpan w:val="6"/>
          </w:tcPr>
          <w:p w14:paraId="4EE57540"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8718579" w14:textId="77777777">
        <w:trPr>
          <w:cantSplit/>
        </w:trPr>
        <w:tc>
          <w:tcPr>
            <w:tcW w:w="2410" w:type="dxa"/>
          </w:tcPr>
          <w:p w14:paraId="6E86AB7F"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3F6E0CBD" w14:textId="4145F4D0" w:rsidR="002F3ADA" w:rsidRPr="00DD62CA" w:rsidRDefault="00B84F87">
            <w:pPr>
              <w:pStyle w:val="addresses"/>
              <w:rPr>
                <w:rFonts w:ascii="Calibri" w:hAnsi="Calibri"/>
                <w:sz w:val="24"/>
                <w:szCs w:val="24"/>
              </w:rPr>
            </w:pPr>
            <w:r>
              <w:rPr>
                <w:rFonts w:ascii="Calibri" w:hAnsi="Calibri"/>
                <w:sz w:val="24"/>
                <w:szCs w:val="24"/>
              </w:rPr>
              <w:t>3/2023/0133</w:t>
            </w:r>
          </w:p>
        </w:tc>
        <w:tc>
          <w:tcPr>
            <w:tcW w:w="1404" w:type="dxa"/>
          </w:tcPr>
          <w:p w14:paraId="7BEB942F" w14:textId="77777777" w:rsidR="002F3ADA" w:rsidRPr="00DD62CA" w:rsidRDefault="002F3ADA">
            <w:pPr>
              <w:rPr>
                <w:rFonts w:ascii="Calibri" w:hAnsi="Calibri"/>
                <w:sz w:val="24"/>
                <w:szCs w:val="24"/>
              </w:rPr>
            </w:pPr>
          </w:p>
        </w:tc>
        <w:tc>
          <w:tcPr>
            <w:tcW w:w="1713" w:type="dxa"/>
          </w:tcPr>
          <w:p w14:paraId="17A0D400" w14:textId="77777777" w:rsidR="002F3ADA" w:rsidRPr="00DD62CA" w:rsidRDefault="002F3ADA">
            <w:pPr>
              <w:rPr>
                <w:rFonts w:ascii="Calibri" w:hAnsi="Calibri"/>
                <w:sz w:val="24"/>
                <w:szCs w:val="24"/>
              </w:rPr>
            </w:pPr>
          </w:p>
        </w:tc>
        <w:tc>
          <w:tcPr>
            <w:tcW w:w="1713" w:type="dxa"/>
          </w:tcPr>
          <w:p w14:paraId="0FF1C078" w14:textId="77777777" w:rsidR="002F3ADA" w:rsidRPr="00DD62CA" w:rsidRDefault="002F3ADA">
            <w:pPr>
              <w:rPr>
                <w:rFonts w:ascii="Calibri" w:hAnsi="Calibri"/>
                <w:sz w:val="24"/>
                <w:szCs w:val="24"/>
              </w:rPr>
            </w:pPr>
          </w:p>
        </w:tc>
      </w:tr>
      <w:tr w:rsidR="002F3ADA" w:rsidRPr="00DD62CA" w14:paraId="25025914" w14:textId="77777777">
        <w:trPr>
          <w:cantSplit/>
        </w:trPr>
        <w:tc>
          <w:tcPr>
            <w:tcW w:w="2410" w:type="dxa"/>
          </w:tcPr>
          <w:p w14:paraId="461A508B"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A90B950" w14:textId="196253F8" w:rsidR="002F3ADA" w:rsidRPr="00DD62CA" w:rsidRDefault="00B84F87">
            <w:pPr>
              <w:rPr>
                <w:rFonts w:ascii="Calibri" w:hAnsi="Calibri"/>
                <w:sz w:val="24"/>
                <w:szCs w:val="24"/>
              </w:rPr>
            </w:pPr>
            <w:r>
              <w:rPr>
                <w:rFonts w:ascii="Calibri" w:hAnsi="Calibri"/>
                <w:sz w:val="24"/>
                <w:szCs w:val="24"/>
              </w:rPr>
              <w:t>1</w:t>
            </w:r>
            <w:r w:rsidR="004B5612">
              <w:rPr>
                <w:rFonts w:ascii="Calibri" w:hAnsi="Calibri"/>
                <w:sz w:val="24"/>
                <w:szCs w:val="24"/>
              </w:rPr>
              <w:t>8</w:t>
            </w:r>
            <w:r>
              <w:rPr>
                <w:rFonts w:ascii="Calibri" w:hAnsi="Calibri"/>
                <w:sz w:val="24"/>
                <w:szCs w:val="24"/>
              </w:rPr>
              <w:t xml:space="preserve"> April 2023</w:t>
            </w:r>
          </w:p>
        </w:tc>
        <w:tc>
          <w:tcPr>
            <w:tcW w:w="1404" w:type="dxa"/>
          </w:tcPr>
          <w:p w14:paraId="1D222395" w14:textId="77777777" w:rsidR="002F3ADA" w:rsidRPr="00DD62CA" w:rsidRDefault="002F3ADA">
            <w:pPr>
              <w:rPr>
                <w:rFonts w:ascii="Calibri" w:hAnsi="Calibri"/>
                <w:sz w:val="24"/>
                <w:szCs w:val="24"/>
              </w:rPr>
            </w:pPr>
          </w:p>
        </w:tc>
        <w:tc>
          <w:tcPr>
            <w:tcW w:w="1713" w:type="dxa"/>
          </w:tcPr>
          <w:p w14:paraId="41BBC5CC" w14:textId="77777777" w:rsidR="002F3ADA" w:rsidRPr="00DD62CA" w:rsidRDefault="002F3ADA">
            <w:pPr>
              <w:rPr>
                <w:rFonts w:ascii="Calibri" w:hAnsi="Calibri"/>
                <w:sz w:val="24"/>
                <w:szCs w:val="24"/>
              </w:rPr>
            </w:pPr>
          </w:p>
        </w:tc>
        <w:tc>
          <w:tcPr>
            <w:tcW w:w="1713" w:type="dxa"/>
          </w:tcPr>
          <w:p w14:paraId="5BA00590" w14:textId="77777777" w:rsidR="002F3ADA" w:rsidRPr="00DD62CA" w:rsidRDefault="002F3ADA">
            <w:pPr>
              <w:rPr>
                <w:rFonts w:ascii="Calibri" w:hAnsi="Calibri"/>
                <w:sz w:val="24"/>
                <w:szCs w:val="24"/>
              </w:rPr>
            </w:pPr>
          </w:p>
        </w:tc>
      </w:tr>
      <w:tr w:rsidR="002F3ADA" w:rsidRPr="00DD62CA" w14:paraId="36366C47" w14:textId="77777777">
        <w:trPr>
          <w:cantSplit/>
        </w:trPr>
        <w:tc>
          <w:tcPr>
            <w:tcW w:w="2410" w:type="dxa"/>
          </w:tcPr>
          <w:p w14:paraId="66202017"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797C0BA9" w14:textId="19919A46" w:rsidR="002F3ADA" w:rsidRPr="00DD62CA" w:rsidRDefault="00B84F87">
            <w:pPr>
              <w:rPr>
                <w:rFonts w:ascii="Calibri" w:hAnsi="Calibri"/>
                <w:sz w:val="24"/>
                <w:szCs w:val="24"/>
              </w:rPr>
            </w:pPr>
            <w:r>
              <w:rPr>
                <w:rFonts w:ascii="Calibri" w:hAnsi="Calibri"/>
                <w:sz w:val="24"/>
                <w:szCs w:val="24"/>
              </w:rPr>
              <w:t>22/02/2023</w:t>
            </w:r>
          </w:p>
        </w:tc>
        <w:tc>
          <w:tcPr>
            <w:tcW w:w="1404" w:type="dxa"/>
          </w:tcPr>
          <w:p w14:paraId="26D85585" w14:textId="77777777" w:rsidR="002F3ADA" w:rsidRPr="00DD62CA" w:rsidRDefault="002F3ADA">
            <w:pPr>
              <w:rPr>
                <w:rFonts w:ascii="Calibri" w:hAnsi="Calibri"/>
                <w:sz w:val="24"/>
                <w:szCs w:val="24"/>
              </w:rPr>
            </w:pPr>
          </w:p>
        </w:tc>
        <w:tc>
          <w:tcPr>
            <w:tcW w:w="1713" w:type="dxa"/>
          </w:tcPr>
          <w:p w14:paraId="5455A45C" w14:textId="77777777" w:rsidR="002F3ADA" w:rsidRPr="00DD62CA" w:rsidRDefault="002F3ADA">
            <w:pPr>
              <w:rPr>
                <w:rFonts w:ascii="Calibri" w:hAnsi="Calibri"/>
                <w:sz w:val="24"/>
                <w:szCs w:val="24"/>
              </w:rPr>
            </w:pPr>
          </w:p>
        </w:tc>
        <w:tc>
          <w:tcPr>
            <w:tcW w:w="1713" w:type="dxa"/>
          </w:tcPr>
          <w:p w14:paraId="748F3D7A" w14:textId="77777777" w:rsidR="002F3ADA" w:rsidRPr="00DD62CA" w:rsidRDefault="002F3ADA">
            <w:pPr>
              <w:rPr>
                <w:rFonts w:ascii="Calibri" w:hAnsi="Calibri"/>
                <w:sz w:val="24"/>
                <w:szCs w:val="24"/>
              </w:rPr>
            </w:pPr>
          </w:p>
        </w:tc>
      </w:tr>
      <w:tr w:rsidR="002F3ADA" w:rsidRPr="00DD62CA" w14:paraId="421F889C" w14:textId="77777777">
        <w:trPr>
          <w:cantSplit/>
        </w:trPr>
        <w:tc>
          <w:tcPr>
            <w:tcW w:w="10409" w:type="dxa"/>
            <w:gridSpan w:val="6"/>
          </w:tcPr>
          <w:p w14:paraId="60E4BC7A" w14:textId="77777777" w:rsidR="002F3ADA" w:rsidRPr="00DD62CA" w:rsidRDefault="002F3ADA">
            <w:pPr>
              <w:rPr>
                <w:rFonts w:ascii="Calibri" w:hAnsi="Calibri"/>
                <w:sz w:val="24"/>
                <w:szCs w:val="24"/>
              </w:rPr>
            </w:pPr>
          </w:p>
        </w:tc>
      </w:tr>
      <w:tr w:rsidR="002F3ADA" w:rsidRPr="00DD62CA" w14:paraId="75FC02C9" w14:textId="77777777" w:rsidTr="00F92BEF">
        <w:trPr>
          <w:cantSplit/>
        </w:trPr>
        <w:tc>
          <w:tcPr>
            <w:tcW w:w="2410" w:type="dxa"/>
          </w:tcPr>
          <w:p w14:paraId="4EC89EEA"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01855379" w14:textId="77777777" w:rsidR="002F3ADA" w:rsidRPr="00DD62CA" w:rsidRDefault="002F3ADA">
            <w:pPr>
              <w:rPr>
                <w:rFonts w:ascii="Calibri" w:hAnsi="Calibri"/>
                <w:sz w:val="24"/>
                <w:szCs w:val="24"/>
              </w:rPr>
            </w:pPr>
          </w:p>
        </w:tc>
        <w:tc>
          <w:tcPr>
            <w:tcW w:w="1456" w:type="dxa"/>
          </w:tcPr>
          <w:p w14:paraId="72E001FA" w14:textId="77777777" w:rsidR="002F3ADA" w:rsidRPr="00DD62CA" w:rsidRDefault="002F3ADA">
            <w:pPr>
              <w:rPr>
                <w:rFonts w:ascii="Calibri" w:hAnsi="Calibri"/>
                <w:sz w:val="24"/>
                <w:szCs w:val="24"/>
              </w:rPr>
            </w:pPr>
          </w:p>
        </w:tc>
        <w:tc>
          <w:tcPr>
            <w:tcW w:w="1404" w:type="dxa"/>
          </w:tcPr>
          <w:p w14:paraId="16B8B66E"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473B5A79" w14:textId="77777777" w:rsidR="002F3ADA" w:rsidRPr="00DD62CA" w:rsidRDefault="002F3ADA">
            <w:pPr>
              <w:rPr>
                <w:rFonts w:ascii="Calibri" w:hAnsi="Calibri"/>
                <w:sz w:val="24"/>
                <w:szCs w:val="24"/>
              </w:rPr>
            </w:pPr>
          </w:p>
        </w:tc>
        <w:tc>
          <w:tcPr>
            <w:tcW w:w="1713" w:type="dxa"/>
          </w:tcPr>
          <w:p w14:paraId="4B0ABCDB" w14:textId="77777777" w:rsidR="002F3ADA" w:rsidRPr="00DD62CA" w:rsidRDefault="002F3ADA">
            <w:pPr>
              <w:rPr>
                <w:rFonts w:ascii="Calibri" w:hAnsi="Calibri"/>
                <w:sz w:val="24"/>
                <w:szCs w:val="24"/>
              </w:rPr>
            </w:pPr>
          </w:p>
        </w:tc>
      </w:tr>
      <w:tr w:rsidR="002F3ADA" w:rsidRPr="00DD62CA" w14:paraId="04075D28" w14:textId="77777777" w:rsidTr="00F92BEF">
        <w:trPr>
          <w:cantSplit/>
        </w:trPr>
        <w:tc>
          <w:tcPr>
            <w:tcW w:w="4123" w:type="dxa"/>
            <w:gridSpan w:val="2"/>
            <w:vMerge w:val="restart"/>
          </w:tcPr>
          <w:p w14:paraId="0B38F97E" w14:textId="01D8223C" w:rsidR="00441F1F" w:rsidRDefault="00B84F87">
            <w:pPr>
              <w:rPr>
                <w:rFonts w:ascii="Calibri" w:hAnsi="Calibri"/>
                <w:sz w:val="24"/>
                <w:szCs w:val="24"/>
              </w:rPr>
            </w:pPr>
            <w:bookmarkStart w:id="0" w:name="ApplicantName"/>
            <w:r>
              <w:rPr>
                <w:rFonts w:ascii="Calibri" w:hAnsi="Calibri"/>
                <w:sz w:val="24"/>
                <w:szCs w:val="24"/>
              </w:rPr>
              <w:t>Ms Amin</w:t>
            </w:r>
          </w:p>
          <w:bookmarkEnd w:id="0"/>
          <w:p w14:paraId="42346F4F" w14:textId="77777777" w:rsidR="00B84F87" w:rsidRDefault="00B84F87">
            <w:pPr>
              <w:rPr>
                <w:rFonts w:ascii="Calibri" w:hAnsi="Calibri"/>
                <w:sz w:val="24"/>
                <w:szCs w:val="24"/>
              </w:rPr>
            </w:pPr>
            <w:r>
              <w:rPr>
                <w:rFonts w:ascii="Calibri" w:hAnsi="Calibri"/>
                <w:sz w:val="24"/>
                <w:szCs w:val="24"/>
              </w:rPr>
              <w:t>9 Brookes Lane</w:t>
            </w:r>
          </w:p>
          <w:p w14:paraId="209F4810" w14:textId="77777777" w:rsidR="00B84F87" w:rsidRDefault="00B84F87">
            <w:pPr>
              <w:rPr>
                <w:rFonts w:ascii="Calibri" w:hAnsi="Calibri"/>
                <w:sz w:val="24"/>
                <w:szCs w:val="24"/>
              </w:rPr>
            </w:pPr>
            <w:r>
              <w:rPr>
                <w:rFonts w:ascii="Calibri" w:hAnsi="Calibri"/>
                <w:sz w:val="24"/>
                <w:szCs w:val="24"/>
              </w:rPr>
              <w:t>Whalley</w:t>
            </w:r>
          </w:p>
          <w:p w14:paraId="23C81F28" w14:textId="199C5DC3" w:rsidR="002F3ADA" w:rsidRPr="00DD62CA" w:rsidRDefault="00B84F87">
            <w:pPr>
              <w:rPr>
                <w:rFonts w:ascii="Calibri" w:hAnsi="Calibri"/>
                <w:sz w:val="24"/>
                <w:szCs w:val="24"/>
              </w:rPr>
            </w:pPr>
            <w:r>
              <w:rPr>
                <w:rFonts w:ascii="Calibri" w:hAnsi="Calibri"/>
                <w:sz w:val="24"/>
                <w:szCs w:val="24"/>
              </w:rPr>
              <w:t>BB7 9RG</w:t>
            </w:r>
          </w:p>
        </w:tc>
        <w:tc>
          <w:tcPr>
            <w:tcW w:w="1456" w:type="dxa"/>
            <w:tcBorders>
              <w:left w:val="nil"/>
            </w:tcBorders>
          </w:tcPr>
          <w:p w14:paraId="4F6006D7"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5C02D76C" w14:textId="1EC5D46A" w:rsidR="00441F1F" w:rsidRDefault="00B84F87">
            <w:pPr>
              <w:pStyle w:val="addresses"/>
              <w:rPr>
                <w:rFonts w:ascii="Calibri" w:hAnsi="Calibri"/>
                <w:sz w:val="24"/>
                <w:szCs w:val="24"/>
              </w:rPr>
            </w:pPr>
            <w:r>
              <w:rPr>
                <w:rFonts w:ascii="Calibri" w:hAnsi="Calibri"/>
                <w:sz w:val="24"/>
                <w:szCs w:val="24"/>
              </w:rPr>
              <w:t xml:space="preserve">Mr Mumtaz </w:t>
            </w:r>
            <w:proofErr w:type="spellStart"/>
            <w:r>
              <w:rPr>
                <w:rFonts w:ascii="Calibri" w:hAnsi="Calibri"/>
                <w:sz w:val="24"/>
                <w:szCs w:val="24"/>
              </w:rPr>
              <w:t>Alavi</w:t>
            </w:r>
            <w:proofErr w:type="spellEnd"/>
          </w:p>
          <w:p w14:paraId="7C2A1254" w14:textId="77777777" w:rsidR="00B84F87" w:rsidRDefault="00B84F87">
            <w:pPr>
              <w:pStyle w:val="addresses"/>
              <w:rPr>
                <w:rFonts w:ascii="Calibri" w:hAnsi="Calibri"/>
                <w:sz w:val="24"/>
                <w:szCs w:val="24"/>
              </w:rPr>
            </w:pPr>
            <w:r>
              <w:rPr>
                <w:rFonts w:ascii="Calibri" w:hAnsi="Calibri"/>
                <w:sz w:val="24"/>
                <w:szCs w:val="24"/>
              </w:rPr>
              <w:t>Airedale Architects</w:t>
            </w:r>
          </w:p>
          <w:p w14:paraId="3760C351" w14:textId="77777777" w:rsidR="00B84F87" w:rsidRDefault="00B84F87">
            <w:pPr>
              <w:pStyle w:val="addresses"/>
              <w:rPr>
                <w:rFonts w:ascii="Calibri" w:hAnsi="Calibri"/>
                <w:sz w:val="24"/>
                <w:szCs w:val="24"/>
              </w:rPr>
            </w:pPr>
            <w:r>
              <w:rPr>
                <w:rFonts w:ascii="Calibri" w:hAnsi="Calibri"/>
                <w:sz w:val="24"/>
                <w:szCs w:val="24"/>
              </w:rPr>
              <w:t>5a Chapel Lane</w:t>
            </w:r>
          </w:p>
          <w:p w14:paraId="0F9512CB" w14:textId="77777777" w:rsidR="00B84F87" w:rsidRDefault="00B84F87">
            <w:pPr>
              <w:pStyle w:val="addresses"/>
              <w:rPr>
                <w:rFonts w:ascii="Calibri" w:hAnsi="Calibri"/>
                <w:sz w:val="24"/>
                <w:szCs w:val="24"/>
              </w:rPr>
            </w:pPr>
            <w:r>
              <w:rPr>
                <w:rFonts w:ascii="Calibri" w:hAnsi="Calibri"/>
                <w:sz w:val="24"/>
                <w:szCs w:val="24"/>
              </w:rPr>
              <w:t>Bingley</w:t>
            </w:r>
          </w:p>
          <w:p w14:paraId="740F24E5" w14:textId="64FEB4C2" w:rsidR="002F3ADA" w:rsidRPr="00DD62CA" w:rsidRDefault="00B84F87">
            <w:pPr>
              <w:pStyle w:val="addresses"/>
              <w:rPr>
                <w:rFonts w:ascii="Calibri" w:hAnsi="Calibri"/>
                <w:sz w:val="24"/>
                <w:szCs w:val="24"/>
              </w:rPr>
            </w:pPr>
            <w:r>
              <w:rPr>
                <w:rFonts w:ascii="Calibri" w:hAnsi="Calibri"/>
                <w:sz w:val="24"/>
                <w:szCs w:val="24"/>
              </w:rPr>
              <w:t>BD16 2NG</w:t>
            </w:r>
          </w:p>
        </w:tc>
      </w:tr>
      <w:tr w:rsidR="002F3ADA" w:rsidRPr="00DD62CA" w14:paraId="65797EC4" w14:textId="77777777" w:rsidTr="00F92BEF">
        <w:trPr>
          <w:cantSplit/>
        </w:trPr>
        <w:tc>
          <w:tcPr>
            <w:tcW w:w="4123" w:type="dxa"/>
            <w:gridSpan w:val="2"/>
            <w:vMerge/>
          </w:tcPr>
          <w:p w14:paraId="298D73AA" w14:textId="77777777" w:rsidR="002F3ADA" w:rsidRPr="00DD62CA" w:rsidRDefault="002F3ADA">
            <w:pPr>
              <w:rPr>
                <w:rFonts w:ascii="Calibri" w:hAnsi="Calibri"/>
                <w:sz w:val="24"/>
                <w:szCs w:val="24"/>
              </w:rPr>
            </w:pPr>
          </w:p>
        </w:tc>
        <w:tc>
          <w:tcPr>
            <w:tcW w:w="1456" w:type="dxa"/>
          </w:tcPr>
          <w:p w14:paraId="329B1A13" w14:textId="77777777" w:rsidR="002F3ADA" w:rsidRPr="00DD62CA" w:rsidRDefault="002F3ADA">
            <w:pPr>
              <w:rPr>
                <w:rFonts w:ascii="Calibri" w:hAnsi="Calibri"/>
                <w:sz w:val="24"/>
                <w:szCs w:val="24"/>
              </w:rPr>
            </w:pPr>
          </w:p>
        </w:tc>
        <w:tc>
          <w:tcPr>
            <w:tcW w:w="4830" w:type="dxa"/>
            <w:gridSpan w:val="3"/>
            <w:vMerge/>
          </w:tcPr>
          <w:p w14:paraId="0344122A" w14:textId="77777777" w:rsidR="002F3ADA" w:rsidRPr="00DD62CA" w:rsidRDefault="002F3ADA">
            <w:pPr>
              <w:rPr>
                <w:rFonts w:ascii="Calibri" w:hAnsi="Calibri"/>
                <w:sz w:val="24"/>
                <w:szCs w:val="24"/>
              </w:rPr>
            </w:pPr>
          </w:p>
        </w:tc>
      </w:tr>
      <w:tr w:rsidR="002F3ADA" w:rsidRPr="00DD62CA" w14:paraId="40F1B80B" w14:textId="77777777" w:rsidTr="00F92BEF">
        <w:trPr>
          <w:cantSplit/>
        </w:trPr>
        <w:tc>
          <w:tcPr>
            <w:tcW w:w="4123" w:type="dxa"/>
            <w:gridSpan w:val="2"/>
            <w:vMerge/>
          </w:tcPr>
          <w:p w14:paraId="0101172D" w14:textId="77777777" w:rsidR="002F3ADA" w:rsidRPr="00DD62CA" w:rsidRDefault="002F3ADA">
            <w:pPr>
              <w:rPr>
                <w:rFonts w:ascii="Calibri" w:hAnsi="Calibri"/>
                <w:sz w:val="24"/>
                <w:szCs w:val="24"/>
              </w:rPr>
            </w:pPr>
          </w:p>
        </w:tc>
        <w:tc>
          <w:tcPr>
            <w:tcW w:w="1456" w:type="dxa"/>
          </w:tcPr>
          <w:p w14:paraId="21E2C808" w14:textId="77777777" w:rsidR="002F3ADA" w:rsidRPr="00DD62CA" w:rsidRDefault="002F3ADA">
            <w:pPr>
              <w:rPr>
                <w:rFonts w:ascii="Calibri" w:hAnsi="Calibri"/>
                <w:sz w:val="24"/>
                <w:szCs w:val="24"/>
              </w:rPr>
            </w:pPr>
          </w:p>
        </w:tc>
        <w:tc>
          <w:tcPr>
            <w:tcW w:w="4830" w:type="dxa"/>
            <w:gridSpan w:val="3"/>
            <w:vMerge/>
          </w:tcPr>
          <w:p w14:paraId="1420949B" w14:textId="77777777" w:rsidR="002F3ADA" w:rsidRPr="00DD62CA" w:rsidRDefault="002F3ADA">
            <w:pPr>
              <w:rPr>
                <w:rFonts w:ascii="Calibri" w:hAnsi="Calibri"/>
                <w:sz w:val="24"/>
                <w:szCs w:val="24"/>
              </w:rPr>
            </w:pPr>
          </w:p>
        </w:tc>
      </w:tr>
      <w:tr w:rsidR="002F3ADA" w:rsidRPr="00DD62CA" w14:paraId="4C215D29" w14:textId="77777777" w:rsidTr="00F92BEF">
        <w:trPr>
          <w:cantSplit/>
        </w:trPr>
        <w:tc>
          <w:tcPr>
            <w:tcW w:w="4123" w:type="dxa"/>
            <w:gridSpan w:val="2"/>
            <w:vMerge/>
          </w:tcPr>
          <w:p w14:paraId="142E42E5" w14:textId="77777777" w:rsidR="002F3ADA" w:rsidRPr="00DD62CA" w:rsidRDefault="002F3ADA">
            <w:pPr>
              <w:rPr>
                <w:rFonts w:ascii="Calibri" w:hAnsi="Calibri"/>
                <w:sz w:val="24"/>
                <w:szCs w:val="24"/>
              </w:rPr>
            </w:pPr>
          </w:p>
        </w:tc>
        <w:tc>
          <w:tcPr>
            <w:tcW w:w="1456" w:type="dxa"/>
          </w:tcPr>
          <w:p w14:paraId="4DC91286" w14:textId="77777777" w:rsidR="002F3ADA" w:rsidRPr="00DD62CA" w:rsidRDefault="002F3ADA">
            <w:pPr>
              <w:rPr>
                <w:rFonts w:ascii="Calibri" w:hAnsi="Calibri"/>
                <w:sz w:val="24"/>
                <w:szCs w:val="24"/>
              </w:rPr>
            </w:pPr>
          </w:p>
        </w:tc>
        <w:tc>
          <w:tcPr>
            <w:tcW w:w="4830" w:type="dxa"/>
            <w:gridSpan w:val="3"/>
            <w:vMerge/>
          </w:tcPr>
          <w:p w14:paraId="35D87586" w14:textId="77777777" w:rsidR="002F3ADA" w:rsidRPr="00DD62CA" w:rsidRDefault="002F3ADA">
            <w:pPr>
              <w:rPr>
                <w:rFonts w:ascii="Calibri" w:hAnsi="Calibri"/>
                <w:sz w:val="24"/>
                <w:szCs w:val="24"/>
              </w:rPr>
            </w:pPr>
          </w:p>
        </w:tc>
      </w:tr>
      <w:tr w:rsidR="002F3ADA" w:rsidRPr="00DD62CA" w14:paraId="0EB0BFE1" w14:textId="77777777" w:rsidTr="00F92BEF">
        <w:trPr>
          <w:cantSplit/>
        </w:trPr>
        <w:tc>
          <w:tcPr>
            <w:tcW w:w="4123" w:type="dxa"/>
            <w:gridSpan w:val="2"/>
            <w:vMerge/>
          </w:tcPr>
          <w:p w14:paraId="36FFD2AD" w14:textId="77777777" w:rsidR="002F3ADA" w:rsidRPr="00DD62CA" w:rsidRDefault="002F3ADA">
            <w:pPr>
              <w:rPr>
                <w:rFonts w:ascii="Calibri" w:hAnsi="Calibri"/>
                <w:sz w:val="24"/>
                <w:szCs w:val="24"/>
              </w:rPr>
            </w:pPr>
          </w:p>
        </w:tc>
        <w:tc>
          <w:tcPr>
            <w:tcW w:w="1456" w:type="dxa"/>
          </w:tcPr>
          <w:p w14:paraId="0F41F617" w14:textId="77777777" w:rsidR="002F3ADA" w:rsidRPr="00DD62CA" w:rsidRDefault="002F3ADA">
            <w:pPr>
              <w:rPr>
                <w:rFonts w:ascii="Calibri" w:hAnsi="Calibri"/>
                <w:sz w:val="24"/>
                <w:szCs w:val="24"/>
              </w:rPr>
            </w:pPr>
          </w:p>
        </w:tc>
        <w:tc>
          <w:tcPr>
            <w:tcW w:w="4830" w:type="dxa"/>
            <w:gridSpan w:val="3"/>
            <w:vMerge/>
          </w:tcPr>
          <w:p w14:paraId="708A8F84" w14:textId="77777777" w:rsidR="002F3ADA" w:rsidRPr="00DD62CA" w:rsidRDefault="002F3ADA">
            <w:pPr>
              <w:rPr>
                <w:rFonts w:ascii="Calibri" w:hAnsi="Calibri"/>
                <w:sz w:val="24"/>
                <w:szCs w:val="24"/>
              </w:rPr>
            </w:pPr>
          </w:p>
        </w:tc>
      </w:tr>
    </w:tbl>
    <w:p w14:paraId="2DBDD735" w14:textId="593EEE51" w:rsidR="002F3ADA" w:rsidRPr="00DD62CA" w:rsidRDefault="004B5612">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1B17D302" w14:textId="77777777" w:rsidTr="003243B5">
        <w:trPr>
          <w:cantSplit/>
          <w:trHeight w:val="512"/>
        </w:trPr>
        <w:tc>
          <w:tcPr>
            <w:tcW w:w="1970" w:type="dxa"/>
            <w:gridSpan w:val="2"/>
          </w:tcPr>
          <w:p w14:paraId="66F5D622"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0024B3F1" w14:textId="599932CA" w:rsidR="002F3ADA" w:rsidRPr="00DD62CA" w:rsidRDefault="00B84F87">
            <w:pPr>
              <w:pStyle w:val="TableText"/>
              <w:rPr>
                <w:rFonts w:ascii="Calibri" w:hAnsi="Calibri"/>
                <w:sz w:val="24"/>
                <w:szCs w:val="24"/>
              </w:rPr>
            </w:pPr>
            <w:r>
              <w:rPr>
                <w:rFonts w:ascii="Calibri" w:hAnsi="Calibri"/>
                <w:sz w:val="24"/>
                <w:szCs w:val="24"/>
              </w:rPr>
              <w:t>Removal of rear conservatory and outbuildings and construction of single storey rear extension.</w:t>
            </w:r>
          </w:p>
        </w:tc>
      </w:tr>
      <w:tr w:rsidR="002F3ADA" w:rsidRPr="00DD62CA" w14:paraId="055DD57A" w14:textId="77777777" w:rsidTr="003243B5">
        <w:trPr>
          <w:cantSplit/>
          <w:trHeight w:val="264"/>
        </w:trPr>
        <w:tc>
          <w:tcPr>
            <w:tcW w:w="988" w:type="dxa"/>
          </w:tcPr>
          <w:p w14:paraId="7C06BEE1"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29D5AD15" w14:textId="22B3F40F" w:rsidR="002F3ADA" w:rsidRPr="00DD62CA" w:rsidRDefault="00B84F87">
            <w:pPr>
              <w:pStyle w:val="TableText"/>
              <w:rPr>
                <w:rFonts w:ascii="Calibri" w:hAnsi="Calibri"/>
                <w:sz w:val="24"/>
                <w:szCs w:val="24"/>
              </w:rPr>
            </w:pPr>
            <w:r>
              <w:rPr>
                <w:rFonts w:ascii="Calibri" w:hAnsi="Calibri"/>
                <w:sz w:val="24"/>
                <w:szCs w:val="24"/>
              </w:rPr>
              <w:t>9 Brookes Lane Whalley BB7 9RG</w:t>
            </w:r>
          </w:p>
        </w:tc>
      </w:tr>
      <w:tr w:rsidR="002F3ADA" w:rsidRPr="00DD62CA" w14:paraId="491BADE8" w14:textId="77777777" w:rsidTr="003243B5">
        <w:trPr>
          <w:cantSplit/>
          <w:trHeight w:val="868"/>
        </w:trPr>
        <w:tc>
          <w:tcPr>
            <w:tcW w:w="10353" w:type="dxa"/>
            <w:gridSpan w:val="3"/>
          </w:tcPr>
          <w:p w14:paraId="7BD34A6F"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73DB8F77" w14:textId="77777777" w:rsidR="002F3ADA" w:rsidRPr="00DD62CA" w:rsidRDefault="002F3ADA">
            <w:pPr>
              <w:jc w:val="both"/>
              <w:rPr>
                <w:rFonts w:ascii="Calibri" w:hAnsi="Calibri"/>
                <w:sz w:val="24"/>
                <w:szCs w:val="24"/>
              </w:rPr>
            </w:pPr>
          </w:p>
        </w:tc>
      </w:tr>
      <w:tr w:rsidR="002F3ADA" w:rsidRPr="00DD62CA" w14:paraId="3E8B5FE1" w14:textId="77777777" w:rsidTr="003243B5">
        <w:trPr>
          <w:cantSplit/>
          <w:trHeight w:val="527"/>
        </w:trPr>
        <w:tc>
          <w:tcPr>
            <w:tcW w:w="988" w:type="dxa"/>
          </w:tcPr>
          <w:p w14:paraId="45EB89DA"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60DEFD06" w14:textId="77777777" w:rsidR="00B84F87" w:rsidRDefault="00B84F87">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6ECE3AF0" w14:textId="77777777" w:rsidR="00B84F87" w:rsidRDefault="00B84F87">
            <w:pPr>
              <w:pStyle w:val="TableText"/>
              <w:rPr>
                <w:rFonts w:ascii="Calibri" w:hAnsi="Calibri"/>
                <w:sz w:val="24"/>
                <w:szCs w:val="24"/>
              </w:rPr>
            </w:pPr>
          </w:p>
          <w:p w14:paraId="47EB2C09" w14:textId="77777777" w:rsidR="00B84F87" w:rsidRDefault="00B84F87">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78145199" w14:textId="78B80D82" w:rsidR="002F3ADA" w:rsidRPr="00DD62CA" w:rsidRDefault="002F3ADA">
            <w:pPr>
              <w:pStyle w:val="TableText"/>
              <w:rPr>
                <w:rFonts w:ascii="Calibri" w:hAnsi="Calibri"/>
                <w:sz w:val="24"/>
                <w:szCs w:val="24"/>
              </w:rPr>
            </w:pPr>
          </w:p>
        </w:tc>
      </w:tr>
      <w:tr w:rsidR="00B84F87" w:rsidRPr="00DD62CA" w14:paraId="4E803C15" w14:textId="77777777" w:rsidTr="003243B5">
        <w:trPr>
          <w:cantSplit/>
          <w:trHeight w:val="527"/>
        </w:trPr>
        <w:tc>
          <w:tcPr>
            <w:tcW w:w="988" w:type="dxa"/>
          </w:tcPr>
          <w:p w14:paraId="257D491A" w14:textId="77777777" w:rsidR="00B84F87" w:rsidRPr="00DD62CA" w:rsidRDefault="00B84F87">
            <w:pPr>
              <w:pStyle w:val="TableText"/>
              <w:numPr>
                <w:ilvl w:val="0"/>
                <w:numId w:val="3"/>
              </w:numPr>
              <w:rPr>
                <w:rFonts w:ascii="Calibri" w:hAnsi="Calibri"/>
                <w:sz w:val="24"/>
                <w:szCs w:val="24"/>
              </w:rPr>
            </w:pPr>
          </w:p>
        </w:tc>
        <w:tc>
          <w:tcPr>
            <w:tcW w:w="9365" w:type="dxa"/>
            <w:gridSpan w:val="2"/>
          </w:tcPr>
          <w:p w14:paraId="787C795B" w14:textId="77777777" w:rsidR="00B84F87" w:rsidRDefault="00B84F87">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2B207574" w14:textId="77777777" w:rsidR="00B84F87" w:rsidRDefault="00B84F87">
            <w:pPr>
              <w:pStyle w:val="TableText"/>
              <w:rPr>
                <w:rFonts w:ascii="Calibri" w:hAnsi="Calibri"/>
                <w:sz w:val="24"/>
                <w:szCs w:val="24"/>
              </w:rPr>
            </w:pPr>
          </w:p>
          <w:p w14:paraId="0F23227D" w14:textId="77777777" w:rsidR="00B84F87" w:rsidRDefault="00B84F87">
            <w:pPr>
              <w:pStyle w:val="TableText"/>
              <w:rPr>
                <w:rFonts w:ascii="Calibri" w:hAnsi="Calibri"/>
                <w:sz w:val="24"/>
                <w:szCs w:val="24"/>
              </w:rPr>
            </w:pPr>
            <w:r>
              <w:rPr>
                <w:rFonts w:ascii="Calibri" w:hAnsi="Calibri"/>
                <w:sz w:val="24"/>
                <w:szCs w:val="24"/>
              </w:rPr>
              <w:t>Existing Layout and Elevations 2335/01A</w:t>
            </w:r>
          </w:p>
          <w:p w14:paraId="34EBF1D9" w14:textId="77777777" w:rsidR="00B84F87" w:rsidRDefault="00B84F87">
            <w:pPr>
              <w:pStyle w:val="TableText"/>
              <w:rPr>
                <w:rFonts w:ascii="Calibri" w:hAnsi="Calibri"/>
                <w:sz w:val="24"/>
                <w:szCs w:val="24"/>
              </w:rPr>
            </w:pPr>
            <w:r>
              <w:rPr>
                <w:rFonts w:ascii="Calibri" w:hAnsi="Calibri"/>
                <w:sz w:val="24"/>
                <w:szCs w:val="24"/>
              </w:rPr>
              <w:t>Proposed Layout and Elevations 2335/02A</w:t>
            </w:r>
          </w:p>
          <w:p w14:paraId="3FE623A5" w14:textId="77777777" w:rsidR="00B84F87" w:rsidRDefault="00B84F87">
            <w:pPr>
              <w:pStyle w:val="TableText"/>
              <w:rPr>
                <w:rFonts w:ascii="Calibri" w:hAnsi="Calibri"/>
                <w:sz w:val="24"/>
                <w:szCs w:val="24"/>
              </w:rPr>
            </w:pPr>
          </w:p>
          <w:p w14:paraId="3BD57035" w14:textId="77777777" w:rsidR="00B84F87" w:rsidRDefault="00B84F87">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526A2E54" w14:textId="7AF24888" w:rsidR="00B84F87" w:rsidRDefault="00B84F87">
            <w:pPr>
              <w:pStyle w:val="TableText"/>
              <w:rPr>
                <w:rFonts w:ascii="Calibri" w:hAnsi="Calibri"/>
                <w:sz w:val="24"/>
                <w:szCs w:val="24"/>
              </w:rPr>
            </w:pPr>
          </w:p>
        </w:tc>
      </w:tr>
      <w:tr w:rsidR="00B84F87" w:rsidRPr="00DD62CA" w14:paraId="56DC161E" w14:textId="77777777" w:rsidTr="003243B5">
        <w:trPr>
          <w:cantSplit/>
          <w:trHeight w:val="527"/>
        </w:trPr>
        <w:tc>
          <w:tcPr>
            <w:tcW w:w="988" w:type="dxa"/>
          </w:tcPr>
          <w:p w14:paraId="1A18EE2F" w14:textId="77777777" w:rsidR="00B84F87" w:rsidRPr="00DD62CA" w:rsidRDefault="00B84F87">
            <w:pPr>
              <w:pStyle w:val="TableText"/>
              <w:numPr>
                <w:ilvl w:val="0"/>
                <w:numId w:val="3"/>
              </w:numPr>
              <w:rPr>
                <w:rFonts w:ascii="Calibri" w:hAnsi="Calibri"/>
                <w:sz w:val="24"/>
                <w:szCs w:val="24"/>
              </w:rPr>
            </w:pPr>
          </w:p>
        </w:tc>
        <w:tc>
          <w:tcPr>
            <w:tcW w:w="9365" w:type="dxa"/>
            <w:gridSpan w:val="2"/>
          </w:tcPr>
          <w:p w14:paraId="326096E9" w14:textId="77777777" w:rsidR="00B84F87" w:rsidRDefault="00B84F87">
            <w:pPr>
              <w:pStyle w:val="TableText"/>
              <w:rPr>
                <w:rFonts w:ascii="Calibri" w:hAnsi="Calibri"/>
                <w:sz w:val="24"/>
                <w:szCs w:val="24"/>
              </w:rPr>
            </w:pPr>
            <w:r>
              <w:rPr>
                <w:rFonts w:ascii="Calibri" w:hAnsi="Calibri"/>
                <w:sz w:val="24"/>
                <w:szCs w:val="24"/>
              </w:rPr>
              <w:t>The materials to be used on the external surfaces of the development as indicated on the Householder Application Form 3/2023/0133 hereby approved and as contained within the submitted information shall be implemented in accordance with the approved details.</w:t>
            </w:r>
          </w:p>
          <w:p w14:paraId="57B85124" w14:textId="77777777" w:rsidR="00B84F87" w:rsidRDefault="00B84F87">
            <w:pPr>
              <w:pStyle w:val="TableText"/>
              <w:rPr>
                <w:rFonts w:ascii="Calibri" w:hAnsi="Calibri"/>
                <w:sz w:val="24"/>
                <w:szCs w:val="24"/>
              </w:rPr>
            </w:pPr>
          </w:p>
          <w:p w14:paraId="0C299E46" w14:textId="77777777" w:rsidR="00B84F87" w:rsidRDefault="00B84F87">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49763500" w14:textId="550DC41E" w:rsidR="00B84F87" w:rsidRDefault="00B84F87">
            <w:pPr>
              <w:pStyle w:val="TableText"/>
              <w:rPr>
                <w:rFonts w:ascii="Calibri" w:hAnsi="Calibri"/>
                <w:sz w:val="24"/>
                <w:szCs w:val="24"/>
              </w:rPr>
            </w:pPr>
          </w:p>
        </w:tc>
      </w:tr>
    </w:tbl>
    <w:p w14:paraId="03EA19FA" w14:textId="72F64902" w:rsidR="002F3ADA" w:rsidRPr="00DD62CA" w:rsidRDefault="004B5612" w:rsidP="004B5612">
      <w:pPr>
        <w:pStyle w:val="TableText"/>
        <w:jc w:val="right"/>
        <w:rPr>
          <w:rFonts w:ascii="Calibri" w:hAnsi="Calibri"/>
          <w:sz w:val="24"/>
          <w:szCs w:val="24"/>
        </w:rPr>
      </w:pPr>
      <w:r>
        <w:rPr>
          <w:rFonts w:ascii="Calibri" w:hAnsi="Calibri"/>
          <w:sz w:val="24"/>
          <w:szCs w:val="24"/>
        </w:rPr>
        <w:t>P.T.O.</w:t>
      </w:r>
    </w:p>
    <w:p w14:paraId="46F33A20"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7C09C134"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51888349" w14:textId="77777777" w:rsidTr="003243B5">
        <w:tc>
          <w:tcPr>
            <w:tcW w:w="993" w:type="dxa"/>
          </w:tcPr>
          <w:p w14:paraId="1D45D118" w14:textId="77777777" w:rsidR="002F3ADA" w:rsidRPr="00DD62CA" w:rsidRDefault="002F3ADA">
            <w:pPr>
              <w:pStyle w:val="TableText"/>
              <w:numPr>
                <w:ilvl w:val="0"/>
                <w:numId w:val="1"/>
              </w:numPr>
              <w:rPr>
                <w:rFonts w:ascii="Calibri" w:hAnsi="Calibri"/>
                <w:sz w:val="24"/>
                <w:szCs w:val="24"/>
              </w:rPr>
            </w:pPr>
          </w:p>
        </w:tc>
        <w:tc>
          <w:tcPr>
            <w:tcW w:w="9583" w:type="dxa"/>
          </w:tcPr>
          <w:p w14:paraId="67D9B60F" w14:textId="77777777" w:rsidR="002F3AD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p w14:paraId="1A733A19" w14:textId="2AF3D907" w:rsidR="004B5612" w:rsidRPr="00DD62CA" w:rsidRDefault="004B5612">
            <w:pPr>
              <w:pStyle w:val="TableText"/>
              <w:rPr>
                <w:rFonts w:ascii="Calibri" w:hAnsi="Calibri"/>
                <w:sz w:val="24"/>
                <w:szCs w:val="24"/>
              </w:rPr>
            </w:pPr>
          </w:p>
        </w:tc>
      </w:tr>
      <w:tr w:rsidR="002F3ADA" w:rsidRPr="00DD62CA" w14:paraId="533336F2" w14:textId="77777777" w:rsidTr="003243B5">
        <w:tc>
          <w:tcPr>
            <w:tcW w:w="993" w:type="dxa"/>
          </w:tcPr>
          <w:p w14:paraId="7D2155D1" w14:textId="77777777" w:rsidR="002F3ADA" w:rsidRPr="00DD62CA" w:rsidRDefault="002F3ADA">
            <w:pPr>
              <w:pStyle w:val="TableText"/>
              <w:numPr>
                <w:ilvl w:val="0"/>
                <w:numId w:val="1"/>
              </w:numPr>
              <w:rPr>
                <w:rFonts w:ascii="Calibri" w:hAnsi="Calibri"/>
                <w:sz w:val="24"/>
                <w:szCs w:val="24"/>
              </w:rPr>
            </w:pPr>
          </w:p>
        </w:tc>
        <w:tc>
          <w:tcPr>
            <w:tcW w:w="9583" w:type="dxa"/>
          </w:tcPr>
          <w:p w14:paraId="33C86C69" w14:textId="77777777" w:rsidR="002F3AD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p w14:paraId="02E62C04" w14:textId="239F5D3B" w:rsidR="004B5612" w:rsidRPr="00DD62CA" w:rsidRDefault="004B5612">
            <w:pPr>
              <w:pStyle w:val="TableText"/>
              <w:rPr>
                <w:rFonts w:ascii="Calibri" w:hAnsi="Calibri"/>
                <w:sz w:val="24"/>
                <w:szCs w:val="24"/>
              </w:rPr>
            </w:pPr>
          </w:p>
        </w:tc>
      </w:tr>
      <w:tr w:rsidR="0070149C" w:rsidRPr="00DD62CA" w14:paraId="3738DFE2" w14:textId="77777777" w:rsidTr="003243B5">
        <w:tc>
          <w:tcPr>
            <w:tcW w:w="993" w:type="dxa"/>
          </w:tcPr>
          <w:p w14:paraId="6ECFC32C" w14:textId="77777777" w:rsidR="0070149C" w:rsidRPr="00DD62CA" w:rsidRDefault="0070149C">
            <w:pPr>
              <w:pStyle w:val="TableText"/>
              <w:numPr>
                <w:ilvl w:val="0"/>
                <w:numId w:val="1"/>
              </w:numPr>
              <w:rPr>
                <w:rFonts w:ascii="Calibri" w:hAnsi="Calibri"/>
                <w:sz w:val="24"/>
                <w:szCs w:val="24"/>
              </w:rPr>
            </w:pPr>
          </w:p>
        </w:tc>
        <w:tc>
          <w:tcPr>
            <w:tcW w:w="9583" w:type="dxa"/>
          </w:tcPr>
          <w:p w14:paraId="26158BC2"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337F56FC" w14:textId="7D1EEA75" w:rsidR="004B5612" w:rsidRPr="0090365E" w:rsidRDefault="004B5612">
            <w:pPr>
              <w:pStyle w:val="TableText"/>
              <w:rPr>
                <w:rFonts w:ascii="Calibri" w:hAnsi="Calibri" w:cs="Calibri"/>
                <w:sz w:val="24"/>
                <w:szCs w:val="24"/>
              </w:rPr>
            </w:pPr>
          </w:p>
        </w:tc>
      </w:tr>
      <w:tr w:rsidR="00B91966" w:rsidRPr="00DD62CA" w14:paraId="122AA8B4" w14:textId="77777777" w:rsidTr="003243B5">
        <w:tc>
          <w:tcPr>
            <w:tcW w:w="993" w:type="dxa"/>
          </w:tcPr>
          <w:p w14:paraId="515DAC02" w14:textId="7A1EFC81" w:rsidR="00B91966" w:rsidRDefault="004B5612" w:rsidP="004B5612">
            <w:pPr>
              <w:pStyle w:val="TableText"/>
              <w:jc w:val="center"/>
              <w:rPr>
                <w:rFonts w:ascii="Calibri" w:hAnsi="Calibri"/>
                <w:sz w:val="24"/>
                <w:szCs w:val="24"/>
              </w:rPr>
            </w:pPr>
            <w:r>
              <w:rPr>
                <w:rFonts w:ascii="Calibri" w:hAnsi="Calibri"/>
                <w:sz w:val="24"/>
                <w:szCs w:val="24"/>
              </w:rPr>
              <w:t xml:space="preserve">  4.</w:t>
            </w:r>
          </w:p>
          <w:p w14:paraId="62114985" w14:textId="77777777" w:rsidR="004B5612" w:rsidRDefault="004B5612" w:rsidP="004B5612">
            <w:pPr>
              <w:pStyle w:val="TableText"/>
              <w:rPr>
                <w:rFonts w:ascii="Calibri" w:hAnsi="Calibri"/>
                <w:sz w:val="24"/>
                <w:szCs w:val="24"/>
              </w:rPr>
            </w:pPr>
          </w:p>
          <w:p w14:paraId="0D2B68D2" w14:textId="77777777" w:rsidR="004B5612" w:rsidRDefault="004B5612" w:rsidP="004B5612">
            <w:pPr>
              <w:pStyle w:val="TableText"/>
              <w:rPr>
                <w:rFonts w:ascii="Calibri" w:hAnsi="Calibri"/>
                <w:sz w:val="24"/>
                <w:szCs w:val="24"/>
              </w:rPr>
            </w:pPr>
          </w:p>
          <w:p w14:paraId="1BF1AEE1" w14:textId="41B6A895" w:rsidR="004B5612" w:rsidRPr="00DD62CA" w:rsidRDefault="004B5612" w:rsidP="004B5612">
            <w:pPr>
              <w:pStyle w:val="TableText"/>
              <w:jc w:val="center"/>
              <w:rPr>
                <w:rFonts w:ascii="Calibri" w:hAnsi="Calibri"/>
                <w:sz w:val="24"/>
                <w:szCs w:val="24"/>
              </w:rPr>
            </w:pPr>
            <w:r>
              <w:rPr>
                <w:rFonts w:ascii="Calibri" w:hAnsi="Calibri"/>
                <w:sz w:val="24"/>
                <w:szCs w:val="24"/>
              </w:rPr>
              <w:t xml:space="preserve">  5.</w:t>
            </w:r>
          </w:p>
        </w:tc>
        <w:tc>
          <w:tcPr>
            <w:tcW w:w="958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66"/>
            </w:tblGrid>
            <w:tr w:rsidR="004B5612" w14:paraId="315D3926" w14:textId="77777777" w:rsidTr="004B5612">
              <w:tc>
                <w:tcPr>
                  <w:tcW w:w="0" w:type="auto"/>
                  <w:shd w:val="clear" w:color="auto" w:fill="auto"/>
                </w:tcPr>
                <w:p w14:paraId="109CD043" w14:textId="77777777" w:rsidR="004B5612" w:rsidRDefault="004B5612">
                  <w:pPr>
                    <w:pStyle w:val="TableText"/>
                    <w:rPr>
                      <w:rFonts w:ascii="Calibri" w:hAnsi="Calibri"/>
                      <w:sz w:val="24"/>
                      <w:szCs w:val="24"/>
                    </w:rPr>
                  </w:pPr>
                  <w:bookmarkStart w:id="1" w:name="InformativeText"/>
                  <w:proofErr w:type="gramStart"/>
                  <w:r>
                    <w:rPr>
                      <w:rFonts w:ascii="Calibri" w:hAnsi="Calibri"/>
                      <w:sz w:val="24"/>
                      <w:szCs w:val="24"/>
                    </w:rPr>
                    <w:t>In the event that</w:t>
                  </w:r>
                  <w:proofErr w:type="gramEnd"/>
                  <w:r>
                    <w:rPr>
                      <w:rFonts w:ascii="Calibri" w:hAnsi="Calibri"/>
                      <w:sz w:val="24"/>
                      <w:szCs w:val="24"/>
                    </w:rPr>
                    <w:t xml:space="preserve"> bats are discovered, disturbed or harmed during works, work must cease immediately and advise sought from a licensed ecologist. </w:t>
                  </w:r>
                </w:p>
                <w:p w14:paraId="160AA4B4" w14:textId="17C58C1C" w:rsidR="004B5612" w:rsidRDefault="004B5612">
                  <w:pPr>
                    <w:pStyle w:val="TableText"/>
                    <w:rPr>
                      <w:rFonts w:ascii="Calibri" w:hAnsi="Calibri"/>
                      <w:sz w:val="24"/>
                      <w:szCs w:val="24"/>
                    </w:rPr>
                  </w:pPr>
                </w:p>
              </w:tc>
            </w:tr>
            <w:tr w:rsidR="004B5612" w14:paraId="60131F2A" w14:textId="77777777" w:rsidTr="004B5612">
              <w:tc>
                <w:tcPr>
                  <w:tcW w:w="0" w:type="auto"/>
                  <w:shd w:val="clear" w:color="auto" w:fill="auto"/>
                </w:tcPr>
                <w:p w14:paraId="2298EEF0" w14:textId="1C440C3C" w:rsidR="004B5612" w:rsidRDefault="004B5612">
                  <w:pPr>
                    <w:pStyle w:val="TableText"/>
                    <w:rPr>
                      <w:rFonts w:ascii="Calibri" w:hAnsi="Calibri"/>
                      <w:sz w:val="24"/>
                      <w:szCs w:val="24"/>
                    </w:rPr>
                  </w:pPr>
                  <w:r>
                    <w:rPr>
                      <w:rFonts w:ascii="Calibri" w:hAnsi="Calibri"/>
                      <w:sz w:val="24"/>
                      <w:szCs w:val="24"/>
                    </w:rPr>
                    <w:t xml:space="preserve">Constraint analysis shows that the property lies within Flood Zones 2 and 3. As such, the applicant is advised to adhere to the design measures recommended within the submitted flood risk assessment in addition to the Environment Agency's 'Householder and other minor extensions in Flood Zones 2 and 3' guidance found online. </w:t>
                  </w:r>
                </w:p>
              </w:tc>
            </w:tr>
            <w:bookmarkEnd w:id="1"/>
          </w:tbl>
          <w:p w14:paraId="21CEB60C" w14:textId="11C9D861" w:rsidR="00B91966" w:rsidRPr="00DD62CA" w:rsidRDefault="00B91966">
            <w:pPr>
              <w:pStyle w:val="TableText"/>
              <w:rPr>
                <w:rFonts w:ascii="Calibri" w:hAnsi="Calibri"/>
                <w:sz w:val="24"/>
                <w:szCs w:val="24"/>
              </w:rPr>
            </w:pPr>
          </w:p>
        </w:tc>
      </w:tr>
    </w:tbl>
    <w:p w14:paraId="0996B9AA"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1A1C0181" w14:textId="77777777" w:rsidTr="002C337D">
        <w:trPr>
          <w:cantSplit/>
        </w:trPr>
        <w:tc>
          <w:tcPr>
            <w:tcW w:w="10403" w:type="dxa"/>
          </w:tcPr>
          <w:p w14:paraId="765D720A"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79ECEE2E"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117A40FE"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3F72724D" w14:textId="77777777" w:rsidR="0081123F" w:rsidRDefault="0081123F" w:rsidP="0081123F">
      <w:pPr>
        <w:pStyle w:val="TableText"/>
      </w:pPr>
    </w:p>
    <w:p w14:paraId="2497D5E8" w14:textId="77777777" w:rsidR="00310FDD" w:rsidRDefault="00310FDD" w:rsidP="00310FDD">
      <w:pPr>
        <w:pStyle w:val="TableText"/>
        <w:rPr>
          <w:rFonts w:ascii="Calibri" w:hAnsi="Calibri" w:cs="Calibri"/>
        </w:rPr>
      </w:pPr>
    </w:p>
    <w:p w14:paraId="6FF5E844" w14:textId="77777777" w:rsidR="006F03C4" w:rsidRDefault="006F03C4" w:rsidP="00310FDD">
      <w:pPr>
        <w:pStyle w:val="TableText"/>
        <w:rPr>
          <w:rFonts w:ascii="Calibri" w:hAnsi="Calibri" w:cs="Calibri"/>
          <w:b/>
        </w:rPr>
      </w:pPr>
    </w:p>
    <w:p w14:paraId="47DC6161"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6C9096A2" w14:textId="77777777" w:rsidR="00310FDD" w:rsidRPr="00310FDD" w:rsidRDefault="00310FDD" w:rsidP="00310FDD">
      <w:pPr>
        <w:pStyle w:val="TableText"/>
        <w:rPr>
          <w:rFonts w:ascii="Calibri" w:hAnsi="Calibri" w:cs="Calibri"/>
        </w:rPr>
      </w:pPr>
    </w:p>
    <w:p w14:paraId="01EFC13D"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65D4E25A" w14:textId="77777777" w:rsidR="00811162" w:rsidRDefault="00811162" w:rsidP="00811162">
      <w:pPr>
        <w:rPr>
          <w:rFonts w:ascii="Calibri" w:hAnsi="Calibri" w:cs="Calibri"/>
          <w:b/>
          <w:bCs/>
          <w:szCs w:val="22"/>
        </w:rPr>
      </w:pPr>
    </w:p>
    <w:p w14:paraId="32FC8272"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C25218A"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5784619B"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CA1532D"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4008CFD" w14:textId="77777777" w:rsidR="00811162" w:rsidRDefault="00811162" w:rsidP="00811162">
      <w:pPr>
        <w:rPr>
          <w:rFonts w:ascii="Calibri" w:hAnsi="Calibri" w:cs="Calibri"/>
          <w:szCs w:val="22"/>
        </w:rPr>
      </w:pPr>
    </w:p>
    <w:p w14:paraId="442D7CC2"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w:t>
      </w:r>
      <w:r>
        <w:rPr>
          <w:rFonts w:ascii="Calibri" w:hAnsi="Calibri" w:cs="Calibri"/>
          <w:szCs w:val="22"/>
        </w:rPr>
        <w:lastRenderedPageBreak/>
        <w:t xml:space="preserve">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017F6D2" w14:textId="77777777" w:rsidR="00811162" w:rsidRDefault="00811162" w:rsidP="00811162">
      <w:pPr>
        <w:rPr>
          <w:rFonts w:ascii="Calibri" w:hAnsi="Calibri" w:cs="Calibri"/>
          <w:szCs w:val="22"/>
        </w:rPr>
      </w:pPr>
    </w:p>
    <w:p w14:paraId="52648FAF"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76E90BA8"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5711920" w14:textId="77777777" w:rsidR="00310FDD" w:rsidRPr="00310FDD" w:rsidRDefault="00310FDD" w:rsidP="00310FDD">
      <w:pPr>
        <w:pStyle w:val="TableText"/>
        <w:rPr>
          <w:rFonts w:ascii="Calibri" w:hAnsi="Calibri" w:cs="Calibri"/>
        </w:rPr>
      </w:pPr>
    </w:p>
    <w:p w14:paraId="3EDDCC72" w14:textId="77777777" w:rsidR="00310FDD" w:rsidRPr="00310FDD" w:rsidRDefault="00310FDD" w:rsidP="00310FDD">
      <w:pPr>
        <w:pStyle w:val="TableText"/>
        <w:rPr>
          <w:rFonts w:ascii="Calibri" w:hAnsi="Calibri" w:cs="Calibri"/>
        </w:rPr>
      </w:pPr>
    </w:p>
    <w:p w14:paraId="5DF919DD"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212F1" w14:textId="77777777" w:rsidR="00B84F87" w:rsidRDefault="00B84F87">
      <w:r>
        <w:separator/>
      </w:r>
    </w:p>
  </w:endnote>
  <w:endnote w:type="continuationSeparator" w:id="0">
    <w:p w14:paraId="2047E0BF" w14:textId="77777777" w:rsidR="00B84F87" w:rsidRDefault="00B84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151A1"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21511" w14:textId="77777777" w:rsidR="00B84F87" w:rsidRDefault="00B84F87">
      <w:r>
        <w:separator/>
      </w:r>
    </w:p>
  </w:footnote>
  <w:footnote w:type="continuationSeparator" w:id="0">
    <w:p w14:paraId="1289536A" w14:textId="77777777" w:rsidR="00B84F87" w:rsidRDefault="00B84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2F31C" w14:textId="77777777" w:rsidR="002F3ADA" w:rsidRPr="0089171B" w:rsidRDefault="002F3ADA">
    <w:pPr>
      <w:rPr>
        <w:rFonts w:ascii="Calibri" w:hAnsi="Calibri" w:cs="Calibri"/>
      </w:rPr>
    </w:pPr>
    <w:r w:rsidRPr="0089171B">
      <w:rPr>
        <w:rFonts w:ascii="Calibri" w:hAnsi="Calibri" w:cs="Calibri"/>
      </w:rPr>
      <w:t>RIBBLE VALLEY BOROUGH COUNCIL</w:t>
    </w:r>
  </w:p>
  <w:p w14:paraId="218580CB"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19AABCE5" w14:textId="77777777" w:rsidR="002F3ADA" w:rsidRPr="0089171B" w:rsidRDefault="002F3ADA">
    <w:pPr>
      <w:pStyle w:val="addresses"/>
      <w:rPr>
        <w:rFonts w:ascii="Calibri" w:hAnsi="Calibri" w:cs="Calibri"/>
      </w:rPr>
    </w:pPr>
  </w:p>
  <w:p w14:paraId="461D6C2A" w14:textId="556E47E0" w:rsidR="002F3ADA" w:rsidRPr="0089171B" w:rsidRDefault="002F3ADA">
    <w:pPr>
      <w:rPr>
        <w:rFonts w:ascii="Calibri" w:hAnsi="Calibri" w:cs="Calibri"/>
        <w:b/>
        <w:bCs/>
      </w:rPr>
    </w:pPr>
    <w:r w:rsidRPr="0089171B">
      <w:rPr>
        <w:rFonts w:ascii="Calibri" w:hAnsi="Calibri" w:cs="Calibri"/>
        <w:b/>
        <w:bCs/>
      </w:rPr>
      <w:t xml:space="preserve">APPLICATION NO.  </w:t>
    </w:r>
    <w:r w:rsidR="00B84F87">
      <w:rPr>
        <w:rFonts w:ascii="Calibri" w:hAnsi="Calibri" w:cs="Calibri"/>
        <w:b/>
        <w:bCs/>
      </w:rPr>
      <w:t>3/2023/0133</w:t>
    </w:r>
    <w:r w:rsidRPr="0089171B">
      <w:rPr>
        <w:rFonts w:ascii="Calibri" w:hAnsi="Calibri" w:cs="Calibri"/>
        <w:b/>
        <w:bCs/>
      </w:rPr>
      <w:t xml:space="preserve">                                DECISION DATE: </w:t>
    </w:r>
    <w:r w:rsidR="00690161">
      <w:rPr>
        <w:rFonts w:ascii="Calibri" w:hAnsi="Calibri" w:cs="Calibri"/>
        <w:b/>
        <w:bCs/>
      </w:rPr>
      <w:t xml:space="preserve"> </w:t>
    </w:r>
    <w:r w:rsidR="00B84F87">
      <w:rPr>
        <w:rFonts w:ascii="Calibri" w:hAnsi="Calibri" w:cs="Calibri"/>
        <w:b/>
        <w:bCs/>
      </w:rPr>
      <w:t>1</w:t>
    </w:r>
    <w:r w:rsidR="004B5612">
      <w:rPr>
        <w:rFonts w:ascii="Calibri" w:hAnsi="Calibri" w:cs="Calibri"/>
        <w:b/>
        <w:bCs/>
      </w:rPr>
      <w:t>8</w:t>
    </w:r>
    <w:r w:rsidR="00B84F87">
      <w:rPr>
        <w:rFonts w:ascii="Calibri" w:hAnsi="Calibri" w:cs="Calibri"/>
        <w:b/>
        <w:bCs/>
      </w:rPr>
      <w:t xml:space="preserve"> April 2023</w:t>
    </w:r>
  </w:p>
  <w:p w14:paraId="71CB7254" w14:textId="77777777" w:rsidR="002F3ADA" w:rsidRDefault="002F3ADA">
    <w:pPr>
      <w:pBdr>
        <w:bottom w:val="single" w:sz="4" w:space="1" w:color="auto"/>
      </w:pBdr>
    </w:pPr>
  </w:p>
  <w:p w14:paraId="24EDF003"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63907149">
    <w:abstractNumId w:val="3"/>
  </w:num>
  <w:num w:numId="2" w16cid:durableId="732700014">
    <w:abstractNumId w:val="2"/>
  </w:num>
  <w:num w:numId="3" w16cid:durableId="871110272">
    <w:abstractNumId w:val="0"/>
  </w:num>
  <w:num w:numId="4" w16cid:durableId="1605960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F87"/>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5612"/>
    <w:rsid w:val="004B764D"/>
    <w:rsid w:val="00521961"/>
    <w:rsid w:val="005F0993"/>
    <w:rsid w:val="00690161"/>
    <w:rsid w:val="006F03C4"/>
    <w:rsid w:val="006F7BB9"/>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84F87"/>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4BA16C"/>
  <w15:chartTrackingRefBased/>
  <w15:docId w15:val="{949D3670-5342-4B23-A352-2A2BE5555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table" w:styleId="TableGrid">
    <w:name w:val="Table Grid"/>
    <w:basedOn w:val="TableNormal"/>
    <w:uiPriority w:val="59"/>
    <w:rsid w:val="00B84F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1035</Words>
  <Characters>5748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6770</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2023-04-18T12:06:00Z</cp:lastPrinted>
  <dcterms:created xsi:type="dcterms:W3CDTF">2023-04-18T12:13:00Z</dcterms:created>
  <dcterms:modified xsi:type="dcterms:W3CDTF">2023-04-18T12:13:00Z</dcterms:modified>
</cp:coreProperties>
</file>