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AC9C5"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27AB5605" w14:textId="77777777">
        <w:trPr>
          <w:cantSplit/>
        </w:trPr>
        <w:tc>
          <w:tcPr>
            <w:tcW w:w="6990" w:type="dxa"/>
            <w:gridSpan w:val="4"/>
          </w:tcPr>
          <w:p w14:paraId="03CB4E61"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298AA17A" w14:textId="77777777" w:rsidR="004D6A8E" w:rsidRPr="00533C3D" w:rsidRDefault="004D6A8E">
            <w:pPr>
              <w:pStyle w:val="DefaultText"/>
              <w:rPr>
                <w:rFonts w:ascii="Calibri" w:hAnsi="Calibri"/>
                <w:sz w:val="24"/>
                <w:szCs w:val="24"/>
              </w:rPr>
            </w:pPr>
          </w:p>
        </w:tc>
        <w:tc>
          <w:tcPr>
            <w:tcW w:w="1713" w:type="dxa"/>
          </w:tcPr>
          <w:p w14:paraId="46618EAD" w14:textId="77777777" w:rsidR="004D6A8E" w:rsidRPr="00533C3D" w:rsidRDefault="004D6A8E">
            <w:pPr>
              <w:pStyle w:val="DefaultText"/>
              <w:rPr>
                <w:rFonts w:ascii="Calibri" w:hAnsi="Calibri"/>
                <w:sz w:val="24"/>
                <w:szCs w:val="24"/>
              </w:rPr>
            </w:pPr>
          </w:p>
        </w:tc>
      </w:tr>
      <w:tr w:rsidR="004D6A8E" w:rsidRPr="00533C3D" w14:paraId="641D076D" w14:textId="77777777">
        <w:trPr>
          <w:cantSplit/>
        </w:trPr>
        <w:tc>
          <w:tcPr>
            <w:tcW w:w="4124" w:type="dxa"/>
            <w:gridSpan w:val="2"/>
          </w:tcPr>
          <w:p w14:paraId="730FC91E"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3FA372CB" w14:textId="77777777" w:rsidR="004D6A8E" w:rsidRPr="00533C3D" w:rsidRDefault="004D6A8E">
            <w:pPr>
              <w:pStyle w:val="DefaultText"/>
              <w:rPr>
                <w:rFonts w:ascii="Calibri" w:hAnsi="Calibri"/>
                <w:sz w:val="24"/>
                <w:szCs w:val="24"/>
              </w:rPr>
            </w:pPr>
          </w:p>
        </w:tc>
        <w:tc>
          <w:tcPr>
            <w:tcW w:w="1410" w:type="dxa"/>
          </w:tcPr>
          <w:p w14:paraId="7C77A8FD" w14:textId="77777777" w:rsidR="004D6A8E" w:rsidRPr="00533C3D" w:rsidRDefault="004D6A8E">
            <w:pPr>
              <w:pStyle w:val="DefaultText"/>
              <w:rPr>
                <w:rFonts w:ascii="Calibri" w:hAnsi="Calibri"/>
                <w:sz w:val="24"/>
                <w:szCs w:val="24"/>
              </w:rPr>
            </w:pPr>
          </w:p>
        </w:tc>
        <w:tc>
          <w:tcPr>
            <w:tcW w:w="1713" w:type="dxa"/>
          </w:tcPr>
          <w:p w14:paraId="159AEA8C" w14:textId="77777777" w:rsidR="004D6A8E" w:rsidRPr="00533C3D" w:rsidRDefault="004D6A8E">
            <w:pPr>
              <w:pStyle w:val="DefaultText"/>
              <w:rPr>
                <w:rFonts w:ascii="Calibri" w:hAnsi="Calibri"/>
                <w:sz w:val="24"/>
                <w:szCs w:val="24"/>
              </w:rPr>
            </w:pPr>
          </w:p>
        </w:tc>
        <w:tc>
          <w:tcPr>
            <w:tcW w:w="1713" w:type="dxa"/>
          </w:tcPr>
          <w:p w14:paraId="7324C16A" w14:textId="77777777" w:rsidR="004D6A8E" w:rsidRPr="00533C3D" w:rsidRDefault="004D6A8E">
            <w:pPr>
              <w:pStyle w:val="DefaultText"/>
              <w:rPr>
                <w:rFonts w:ascii="Calibri" w:hAnsi="Calibri"/>
                <w:sz w:val="24"/>
                <w:szCs w:val="24"/>
              </w:rPr>
            </w:pPr>
          </w:p>
        </w:tc>
      </w:tr>
      <w:tr w:rsidR="00BF398E" w:rsidRPr="00533C3D" w14:paraId="19F293B3" w14:textId="77777777" w:rsidTr="003116C7">
        <w:trPr>
          <w:cantSplit/>
        </w:trPr>
        <w:tc>
          <w:tcPr>
            <w:tcW w:w="6990" w:type="dxa"/>
            <w:gridSpan w:val="4"/>
          </w:tcPr>
          <w:p w14:paraId="48B2CD9E"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0E870B41" w14:textId="77777777" w:rsidR="00BF398E" w:rsidRPr="00533C3D" w:rsidRDefault="00BF398E">
            <w:pPr>
              <w:pStyle w:val="DefaultText"/>
              <w:rPr>
                <w:rFonts w:ascii="Calibri" w:hAnsi="Calibri"/>
                <w:sz w:val="24"/>
                <w:szCs w:val="24"/>
              </w:rPr>
            </w:pPr>
          </w:p>
        </w:tc>
        <w:tc>
          <w:tcPr>
            <w:tcW w:w="1713" w:type="dxa"/>
          </w:tcPr>
          <w:p w14:paraId="6DC782D2" w14:textId="77777777" w:rsidR="00BF398E" w:rsidRPr="00533C3D" w:rsidRDefault="00BF398E">
            <w:pPr>
              <w:pStyle w:val="DefaultText"/>
              <w:rPr>
                <w:rFonts w:ascii="Calibri" w:hAnsi="Calibri"/>
                <w:sz w:val="24"/>
                <w:szCs w:val="24"/>
              </w:rPr>
            </w:pPr>
          </w:p>
        </w:tc>
      </w:tr>
      <w:tr w:rsidR="00BF398E" w:rsidRPr="00533C3D" w14:paraId="2DB264BA" w14:textId="77777777" w:rsidTr="003116C7">
        <w:trPr>
          <w:cantSplit/>
        </w:trPr>
        <w:tc>
          <w:tcPr>
            <w:tcW w:w="8703" w:type="dxa"/>
            <w:gridSpan w:val="5"/>
            <w:tcBorders>
              <w:bottom w:val="single" w:sz="6" w:space="0" w:color="auto"/>
            </w:tcBorders>
          </w:tcPr>
          <w:p w14:paraId="0A18F29A"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7A1FB6BD" w14:textId="77777777" w:rsidR="00BF398E" w:rsidRPr="00533C3D" w:rsidRDefault="00BF398E">
            <w:pPr>
              <w:pStyle w:val="DefaultText"/>
              <w:rPr>
                <w:rFonts w:ascii="Calibri" w:hAnsi="Calibri"/>
                <w:sz w:val="24"/>
                <w:szCs w:val="24"/>
              </w:rPr>
            </w:pPr>
          </w:p>
        </w:tc>
      </w:tr>
      <w:tr w:rsidR="004D6A8E" w:rsidRPr="00533C3D" w14:paraId="3F913E21" w14:textId="77777777">
        <w:trPr>
          <w:cantSplit/>
        </w:trPr>
        <w:tc>
          <w:tcPr>
            <w:tcW w:w="5580" w:type="dxa"/>
            <w:gridSpan w:val="3"/>
          </w:tcPr>
          <w:p w14:paraId="2FCEF4FC"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319930FA" w14:textId="77777777" w:rsidR="004D6A8E" w:rsidRPr="00533C3D" w:rsidRDefault="004D6A8E">
            <w:pPr>
              <w:pStyle w:val="DefaultText"/>
              <w:rPr>
                <w:rFonts w:ascii="Calibri" w:hAnsi="Calibri"/>
                <w:sz w:val="24"/>
                <w:szCs w:val="24"/>
              </w:rPr>
            </w:pPr>
          </w:p>
        </w:tc>
        <w:tc>
          <w:tcPr>
            <w:tcW w:w="1713" w:type="dxa"/>
          </w:tcPr>
          <w:p w14:paraId="5CF8C0F5" w14:textId="77777777" w:rsidR="004D6A8E" w:rsidRPr="00533C3D" w:rsidRDefault="004D6A8E">
            <w:pPr>
              <w:pStyle w:val="DefaultText"/>
              <w:rPr>
                <w:rFonts w:ascii="Calibri" w:hAnsi="Calibri"/>
                <w:sz w:val="24"/>
                <w:szCs w:val="24"/>
              </w:rPr>
            </w:pPr>
          </w:p>
        </w:tc>
        <w:tc>
          <w:tcPr>
            <w:tcW w:w="1713" w:type="dxa"/>
          </w:tcPr>
          <w:p w14:paraId="4E0F648C" w14:textId="77777777" w:rsidR="004D6A8E" w:rsidRPr="00533C3D" w:rsidRDefault="004D6A8E">
            <w:pPr>
              <w:pStyle w:val="DefaultText"/>
              <w:rPr>
                <w:rFonts w:ascii="Calibri" w:hAnsi="Calibri"/>
                <w:sz w:val="24"/>
                <w:szCs w:val="24"/>
              </w:rPr>
            </w:pPr>
          </w:p>
        </w:tc>
      </w:tr>
      <w:tr w:rsidR="004D6A8E" w:rsidRPr="00533C3D" w14:paraId="7910F525" w14:textId="77777777">
        <w:trPr>
          <w:cantSplit/>
        </w:trPr>
        <w:tc>
          <w:tcPr>
            <w:tcW w:w="10416" w:type="dxa"/>
            <w:gridSpan w:val="6"/>
          </w:tcPr>
          <w:p w14:paraId="420947B6"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7AF1CDEA" w14:textId="77777777">
        <w:trPr>
          <w:cantSplit/>
        </w:trPr>
        <w:tc>
          <w:tcPr>
            <w:tcW w:w="2411" w:type="dxa"/>
          </w:tcPr>
          <w:p w14:paraId="1A997917"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0CC72985" w14:textId="77777777" w:rsidR="004D6A8E" w:rsidRPr="00533C3D" w:rsidRDefault="003174E8">
            <w:pPr>
              <w:rPr>
                <w:rFonts w:ascii="Calibri" w:hAnsi="Calibri"/>
                <w:sz w:val="24"/>
                <w:szCs w:val="24"/>
              </w:rPr>
            </w:pPr>
            <w:r>
              <w:rPr>
                <w:rFonts w:ascii="Calibri" w:hAnsi="Calibri"/>
                <w:sz w:val="24"/>
                <w:szCs w:val="24"/>
              </w:rPr>
              <w:t>3/2023/0180</w:t>
            </w:r>
          </w:p>
        </w:tc>
        <w:tc>
          <w:tcPr>
            <w:tcW w:w="1410" w:type="dxa"/>
          </w:tcPr>
          <w:p w14:paraId="4F9095B4" w14:textId="77777777" w:rsidR="004D6A8E" w:rsidRPr="00533C3D" w:rsidRDefault="004D6A8E">
            <w:pPr>
              <w:pStyle w:val="DefaultText"/>
              <w:rPr>
                <w:rFonts w:ascii="Calibri" w:hAnsi="Calibri"/>
                <w:sz w:val="24"/>
                <w:szCs w:val="24"/>
              </w:rPr>
            </w:pPr>
          </w:p>
        </w:tc>
        <w:tc>
          <w:tcPr>
            <w:tcW w:w="1713" w:type="dxa"/>
          </w:tcPr>
          <w:p w14:paraId="78CBF1AE" w14:textId="77777777" w:rsidR="004D6A8E" w:rsidRPr="00533C3D" w:rsidRDefault="004D6A8E">
            <w:pPr>
              <w:pStyle w:val="DefaultText"/>
              <w:rPr>
                <w:rFonts w:ascii="Calibri" w:hAnsi="Calibri"/>
                <w:sz w:val="24"/>
                <w:szCs w:val="24"/>
              </w:rPr>
            </w:pPr>
          </w:p>
        </w:tc>
        <w:tc>
          <w:tcPr>
            <w:tcW w:w="1713" w:type="dxa"/>
          </w:tcPr>
          <w:p w14:paraId="43039181" w14:textId="77777777" w:rsidR="004D6A8E" w:rsidRPr="00533C3D" w:rsidRDefault="004D6A8E">
            <w:pPr>
              <w:pStyle w:val="DefaultText"/>
              <w:rPr>
                <w:rFonts w:ascii="Calibri" w:hAnsi="Calibri"/>
                <w:sz w:val="24"/>
                <w:szCs w:val="24"/>
              </w:rPr>
            </w:pPr>
          </w:p>
        </w:tc>
      </w:tr>
      <w:tr w:rsidR="004D6A8E" w:rsidRPr="00533C3D" w14:paraId="5ACF4F24" w14:textId="77777777">
        <w:trPr>
          <w:cantSplit/>
        </w:trPr>
        <w:tc>
          <w:tcPr>
            <w:tcW w:w="2411" w:type="dxa"/>
          </w:tcPr>
          <w:p w14:paraId="297571DC"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199DD579" w14:textId="11595ECC" w:rsidR="004D6A8E" w:rsidRPr="00533C3D" w:rsidRDefault="003174E8">
            <w:pPr>
              <w:rPr>
                <w:rFonts w:ascii="Calibri" w:hAnsi="Calibri"/>
                <w:sz w:val="24"/>
                <w:szCs w:val="24"/>
              </w:rPr>
            </w:pPr>
            <w:r>
              <w:rPr>
                <w:rFonts w:ascii="Calibri" w:hAnsi="Calibri"/>
                <w:sz w:val="24"/>
                <w:szCs w:val="24"/>
              </w:rPr>
              <w:t>1</w:t>
            </w:r>
            <w:r w:rsidR="00BA0985">
              <w:rPr>
                <w:rFonts w:ascii="Calibri" w:hAnsi="Calibri"/>
                <w:sz w:val="24"/>
                <w:szCs w:val="24"/>
              </w:rPr>
              <w:t>6</w:t>
            </w:r>
            <w:r>
              <w:rPr>
                <w:rFonts w:ascii="Calibri" w:hAnsi="Calibri"/>
                <w:sz w:val="24"/>
                <w:szCs w:val="24"/>
              </w:rPr>
              <w:t xml:space="preserve"> May 2023</w:t>
            </w:r>
          </w:p>
        </w:tc>
        <w:tc>
          <w:tcPr>
            <w:tcW w:w="1410" w:type="dxa"/>
          </w:tcPr>
          <w:p w14:paraId="5713408C" w14:textId="77777777" w:rsidR="004D6A8E" w:rsidRPr="00533C3D" w:rsidRDefault="004D6A8E">
            <w:pPr>
              <w:pStyle w:val="DefaultText"/>
              <w:rPr>
                <w:rFonts w:ascii="Calibri" w:hAnsi="Calibri"/>
                <w:sz w:val="24"/>
                <w:szCs w:val="24"/>
              </w:rPr>
            </w:pPr>
          </w:p>
        </w:tc>
        <w:tc>
          <w:tcPr>
            <w:tcW w:w="1713" w:type="dxa"/>
          </w:tcPr>
          <w:p w14:paraId="18A0208A" w14:textId="77777777" w:rsidR="004D6A8E" w:rsidRPr="00533C3D" w:rsidRDefault="004D6A8E">
            <w:pPr>
              <w:pStyle w:val="DefaultText"/>
              <w:rPr>
                <w:rFonts w:ascii="Calibri" w:hAnsi="Calibri"/>
                <w:sz w:val="24"/>
                <w:szCs w:val="24"/>
              </w:rPr>
            </w:pPr>
          </w:p>
        </w:tc>
        <w:tc>
          <w:tcPr>
            <w:tcW w:w="1713" w:type="dxa"/>
          </w:tcPr>
          <w:p w14:paraId="520D1444" w14:textId="77777777" w:rsidR="004D6A8E" w:rsidRPr="00533C3D" w:rsidRDefault="004D6A8E">
            <w:pPr>
              <w:pStyle w:val="DefaultText"/>
              <w:rPr>
                <w:rFonts w:ascii="Calibri" w:hAnsi="Calibri"/>
                <w:sz w:val="24"/>
                <w:szCs w:val="24"/>
              </w:rPr>
            </w:pPr>
          </w:p>
        </w:tc>
      </w:tr>
      <w:tr w:rsidR="004D6A8E" w:rsidRPr="00533C3D" w14:paraId="64C284ED" w14:textId="77777777">
        <w:trPr>
          <w:cantSplit/>
        </w:trPr>
        <w:tc>
          <w:tcPr>
            <w:tcW w:w="2411" w:type="dxa"/>
          </w:tcPr>
          <w:p w14:paraId="5E1BFB22"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727E2622" w14:textId="77777777" w:rsidR="004D6A8E" w:rsidRPr="00533C3D" w:rsidRDefault="003174E8">
            <w:pPr>
              <w:rPr>
                <w:rFonts w:ascii="Calibri" w:hAnsi="Calibri"/>
                <w:sz w:val="24"/>
                <w:szCs w:val="24"/>
              </w:rPr>
            </w:pPr>
            <w:r>
              <w:rPr>
                <w:rFonts w:ascii="Calibri" w:hAnsi="Calibri"/>
                <w:sz w:val="24"/>
                <w:szCs w:val="24"/>
              </w:rPr>
              <w:t>30/03/2023</w:t>
            </w:r>
          </w:p>
        </w:tc>
        <w:tc>
          <w:tcPr>
            <w:tcW w:w="1410" w:type="dxa"/>
          </w:tcPr>
          <w:p w14:paraId="6C89DDEF" w14:textId="77777777" w:rsidR="004D6A8E" w:rsidRPr="00533C3D" w:rsidRDefault="004D6A8E">
            <w:pPr>
              <w:pStyle w:val="DefaultText"/>
              <w:rPr>
                <w:rFonts w:ascii="Calibri" w:hAnsi="Calibri"/>
                <w:sz w:val="24"/>
                <w:szCs w:val="24"/>
              </w:rPr>
            </w:pPr>
          </w:p>
        </w:tc>
        <w:tc>
          <w:tcPr>
            <w:tcW w:w="1713" w:type="dxa"/>
          </w:tcPr>
          <w:p w14:paraId="00141622" w14:textId="77777777" w:rsidR="004D6A8E" w:rsidRPr="00533C3D" w:rsidRDefault="004D6A8E">
            <w:pPr>
              <w:pStyle w:val="DefaultText"/>
              <w:rPr>
                <w:rFonts w:ascii="Calibri" w:hAnsi="Calibri"/>
                <w:sz w:val="24"/>
                <w:szCs w:val="24"/>
              </w:rPr>
            </w:pPr>
          </w:p>
        </w:tc>
        <w:tc>
          <w:tcPr>
            <w:tcW w:w="1713" w:type="dxa"/>
          </w:tcPr>
          <w:p w14:paraId="1DA1D704" w14:textId="77777777" w:rsidR="004D6A8E" w:rsidRPr="00533C3D" w:rsidRDefault="004D6A8E">
            <w:pPr>
              <w:pStyle w:val="DefaultText"/>
              <w:rPr>
                <w:rFonts w:ascii="Calibri" w:hAnsi="Calibri"/>
                <w:sz w:val="24"/>
                <w:szCs w:val="24"/>
              </w:rPr>
            </w:pPr>
          </w:p>
        </w:tc>
      </w:tr>
      <w:tr w:rsidR="004D6A8E" w:rsidRPr="00533C3D" w14:paraId="604218E4" w14:textId="77777777">
        <w:trPr>
          <w:cantSplit/>
        </w:trPr>
        <w:tc>
          <w:tcPr>
            <w:tcW w:w="10416" w:type="dxa"/>
            <w:gridSpan w:val="6"/>
          </w:tcPr>
          <w:p w14:paraId="157262B9" w14:textId="77777777" w:rsidR="004D6A8E" w:rsidRPr="00533C3D" w:rsidRDefault="004D6A8E">
            <w:pPr>
              <w:pStyle w:val="DefaultText"/>
              <w:rPr>
                <w:rFonts w:ascii="Calibri" w:hAnsi="Calibri"/>
                <w:sz w:val="24"/>
                <w:szCs w:val="24"/>
              </w:rPr>
            </w:pPr>
          </w:p>
        </w:tc>
      </w:tr>
      <w:tr w:rsidR="004D6A8E" w:rsidRPr="00533C3D" w14:paraId="3DCBDF13" w14:textId="77777777">
        <w:trPr>
          <w:cantSplit/>
        </w:trPr>
        <w:tc>
          <w:tcPr>
            <w:tcW w:w="2411" w:type="dxa"/>
          </w:tcPr>
          <w:p w14:paraId="62C1B9D1"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3D0282B5" w14:textId="77777777" w:rsidR="004D6A8E" w:rsidRPr="00533C3D" w:rsidRDefault="004D6A8E">
            <w:pPr>
              <w:pStyle w:val="DefaultText"/>
              <w:rPr>
                <w:rFonts w:ascii="Calibri" w:hAnsi="Calibri"/>
                <w:sz w:val="24"/>
                <w:szCs w:val="24"/>
              </w:rPr>
            </w:pPr>
          </w:p>
        </w:tc>
        <w:tc>
          <w:tcPr>
            <w:tcW w:w="1456" w:type="dxa"/>
          </w:tcPr>
          <w:p w14:paraId="245D364B" w14:textId="77777777" w:rsidR="004D6A8E" w:rsidRPr="00533C3D" w:rsidRDefault="004D6A8E">
            <w:pPr>
              <w:pStyle w:val="DefaultText"/>
              <w:rPr>
                <w:rFonts w:ascii="Calibri" w:hAnsi="Calibri"/>
                <w:sz w:val="24"/>
                <w:szCs w:val="24"/>
              </w:rPr>
            </w:pPr>
          </w:p>
        </w:tc>
        <w:tc>
          <w:tcPr>
            <w:tcW w:w="1410" w:type="dxa"/>
          </w:tcPr>
          <w:p w14:paraId="26F89B3D"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2A682B48" w14:textId="77777777" w:rsidR="004D6A8E" w:rsidRPr="00533C3D" w:rsidRDefault="004D6A8E">
            <w:pPr>
              <w:pStyle w:val="DefaultText"/>
              <w:rPr>
                <w:rFonts w:ascii="Calibri" w:hAnsi="Calibri"/>
                <w:sz w:val="24"/>
                <w:szCs w:val="24"/>
              </w:rPr>
            </w:pPr>
          </w:p>
        </w:tc>
        <w:tc>
          <w:tcPr>
            <w:tcW w:w="1713" w:type="dxa"/>
          </w:tcPr>
          <w:p w14:paraId="795144DE" w14:textId="77777777" w:rsidR="004D6A8E" w:rsidRPr="00533C3D" w:rsidRDefault="004D6A8E">
            <w:pPr>
              <w:pStyle w:val="DefaultText"/>
              <w:rPr>
                <w:rFonts w:ascii="Calibri" w:hAnsi="Calibri"/>
                <w:sz w:val="24"/>
                <w:szCs w:val="24"/>
              </w:rPr>
            </w:pPr>
          </w:p>
        </w:tc>
      </w:tr>
      <w:tr w:rsidR="004D6A8E" w:rsidRPr="00533C3D" w14:paraId="7C6A94F7" w14:textId="77777777">
        <w:trPr>
          <w:cantSplit/>
        </w:trPr>
        <w:tc>
          <w:tcPr>
            <w:tcW w:w="4124" w:type="dxa"/>
            <w:gridSpan w:val="2"/>
            <w:vMerge w:val="restart"/>
            <w:tcBorders>
              <w:bottom w:val="single" w:sz="4" w:space="0" w:color="auto"/>
            </w:tcBorders>
          </w:tcPr>
          <w:p w14:paraId="5139C16E" w14:textId="77777777" w:rsidR="004D6A8E" w:rsidRPr="00533C3D" w:rsidRDefault="003174E8">
            <w:pPr>
              <w:rPr>
                <w:rFonts w:ascii="Calibri" w:hAnsi="Calibri"/>
                <w:sz w:val="24"/>
                <w:szCs w:val="24"/>
              </w:rPr>
            </w:pPr>
            <w:r>
              <w:rPr>
                <w:rFonts w:ascii="Calibri" w:hAnsi="Calibri"/>
                <w:sz w:val="24"/>
                <w:szCs w:val="24"/>
              </w:rPr>
              <w:t>Mr and Dr Duckworth</w:t>
            </w:r>
          </w:p>
          <w:p w14:paraId="2FBE7786" w14:textId="77777777" w:rsidR="003174E8" w:rsidRDefault="003174E8">
            <w:pPr>
              <w:rPr>
                <w:rFonts w:ascii="Calibri" w:hAnsi="Calibri"/>
                <w:sz w:val="24"/>
                <w:szCs w:val="24"/>
              </w:rPr>
            </w:pPr>
            <w:r>
              <w:rPr>
                <w:rFonts w:ascii="Calibri" w:hAnsi="Calibri"/>
                <w:sz w:val="24"/>
                <w:szCs w:val="24"/>
              </w:rPr>
              <w:t xml:space="preserve">4B </w:t>
            </w:r>
            <w:proofErr w:type="spellStart"/>
            <w:r>
              <w:rPr>
                <w:rFonts w:ascii="Calibri" w:hAnsi="Calibri"/>
                <w:sz w:val="24"/>
                <w:szCs w:val="24"/>
              </w:rPr>
              <w:t>Ashgreen</w:t>
            </w:r>
            <w:proofErr w:type="spellEnd"/>
            <w:r>
              <w:rPr>
                <w:rFonts w:ascii="Calibri" w:hAnsi="Calibri"/>
                <w:sz w:val="24"/>
                <w:szCs w:val="24"/>
              </w:rPr>
              <w:t xml:space="preserve"> House</w:t>
            </w:r>
          </w:p>
          <w:p w14:paraId="38FC0BFF" w14:textId="77777777" w:rsidR="003174E8" w:rsidRDefault="003174E8">
            <w:pPr>
              <w:rPr>
                <w:rFonts w:ascii="Calibri" w:hAnsi="Calibri"/>
                <w:sz w:val="24"/>
                <w:szCs w:val="24"/>
              </w:rPr>
            </w:pPr>
            <w:proofErr w:type="spellStart"/>
            <w:r>
              <w:rPr>
                <w:rFonts w:ascii="Calibri" w:hAnsi="Calibri"/>
                <w:sz w:val="24"/>
                <w:szCs w:val="24"/>
              </w:rPr>
              <w:t>Wiswell</w:t>
            </w:r>
            <w:proofErr w:type="spellEnd"/>
            <w:r>
              <w:rPr>
                <w:rFonts w:ascii="Calibri" w:hAnsi="Calibri"/>
                <w:sz w:val="24"/>
                <w:szCs w:val="24"/>
              </w:rPr>
              <w:t xml:space="preserve"> Lane </w:t>
            </w:r>
          </w:p>
          <w:p w14:paraId="386517F2" w14:textId="77777777" w:rsidR="003174E8" w:rsidRDefault="003174E8">
            <w:pPr>
              <w:rPr>
                <w:rFonts w:ascii="Calibri" w:hAnsi="Calibri"/>
                <w:sz w:val="24"/>
                <w:szCs w:val="24"/>
              </w:rPr>
            </w:pPr>
            <w:r>
              <w:rPr>
                <w:rFonts w:ascii="Calibri" w:hAnsi="Calibri"/>
                <w:sz w:val="24"/>
                <w:szCs w:val="24"/>
              </w:rPr>
              <w:t>Whalley</w:t>
            </w:r>
          </w:p>
          <w:p w14:paraId="19545E62" w14:textId="77777777" w:rsidR="003174E8" w:rsidRDefault="003174E8">
            <w:pPr>
              <w:rPr>
                <w:rFonts w:ascii="Calibri" w:hAnsi="Calibri"/>
                <w:sz w:val="24"/>
                <w:szCs w:val="24"/>
              </w:rPr>
            </w:pPr>
            <w:r>
              <w:rPr>
                <w:rFonts w:ascii="Calibri" w:hAnsi="Calibri"/>
                <w:sz w:val="24"/>
                <w:szCs w:val="24"/>
              </w:rPr>
              <w:t>Clitheroe</w:t>
            </w:r>
          </w:p>
          <w:p w14:paraId="54B5834F" w14:textId="77777777" w:rsidR="004D6A8E" w:rsidRPr="00533C3D" w:rsidRDefault="003174E8">
            <w:pPr>
              <w:rPr>
                <w:rFonts w:ascii="Calibri" w:hAnsi="Calibri"/>
                <w:sz w:val="24"/>
                <w:szCs w:val="24"/>
              </w:rPr>
            </w:pPr>
            <w:r>
              <w:rPr>
                <w:rFonts w:ascii="Calibri" w:hAnsi="Calibri"/>
                <w:sz w:val="24"/>
                <w:szCs w:val="24"/>
              </w:rPr>
              <w:t>BB7 9AF</w:t>
            </w:r>
          </w:p>
        </w:tc>
        <w:tc>
          <w:tcPr>
            <w:tcW w:w="1456" w:type="dxa"/>
          </w:tcPr>
          <w:p w14:paraId="527B3FE5"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5D4F17FF" w14:textId="77777777" w:rsidR="004D6A8E" w:rsidRPr="00533C3D" w:rsidRDefault="003174E8">
            <w:pPr>
              <w:jc w:val="left"/>
              <w:rPr>
                <w:rFonts w:ascii="Calibri" w:hAnsi="Calibri"/>
                <w:sz w:val="24"/>
                <w:szCs w:val="24"/>
              </w:rPr>
            </w:pPr>
            <w:r>
              <w:rPr>
                <w:rFonts w:ascii="Calibri" w:hAnsi="Calibri"/>
                <w:sz w:val="24"/>
                <w:szCs w:val="24"/>
              </w:rPr>
              <w:t>Mr Paul Gudgeon</w:t>
            </w:r>
          </w:p>
          <w:p w14:paraId="3E586961" w14:textId="77777777" w:rsidR="003174E8" w:rsidRDefault="003174E8">
            <w:pPr>
              <w:jc w:val="left"/>
              <w:rPr>
                <w:rFonts w:ascii="Calibri" w:hAnsi="Calibri"/>
                <w:sz w:val="24"/>
                <w:szCs w:val="24"/>
              </w:rPr>
            </w:pPr>
            <w:proofErr w:type="spellStart"/>
            <w:r>
              <w:rPr>
                <w:rFonts w:ascii="Calibri" w:hAnsi="Calibri"/>
                <w:sz w:val="24"/>
                <w:szCs w:val="24"/>
              </w:rPr>
              <w:t>Ribble</w:t>
            </w:r>
            <w:proofErr w:type="spellEnd"/>
            <w:r>
              <w:rPr>
                <w:rFonts w:ascii="Calibri" w:hAnsi="Calibri"/>
                <w:sz w:val="24"/>
                <w:szCs w:val="24"/>
              </w:rPr>
              <w:t xml:space="preserve"> Valley Architecture Ltd</w:t>
            </w:r>
          </w:p>
          <w:p w14:paraId="60CF7C9D" w14:textId="77777777" w:rsidR="003174E8" w:rsidRDefault="003174E8">
            <w:pPr>
              <w:jc w:val="left"/>
              <w:rPr>
                <w:rFonts w:ascii="Calibri" w:hAnsi="Calibri"/>
                <w:sz w:val="24"/>
                <w:szCs w:val="24"/>
              </w:rPr>
            </w:pPr>
            <w:r>
              <w:rPr>
                <w:rFonts w:ascii="Calibri" w:hAnsi="Calibri"/>
                <w:sz w:val="24"/>
                <w:szCs w:val="24"/>
              </w:rPr>
              <w:t>7 Woodlands Drive</w:t>
            </w:r>
          </w:p>
          <w:p w14:paraId="12EC6CBA" w14:textId="77777777" w:rsidR="003174E8" w:rsidRDefault="003174E8">
            <w:pPr>
              <w:jc w:val="left"/>
              <w:rPr>
                <w:rFonts w:ascii="Calibri" w:hAnsi="Calibri"/>
                <w:sz w:val="24"/>
                <w:szCs w:val="24"/>
              </w:rPr>
            </w:pPr>
            <w:r>
              <w:rPr>
                <w:rFonts w:ascii="Calibri" w:hAnsi="Calibri"/>
                <w:sz w:val="24"/>
                <w:szCs w:val="24"/>
              </w:rPr>
              <w:t>Whalley</w:t>
            </w:r>
          </w:p>
          <w:p w14:paraId="1313DF4F" w14:textId="77777777" w:rsidR="004D6A8E" w:rsidRPr="00533C3D" w:rsidRDefault="003174E8">
            <w:pPr>
              <w:jc w:val="left"/>
              <w:rPr>
                <w:rFonts w:ascii="Calibri" w:hAnsi="Calibri"/>
                <w:sz w:val="24"/>
                <w:szCs w:val="24"/>
              </w:rPr>
            </w:pPr>
            <w:r>
              <w:rPr>
                <w:rFonts w:ascii="Calibri" w:hAnsi="Calibri"/>
                <w:sz w:val="24"/>
                <w:szCs w:val="24"/>
              </w:rPr>
              <w:t>BB7 9TG</w:t>
            </w:r>
          </w:p>
        </w:tc>
      </w:tr>
      <w:tr w:rsidR="004D6A8E" w:rsidRPr="00533C3D" w14:paraId="1422FD99" w14:textId="77777777">
        <w:trPr>
          <w:cantSplit/>
        </w:trPr>
        <w:tc>
          <w:tcPr>
            <w:tcW w:w="4124" w:type="dxa"/>
            <w:gridSpan w:val="2"/>
            <w:vMerge/>
            <w:tcBorders>
              <w:bottom w:val="single" w:sz="4" w:space="0" w:color="auto"/>
            </w:tcBorders>
          </w:tcPr>
          <w:p w14:paraId="1FE1BB92" w14:textId="77777777" w:rsidR="004D6A8E" w:rsidRPr="00533C3D" w:rsidRDefault="004D6A8E">
            <w:pPr>
              <w:pStyle w:val="DefaultText"/>
              <w:rPr>
                <w:rFonts w:ascii="Calibri" w:hAnsi="Calibri"/>
                <w:sz w:val="24"/>
                <w:szCs w:val="24"/>
              </w:rPr>
            </w:pPr>
          </w:p>
        </w:tc>
        <w:tc>
          <w:tcPr>
            <w:tcW w:w="1456" w:type="dxa"/>
          </w:tcPr>
          <w:p w14:paraId="31E5A2FC"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1AA7A4F" w14:textId="77777777" w:rsidR="004D6A8E" w:rsidRPr="00533C3D" w:rsidRDefault="004D6A8E">
            <w:pPr>
              <w:pStyle w:val="DefaultText"/>
              <w:rPr>
                <w:rFonts w:ascii="Calibri" w:hAnsi="Calibri"/>
                <w:sz w:val="24"/>
                <w:szCs w:val="24"/>
              </w:rPr>
            </w:pPr>
          </w:p>
        </w:tc>
      </w:tr>
      <w:tr w:rsidR="004D6A8E" w:rsidRPr="00533C3D" w14:paraId="77B76101" w14:textId="77777777">
        <w:trPr>
          <w:cantSplit/>
        </w:trPr>
        <w:tc>
          <w:tcPr>
            <w:tcW w:w="4124" w:type="dxa"/>
            <w:gridSpan w:val="2"/>
            <w:vMerge/>
            <w:tcBorders>
              <w:bottom w:val="single" w:sz="4" w:space="0" w:color="auto"/>
            </w:tcBorders>
          </w:tcPr>
          <w:p w14:paraId="1D678258" w14:textId="77777777" w:rsidR="004D6A8E" w:rsidRPr="00533C3D" w:rsidRDefault="004D6A8E">
            <w:pPr>
              <w:pStyle w:val="DefaultText"/>
              <w:rPr>
                <w:rFonts w:ascii="Calibri" w:hAnsi="Calibri"/>
                <w:sz w:val="24"/>
                <w:szCs w:val="24"/>
              </w:rPr>
            </w:pPr>
          </w:p>
        </w:tc>
        <w:tc>
          <w:tcPr>
            <w:tcW w:w="1456" w:type="dxa"/>
          </w:tcPr>
          <w:p w14:paraId="27002072"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AE96AEA" w14:textId="77777777" w:rsidR="004D6A8E" w:rsidRPr="00533C3D" w:rsidRDefault="004D6A8E">
            <w:pPr>
              <w:pStyle w:val="DefaultText"/>
              <w:rPr>
                <w:rFonts w:ascii="Calibri" w:hAnsi="Calibri"/>
                <w:sz w:val="24"/>
                <w:szCs w:val="24"/>
              </w:rPr>
            </w:pPr>
          </w:p>
        </w:tc>
      </w:tr>
      <w:tr w:rsidR="004D6A8E" w:rsidRPr="00533C3D" w14:paraId="723A8E8E" w14:textId="77777777">
        <w:trPr>
          <w:cantSplit/>
        </w:trPr>
        <w:tc>
          <w:tcPr>
            <w:tcW w:w="4124" w:type="dxa"/>
            <w:gridSpan w:val="2"/>
            <w:vMerge/>
            <w:tcBorders>
              <w:bottom w:val="single" w:sz="4" w:space="0" w:color="auto"/>
            </w:tcBorders>
          </w:tcPr>
          <w:p w14:paraId="511166F0" w14:textId="77777777" w:rsidR="004D6A8E" w:rsidRPr="00533C3D" w:rsidRDefault="004D6A8E">
            <w:pPr>
              <w:pStyle w:val="DefaultText"/>
              <w:rPr>
                <w:rFonts w:ascii="Calibri" w:hAnsi="Calibri"/>
                <w:sz w:val="24"/>
                <w:szCs w:val="24"/>
              </w:rPr>
            </w:pPr>
          </w:p>
        </w:tc>
        <w:tc>
          <w:tcPr>
            <w:tcW w:w="1456" w:type="dxa"/>
          </w:tcPr>
          <w:p w14:paraId="23A6DD88"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38D63CD" w14:textId="77777777" w:rsidR="004D6A8E" w:rsidRPr="00533C3D" w:rsidRDefault="004D6A8E">
            <w:pPr>
              <w:pStyle w:val="DefaultText"/>
              <w:rPr>
                <w:rFonts w:ascii="Calibri" w:hAnsi="Calibri"/>
                <w:sz w:val="24"/>
                <w:szCs w:val="24"/>
              </w:rPr>
            </w:pPr>
          </w:p>
        </w:tc>
      </w:tr>
      <w:tr w:rsidR="004D6A8E" w:rsidRPr="00533C3D" w14:paraId="11587CD8" w14:textId="77777777">
        <w:trPr>
          <w:cantSplit/>
        </w:trPr>
        <w:tc>
          <w:tcPr>
            <w:tcW w:w="4124" w:type="dxa"/>
            <w:gridSpan w:val="2"/>
            <w:vMerge/>
            <w:tcBorders>
              <w:bottom w:val="single" w:sz="4" w:space="0" w:color="auto"/>
            </w:tcBorders>
          </w:tcPr>
          <w:p w14:paraId="4B7BCAAE"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671B6108"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066585C" w14:textId="77777777" w:rsidR="004D6A8E" w:rsidRPr="00533C3D" w:rsidRDefault="004D6A8E">
            <w:pPr>
              <w:pStyle w:val="DefaultText"/>
              <w:rPr>
                <w:rFonts w:ascii="Calibri" w:hAnsi="Calibri"/>
                <w:sz w:val="24"/>
                <w:szCs w:val="24"/>
              </w:rPr>
            </w:pPr>
          </w:p>
        </w:tc>
      </w:tr>
    </w:tbl>
    <w:p w14:paraId="0ABA1F86"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3EED7596" w14:textId="77777777" w:rsidTr="00BA0985">
        <w:trPr>
          <w:gridAfter w:val="1"/>
          <w:wAfter w:w="290" w:type="dxa"/>
          <w:cantSplit/>
        </w:trPr>
        <w:tc>
          <w:tcPr>
            <w:tcW w:w="3494" w:type="dxa"/>
            <w:gridSpan w:val="5"/>
          </w:tcPr>
          <w:p w14:paraId="2157FBDF"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47666996" w14:textId="77777777" w:rsidR="004D6A8E" w:rsidRPr="00533C3D" w:rsidRDefault="003174E8">
            <w:pPr>
              <w:rPr>
                <w:rFonts w:ascii="Calibri" w:hAnsi="Calibri"/>
                <w:sz w:val="24"/>
                <w:szCs w:val="24"/>
              </w:rPr>
            </w:pPr>
            <w:r>
              <w:rPr>
                <w:rFonts w:ascii="Calibri" w:hAnsi="Calibri"/>
                <w:sz w:val="24"/>
                <w:szCs w:val="24"/>
              </w:rPr>
              <w:t>Erection of single storey dwelling with solar panels on the roof and air source heat system together with landscaped (patio) areas (amendments to planning permission 3/2021/0991).</w:t>
            </w:r>
          </w:p>
        </w:tc>
      </w:tr>
      <w:tr w:rsidR="004D6A8E" w:rsidRPr="00533C3D" w14:paraId="6FC2581F" w14:textId="77777777" w:rsidTr="00BA0985">
        <w:trPr>
          <w:gridAfter w:val="1"/>
          <w:wAfter w:w="290" w:type="dxa"/>
          <w:cantSplit/>
        </w:trPr>
        <w:tc>
          <w:tcPr>
            <w:tcW w:w="841" w:type="dxa"/>
            <w:gridSpan w:val="2"/>
          </w:tcPr>
          <w:p w14:paraId="36C4CA05"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3686E314" w14:textId="77777777" w:rsidR="004D6A8E" w:rsidRPr="00533C3D" w:rsidRDefault="003174E8">
            <w:pPr>
              <w:rPr>
                <w:rFonts w:ascii="Calibri" w:hAnsi="Calibri"/>
                <w:sz w:val="24"/>
                <w:szCs w:val="24"/>
              </w:rPr>
            </w:pPr>
            <w:proofErr w:type="spellStart"/>
            <w:r>
              <w:rPr>
                <w:rFonts w:ascii="Calibri" w:hAnsi="Calibri"/>
                <w:sz w:val="24"/>
                <w:szCs w:val="24"/>
              </w:rPr>
              <w:t>Ashgreen</w:t>
            </w:r>
            <w:proofErr w:type="spellEnd"/>
            <w:r>
              <w:rPr>
                <w:rFonts w:ascii="Calibri" w:hAnsi="Calibri"/>
                <w:sz w:val="24"/>
                <w:szCs w:val="24"/>
              </w:rPr>
              <w:t xml:space="preserve"> House 4B </w:t>
            </w:r>
            <w:proofErr w:type="spellStart"/>
            <w:r>
              <w:rPr>
                <w:rFonts w:ascii="Calibri" w:hAnsi="Calibri"/>
                <w:sz w:val="24"/>
                <w:szCs w:val="24"/>
              </w:rPr>
              <w:t>Wiswell</w:t>
            </w:r>
            <w:proofErr w:type="spellEnd"/>
            <w:r>
              <w:rPr>
                <w:rFonts w:ascii="Calibri" w:hAnsi="Calibri"/>
                <w:sz w:val="24"/>
                <w:szCs w:val="24"/>
              </w:rPr>
              <w:t xml:space="preserve"> Lane Whalley BB7 9AF</w:t>
            </w:r>
          </w:p>
        </w:tc>
      </w:tr>
      <w:tr w:rsidR="004D6A8E" w:rsidRPr="00533C3D" w14:paraId="6D1CA372" w14:textId="77777777" w:rsidTr="00BA0985">
        <w:trPr>
          <w:gridAfter w:val="1"/>
          <w:wAfter w:w="290" w:type="dxa"/>
          <w:cantSplit/>
        </w:trPr>
        <w:tc>
          <w:tcPr>
            <w:tcW w:w="10156" w:type="dxa"/>
            <w:gridSpan w:val="8"/>
          </w:tcPr>
          <w:p w14:paraId="2F8E70F0" w14:textId="77777777" w:rsidR="004D6A8E" w:rsidRDefault="004D6A8E">
            <w:pPr>
              <w:rPr>
                <w:rFonts w:ascii="Calibri" w:hAnsi="Calibri"/>
                <w:sz w:val="24"/>
                <w:szCs w:val="24"/>
              </w:rPr>
            </w:pPr>
            <w:proofErr w:type="spellStart"/>
            <w:r w:rsidRPr="00533C3D">
              <w:rPr>
                <w:rFonts w:ascii="Calibri" w:hAnsi="Calibri"/>
                <w:sz w:val="24"/>
                <w:szCs w:val="24"/>
              </w:rPr>
              <w:t>Ribble</w:t>
            </w:r>
            <w:proofErr w:type="spellEnd"/>
            <w:r w:rsidRPr="00533C3D">
              <w:rPr>
                <w:rFonts w:ascii="Calibri" w:hAnsi="Calibri"/>
                <w:sz w:val="24"/>
                <w:szCs w:val="24"/>
              </w:rPr>
              <w:t xml:space="preserv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49F3FF9D" w14:textId="77777777" w:rsidR="00BA0985" w:rsidRDefault="00BA0985">
            <w:pPr>
              <w:rPr>
                <w:rFonts w:ascii="Calibri" w:hAnsi="Calibri"/>
                <w:sz w:val="24"/>
                <w:szCs w:val="24"/>
              </w:rPr>
            </w:pPr>
          </w:p>
          <w:p w14:paraId="0DBB7FA5" w14:textId="77777777" w:rsidR="00BA0985" w:rsidRPr="00533C3D" w:rsidRDefault="00BA0985">
            <w:pPr>
              <w:rPr>
                <w:rFonts w:ascii="Calibri" w:hAnsi="Calibri"/>
                <w:sz w:val="24"/>
                <w:szCs w:val="24"/>
              </w:rPr>
            </w:pPr>
          </w:p>
        </w:tc>
      </w:tr>
      <w:tr w:rsidR="004D6A8E" w:rsidRPr="00533C3D" w14:paraId="766E0A20" w14:textId="77777777" w:rsidTr="00BA0985">
        <w:trPr>
          <w:gridAfter w:val="1"/>
          <w:wAfter w:w="290" w:type="dxa"/>
          <w:cantSplit/>
        </w:trPr>
        <w:tc>
          <w:tcPr>
            <w:tcW w:w="993" w:type="dxa"/>
            <w:gridSpan w:val="3"/>
          </w:tcPr>
          <w:p w14:paraId="7EB749B1" w14:textId="77777777" w:rsidR="004D6A8E" w:rsidRPr="00533C3D" w:rsidRDefault="003174E8">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5893001D" w14:textId="77777777" w:rsidR="003174E8" w:rsidRDefault="003174E8">
            <w:pPr>
              <w:rPr>
                <w:rFonts w:ascii="Calibri" w:hAnsi="Calibri"/>
                <w:sz w:val="24"/>
                <w:szCs w:val="24"/>
              </w:rPr>
            </w:pPr>
            <w:r>
              <w:rPr>
                <w:rFonts w:ascii="Calibri" w:hAnsi="Calibri"/>
                <w:sz w:val="24"/>
                <w:szCs w:val="24"/>
              </w:rPr>
              <w:t xml:space="preserve">The proposed dwelling, by virtue of its proximity, elevated position, overall scale, configuration and orientation of habitable room window(s) and external raised patio area(s) will result in a significant measurable detrimental impact upon the residential amenities of occupiers of neighbouring residential properties (15-21 Deer Park Crescent).  Particularly insofar that the resultant relationship will result in direct and significant over-looking from an elevated position of both private garden areas and habitable rooms, also resulting in a significant overbearing impact upon nearby affected residential receptors. </w:t>
            </w:r>
          </w:p>
          <w:p w14:paraId="1A783945" w14:textId="77777777" w:rsidR="003174E8" w:rsidRDefault="003174E8">
            <w:pPr>
              <w:rPr>
                <w:rFonts w:ascii="Calibri" w:hAnsi="Calibri"/>
                <w:sz w:val="24"/>
                <w:szCs w:val="24"/>
              </w:rPr>
            </w:pPr>
          </w:p>
          <w:p w14:paraId="1139D2A7" w14:textId="77777777" w:rsidR="003174E8" w:rsidRDefault="003174E8">
            <w:pPr>
              <w:rPr>
                <w:rFonts w:ascii="Calibri" w:hAnsi="Calibri"/>
                <w:sz w:val="24"/>
                <w:szCs w:val="24"/>
              </w:rPr>
            </w:pPr>
            <w:r>
              <w:rPr>
                <w:rFonts w:ascii="Calibri" w:hAnsi="Calibri"/>
                <w:sz w:val="24"/>
                <w:szCs w:val="24"/>
              </w:rPr>
              <w:t xml:space="preserve">As such the proposed development is considered to be in significant direct conflict with Policy DMG1 of the </w:t>
            </w:r>
            <w:proofErr w:type="spellStart"/>
            <w:r>
              <w:rPr>
                <w:rFonts w:ascii="Calibri" w:hAnsi="Calibri"/>
                <w:sz w:val="24"/>
                <w:szCs w:val="24"/>
              </w:rPr>
              <w:t>Ribble</w:t>
            </w:r>
            <w:proofErr w:type="spellEnd"/>
            <w:r>
              <w:rPr>
                <w:rFonts w:ascii="Calibri" w:hAnsi="Calibri"/>
                <w:sz w:val="24"/>
                <w:szCs w:val="24"/>
              </w:rPr>
              <w:t xml:space="preserve"> Valley Core Strategy which seeks to protect existing residential amenity from undue impacts resultant from development.</w:t>
            </w:r>
          </w:p>
          <w:p w14:paraId="506A91D8" w14:textId="77777777" w:rsidR="004D6A8E" w:rsidRDefault="004D6A8E">
            <w:pPr>
              <w:rPr>
                <w:rFonts w:ascii="Calibri" w:hAnsi="Calibri"/>
                <w:sz w:val="24"/>
                <w:szCs w:val="24"/>
              </w:rPr>
            </w:pPr>
          </w:p>
          <w:p w14:paraId="2F24A9AB" w14:textId="77777777" w:rsidR="00BA0985" w:rsidRDefault="00BA0985">
            <w:pPr>
              <w:rPr>
                <w:rFonts w:ascii="Calibri" w:hAnsi="Calibri"/>
                <w:sz w:val="24"/>
                <w:szCs w:val="24"/>
              </w:rPr>
            </w:pPr>
          </w:p>
          <w:p w14:paraId="56F1F498" w14:textId="77777777" w:rsidR="00BA0985" w:rsidRDefault="00BA0985">
            <w:pPr>
              <w:rPr>
                <w:rFonts w:ascii="Calibri" w:hAnsi="Calibri"/>
                <w:sz w:val="24"/>
                <w:szCs w:val="24"/>
              </w:rPr>
            </w:pPr>
          </w:p>
          <w:p w14:paraId="72530830" w14:textId="1F70905A" w:rsidR="00BA0985" w:rsidRPr="00533C3D" w:rsidRDefault="00BA0985" w:rsidP="00BA0985">
            <w:pPr>
              <w:jc w:val="right"/>
              <w:rPr>
                <w:rFonts w:ascii="Calibri" w:hAnsi="Calibri"/>
                <w:sz w:val="24"/>
                <w:szCs w:val="24"/>
              </w:rPr>
            </w:pPr>
            <w:r>
              <w:rPr>
                <w:rFonts w:ascii="Calibri" w:hAnsi="Calibri"/>
                <w:sz w:val="24"/>
                <w:szCs w:val="24"/>
              </w:rPr>
              <w:t>P.T.O.</w:t>
            </w:r>
          </w:p>
        </w:tc>
      </w:tr>
      <w:tr w:rsidR="004D6A8E" w:rsidRPr="00533C3D" w14:paraId="37C290DC" w14:textId="77777777" w:rsidTr="00BA0985">
        <w:trPr>
          <w:gridAfter w:val="1"/>
          <w:wAfter w:w="290" w:type="dxa"/>
          <w:cantSplit/>
        </w:trPr>
        <w:tc>
          <w:tcPr>
            <w:tcW w:w="993" w:type="dxa"/>
            <w:gridSpan w:val="3"/>
          </w:tcPr>
          <w:p w14:paraId="76877504" w14:textId="77777777" w:rsidR="004D6A8E" w:rsidRPr="00533C3D" w:rsidRDefault="003174E8">
            <w:pPr>
              <w:rPr>
                <w:rFonts w:ascii="Calibri" w:hAnsi="Calibri"/>
                <w:sz w:val="24"/>
                <w:szCs w:val="24"/>
              </w:rPr>
            </w:pPr>
            <w:r>
              <w:rPr>
                <w:rFonts w:ascii="Calibri" w:hAnsi="Calibri"/>
                <w:sz w:val="24"/>
                <w:szCs w:val="24"/>
              </w:rPr>
              <w:lastRenderedPageBreak/>
              <w:t>2</w:t>
            </w:r>
          </w:p>
        </w:tc>
        <w:tc>
          <w:tcPr>
            <w:tcW w:w="9163" w:type="dxa"/>
            <w:gridSpan w:val="5"/>
          </w:tcPr>
          <w:p w14:paraId="45A12359" w14:textId="77777777" w:rsidR="003174E8" w:rsidRDefault="003174E8">
            <w:pPr>
              <w:rPr>
                <w:rFonts w:ascii="Calibri" w:hAnsi="Calibri"/>
                <w:sz w:val="24"/>
                <w:szCs w:val="24"/>
              </w:rPr>
            </w:pPr>
            <w:r>
              <w:rPr>
                <w:rFonts w:ascii="Calibri" w:hAnsi="Calibri"/>
                <w:sz w:val="24"/>
                <w:szCs w:val="24"/>
              </w:rPr>
              <w:t>The proposed dwelling, by virtue of its elevated position, design, overall scale and associated proposed land-levels will result in the introduction of an incongruous, unsympathetic, and discordant form of development, that fails to respond positively to the inherent character, pattern or scale of development in the immediate area.</w:t>
            </w:r>
          </w:p>
          <w:p w14:paraId="51D5E1C7" w14:textId="77777777" w:rsidR="003174E8" w:rsidRDefault="003174E8">
            <w:pPr>
              <w:rPr>
                <w:rFonts w:ascii="Calibri" w:hAnsi="Calibri"/>
                <w:sz w:val="24"/>
                <w:szCs w:val="24"/>
              </w:rPr>
            </w:pPr>
          </w:p>
          <w:p w14:paraId="15435DF8" w14:textId="77777777" w:rsidR="003174E8" w:rsidRDefault="003174E8">
            <w:pPr>
              <w:rPr>
                <w:rFonts w:ascii="Calibri" w:hAnsi="Calibri"/>
                <w:sz w:val="24"/>
                <w:szCs w:val="24"/>
              </w:rPr>
            </w:pPr>
            <w:r>
              <w:rPr>
                <w:rFonts w:ascii="Calibri" w:hAnsi="Calibri"/>
                <w:sz w:val="24"/>
                <w:szCs w:val="24"/>
              </w:rPr>
              <w:t xml:space="preserve">As such the proposal is considered to be in direct conflict with Policy DMG1 of the </w:t>
            </w:r>
            <w:proofErr w:type="spellStart"/>
            <w:r>
              <w:rPr>
                <w:rFonts w:ascii="Calibri" w:hAnsi="Calibri"/>
                <w:sz w:val="24"/>
                <w:szCs w:val="24"/>
              </w:rPr>
              <w:t>Ribble</w:t>
            </w:r>
            <w:proofErr w:type="spellEnd"/>
            <w:r>
              <w:rPr>
                <w:rFonts w:ascii="Calibri" w:hAnsi="Calibri"/>
                <w:sz w:val="24"/>
                <w:szCs w:val="24"/>
              </w:rPr>
              <w:t xml:space="preserve"> Valley Core Strategy and Paragraphs 130 and 134 of the National Planning Policy Framework insofar that the proposed development would be of significant detriment to the character and visual amenities of the area.</w:t>
            </w:r>
          </w:p>
          <w:p w14:paraId="5478C24B" w14:textId="77777777" w:rsidR="004D6A8E" w:rsidRPr="00533C3D" w:rsidRDefault="004D6A8E">
            <w:pPr>
              <w:rPr>
                <w:rFonts w:ascii="Calibri" w:hAnsi="Calibri"/>
                <w:sz w:val="24"/>
                <w:szCs w:val="24"/>
              </w:rPr>
            </w:pPr>
          </w:p>
        </w:tc>
      </w:tr>
      <w:bookmarkEnd w:id="0"/>
      <w:tr w:rsidR="004D6A8E" w:rsidRPr="00533C3D" w14:paraId="0027151E" w14:textId="77777777" w:rsidTr="00BA0985">
        <w:trPr>
          <w:gridAfter w:val="1"/>
          <w:wAfter w:w="290" w:type="dxa"/>
          <w:cantSplit/>
        </w:trPr>
        <w:tc>
          <w:tcPr>
            <w:tcW w:w="993" w:type="dxa"/>
            <w:gridSpan w:val="3"/>
          </w:tcPr>
          <w:p w14:paraId="185E3FAE" w14:textId="77777777" w:rsidR="004D6A8E" w:rsidRDefault="004D6A8E">
            <w:pPr>
              <w:rPr>
                <w:rFonts w:ascii="Calibri" w:hAnsi="Calibri"/>
                <w:b/>
                <w:bCs/>
                <w:sz w:val="24"/>
                <w:szCs w:val="24"/>
              </w:rPr>
            </w:pPr>
            <w:r w:rsidRPr="00533C3D">
              <w:rPr>
                <w:rFonts w:ascii="Calibri" w:hAnsi="Calibri"/>
                <w:b/>
                <w:bCs/>
                <w:sz w:val="24"/>
                <w:szCs w:val="24"/>
              </w:rPr>
              <w:t>Note(s)</w:t>
            </w:r>
          </w:p>
          <w:p w14:paraId="27C582F9" w14:textId="77777777" w:rsidR="00BA0985" w:rsidRPr="00533C3D" w:rsidRDefault="00BA0985">
            <w:pPr>
              <w:rPr>
                <w:rFonts w:ascii="Calibri" w:hAnsi="Calibri"/>
                <w:b/>
                <w:bCs/>
                <w:sz w:val="24"/>
                <w:szCs w:val="24"/>
              </w:rPr>
            </w:pPr>
          </w:p>
        </w:tc>
        <w:tc>
          <w:tcPr>
            <w:tcW w:w="1314" w:type="dxa"/>
          </w:tcPr>
          <w:p w14:paraId="5F3E5E00" w14:textId="77777777" w:rsidR="004D6A8E" w:rsidRPr="00533C3D" w:rsidRDefault="004D6A8E">
            <w:pPr>
              <w:rPr>
                <w:rFonts w:ascii="Calibri" w:hAnsi="Calibri"/>
                <w:sz w:val="24"/>
                <w:szCs w:val="24"/>
              </w:rPr>
            </w:pPr>
          </w:p>
        </w:tc>
        <w:tc>
          <w:tcPr>
            <w:tcW w:w="1187" w:type="dxa"/>
          </w:tcPr>
          <w:p w14:paraId="76A91424" w14:textId="77777777" w:rsidR="004D6A8E" w:rsidRPr="00533C3D" w:rsidRDefault="004D6A8E">
            <w:pPr>
              <w:rPr>
                <w:rFonts w:ascii="Calibri" w:hAnsi="Calibri"/>
                <w:sz w:val="24"/>
                <w:szCs w:val="24"/>
              </w:rPr>
            </w:pPr>
          </w:p>
        </w:tc>
        <w:tc>
          <w:tcPr>
            <w:tcW w:w="1466" w:type="dxa"/>
          </w:tcPr>
          <w:p w14:paraId="4F76A9BB" w14:textId="77777777" w:rsidR="004D6A8E" w:rsidRPr="00533C3D" w:rsidRDefault="004D6A8E">
            <w:pPr>
              <w:rPr>
                <w:rFonts w:ascii="Calibri" w:hAnsi="Calibri"/>
                <w:sz w:val="24"/>
                <w:szCs w:val="24"/>
              </w:rPr>
            </w:pPr>
          </w:p>
        </w:tc>
        <w:tc>
          <w:tcPr>
            <w:tcW w:w="1466" w:type="dxa"/>
          </w:tcPr>
          <w:p w14:paraId="165A4021" w14:textId="77777777" w:rsidR="004D6A8E" w:rsidRPr="00533C3D" w:rsidRDefault="004D6A8E">
            <w:pPr>
              <w:rPr>
                <w:rFonts w:ascii="Calibri" w:hAnsi="Calibri"/>
                <w:sz w:val="24"/>
                <w:szCs w:val="24"/>
              </w:rPr>
            </w:pPr>
          </w:p>
        </w:tc>
        <w:tc>
          <w:tcPr>
            <w:tcW w:w="3730" w:type="dxa"/>
          </w:tcPr>
          <w:p w14:paraId="1F5AF99F" w14:textId="77777777" w:rsidR="004D6A8E" w:rsidRPr="00533C3D" w:rsidRDefault="004D6A8E">
            <w:pPr>
              <w:rPr>
                <w:rFonts w:ascii="Calibri" w:hAnsi="Calibri"/>
                <w:sz w:val="24"/>
                <w:szCs w:val="24"/>
              </w:rPr>
            </w:pPr>
          </w:p>
        </w:tc>
      </w:tr>
      <w:tr w:rsidR="004D6A8E" w:rsidRPr="00533C3D" w14:paraId="77DDB37A" w14:textId="77777777" w:rsidTr="00BA0985">
        <w:trPr>
          <w:gridAfter w:val="1"/>
          <w:wAfter w:w="290" w:type="dxa"/>
          <w:cantSplit/>
        </w:trPr>
        <w:tc>
          <w:tcPr>
            <w:tcW w:w="993" w:type="dxa"/>
            <w:gridSpan w:val="3"/>
          </w:tcPr>
          <w:p w14:paraId="7171331D" w14:textId="77777777" w:rsidR="004D6A8E" w:rsidRDefault="004D6A8E">
            <w:pPr>
              <w:rPr>
                <w:rFonts w:ascii="Calibri" w:hAnsi="Calibri"/>
                <w:sz w:val="24"/>
                <w:szCs w:val="24"/>
              </w:rPr>
            </w:pPr>
            <w:r w:rsidRPr="00533C3D">
              <w:rPr>
                <w:rFonts w:ascii="Calibri" w:hAnsi="Calibri"/>
                <w:sz w:val="24"/>
                <w:szCs w:val="24"/>
              </w:rPr>
              <w:t>1</w:t>
            </w:r>
          </w:p>
          <w:p w14:paraId="35926175" w14:textId="77777777" w:rsidR="00BA0985" w:rsidRDefault="00BA0985">
            <w:pPr>
              <w:rPr>
                <w:rFonts w:ascii="Calibri" w:hAnsi="Calibri"/>
                <w:sz w:val="24"/>
                <w:szCs w:val="24"/>
              </w:rPr>
            </w:pPr>
          </w:p>
          <w:p w14:paraId="798B1582" w14:textId="77777777" w:rsidR="00BA0985" w:rsidRDefault="00BA0985">
            <w:pPr>
              <w:rPr>
                <w:rFonts w:ascii="Calibri" w:hAnsi="Calibri"/>
                <w:sz w:val="24"/>
                <w:szCs w:val="24"/>
              </w:rPr>
            </w:pPr>
          </w:p>
          <w:p w14:paraId="0C8AC032" w14:textId="77777777" w:rsidR="00BA0985" w:rsidRDefault="00BA0985">
            <w:pPr>
              <w:rPr>
                <w:rFonts w:ascii="Calibri" w:hAnsi="Calibri"/>
                <w:sz w:val="24"/>
                <w:szCs w:val="24"/>
              </w:rPr>
            </w:pPr>
          </w:p>
          <w:p w14:paraId="7AEA814E" w14:textId="77777777" w:rsidR="00BA0985" w:rsidRDefault="00BA0985">
            <w:pPr>
              <w:rPr>
                <w:rFonts w:ascii="Calibri" w:hAnsi="Calibri"/>
                <w:sz w:val="24"/>
                <w:szCs w:val="24"/>
              </w:rPr>
            </w:pPr>
          </w:p>
          <w:p w14:paraId="7661D6E5" w14:textId="116F8A52" w:rsidR="00BA0985" w:rsidRPr="00533C3D" w:rsidRDefault="00BA0985">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20105219" w14:textId="77777777" w:rsidTr="00793BBA">
              <w:trPr>
                <w:cantSplit/>
              </w:trPr>
              <w:tc>
                <w:tcPr>
                  <w:tcW w:w="9163" w:type="dxa"/>
                  <w:hideMark/>
                </w:tcPr>
                <w:p w14:paraId="227DF579"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w:t>
                  </w:r>
                  <w:proofErr w:type="spellStart"/>
                  <w:r w:rsidRPr="000043C6">
                    <w:rPr>
                      <w:rFonts w:ascii="Calibri" w:hAnsi="Calibri" w:cs="Calibri"/>
                    </w:rPr>
                    <w:t>Ribble</w:t>
                  </w:r>
                  <w:proofErr w:type="spellEnd"/>
                  <w:r w:rsidRPr="000043C6">
                    <w:rPr>
                      <w:rFonts w:ascii="Calibri" w:hAnsi="Calibri" w:cs="Calibri"/>
                    </w:rPr>
                    <w:t xml:space="preserve"> Valley.  The Local Planning Authority adopts a positive and proactive manner and will consider representations, liaise with consultees, and seek amendments to proposals where appropriate within statutory timescales. </w:t>
                  </w:r>
                </w:p>
                <w:p w14:paraId="553EE292" w14:textId="77777777" w:rsidR="00793BBA" w:rsidRPr="000043C6" w:rsidRDefault="00793BBA" w:rsidP="00793BBA">
                  <w:pPr>
                    <w:rPr>
                      <w:rFonts w:ascii="Calibri" w:hAnsi="Calibri" w:cs="Calibri"/>
                    </w:rPr>
                  </w:pPr>
                </w:p>
                <w:p w14:paraId="6886DD0B"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18DADF51" w14:textId="77777777" w:rsidR="00793BBA" w:rsidRPr="00793BBA" w:rsidRDefault="00793BBA" w:rsidP="00793BBA"/>
                <w:p w14:paraId="1FB5E49E" w14:textId="77777777" w:rsidR="00793BBA" w:rsidRDefault="00793BBA" w:rsidP="00793BBA">
                  <w:pPr>
                    <w:rPr>
                      <w:rFonts w:ascii="Calibri" w:hAnsi="Calibri"/>
                      <w:sz w:val="24"/>
                      <w:szCs w:val="24"/>
                    </w:rPr>
                  </w:pPr>
                </w:p>
              </w:tc>
            </w:tr>
            <w:tr w:rsidR="00793BBA" w14:paraId="4BFCC21B" w14:textId="77777777" w:rsidTr="00793BBA">
              <w:trPr>
                <w:cantSplit/>
              </w:trPr>
              <w:tc>
                <w:tcPr>
                  <w:tcW w:w="9163" w:type="dxa"/>
                </w:tcPr>
                <w:p w14:paraId="2D2A549C" w14:textId="77777777" w:rsidR="00793BBA" w:rsidRDefault="00793BBA" w:rsidP="00793BBA">
                  <w:pPr>
                    <w:rPr>
                      <w:rFonts w:ascii="Calibri" w:hAnsi="Calibri"/>
                      <w:sz w:val="24"/>
                      <w:szCs w:val="24"/>
                    </w:rPr>
                  </w:pPr>
                </w:p>
              </w:tc>
            </w:tr>
          </w:tbl>
          <w:p w14:paraId="3AAF730E" w14:textId="77777777" w:rsidR="004D6A8E" w:rsidRPr="00533C3D" w:rsidRDefault="004D6A8E">
            <w:pPr>
              <w:rPr>
                <w:rFonts w:ascii="Calibri" w:hAnsi="Calibri"/>
                <w:sz w:val="24"/>
                <w:szCs w:val="24"/>
              </w:rPr>
            </w:pPr>
          </w:p>
        </w:tc>
      </w:tr>
      <w:tr w:rsidR="004D6A8E" w:rsidRPr="00533C3D" w14:paraId="6EB5CAE2" w14:textId="77777777" w:rsidTr="00BA0985">
        <w:trPr>
          <w:gridAfter w:val="1"/>
          <w:wAfter w:w="290" w:type="dxa"/>
          <w:cantSplit/>
        </w:trPr>
        <w:tc>
          <w:tcPr>
            <w:tcW w:w="993" w:type="dxa"/>
            <w:gridSpan w:val="3"/>
          </w:tcPr>
          <w:p w14:paraId="465277D2"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64CB84E2" w14:textId="77777777" w:rsidR="004D6A8E" w:rsidRPr="00533C3D" w:rsidRDefault="004D6A8E">
            <w:pPr>
              <w:rPr>
                <w:rFonts w:ascii="Calibri" w:hAnsi="Calibri"/>
                <w:sz w:val="24"/>
                <w:szCs w:val="24"/>
              </w:rPr>
            </w:pPr>
          </w:p>
        </w:tc>
      </w:tr>
      <w:tr w:rsidR="004D6A8E" w:rsidRPr="00533C3D" w14:paraId="43D122EC" w14:textId="77777777" w:rsidTr="00BA0985">
        <w:trPr>
          <w:gridAfter w:val="1"/>
          <w:wAfter w:w="290" w:type="dxa"/>
          <w:cantSplit/>
        </w:trPr>
        <w:tc>
          <w:tcPr>
            <w:tcW w:w="993" w:type="dxa"/>
            <w:gridSpan w:val="3"/>
          </w:tcPr>
          <w:p w14:paraId="4F3538CF" w14:textId="77777777" w:rsidR="004D6A8E" w:rsidRPr="00533C3D" w:rsidRDefault="004D6A8E">
            <w:pPr>
              <w:rPr>
                <w:rFonts w:ascii="Calibri" w:hAnsi="Calibri"/>
                <w:sz w:val="24"/>
                <w:szCs w:val="24"/>
              </w:rPr>
            </w:pPr>
          </w:p>
        </w:tc>
        <w:tc>
          <w:tcPr>
            <w:tcW w:w="9163" w:type="dxa"/>
            <w:gridSpan w:val="5"/>
          </w:tcPr>
          <w:p w14:paraId="47D14F04" w14:textId="77777777" w:rsidR="004D6A8E" w:rsidRPr="00533C3D" w:rsidRDefault="004D6A8E">
            <w:pPr>
              <w:rPr>
                <w:rFonts w:ascii="Calibri" w:hAnsi="Calibri"/>
                <w:sz w:val="24"/>
                <w:szCs w:val="24"/>
              </w:rPr>
            </w:pPr>
          </w:p>
        </w:tc>
      </w:tr>
      <w:bookmarkEnd w:id="1"/>
      <w:tr w:rsidR="00BD6012" w14:paraId="40ADEEB2" w14:textId="77777777" w:rsidTr="00BA0985">
        <w:trPr>
          <w:gridBefore w:val="1"/>
          <w:wBefore w:w="43" w:type="dxa"/>
          <w:cantSplit/>
        </w:trPr>
        <w:tc>
          <w:tcPr>
            <w:tcW w:w="10403" w:type="dxa"/>
            <w:gridSpan w:val="8"/>
          </w:tcPr>
          <w:p w14:paraId="493582BD"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24E55FAF" w14:textId="77777777" w:rsidR="00C85FCA" w:rsidRDefault="00C85FCA" w:rsidP="00C85FCA">
            <w:pPr>
              <w:rPr>
                <w:rFonts w:ascii="Arial" w:hAnsi="Arial" w:cs="Arial"/>
              </w:rPr>
            </w:pPr>
          </w:p>
          <w:p w14:paraId="0E9479F2" w14:textId="77777777" w:rsidR="00C85FCA" w:rsidRDefault="00C85FCA" w:rsidP="00C85FCA">
            <w:pPr>
              <w:rPr>
                <w:rFonts w:ascii="Arial" w:hAnsi="Arial" w:cs="Arial"/>
              </w:rPr>
            </w:pPr>
          </w:p>
          <w:p w14:paraId="7116E352" w14:textId="77777777" w:rsidR="00C85FCA" w:rsidRDefault="00C85FCA" w:rsidP="00C85FCA">
            <w:pPr>
              <w:rPr>
                <w:rFonts w:ascii="Arial" w:hAnsi="Arial" w:cs="Arial"/>
              </w:rPr>
            </w:pPr>
            <w:r>
              <w:rPr>
                <w:rFonts w:ascii="Arial" w:hAnsi="Arial" w:cs="Arial"/>
              </w:rPr>
              <w:t>NICOLA HOPKINS</w:t>
            </w:r>
          </w:p>
          <w:p w14:paraId="161BB9A7"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3174E8" w14:paraId="17E82695" w14:textId="77777777" w:rsidTr="00BA0985">
        <w:trPr>
          <w:gridBefore w:val="1"/>
          <w:wBefore w:w="43" w:type="dxa"/>
          <w:cantSplit/>
        </w:trPr>
        <w:tc>
          <w:tcPr>
            <w:tcW w:w="10403" w:type="dxa"/>
            <w:gridSpan w:val="8"/>
          </w:tcPr>
          <w:p w14:paraId="6BAAF0E3" w14:textId="77777777" w:rsidR="003174E8" w:rsidRDefault="003174E8" w:rsidP="00C85FCA">
            <w:pPr>
              <w:rPr>
                <w:rFonts w:ascii="Brush Script MT" w:hAnsi="Brush Script MT"/>
                <w:sz w:val="44"/>
                <w:szCs w:val="44"/>
              </w:rPr>
            </w:pPr>
          </w:p>
        </w:tc>
      </w:tr>
    </w:tbl>
    <w:p w14:paraId="401CEE2E"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30EA4290" w14:textId="77777777" w:rsidR="005327E5" w:rsidRDefault="005327E5" w:rsidP="005327E5">
      <w:pPr>
        <w:pStyle w:val="TableText"/>
        <w:rPr>
          <w:rFonts w:ascii="Calibri" w:hAnsi="Calibri" w:cs="Calibri"/>
        </w:rPr>
      </w:pPr>
    </w:p>
    <w:p w14:paraId="26085EB6"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2A264223" w14:textId="77777777" w:rsidR="001E50F1" w:rsidRDefault="001E50F1" w:rsidP="001E50F1">
      <w:pPr>
        <w:rPr>
          <w:rFonts w:ascii="Calibri" w:hAnsi="Calibri" w:cs="Calibri"/>
          <w:b/>
          <w:bCs/>
          <w:szCs w:val="22"/>
        </w:rPr>
      </w:pPr>
    </w:p>
    <w:p w14:paraId="18C40046"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24B42D0"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0C4F070C"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ECE16E6"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3515097" w14:textId="77777777" w:rsidR="001E50F1" w:rsidRDefault="001E50F1" w:rsidP="001E50F1">
      <w:pPr>
        <w:rPr>
          <w:rFonts w:ascii="Calibri" w:hAnsi="Calibri" w:cs="Calibri"/>
          <w:szCs w:val="22"/>
        </w:rPr>
      </w:pPr>
    </w:p>
    <w:p w14:paraId="718DA54B"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w:t>
      </w:r>
      <w:r>
        <w:rPr>
          <w:rFonts w:ascii="Calibri" w:hAnsi="Calibri" w:cs="Calibri"/>
          <w:szCs w:val="22"/>
        </w:rPr>
        <w:lastRenderedPageBreak/>
        <w:t xml:space="preserve">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20B126C" w14:textId="77777777" w:rsidR="001E50F1" w:rsidRDefault="001E50F1" w:rsidP="001E50F1">
      <w:pPr>
        <w:rPr>
          <w:rFonts w:ascii="Calibri" w:hAnsi="Calibri" w:cs="Calibri"/>
          <w:szCs w:val="22"/>
        </w:rPr>
      </w:pPr>
    </w:p>
    <w:p w14:paraId="5DCEB3E4"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5DD818EE"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64139E7" w14:textId="77777777" w:rsidR="004D6A8E" w:rsidRDefault="004D6A8E">
      <w:pPr>
        <w:pStyle w:val="TableText"/>
      </w:pPr>
    </w:p>
    <w:sectPr w:rsidR="004D6A8E">
      <w:headerReference w:type="even" r:id="rId8"/>
      <w:headerReference w:type="default" r:id="rId9"/>
      <w:footerReference w:type="even" r:id="rId10"/>
      <w:footerReference w:type="default" r:id="rId11"/>
      <w:headerReference w:type="first" r:id="rId12"/>
      <w:footerReference w:type="first" r:id="rId13"/>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F749" w14:textId="77777777" w:rsidR="003174E8" w:rsidRDefault="003174E8">
      <w:r>
        <w:separator/>
      </w:r>
    </w:p>
  </w:endnote>
  <w:endnote w:type="continuationSeparator" w:id="0">
    <w:p w14:paraId="5870452F" w14:textId="77777777" w:rsidR="003174E8" w:rsidRDefault="0031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E1E2" w14:textId="77777777" w:rsidR="00BA0985" w:rsidRDefault="00BA0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2840"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2217" w14:textId="77777777" w:rsidR="00BA0985" w:rsidRDefault="00BA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2BC8" w14:textId="77777777" w:rsidR="003174E8" w:rsidRDefault="003174E8">
      <w:r>
        <w:separator/>
      </w:r>
    </w:p>
  </w:footnote>
  <w:footnote w:type="continuationSeparator" w:id="0">
    <w:p w14:paraId="127C8A9E" w14:textId="77777777" w:rsidR="003174E8" w:rsidRDefault="0031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6D7E" w14:textId="77777777" w:rsidR="00BA0985" w:rsidRDefault="00BA0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4753"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303E3044"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5CCE76DF" w14:textId="77777777" w:rsidR="004D6A8E" w:rsidRPr="00533C3D" w:rsidRDefault="004D6A8E">
    <w:pPr>
      <w:pStyle w:val="DefaultText"/>
      <w:rPr>
        <w:rFonts w:ascii="Calibri" w:hAnsi="Calibri"/>
        <w:sz w:val="24"/>
        <w:szCs w:val="24"/>
      </w:rPr>
    </w:pPr>
  </w:p>
  <w:p w14:paraId="77B31E80" w14:textId="73EF8C6F"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3174E8">
      <w:rPr>
        <w:rFonts w:ascii="Calibri" w:hAnsi="Calibri"/>
        <w:b/>
        <w:sz w:val="24"/>
        <w:szCs w:val="24"/>
      </w:rPr>
      <w:t>3/2023/0180</w:t>
    </w:r>
    <w:r w:rsidRPr="00533C3D">
      <w:rPr>
        <w:rFonts w:ascii="Calibri" w:hAnsi="Calibri"/>
        <w:b/>
        <w:sz w:val="24"/>
        <w:szCs w:val="24"/>
      </w:rPr>
      <w:t xml:space="preserve">                       DECISION DATE:</w:t>
    </w:r>
    <w:r w:rsidR="00BA0985">
      <w:rPr>
        <w:rFonts w:ascii="Calibri" w:hAnsi="Calibri"/>
        <w:b/>
        <w:sz w:val="24"/>
        <w:szCs w:val="24"/>
      </w:rPr>
      <w:t xml:space="preserve">  16 May 2023</w:t>
    </w:r>
  </w:p>
  <w:p w14:paraId="2DA61E5F"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028E" w14:textId="77777777" w:rsidR="00BA0985" w:rsidRDefault="00BA0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E8"/>
    <w:rsid w:val="000043C6"/>
    <w:rsid w:val="000B583D"/>
    <w:rsid w:val="000B5AE4"/>
    <w:rsid w:val="001E50F1"/>
    <w:rsid w:val="00280C79"/>
    <w:rsid w:val="002B298C"/>
    <w:rsid w:val="003116C7"/>
    <w:rsid w:val="003174E8"/>
    <w:rsid w:val="004D6A8E"/>
    <w:rsid w:val="005327E5"/>
    <w:rsid w:val="00533C3D"/>
    <w:rsid w:val="007448F2"/>
    <w:rsid w:val="00793BBA"/>
    <w:rsid w:val="008001EE"/>
    <w:rsid w:val="008B1E49"/>
    <w:rsid w:val="008C2A1A"/>
    <w:rsid w:val="008E5B94"/>
    <w:rsid w:val="009D443A"/>
    <w:rsid w:val="009F4657"/>
    <w:rsid w:val="00A12251"/>
    <w:rsid w:val="00AB36DC"/>
    <w:rsid w:val="00B676C4"/>
    <w:rsid w:val="00B70E27"/>
    <w:rsid w:val="00BA0985"/>
    <w:rsid w:val="00BD6012"/>
    <w:rsid w:val="00BF398E"/>
    <w:rsid w:val="00BF7ED8"/>
    <w:rsid w:val="00C85FCA"/>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84B87"/>
  <w15:chartTrackingRefBased/>
  <w15:docId w15:val="{84C867CF-C06D-4ACA-92D5-DD65AA6B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1038</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6865</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1900-01-01T00:00:00Z</cp:lastPrinted>
  <dcterms:created xsi:type="dcterms:W3CDTF">2023-05-16T15:57:00Z</dcterms:created>
  <dcterms:modified xsi:type="dcterms:W3CDTF">2023-05-16T15:57:00Z</dcterms:modified>
</cp:coreProperties>
</file>