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183F93">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D711784" w:rsidR="00B1590F" w:rsidRPr="00D2449B" w:rsidRDefault="00175A55"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30CBAF98" w:rsidR="00B1590F" w:rsidRPr="00D2449B" w:rsidRDefault="008E2F4D" w:rsidP="00D2449B">
            <w:pPr>
              <w:jc w:val="center"/>
              <w:rPr>
                <w:rFonts w:ascii="Calibri" w:hAnsi="Calibri"/>
                <w:b/>
                <w:szCs w:val="22"/>
              </w:rPr>
            </w:pPr>
            <w:r>
              <w:rPr>
                <w:rFonts w:ascii="Calibri" w:hAnsi="Calibri"/>
                <w:b/>
                <w:szCs w:val="22"/>
              </w:rPr>
              <w:t>24/03/23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2D370FA3" w:rsidR="00B1590F" w:rsidRPr="00D2449B" w:rsidRDefault="00A70ABB"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5648BB92" w:rsidR="00B1590F" w:rsidRPr="00D2449B" w:rsidRDefault="00A70ABB" w:rsidP="00D2449B">
            <w:pPr>
              <w:jc w:val="center"/>
              <w:rPr>
                <w:rFonts w:ascii="Calibri" w:hAnsi="Calibri"/>
                <w:b/>
                <w:szCs w:val="22"/>
              </w:rPr>
            </w:pPr>
            <w:r>
              <w:rPr>
                <w:rFonts w:ascii="Calibri" w:hAnsi="Calibri"/>
                <w:b/>
                <w:szCs w:val="22"/>
              </w:rPr>
              <w:t>27/4/23</w:t>
            </w:r>
          </w:p>
        </w:tc>
      </w:tr>
      <w:tr w:rsidR="004A5EA9" w:rsidRPr="00D2449B" w14:paraId="2094A164" w14:textId="77777777" w:rsidTr="00183F93">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83F9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18D9BA7"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175A55">
              <w:rPr>
                <w:rFonts w:ascii="Calibri" w:hAnsi="Calibri"/>
                <w:szCs w:val="22"/>
              </w:rPr>
              <w:t>23/0187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183F9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17061779" w:rsidR="00CA7A7E" w:rsidRPr="00C0704D" w:rsidRDefault="008E2F4D" w:rsidP="002C6277">
            <w:pPr>
              <w:rPr>
                <w:rFonts w:ascii="Calibri" w:hAnsi="Calibri"/>
                <w:szCs w:val="22"/>
              </w:rPr>
            </w:pPr>
            <w:r w:rsidRPr="008E2F4D">
              <w:rPr>
                <w:rFonts w:ascii="Calibri" w:hAnsi="Calibri"/>
                <w:szCs w:val="22"/>
              </w:rPr>
              <w:t>24/03/23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FA46401" w:rsidR="00CA7A7E" w:rsidRPr="00C0704D" w:rsidRDefault="00175A55"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183F9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EA489F8" w:rsidR="004A5EA9" w:rsidRPr="00175A55" w:rsidRDefault="00175A55" w:rsidP="00811771">
            <w:pPr>
              <w:rPr>
                <w:rFonts w:ascii="Calibri" w:hAnsi="Calibri"/>
                <w:color w:val="548DD4" w:themeColor="text2" w:themeTint="99"/>
                <w:szCs w:val="22"/>
              </w:rPr>
            </w:pPr>
            <w:r w:rsidRPr="00175A55">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83F93">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183F9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183F9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75231FF" w:rsidR="004A5EA9" w:rsidRPr="002C6277" w:rsidRDefault="00175A55">
            <w:pPr>
              <w:rPr>
                <w:rFonts w:ascii="Calibri" w:hAnsi="Calibri"/>
                <w:szCs w:val="22"/>
              </w:rPr>
            </w:pPr>
            <w:r w:rsidRPr="00175A55">
              <w:rPr>
                <w:rFonts w:ascii="Calibri" w:hAnsi="Calibri"/>
                <w:szCs w:val="22"/>
              </w:rPr>
              <w:t>Proposed single storey rear extension and garage conversion to boot room/office</w:t>
            </w:r>
          </w:p>
        </w:tc>
      </w:tr>
      <w:tr w:rsidR="002A01CF" w:rsidRPr="00D2449B" w14:paraId="52988241" w14:textId="77777777" w:rsidTr="00183F9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071EB00" w:rsidR="002A01CF" w:rsidRPr="002C6277" w:rsidRDefault="00175A55" w:rsidP="00A42E82">
            <w:pPr>
              <w:rPr>
                <w:rFonts w:ascii="Calibri" w:hAnsi="Calibri"/>
                <w:szCs w:val="22"/>
              </w:rPr>
            </w:pPr>
            <w:r>
              <w:rPr>
                <w:rFonts w:ascii="Calibri" w:hAnsi="Calibri"/>
                <w:szCs w:val="22"/>
              </w:rPr>
              <w:t>12 Hollin Hall Drive, Longridge</w:t>
            </w:r>
          </w:p>
        </w:tc>
      </w:tr>
      <w:tr w:rsidR="00A95D89" w:rsidRPr="00D2449B" w14:paraId="3FB99B2E" w14:textId="77777777" w:rsidTr="00183F9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83F9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D2E8F1B" w:rsidR="002A01CF" w:rsidRPr="00124D04" w:rsidRDefault="00175A55">
            <w:pPr>
              <w:rPr>
                <w:rFonts w:ascii="Calibri" w:hAnsi="Calibri"/>
                <w:bCs/>
                <w:szCs w:val="22"/>
              </w:rPr>
            </w:pPr>
            <w:r w:rsidRPr="00124D04">
              <w:rPr>
                <w:rFonts w:ascii="Calibri" w:hAnsi="Calibri"/>
                <w:bCs/>
                <w:szCs w:val="22"/>
              </w:rPr>
              <w:t>No response</w:t>
            </w:r>
          </w:p>
        </w:tc>
      </w:tr>
      <w:tr w:rsidR="00C618DB" w:rsidRPr="00D2449B" w14:paraId="639E958B" w14:textId="77777777" w:rsidTr="00183F9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83F9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183F9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55B940B1" w:rsidR="002A01CF" w:rsidRPr="00124D04" w:rsidRDefault="00175A55">
            <w:pPr>
              <w:rPr>
                <w:rFonts w:ascii="Calibri" w:hAnsi="Calibri"/>
                <w:bCs/>
                <w:szCs w:val="22"/>
              </w:rPr>
            </w:pPr>
            <w:r w:rsidRPr="00124D04">
              <w:rPr>
                <w:rFonts w:ascii="Calibri" w:hAnsi="Calibri"/>
                <w:bCs/>
                <w:szCs w:val="22"/>
              </w:rPr>
              <w:t xml:space="preserve">None required.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183F9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A489A6B" w:rsidR="00C0704D" w:rsidRPr="00124D04" w:rsidRDefault="00175A55" w:rsidP="00692B60">
            <w:pPr>
              <w:rPr>
                <w:rFonts w:ascii="Calibri" w:hAnsi="Calibri"/>
                <w:bCs/>
                <w:szCs w:val="22"/>
              </w:rPr>
            </w:pPr>
            <w:r w:rsidRPr="00124D04">
              <w:rPr>
                <w:rFonts w:ascii="Calibri" w:hAnsi="Calibri"/>
                <w:bCs/>
                <w:szCs w:val="22"/>
              </w:rPr>
              <w:t>None received.</w:t>
            </w:r>
          </w:p>
        </w:tc>
      </w:tr>
      <w:tr w:rsidR="00C0704D" w:rsidRPr="00D2449B" w14:paraId="1CDFA4C3" w14:textId="77777777" w:rsidTr="00183F9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4C839E" w14:textId="77777777" w:rsidR="00175A55" w:rsidRPr="00D2449B" w:rsidRDefault="00175A55" w:rsidP="00175A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F620642" w14:textId="77777777" w:rsidR="00175A55" w:rsidRDefault="00175A55" w:rsidP="00175A55">
            <w:pPr>
              <w:jc w:val="both"/>
              <w:rPr>
                <w:rFonts w:ascii="Calibri" w:hAnsi="Calibri"/>
                <w:b/>
                <w:szCs w:val="22"/>
              </w:rPr>
            </w:pPr>
          </w:p>
          <w:p w14:paraId="1E970538" w14:textId="77777777" w:rsidR="00175A55" w:rsidRPr="00C618DB" w:rsidRDefault="00175A55" w:rsidP="00175A55">
            <w:pPr>
              <w:pStyle w:val="PLANNING"/>
              <w:rPr>
                <w:rFonts w:ascii="Calibri" w:hAnsi="Calibri"/>
                <w:szCs w:val="22"/>
              </w:rPr>
            </w:pPr>
            <w:r w:rsidRPr="00C618DB">
              <w:rPr>
                <w:rFonts w:ascii="Calibri" w:hAnsi="Calibri"/>
                <w:szCs w:val="22"/>
              </w:rPr>
              <w:t>Key Statement DS1 – Development Strategy</w:t>
            </w:r>
          </w:p>
          <w:p w14:paraId="22B0024C" w14:textId="77777777" w:rsidR="00175A55" w:rsidRPr="00C618DB" w:rsidRDefault="00175A55" w:rsidP="00175A55">
            <w:pPr>
              <w:pStyle w:val="PLANNING"/>
              <w:rPr>
                <w:rFonts w:ascii="Calibri" w:hAnsi="Calibri"/>
                <w:szCs w:val="22"/>
              </w:rPr>
            </w:pPr>
            <w:r w:rsidRPr="00C618DB">
              <w:rPr>
                <w:rFonts w:ascii="Calibri" w:hAnsi="Calibri"/>
                <w:szCs w:val="22"/>
              </w:rPr>
              <w:t>Key Statement DS2 – Sustainable Development</w:t>
            </w:r>
          </w:p>
          <w:p w14:paraId="5554E5FD" w14:textId="77777777" w:rsidR="00175A55" w:rsidRPr="00C618DB" w:rsidRDefault="00175A55" w:rsidP="00175A55">
            <w:pPr>
              <w:pStyle w:val="PLANNING"/>
              <w:rPr>
                <w:rFonts w:ascii="Calibri" w:hAnsi="Calibri"/>
                <w:szCs w:val="22"/>
              </w:rPr>
            </w:pPr>
          </w:p>
          <w:p w14:paraId="35080695" w14:textId="77777777" w:rsidR="00175A55" w:rsidRPr="00C618DB" w:rsidRDefault="00175A55" w:rsidP="00175A55">
            <w:pPr>
              <w:pStyle w:val="PLANNING"/>
              <w:rPr>
                <w:rFonts w:ascii="Calibri" w:hAnsi="Calibri"/>
                <w:szCs w:val="22"/>
              </w:rPr>
            </w:pPr>
            <w:r w:rsidRPr="00C618DB">
              <w:rPr>
                <w:rFonts w:ascii="Calibri" w:hAnsi="Calibri"/>
                <w:szCs w:val="22"/>
              </w:rPr>
              <w:t>Policy DMG1 – General Considerations</w:t>
            </w:r>
          </w:p>
          <w:p w14:paraId="0FF15CA5" w14:textId="77777777" w:rsidR="00175A55" w:rsidRPr="00C618DB" w:rsidRDefault="00175A55" w:rsidP="00175A55">
            <w:pPr>
              <w:pStyle w:val="PLANNING"/>
              <w:rPr>
                <w:rFonts w:ascii="Calibri" w:hAnsi="Calibri"/>
                <w:szCs w:val="22"/>
              </w:rPr>
            </w:pPr>
            <w:r w:rsidRPr="00C618DB">
              <w:rPr>
                <w:rFonts w:ascii="Calibri" w:hAnsi="Calibri"/>
                <w:szCs w:val="22"/>
              </w:rPr>
              <w:t>Policy DMG2 – Strategic Considerations</w:t>
            </w:r>
          </w:p>
          <w:p w14:paraId="397BE99A" w14:textId="77777777" w:rsidR="00175A55" w:rsidRPr="00C618DB" w:rsidRDefault="00175A55" w:rsidP="00175A55">
            <w:pPr>
              <w:pStyle w:val="PLANNING"/>
              <w:rPr>
                <w:rFonts w:ascii="Calibri" w:hAnsi="Calibri"/>
                <w:szCs w:val="22"/>
              </w:rPr>
            </w:pPr>
            <w:r>
              <w:rPr>
                <w:rFonts w:ascii="Calibri" w:hAnsi="Calibri"/>
                <w:szCs w:val="22"/>
              </w:rPr>
              <w:t>Policy DMH5 – Residential and Curtilage Extensions</w:t>
            </w:r>
          </w:p>
          <w:p w14:paraId="61BD939B" w14:textId="77777777" w:rsidR="00175A55" w:rsidRPr="00C618DB" w:rsidRDefault="00175A55" w:rsidP="00175A55">
            <w:pPr>
              <w:pStyle w:val="PLANNING"/>
              <w:rPr>
                <w:rFonts w:ascii="Calibri" w:hAnsi="Calibri"/>
                <w:szCs w:val="22"/>
              </w:rPr>
            </w:pPr>
          </w:p>
          <w:p w14:paraId="40D49945" w14:textId="77777777" w:rsidR="00175A55" w:rsidRDefault="00175A55" w:rsidP="00175A55">
            <w:pPr>
              <w:jc w:val="both"/>
              <w:rPr>
                <w:rFonts w:ascii="Calibri" w:hAnsi="Calibri"/>
                <w:szCs w:val="22"/>
              </w:rPr>
            </w:pPr>
            <w:r w:rsidRPr="00C618DB">
              <w:rPr>
                <w:rFonts w:ascii="Calibri" w:hAnsi="Calibri"/>
                <w:szCs w:val="22"/>
              </w:rPr>
              <w:t>National Planning Policy Framework (NPPF)</w:t>
            </w:r>
          </w:p>
          <w:p w14:paraId="3708BE7D" w14:textId="77777777" w:rsidR="00175A55" w:rsidRDefault="00175A55" w:rsidP="00175A55">
            <w:pPr>
              <w:jc w:val="both"/>
              <w:rPr>
                <w:rFonts w:ascii="Calibri" w:hAnsi="Calibri"/>
                <w:szCs w:val="22"/>
              </w:rPr>
            </w:pPr>
          </w:p>
          <w:p w14:paraId="658093C1" w14:textId="77777777" w:rsidR="00175A55" w:rsidRDefault="00175A55" w:rsidP="00175A55">
            <w:pPr>
              <w:jc w:val="both"/>
              <w:rPr>
                <w:rFonts w:ascii="Calibri" w:hAnsi="Calibri"/>
                <w:b/>
                <w:bCs/>
                <w:szCs w:val="22"/>
              </w:rPr>
            </w:pPr>
            <w:r w:rsidRPr="00D3247C">
              <w:rPr>
                <w:rFonts w:ascii="Calibri" w:hAnsi="Calibri"/>
                <w:b/>
                <w:bCs/>
                <w:szCs w:val="22"/>
              </w:rPr>
              <w:t>Longridge Neighbourhood Plan:</w:t>
            </w:r>
          </w:p>
          <w:p w14:paraId="10B144DC" w14:textId="77777777" w:rsidR="00175A55" w:rsidRDefault="00175A55" w:rsidP="00175A55">
            <w:pPr>
              <w:jc w:val="both"/>
              <w:rPr>
                <w:rFonts w:ascii="Calibri" w:hAnsi="Calibri"/>
                <w:szCs w:val="22"/>
              </w:rPr>
            </w:pPr>
          </w:p>
          <w:p w14:paraId="7BAB550E" w14:textId="77777777" w:rsidR="00175A55" w:rsidRPr="00D3247C" w:rsidRDefault="00175A55" w:rsidP="00175A55">
            <w:pPr>
              <w:jc w:val="both"/>
              <w:rPr>
                <w:rFonts w:ascii="Calibri" w:hAnsi="Calibri"/>
                <w:szCs w:val="22"/>
              </w:rPr>
            </w:pPr>
            <w:r>
              <w:rPr>
                <w:rFonts w:ascii="Calibri" w:hAnsi="Calibri"/>
                <w:szCs w:val="22"/>
              </w:rPr>
              <w:t>Policy LNDP3 – Longridge Design Principles</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4501F5FE" w:rsidR="0046548C" w:rsidRDefault="00175A55" w:rsidP="00175A55">
            <w:pPr>
              <w:pStyle w:val="Header"/>
              <w:tabs>
                <w:tab w:val="clear" w:pos="4153"/>
                <w:tab w:val="clear" w:pos="8306"/>
              </w:tabs>
              <w:contextualSpacing/>
              <w:jc w:val="both"/>
              <w:rPr>
                <w:rFonts w:ascii="Calibri" w:hAnsi="Calibri"/>
                <w:b/>
                <w:szCs w:val="22"/>
              </w:rPr>
            </w:pPr>
            <w:r w:rsidRPr="00175A55">
              <w:rPr>
                <w:rFonts w:ascii="Calibri" w:hAnsi="Calibri"/>
                <w:b/>
                <w:szCs w:val="22"/>
              </w:rPr>
              <w:t>2020/1026</w:t>
            </w:r>
            <w:r>
              <w:rPr>
                <w:rFonts w:ascii="Calibri" w:hAnsi="Calibri"/>
                <w:b/>
                <w:szCs w:val="22"/>
              </w:rPr>
              <w:t>:</w:t>
            </w:r>
          </w:p>
          <w:p w14:paraId="67B63995" w14:textId="77777777" w:rsidR="0046548C" w:rsidRDefault="00175A55" w:rsidP="00175A55">
            <w:pPr>
              <w:pStyle w:val="Header"/>
              <w:tabs>
                <w:tab w:val="clear" w:pos="4153"/>
                <w:tab w:val="clear" w:pos="8306"/>
              </w:tabs>
              <w:contextualSpacing/>
              <w:jc w:val="both"/>
              <w:rPr>
                <w:rFonts w:ascii="Calibri" w:hAnsi="Calibri"/>
                <w:bCs/>
                <w:szCs w:val="22"/>
              </w:rPr>
            </w:pPr>
            <w:r w:rsidRPr="00175A55">
              <w:rPr>
                <w:rFonts w:ascii="Calibri" w:hAnsi="Calibri"/>
                <w:bCs/>
                <w:szCs w:val="22"/>
              </w:rPr>
              <w:t>Non-material amendment to reserved matters approval ref 3/2015/0688 to allow amendments to several driveways to increase their overall width to 3m, the raising of plot 98 by 900mm and the addition of stairs/retaining walls to plots 47/56 to 59 and 86 to 67 to ensure alignment with the revised external works drawings</w:t>
            </w:r>
            <w:r>
              <w:rPr>
                <w:rFonts w:ascii="Calibri" w:hAnsi="Calibri"/>
                <w:bCs/>
                <w:szCs w:val="22"/>
              </w:rPr>
              <w:t xml:space="preserve"> (Approved with Conditions)</w:t>
            </w:r>
          </w:p>
          <w:p w14:paraId="301F0F9E" w14:textId="77777777" w:rsidR="00175A55" w:rsidRDefault="00175A55" w:rsidP="00175A55">
            <w:pPr>
              <w:pStyle w:val="Header"/>
              <w:tabs>
                <w:tab w:val="clear" w:pos="4153"/>
                <w:tab w:val="clear" w:pos="8306"/>
              </w:tabs>
              <w:contextualSpacing/>
              <w:jc w:val="both"/>
              <w:rPr>
                <w:rFonts w:ascii="Calibri" w:hAnsi="Calibri"/>
                <w:bCs/>
                <w:szCs w:val="22"/>
              </w:rPr>
            </w:pPr>
          </w:p>
          <w:p w14:paraId="1A39B0D1" w14:textId="77777777" w:rsidR="00175A55" w:rsidRDefault="00175A55" w:rsidP="00175A55">
            <w:pPr>
              <w:pStyle w:val="Header"/>
              <w:tabs>
                <w:tab w:val="clear" w:pos="4153"/>
                <w:tab w:val="clear" w:pos="8306"/>
              </w:tabs>
              <w:contextualSpacing/>
              <w:jc w:val="both"/>
              <w:rPr>
                <w:rFonts w:ascii="Calibri" w:hAnsi="Calibri"/>
                <w:b/>
                <w:szCs w:val="22"/>
              </w:rPr>
            </w:pPr>
            <w:r w:rsidRPr="00175A55">
              <w:rPr>
                <w:rFonts w:ascii="Calibri" w:hAnsi="Calibri"/>
                <w:b/>
                <w:szCs w:val="22"/>
              </w:rPr>
              <w:t>2015/0688</w:t>
            </w:r>
            <w:r>
              <w:rPr>
                <w:rFonts w:ascii="Calibri" w:hAnsi="Calibri"/>
                <w:b/>
                <w:szCs w:val="22"/>
              </w:rPr>
              <w:t>:</w:t>
            </w:r>
          </w:p>
          <w:p w14:paraId="411A7C33" w14:textId="77777777" w:rsidR="00175A55" w:rsidRDefault="00175A55" w:rsidP="00175A55">
            <w:pPr>
              <w:pStyle w:val="Header"/>
              <w:tabs>
                <w:tab w:val="clear" w:pos="4153"/>
                <w:tab w:val="clear" w:pos="8306"/>
              </w:tabs>
              <w:contextualSpacing/>
              <w:jc w:val="both"/>
              <w:rPr>
                <w:rFonts w:ascii="Calibri" w:hAnsi="Calibri"/>
                <w:bCs/>
                <w:szCs w:val="22"/>
              </w:rPr>
            </w:pPr>
            <w:r w:rsidRPr="00175A55">
              <w:rPr>
                <w:rFonts w:ascii="Calibri" w:hAnsi="Calibri"/>
                <w:bCs/>
                <w:szCs w:val="22"/>
              </w:rPr>
              <w:lastRenderedPageBreak/>
              <w:t>Application for detailed approval for appearance, landscape, layout and scale (Reserved matters following outline planning permission 3/2015/0065 for up to 195 dwellings with access from Dilworth Lane) (Approved with Conditions)</w:t>
            </w:r>
          </w:p>
          <w:p w14:paraId="29EBBD17" w14:textId="77777777" w:rsidR="00175A55" w:rsidRDefault="00175A55" w:rsidP="00175A55">
            <w:pPr>
              <w:pStyle w:val="Header"/>
              <w:tabs>
                <w:tab w:val="clear" w:pos="4153"/>
                <w:tab w:val="clear" w:pos="8306"/>
              </w:tabs>
              <w:contextualSpacing/>
              <w:jc w:val="both"/>
              <w:rPr>
                <w:rFonts w:ascii="Calibri" w:hAnsi="Calibri"/>
                <w:bCs/>
                <w:szCs w:val="22"/>
              </w:rPr>
            </w:pPr>
          </w:p>
          <w:p w14:paraId="2D746208" w14:textId="74C2729C" w:rsidR="00175A55" w:rsidRPr="00175A55" w:rsidRDefault="00175A55" w:rsidP="00175A55">
            <w:pPr>
              <w:pStyle w:val="Header"/>
              <w:tabs>
                <w:tab w:val="clear" w:pos="4153"/>
                <w:tab w:val="clear" w:pos="8306"/>
              </w:tabs>
              <w:contextualSpacing/>
              <w:jc w:val="both"/>
              <w:rPr>
                <w:rFonts w:ascii="Calibri" w:hAnsi="Calibri"/>
                <w:b/>
                <w:szCs w:val="22"/>
              </w:rPr>
            </w:pPr>
            <w:r w:rsidRPr="00175A55">
              <w:rPr>
                <w:rFonts w:ascii="Calibri" w:hAnsi="Calibri"/>
                <w:b/>
                <w:szCs w:val="22"/>
              </w:rPr>
              <w:t>2015/0065:</w:t>
            </w:r>
          </w:p>
          <w:p w14:paraId="3F0067FC" w14:textId="18AED2DA" w:rsidR="00175A55" w:rsidRDefault="00175A55" w:rsidP="00175A55">
            <w:pPr>
              <w:pStyle w:val="Header"/>
              <w:tabs>
                <w:tab w:val="clear" w:pos="4153"/>
                <w:tab w:val="clear" w:pos="8306"/>
              </w:tabs>
              <w:contextualSpacing/>
              <w:jc w:val="both"/>
              <w:rPr>
                <w:rFonts w:ascii="Calibri" w:hAnsi="Calibri"/>
                <w:bCs/>
                <w:szCs w:val="22"/>
              </w:rPr>
            </w:pPr>
            <w:r w:rsidRPr="00175A55">
              <w:rPr>
                <w:rFonts w:ascii="Calibri" w:hAnsi="Calibri"/>
                <w:bCs/>
                <w:szCs w:val="22"/>
              </w:rPr>
              <w:t>Land to the north of Dilworth Lane, Longridge – Outline planning application for the development of up to no. 195 dwellings with all matters reserved, save for access from Dilworth Lane (Approved subject to legal agreement)</w:t>
            </w:r>
          </w:p>
          <w:p w14:paraId="56196935" w14:textId="77777777" w:rsidR="00175A55" w:rsidRDefault="00175A55" w:rsidP="00175A55">
            <w:pPr>
              <w:pStyle w:val="Header"/>
              <w:tabs>
                <w:tab w:val="clear" w:pos="4153"/>
                <w:tab w:val="clear" w:pos="8306"/>
              </w:tabs>
              <w:contextualSpacing/>
              <w:jc w:val="both"/>
              <w:rPr>
                <w:rFonts w:ascii="Calibri" w:hAnsi="Calibri"/>
                <w:bCs/>
                <w:szCs w:val="22"/>
              </w:rPr>
            </w:pPr>
          </w:p>
          <w:p w14:paraId="3E23F8C4" w14:textId="261BE977" w:rsidR="00175A55" w:rsidRDefault="00175A55" w:rsidP="00175A55">
            <w:pPr>
              <w:pStyle w:val="Header"/>
              <w:tabs>
                <w:tab w:val="clear" w:pos="4153"/>
                <w:tab w:val="clear" w:pos="8306"/>
              </w:tabs>
              <w:contextualSpacing/>
              <w:jc w:val="both"/>
              <w:rPr>
                <w:rFonts w:ascii="Calibri" w:hAnsi="Calibri"/>
                <w:b/>
                <w:szCs w:val="22"/>
              </w:rPr>
            </w:pPr>
            <w:r w:rsidRPr="00175A55">
              <w:rPr>
                <w:rFonts w:ascii="Calibri" w:hAnsi="Calibri"/>
                <w:b/>
                <w:szCs w:val="22"/>
              </w:rPr>
              <w:t>2014/0517</w:t>
            </w:r>
            <w:r>
              <w:rPr>
                <w:rFonts w:ascii="Calibri" w:hAnsi="Calibri"/>
                <w:b/>
                <w:szCs w:val="22"/>
              </w:rPr>
              <w:t>:</w:t>
            </w:r>
          </w:p>
          <w:p w14:paraId="0399ECCE" w14:textId="400BDA82" w:rsidR="00175A55" w:rsidRPr="00175A55" w:rsidRDefault="00175A55" w:rsidP="00175A55">
            <w:pPr>
              <w:pStyle w:val="Header"/>
              <w:tabs>
                <w:tab w:val="clear" w:pos="4153"/>
                <w:tab w:val="clear" w:pos="8306"/>
              </w:tabs>
              <w:contextualSpacing/>
              <w:jc w:val="both"/>
              <w:rPr>
                <w:rFonts w:ascii="Calibri" w:hAnsi="Calibri"/>
                <w:bCs/>
                <w:szCs w:val="22"/>
              </w:rPr>
            </w:pPr>
            <w:r w:rsidRPr="00175A55">
              <w:rPr>
                <w:rFonts w:ascii="Calibri" w:hAnsi="Calibri"/>
                <w:bCs/>
                <w:szCs w:val="22"/>
              </w:rPr>
              <w:t>Land to the north of Dilworth Lane, Longridge – Outline planning application for the development of up to 220 dwellings with all matters reserved, save for means of access from Dilworth Lane/Blackburn Road (Refused, appeal withdrawn)</w:t>
            </w:r>
          </w:p>
          <w:p w14:paraId="17147D50" w14:textId="27E60393" w:rsidR="00175A55" w:rsidRPr="00175A55" w:rsidRDefault="00175A55" w:rsidP="00175A55">
            <w:pPr>
              <w:pStyle w:val="Header"/>
              <w:tabs>
                <w:tab w:val="clear" w:pos="4153"/>
                <w:tab w:val="clear" w:pos="8306"/>
              </w:tabs>
              <w:contextualSpacing/>
              <w:jc w:val="both"/>
              <w:rPr>
                <w:rFonts w:ascii="Calibri" w:hAnsi="Calibri"/>
                <w:bCs/>
                <w:szCs w:val="22"/>
              </w:rPr>
            </w:pPr>
          </w:p>
        </w:tc>
      </w:tr>
      <w:tr w:rsidR="00C0704D" w:rsidRPr="00D2449B" w14:paraId="6AAC3B0A" w14:textId="77777777" w:rsidTr="00183F93">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F3CA4E9" w14:textId="3D0F8816" w:rsidR="00C0704D" w:rsidRDefault="00175A55" w:rsidP="00B93EB5">
            <w:pPr>
              <w:pStyle w:val="Header"/>
              <w:tabs>
                <w:tab w:val="clear" w:pos="4153"/>
                <w:tab w:val="clear" w:pos="8306"/>
              </w:tabs>
              <w:contextualSpacing/>
              <w:jc w:val="both"/>
              <w:rPr>
                <w:rFonts w:ascii="Calibri" w:hAnsi="Calibri"/>
                <w:bCs/>
                <w:szCs w:val="22"/>
              </w:rPr>
            </w:pPr>
            <w:r w:rsidRPr="00175A55">
              <w:rPr>
                <w:rFonts w:ascii="Calibri" w:hAnsi="Calibri"/>
                <w:bCs/>
                <w:szCs w:val="22"/>
              </w:rPr>
              <w:t>The site is comprised of a detached dwelling off Hollin Hall Drive, sited within the recently complete Taylor Wimpey development off Blackburn Road/Dilworth Lane.</w:t>
            </w:r>
            <w:r>
              <w:rPr>
                <w:rFonts w:ascii="Calibri" w:hAnsi="Calibri"/>
                <w:bCs/>
                <w:szCs w:val="22"/>
              </w:rPr>
              <w:t xml:space="preserve"> The dwelling </w:t>
            </w:r>
            <w:r w:rsidR="00EC7C59">
              <w:rPr>
                <w:rFonts w:ascii="Calibri" w:hAnsi="Calibri"/>
                <w:bCs/>
                <w:szCs w:val="22"/>
              </w:rPr>
              <w:t xml:space="preserve">sits toward the entrance of the development, incorporating a </w:t>
            </w:r>
            <w:r w:rsidR="00633E38">
              <w:rPr>
                <w:rFonts w:ascii="Calibri" w:hAnsi="Calibri"/>
                <w:bCs/>
                <w:szCs w:val="22"/>
              </w:rPr>
              <w:t xml:space="preserve">2-car </w:t>
            </w:r>
            <w:r w:rsidR="00EC7C59">
              <w:rPr>
                <w:rFonts w:ascii="Calibri" w:hAnsi="Calibri"/>
                <w:bCs/>
                <w:szCs w:val="22"/>
              </w:rPr>
              <w:t>driveway</w:t>
            </w:r>
            <w:r w:rsidR="00633E38">
              <w:rPr>
                <w:rFonts w:ascii="Calibri" w:hAnsi="Calibri"/>
                <w:bCs/>
                <w:szCs w:val="22"/>
              </w:rPr>
              <w:t xml:space="preserve"> and garden to the front of the dwelling, gated access to the side and good-sized garden area to the rear. The adjacent dwelling to the north is 14 Hollin Hall Drive, and to the south sits 10 Hollin Hall Drive. </w:t>
            </w:r>
          </w:p>
          <w:p w14:paraId="62370E9F" w14:textId="21CA76CF" w:rsidR="00175A55" w:rsidRPr="006C2BFA" w:rsidRDefault="00175A55"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A72E91B" w14:textId="60261F1B" w:rsidR="00C0704D" w:rsidRDefault="00633E38" w:rsidP="002F2580">
            <w:pPr>
              <w:rPr>
                <w:rFonts w:ascii="Calibri" w:hAnsi="Calibri"/>
                <w:szCs w:val="22"/>
              </w:rPr>
            </w:pPr>
            <w:r>
              <w:rPr>
                <w:rFonts w:ascii="Calibri" w:hAnsi="Calibri"/>
                <w:szCs w:val="22"/>
              </w:rPr>
              <w:t xml:space="preserve">Planning permission is sought for the conversion of the garage into an office/snug, and boot room incorporating changes to the front elevation (removal of garage door, blocking up of existing and opening and new window to be fitted in structural opening). Officers are of the opinion that this would not require planning permission but the merits of this will be discussed nevertheless. In addition, there is a proposed single-storey rear extension projecting 3590mm off the rear elevation, spanning 6740mm in width and incorporating a mono-pitched roof with 3no. Velux windows in the roof. </w:t>
            </w:r>
            <w:r w:rsidR="00183F93">
              <w:rPr>
                <w:rFonts w:ascii="Calibri" w:hAnsi="Calibri"/>
                <w:szCs w:val="22"/>
              </w:rPr>
              <w:t xml:space="preserve">The rear extension, at its closest, sits approx. 2500mm off the common boundary with 10 Hollin Hall Drive. This extends to approx. 3200mm due to the direction of the fence line. </w:t>
            </w:r>
          </w:p>
          <w:p w14:paraId="4BC56D36" w14:textId="6FFB8EA6" w:rsidR="00633E38" w:rsidRDefault="00633E38" w:rsidP="002F2580">
            <w:pPr>
              <w:rPr>
                <w:rFonts w:ascii="Calibri" w:hAnsi="Calibri"/>
                <w:szCs w:val="22"/>
              </w:rPr>
            </w:pPr>
          </w:p>
          <w:p w14:paraId="209C74F0" w14:textId="74F1A039" w:rsidR="00633E38" w:rsidRDefault="00633E38" w:rsidP="002F2580">
            <w:pPr>
              <w:rPr>
                <w:rFonts w:ascii="Calibri" w:hAnsi="Calibri"/>
                <w:szCs w:val="22"/>
              </w:rPr>
            </w:pPr>
            <w:r>
              <w:rPr>
                <w:rFonts w:ascii="Calibri" w:hAnsi="Calibri"/>
                <w:szCs w:val="22"/>
              </w:rPr>
              <w:t xml:space="preserve">It is also proposed to increase the extent of terraced paving to the rear garden to align with the extension. </w:t>
            </w:r>
          </w:p>
          <w:p w14:paraId="1B20488F" w14:textId="606E81B5" w:rsidR="00633E38" w:rsidRPr="00D54E67" w:rsidRDefault="00633E38" w:rsidP="002F2580">
            <w:pPr>
              <w:rPr>
                <w:rFonts w:ascii="Calibri" w:hAnsi="Calibri"/>
                <w:szCs w:val="22"/>
              </w:rPr>
            </w:pPr>
          </w:p>
        </w:tc>
      </w:tr>
      <w:tr w:rsidR="0046548C" w:rsidRPr="00D2449B" w14:paraId="06BBE02F"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24189536" w14:textId="2C55949F" w:rsidR="008E2F4D" w:rsidRDefault="00183F93" w:rsidP="008542DE">
            <w:pPr>
              <w:pStyle w:val="Header"/>
              <w:tabs>
                <w:tab w:val="clear" w:pos="4153"/>
                <w:tab w:val="clear" w:pos="8306"/>
              </w:tabs>
              <w:contextualSpacing/>
              <w:jc w:val="both"/>
              <w:rPr>
                <w:rFonts w:ascii="Calibri" w:hAnsi="Calibri"/>
                <w:bCs/>
                <w:szCs w:val="22"/>
              </w:rPr>
            </w:pPr>
            <w:r w:rsidRPr="00183F93">
              <w:rPr>
                <w:rFonts w:ascii="Calibri" w:hAnsi="Calibri"/>
                <w:bCs/>
                <w:szCs w:val="22"/>
              </w:rPr>
              <w:t>The proposal relates to a domestic extension to an established residential dwelling and as such is acceptable in principle subject to further detailed assessment of the relevant material planning considerations.</w:t>
            </w:r>
          </w:p>
          <w:p w14:paraId="07A958AF" w14:textId="18D0FA21" w:rsidR="008E2F4D" w:rsidRPr="00183F93" w:rsidRDefault="008E2F4D" w:rsidP="008542DE">
            <w:pPr>
              <w:pStyle w:val="Header"/>
              <w:tabs>
                <w:tab w:val="clear" w:pos="4153"/>
                <w:tab w:val="clear" w:pos="8306"/>
              </w:tabs>
              <w:contextualSpacing/>
              <w:jc w:val="both"/>
              <w:rPr>
                <w:rFonts w:ascii="Calibri" w:hAnsi="Calibri"/>
                <w:bCs/>
                <w:szCs w:val="22"/>
              </w:rPr>
            </w:pPr>
          </w:p>
        </w:tc>
      </w:tr>
      <w:tr w:rsidR="00C0704D" w:rsidRPr="00D2449B" w14:paraId="617768FF"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DE52583" w14:textId="77777777" w:rsidR="00183F93" w:rsidRPr="00183F93" w:rsidRDefault="00183F93" w:rsidP="00183F93">
            <w:pPr>
              <w:contextualSpacing/>
              <w:rPr>
                <w:rFonts w:ascii="Calibri" w:hAnsi="Calibri"/>
                <w:szCs w:val="22"/>
              </w:rPr>
            </w:pPr>
            <w:r w:rsidRPr="00183F93">
              <w:rPr>
                <w:rFonts w:ascii="Calibri" w:hAnsi="Calibri"/>
                <w:szCs w:val="22"/>
              </w:rPr>
              <w:t>As per Core Strategy Policy DMG1, development must:</w:t>
            </w:r>
          </w:p>
          <w:p w14:paraId="1ADCDD25" w14:textId="2D03F8CC" w:rsidR="00183F93" w:rsidRPr="00183F93" w:rsidRDefault="00183F93" w:rsidP="00183F93">
            <w:pPr>
              <w:pStyle w:val="ListParagraph"/>
              <w:numPr>
                <w:ilvl w:val="0"/>
                <w:numId w:val="3"/>
              </w:numPr>
              <w:rPr>
                <w:rFonts w:ascii="Calibri" w:hAnsi="Calibri"/>
                <w:szCs w:val="22"/>
              </w:rPr>
            </w:pPr>
            <w:r w:rsidRPr="00183F93">
              <w:rPr>
                <w:rFonts w:ascii="Calibri" w:hAnsi="Calibri"/>
                <w:szCs w:val="22"/>
              </w:rPr>
              <w:t>Not adversely affect the amenities of the surrounding area.</w:t>
            </w:r>
          </w:p>
          <w:p w14:paraId="261CA404" w14:textId="0B106275" w:rsidR="00183F93" w:rsidRPr="00183F93" w:rsidRDefault="00183F93" w:rsidP="00183F93">
            <w:pPr>
              <w:pStyle w:val="ListParagraph"/>
              <w:numPr>
                <w:ilvl w:val="0"/>
                <w:numId w:val="3"/>
              </w:numPr>
              <w:rPr>
                <w:rFonts w:ascii="Calibri" w:hAnsi="Calibri"/>
                <w:szCs w:val="22"/>
              </w:rPr>
            </w:pPr>
            <w:r w:rsidRPr="00183F93">
              <w:rPr>
                <w:rFonts w:ascii="Calibri" w:hAnsi="Calibri"/>
                <w:szCs w:val="22"/>
              </w:rPr>
              <w:t>Provide adequate day lighting and privacy distances.</w:t>
            </w:r>
          </w:p>
          <w:p w14:paraId="33CD038C" w14:textId="40B3BFD9" w:rsidR="00183F93" w:rsidRPr="00183F93" w:rsidRDefault="00183F93" w:rsidP="00183F93">
            <w:pPr>
              <w:pStyle w:val="ListParagraph"/>
              <w:numPr>
                <w:ilvl w:val="0"/>
                <w:numId w:val="3"/>
              </w:numPr>
              <w:rPr>
                <w:rFonts w:ascii="Calibri" w:hAnsi="Calibri"/>
                <w:szCs w:val="22"/>
              </w:rPr>
            </w:pPr>
            <w:r w:rsidRPr="00183F93">
              <w:rPr>
                <w:rFonts w:ascii="Calibri" w:hAnsi="Calibri"/>
                <w:szCs w:val="22"/>
              </w:rPr>
              <w:t>Have regard to public safety and secured by design principles.</w:t>
            </w:r>
          </w:p>
          <w:p w14:paraId="68CA4DED" w14:textId="03B0F405" w:rsidR="00ED00B7" w:rsidRPr="00183F93" w:rsidRDefault="00183F93" w:rsidP="00183F93">
            <w:pPr>
              <w:pStyle w:val="ListParagraph"/>
              <w:numPr>
                <w:ilvl w:val="0"/>
                <w:numId w:val="3"/>
              </w:numPr>
              <w:rPr>
                <w:rFonts w:ascii="Calibri" w:hAnsi="Calibri"/>
                <w:szCs w:val="22"/>
              </w:rPr>
            </w:pPr>
            <w:r w:rsidRPr="00183F93">
              <w:rPr>
                <w:rFonts w:ascii="Calibri" w:hAnsi="Calibri"/>
                <w:szCs w:val="22"/>
              </w:rPr>
              <w:t>Consider air quality and mitigate adverse impacts where possible.</w:t>
            </w:r>
          </w:p>
          <w:p w14:paraId="3F87B81E" w14:textId="77777777" w:rsidR="00183F93" w:rsidRDefault="00183F93" w:rsidP="00183F93">
            <w:pPr>
              <w:contextualSpacing/>
              <w:rPr>
                <w:rFonts w:ascii="Calibri" w:hAnsi="Calibri"/>
                <w:szCs w:val="22"/>
              </w:rPr>
            </w:pPr>
          </w:p>
          <w:p w14:paraId="6A5EA9E3" w14:textId="77777777" w:rsidR="00183F93" w:rsidRDefault="00183F93" w:rsidP="00183F93">
            <w:pPr>
              <w:contextualSpacing/>
              <w:rPr>
                <w:rFonts w:ascii="Calibri" w:hAnsi="Calibri"/>
                <w:szCs w:val="22"/>
              </w:rPr>
            </w:pPr>
            <w:r>
              <w:rPr>
                <w:rFonts w:ascii="Calibri" w:hAnsi="Calibri"/>
                <w:szCs w:val="22"/>
              </w:rPr>
              <w:lastRenderedPageBreak/>
              <w:t xml:space="preserve">Officers consider that the proposed extension is not likely to result in any adverse impact on the residential amenity of neighbours. Whilst the proposed extension does sit off the rear elevation by approx. 3590mm, it is also stepped in from the common boundary by a minimum of 2500mm and as such is not likely to appear dominant or overbearing, nor is it likely to result in any overshadowing or loss of outlook by way of its siting and orientation. In addition, there is no intrusive fenestration proposed, with new window openings facing directly into the gardening or taking the form of Velux windows. </w:t>
            </w:r>
          </w:p>
          <w:p w14:paraId="6F054F2D" w14:textId="77777777" w:rsidR="00183F93" w:rsidRDefault="00183F93" w:rsidP="00183F93">
            <w:pPr>
              <w:contextualSpacing/>
              <w:rPr>
                <w:rFonts w:ascii="Calibri" w:hAnsi="Calibri"/>
                <w:szCs w:val="22"/>
              </w:rPr>
            </w:pPr>
          </w:p>
          <w:p w14:paraId="1B1B3015" w14:textId="77777777" w:rsidR="00183F93" w:rsidRDefault="00183F93" w:rsidP="00183F93">
            <w:pPr>
              <w:contextualSpacing/>
              <w:rPr>
                <w:rFonts w:ascii="Calibri" w:hAnsi="Calibri"/>
                <w:szCs w:val="22"/>
              </w:rPr>
            </w:pPr>
            <w:r>
              <w:rPr>
                <w:rFonts w:ascii="Calibri" w:hAnsi="Calibri"/>
                <w:szCs w:val="22"/>
              </w:rPr>
              <w:t xml:space="preserve">Given the above the proposal is deemed acceptable from an amenity perspective and is compliant with CS Policy DMG1 (Amenity). </w:t>
            </w:r>
          </w:p>
          <w:p w14:paraId="0DB485A3" w14:textId="564B2019" w:rsidR="00183F93" w:rsidRPr="00C0704D" w:rsidRDefault="00183F93" w:rsidP="00183F93">
            <w:pPr>
              <w:contextualSpacing/>
              <w:rPr>
                <w:rFonts w:ascii="Calibri" w:hAnsi="Calibri"/>
                <w:szCs w:val="22"/>
              </w:rPr>
            </w:pPr>
          </w:p>
        </w:tc>
      </w:tr>
      <w:tr w:rsidR="00C0704D" w:rsidRPr="00D2449B" w14:paraId="6754C065"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6D9AB12" w:rsidR="00C0704D" w:rsidRDefault="00C0704D" w:rsidP="00EA09F9">
            <w:pPr>
              <w:pStyle w:val="Header"/>
              <w:tabs>
                <w:tab w:val="clear" w:pos="4153"/>
                <w:tab w:val="clear" w:pos="8306"/>
              </w:tabs>
              <w:contextualSpacing/>
              <w:jc w:val="both"/>
              <w:rPr>
                <w:rFonts w:ascii="Calibri" w:hAnsi="Calibri"/>
                <w:b/>
                <w:szCs w:val="22"/>
              </w:rPr>
            </w:pPr>
          </w:p>
          <w:p w14:paraId="1784C05C" w14:textId="3F5A05D3" w:rsidR="00183F93" w:rsidRDefault="00183F93" w:rsidP="00EA09F9">
            <w:pPr>
              <w:pStyle w:val="Header"/>
              <w:tabs>
                <w:tab w:val="clear" w:pos="4153"/>
                <w:tab w:val="clear" w:pos="8306"/>
              </w:tabs>
              <w:contextualSpacing/>
              <w:jc w:val="both"/>
              <w:rPr>
                <w:rFonts w:ascii="Calibri" w:hAnsi="Calibri"/>
                <w:bCs/>
                <w:szCs w:val="22"/>
              </w:rPr>
            </w:pPr>
            <w:r w:rsidRPr="00183F93">
              <w:rPr>
                <w:rFonts w:ascii="Calibri" w:hAnsi="Calibri"/>
                <w:bCs/>
                <w:szCs w:val="22"/>
              </w:rPr>
              <w:t>As per CS Policy DMG1, all development must be sympathetic to existing and proposed land uses in terms of its size, intensity and nature as well as scale, massing, style, features and building materials.</w:t>
            </w:r>
          </w:p>
          <w:p w14:paraId="7B9E38B4" w14:textId="7FF25569" w:rsidR="00183F93" w:rsidRDefault="00183F93" w:rsidP="00EA09F9">
            <w:pPr>
              <w:pStyle w:val="Header"/>
              <w:tabs>
                <w:tab w:val="clear" w:pos="4153"/>
                <w:tab w:val="clear" w:pos="8306"/>
              </w:tabs>
              <w:contextualSpacing/>
              <w:jc w:val="both"/>
              <w:rPr>
                <w:rFonts w:ascii="Calibri" w:hAnsi="Calibri"/>
                <w:bCs/>
                <w:szCs w:val="22"/>
              </w:rPr>
            </w:pPr>
          </w:p>
          <w:p w14:paraId="2AA33B00" w14:textId="11E206C3" w:rsidR="00510792" w:rsidRDefault="00183F93" w:rsidP="00AA4000">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rear extension would have a minimal effect on the visual amenity of the streetscene largely as a result of it being screened by the existing dwelling. The materials proposed match those used in the construction of the original dwelling and the level of new door and window openings is consistent and congruous with that of the original dwelling. </w:t>
            </w:r>
            <w:r w:rsidR="00977967">
              <w:rPr>
                <w:rFonts w:ascii="Calibri" w:hAnsi="Calibri"/>
                <w:bCs/>
                <w:szCs w:val="22"/>
              </w:rPr>
              <w:t xml:space="preserve">In addition, the proposed mono-pitched roof form is compatible with that of the existing dwelling, which is also pitched (although incorporates a reverse-gable off the front). </w:t>
            </w:r>
            <w:r w:rsidR="00AA4000">
              <w:rPr>
                <w:rFonts w:ascii="Calibri" w:hAnsi="Calibri"/>
                <w:bCs/>
                <w:szCs w:val="22"/>
              </w:rPr>
              <w:t xml:space="preserve">Furthermore, all windows and doors are to be white uPVC which are reflective on those on the existing dwelling. </w:t>
            </w:r>
          </w:p>
          <w:p w14:paraId="58FCCF52" w14:textId="77777777" w:rsidR="00510792" w:rsidRDefault="00510792" w:rsidP="00AA4000">
            <w:pPr>
              <w:pStyle w:val="Header"/>
              <w:tabs>
                <w:tab w:val="clear" w:pos="4153"/>
                <w:tab w:val="clear" w:pos="8306"/>
              </w:tabs>
              <w:contextualSpacing/>
              <w:jc w:val="both"/>
              <w:rPr>
                <w:rFonts w:ascii="Calibri" w:hAnsi="Calibri"/>
                <w:bCs/>
                <w:szCs w:val="22"/>
              </w:rPr>
            </w:pPr>
          </w:p>
          <w:p w14:paraId="586F1AF5" w14:textId="531B4A43" w:rsidR="00C0704D" w:rsidRDefault="00AA4000" w:rsidP="00AA4000">
            <w:pPr>
              <w:pStyle w:val="Header"/>
              <w:tabs>
                <w:tab w:val="clear" w:pos="4153"/>
                <w:tab w:val="clear" w:pos="8306"/>
              </w:tabs>
              <w:contextualSpacing/>
              <w:jc w:val="both"/>
              <w:rPr>
                <w:rFonts w:ascii="Calibri" w:hAnsi="Calibri"/>
                <w:bCs/>
                <w:szCs w:val="22"/>
              </w:rPr>
            </w:pPr>
            <w:r>
              <w:rPr>
                <w:rFonts w:ascii="Calibri" w:hAnsi="Calibri"/>
                <w:bCs/>
                <w:szCs w:val="22"/>
              </w:rPr>
              <w:t xml:space="preserve">Given the above the proposal is compliant with CS Policy DMG1 and Longridge Neighbourhood Plan Policy LNDP3. </w:t>
            </w:r>
          </w:p>
          <w:p w14:paraId="10A3648A" w14:textId="2512AC77" w:rsidR="00AA4000" w:rsidRPr="00AA4000" w:rsidRDefault="00AA4000" w:rsidP="00AA4000">
            <w:pPr>
              <w:pStyle w:val="Header"/>
              <w:tabs>
                <w:tab w:val="clear" w:pos="4153"/>
                <w:tab w:val="clear" w:pos="8306"/>
              </w:tabs>
              <w:contextualSpacing/>
              <w:jc w:val="both"/>
              <w:rPr>
                <w:rFonts w:ascii="Calibri" w:hAnsi="Calibri"/>
                <w:bCs/>
                <w:szCs w:val="22"/>
              </w:rPr>
            </w:pPr>
          </w:p>
        </w:tc>
      </w:tr>
      <w:tr w:rsidR="00CA7A7E" w:rsidRPr="00D2449B" w14:paraId="38B546F7"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11863" w14:textId="77777777" w:rsidR="00CA7A7E" w:rsidRDefault="00CA7A7E" w:rsidP="00EA09F9">
            <w:pPr>
              <w:pStyle w:val="Header"/>
              <w:tabs>
                <w:tab w:val="clear" w:pos="4153"/>
                <w:tab w:val="clear" w:pos="8306"/>
              </w:tabs>
              <w:contextualSpacing/>
              <w:jc w:val="both"/>
              <w:rPr>
                <w:rFonts w:ascii="Calibri" w:hAnsi="Calibri"/>
                <w:b/>
                <w:szCs w:val="22"/>
              </w:rPr>
            </w:pPr>
          </w:p>
          <w:p w14:paraId="3F745355" w14:textId="03078AC6" w:rsidR="00002486" w:rsidRPr="00002486" w:rsidRDefault="00002486" w:rsidP="00EA09F9">
            <w:pPr>
              <w:pStyle w:val="Header"/>
              <w:tabs>
                <w:tab w:val="clear" w:pos="4153"/>
                <w:tab w:val="clear" w:pos="8306"/>
              </w:tabs>
              <w:contextualSpacing/>
              <w:jc w:val="both"/>
              <w:rPr>
                <w:rFonts w:ascii="Calibri" w:hAnsi="Calibri"/>
                <w:bCs/>
                <w:szCs w:val="22"/>
              </w:rPr>
            </w:pPr>
            <w:r w:rsidRPr="00002486">
              <w:rPr>
                <w:rFonts w:ascii="Calibri" w:hAnsi="Calibri"/>
                <w:bCs/>
                <w:szCs w:val="22"/>
              </w:rPr>
              <w:t>The proposal does not seek to alter existing access arrangements, nor does it seek to alter the level of existing parking.</w:t>
            </w:r>
            <w:r>
              <w:rPr>
                <w:rFonts w:ascii="Calibri" w:hAnsi="Calibri"/>
                <w:bCs/>
                <w:szCs w:val="22"/>
              </w:rPr>
              <w:t xml:space="preserve"> Whilst it is noted the application would remove any potential use of the garage as a parking space, it is noted that within Parking Standards outlined in the Joint Lancashire Structure Plan that a garage shall only be counted as a parking space if it measures 6m x 3m. The garage as existing measures approx. 5.1m x 2.4m and as such the existing, and proposed, level of parking at the application site is 2 (both </w:t>
            </w:r>
            <w:r w:rsidR="008E2F4D">
              <w:rPr>
                <w:rFonts w:ascii="Calibri" w:hAnsi="Calibri"/>
                <w:bCs/>
                <w:szCs w:val="22"/>
              </w:rPr>
              <w:t xml:space="preserve">located </w:t>
            </w:r>
            <w:r>
              <w:rPr>
                <w:rFonts w:ascii="Calibri" w:hAnsi="Calibri"/>
                <w:bCs/>
                <w:szCs w:val="22"/>
              </w:rPr>
              <w:t>on the front driveway)</w:t>
            </w:r>
            <w:r w:rsidR="00A70ABB">
              <w:rPr>
                <w:rFonts w:ascii="Calibri" w:hAnsi="Calibri"/>
                <w:bCs/>
                <w:szCs w:val="22"/>
              </w:rPr>
              <w:t xml:space="preserve"> which is deemed to be acceptable.</w:t>
            </w:r>
          </w:p>
          <w:p w14:paraId="1B8E2F32" w14:textId="57116E65" w:rsidR="00002486" w:rsidRDefault="00002486" w:rsidP="00EA09F9">
            <w:pPr>
              <w:pStyle w:val="Header"/>
              <w:tabs>
                <w:tab w:val="clear" w:pos="4153"/>
                <w:tab w:val="clear" w:pos="8306"/>
              </w:tabs>
              <w:contextualSpacing/>
              <w:jc w:val="both"/>
              <w:rPr>
                <w:rFonts w:ascii="Calibri" w:hAnsi="Calibri"/>
                <w:b/>
                <w:szCs w:val="22"/>
              </w:rPr>
            </w:pPr>
          </w:p>
        </w:tc>
      </w:tr>
      <w:tr w:rsidR="00C0704D" w:rsidRPr="00D2449B" w14:paraId="0A9D02B4"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E3806FF" w14:textId="5DA0F8A8" w:rsidR="00C0704D" w:rsidRPr="000830EF" w:rsidRDefault="0046548C" w:rsidP="00DD62F6">
            <w:pPr>
              <w:pStyle w:val="Header"/>
              <w:tabs>
                <w:tab w:val="clear" w:pos="4153"/>
                <w:tab w:val="clear" w:pos="8306"/>
              </w:tabs>
              <w:contextualSpacing/>
              <w:jc w:val="both"/>
              <w:rPr>
                <w:rFonts w:ascii="Calibri" w:hAnsi="Calibri"/>
                <w:bCs/>
                <w:szCs w:val="22"/>
              </w:rPr>
            </w:pPr>
            <w:r w:rsidRPr="000830EF">
              <w:rPr>
                <w:rFonts w:ascii="Calibri" w:hAnsi="Calibri"/>
                <w:bCs/>
                <w:szCs w:val="22"/>
              </w:rPr>
              <w:t>As such and for the above reasons, having regard to all material considerations and matters raised,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183F93">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5C11310" w:rsidR="00C0704D" w:rsidRPr="00D2449B" w:rsidRDefault="00C0704D" w:rsidP="00CD2CEF">
            <w:pPr>
              <w:rPr>
                <w:rFonts w:ascii="Calibri" w:hAnsi="Calibri"/>
                <w:bCs/>
                <w:szCs w:val="22"/>
              </w:rPr>
            </w:pPr>
          </w:p>
        </w:tc>
      </w:tr>
      <w:tr w:rsidR="00F74557" w:rsidRPr="00D2449B" w14:paraId="05F4324B" w14:textId="77777777" w:rsidTr="00183F93">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B05687" w14:textId="7F42F7ED" w:rsidR="00F74557" w:rsidRPr="00D2449B" w:rsidRDefault="00F74557"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ED0DF1">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411"/>
    <w:multiLevelType w:val="hybridMultilevel"/>
    <w:tmpl w:val="800A9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C5C3D"/>
    <w:multiLevelType w:val="hybridMultilevel"/>
    <w:tmpl w:val="85463104"/>
    <w:lvl w:ilvl="0" w:tplc="9A3469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1544630298">
    <w:abstractNumId w:val="0"/>
  </w:num>
  <w:num w:numId="3" w16cid:durableId="1344471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2486"/>
    <w:rsid w:val="000647A4"/>
    <w:rsid w:val="000830EF"/>
    <w:rsid w:val="000B5CB5"/>
    <w:rsid w:val="00124D04"/>
    <w:rsid w:val="00130035"/>
    <w:rsid w:val="00175A55"/>
    <w:rsid w:val="00183F93"/>
    <w:rsid w:val="001B7291"/>
    <w:rsid w:val="001D4F7A"/>
    <w:rsid w:val="00250879"/>
    <w:rsid w:val="00276CD5"/>
    <w:rsid w:val="0029334A"/>
    <w:rsid w:val="002A01CF"/>
    <w:rsid w:val="002C6277"/>
    <w:rsid w:val="002F2580"/>
    <w:rsid w:val="00321B6E"/>
    <w:rsid w:val="00366BAF"/>
    <w:rsid w:val="00387E34"/>
    <w:rsid w:val="004238F5"/>
    <w:rsid w:val="00440CB6"/>
    <w:rsid w:val="0046548C"/>
    <w:rsid w:val="004947BB"/>
    <w:rsid w:val="004A5EA9"/>
    <w:rsid w:val="004C2434"/>
    <w:rsid w:val="004F0649"/>
    <w:rsid w:val="00510792"/>
    <w:rsid w:val="00510FA2"/>
    <w:rsid w:val="00556ECD"/>
    <w:rsid w:val="005E1C6C"/>
    <w:rsid w:val="005E65DF"/>
    <w:rsid w:val="00633E38"/>
    <w:rsid w:val="00692B60"/>
    <w:rsid w:val="006A71AD"/>
    <w:rsid w:val="006B3B37"/>
    <w:rsid w:val="006C2BFA"/>
    <w:rsid w:val="006F6849"/>
    <w:rsid w:val="0070054B"/>
    <w:rsid w:val="00776AE2"/>
    <w:rsid w:val="007C791C"/>
    <w:rsid w:val="007D7DF4"/>
    <w:rsid w:val="007E0D23"/>
    <w:rsid w:val="007F16D6"/>
    <w:rsid w:val="008052AF"/>
    <w:rsid w:val="00811771"/>
    <w:rsid w:val="008542DE"/>
    <w:rsid w:val="008A28C8"/>
    <w:rsid w:val="008E2F4D"/>
    <w:rsid w:val="00977967"/>
    <w:rsid w:val="009B6ECC"/>
    <w:rsid w:val="00A42E82"/>
    <w:rsid w:val="00A579BB"/>
    <w:rsid w:val="00A63D55"/>
    <w:rsid w:val="00A70ABB"/>
    <w:rsid w:val="00A81916"/>
    <w:rsid w:val="00A95D89"/>
    <w:rsid w:val="00AA4000"/>
    <w:rsid w:val="00B1590F"/>
    <w:rsid w:val="00B93EB5"/>
    <w:rsid w:val="00BD3F03"/>
    <w:rsid w:val="00C0704D"/>
    <w:rsid w:val="00C25722"/>
    <w:rsid w:val="00C618DB"/>
    <w:rsid w:val="00CA7A7E"/>
    <w:rsid w:val="00D11007"/>
    <w:rsid w:val="00D17EB1"/>
    <w:rsid w:val="00D2449B"/>
    <w:rsid w:val="00D54E67"/>
    <w:rsid w:val="00DD2E18"/>
    <w:rsid w:val="00DD62F6"/>
    <w:rsid w:val="00E46243"/>
    <w:rsid w:val="00E66534"/>
    <w:rsid w:val="00E72F6C"/>
    <w:rsid w:val="00EA09F9"/>
    <w:rsid w:val="00EC23C7"/>
    <w:rsid w:val="00EC7C59"/>
    <w:rsid w:val="00ED00B7"/>
    <w:rsid w:val="00ED0DF1"/>
    <w:rsid w:val="00EF44E6"/>
    <w:rsid w:val="00F7288B"/>
    <w:rsid w:val="00F74557"/>
    <w:rsid w:val="00FD6AE3"/>
    <w:rsid w:val="00FD7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2016-01-04T13:03:00Z</cp:lastPrinted>
  <dcterms:created xsi:type="dcterms:W3CDTF">2023-04-27T16:44:00Z</dcterms:created>
  <dcterms:modified xsi:type="dcterms:W3CDTF">2023-04-27T16:44:00Z</dcterms:modified>
</cp:coreProperties>
</file>