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166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056BDCB" w14:textId="77777777">
        <w:trPr>
          <w:cantSplit/>
        </w:trPr>
        <w:tc>
          <w:tcPr>
            <w:tcW w:w="6990" w:type="dxa"/>
            <w:gridSpan w:val="4"/>
          </w:tcPr>
          <w:p w14:paraId="7682740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5A9B98A" w14:textId="77777777" w:rsidR="004D6A8E" w:rsidRPr="00533C3D" w:rsidRDefault="004D6A8E">
            <w:pPr>
              <w:pStyle w:val="DefaultText"/>
              <w:rPr>
                <w:rFonts w:ascii="Calibri" w:hAnsi="Calibri"/>
                <w:sz w:val="24"/>
                <w:szCs w:val="24"/>
              </w:rPr>
            </w:pPr>
          </w:p>
        </w:tc>
        <w:tc>
          <w:tcPr>
            <w:tcW w:w="1713" w:type="dxa"/>
          </w:tcPr>
          <w:p w14:paraId="5B3F8ED1" w14:textId="77777777" w:rsidR="004D6A8E" w:rsidRPr="00533C3D" w:rsidRDefault="004D6A8E">
            <w:pPr>
              <w:pStyle w:val="DefaultText"/>
              <w:rPr>
                <w:rFonts w:ascii="Calibri" w:hAnsi="Calibri"/>
                <w:sz w:val="24"/>
                <w:szCs w:val="24"/>
              </w:rPr>
            </w:pPr>
          </w:p>
        </w:tc>
      </w:tr>
      <w:tr w:rsidR="004D6A8E" w:rsidRPr="00533C3D" w14:paraId="41436C33" w14:textId="77777777">
        <w:trPr>
          <w:cantSplit/>
        </w:trPr>
        <w:tc>
          <w:tcPr>
            <w:tcW w:w="4124" w:type="dxa"/>
            <w:gridSpan w:val="2"/>
          </w:tcPr>
          <w:p w14:paraId="0ABBF4B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7A8778F" w14:textId="77777777" w:rsidR="004D6A8E" w:rsidRPr="00533C3D" w:rsidRDefault="004D6A8E">
            <w:pPr>
              <w:pStyle w:val="DefaultText"/>
              <w:rPr>
                <w:rFonts w:ascii="Calibri" w:hAnsi="Calibri"/>
                <w:sz w:val="24"/>
                <w:szCs w:val="24"/>
              </w:rPr>
            </w:pPr>
          </w:p>
        </w:tc>
        <w:tc>
          <w:tcPr>
            <w:tcW w:w="1410" w:type="dxa"/>
          </w:tcPr>
          <w:p w14:paraId="44FF89AF" w14:textId="77777777" w:rsidR="004D6A8E" w:rsidRPr="00533C3D" w:rsidRDefault="004D6A8E">
            <w:pPr>
              <w:pStyle w:val="DefaultText"/>
              <w:rPr>
                <w:rFonts w:ascii="Calibri" w:hAnsi="Calibri"/>
                <w:sz w:val="24"/>
                <w:szCs w:val="24"/>
              </w:rPr>
            </w:pPr>
          </w:p>
        </w:tc>
        <w:tc>
          <w:tcPr>
            <w:tcW w:w="1713" w:type="dxa"/>
          </w:tcPr>
          <w:p w14:paraId="1A51C529" w14:textId="77777777" w:rsidR="004D6A8E" w:rsidRPr="00533C3D" w:rsidRDefault="004D6A8E">
            <w:pPr>
              <w:pStyle w:val="DefaultText"/>
              <w:rPr>
                <w:rFonts w:ascii="Calibri" w:hAnsi="Calibri"/>
                <w:sz w:val="24"/>
                <w:szCs w:val="24"/>
              </w:rPr>
            </w:pPr>
          </w:p>
        </w:tc>
        <w:tc>
          <w:tcPr>
            <w:tcW w:w="1713" w:type="dxa"/>
          </w:tcPr>
          <w:p w14:paraId="4E056D6A" w14:textId="77777777" w:rsidR="004D6A8E" w:rsidRPr="00533C3D" w:rsidRDefault="004D6A8E">
            <w:pPr>
              <w:pStyle w:val="DefaultText"/>
              <w:rPr>
                <w:rFonts w:ascii="Calibri" w:hAnsi="Calibri"/>
                <w:sz w:val="24"/>
                <w:szCs w:val="24"/>
              </w:rPr>
            </w:pPr>
          </w:p>
        </w:tc>
      </w:tr>
      <w:tr w:rsidR="00BF398E" w:rsidRPr="00533C3D" w14:paraId="14E462E8" w14:textId="77777777" w:rsidTr="003116C7">
        <w:trPr>
          <w:cantSplit/>
        </w:trPr>
        <w:tc>
          <w:tcPr>
            <w:tcW w:w="6990" w:type="dxa"/>
            <w:gridSpan w:val="4"/>
          </w:tcPr>
          <w:p w14:paraId="529AC18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6006D68" w14:textId="77777777" w:rsidR="00BF398E" w:rsidRPr="00533C3D" w:rsidRDefault="00BF398E">
            <w:pPr>
              <w:pStyle w:val="DefaultText"/>
              <w:rPr>
                <w:rFonts w:ascii="Calibri" w:hAnsi="Calibri"/>
                <w:sz w:val="24"/>
                <w:szCs w:val="24"/>
              </w:rPr>
            </w:pPr>
          </w:p>
        </w:tc>
        <w:tc>
          <w:tcPr>
            <w:tcW w:w="1713" w:type="dxa"/>
          </w:tcPr>
          <w:p w14:paraId="2971FC2F" w14:textId="77777777" w:rsidR="00BF398E" w:rsidRPr="00533C3D" w:rsidRDefault="00BF398E">
            <w:pPr>
              <w:pStyle w:val="DefaultText"/>
              <w:rPr>
                <w:rFonts w:ascii="Calibri" w:hAnsi="Calibri"/>
                <w:sz w:val="24"/>
                <w:szCs w:val="24"/>
              </w:rPr>
            </w:pPr>
          </w:p>
        </w:tc>
      </w:tr>
      <w:tr w:rsidR="00BF398E" w:rsidRPr="00533C3D" w14:paraId="56F9AA41" w14:textId="77777777" w:rsidTr="003116C7">
        <w:trPr>
          <w:cantSplit/>
        </w:trPr>
        <w:tc>
          <w:tcPr>
            <w:tcW w:w="8703" w:type="dxa"/>
            <w:gridSpan w:val="5"/>
            <w:tcBorders>
              <w:bottom w:val="single" w:sz="6" w:space="0" w:color="auto"/>
            </w:tcBorders>
          </w:tcPr>
          <w:p w14:paraId="18B30AD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7B49D0C" w14:textId="77777777" w:rsidR="00BF398E" w:rsidRPr="00533C3D" w:rsidRDefault="00BF398E">
            <w:pPr>
              <w:pStyle w:val="DefaultText"/>
              <w:rPr>
                <w:rFonts w:ascii="Calibri" w:hAnsi="Calibri"/>
                <w:sz w:val="24"/>
                <w:szCs w:val="24"/>
              </w:rPr>
            </w:pPr>
          </w:p>
        </w:tc>
      </w:tr>
      <w:tr w:rsidR="004D6A8E" w:rsidRPr="00533C3D" w14:paraId="1C795B66" w14:textId="77777777">
        <w:trPr>
          <w:cantSplit/>
        </w:trPr>
        <w:tc>
          <w:tcPr>
            <w:tcW w:w="5580" w:type="dxa"/>
            <w:gridSpan w:val="3"/>
          </w:tcPr>
          <w:p w14:paraId="430551B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E1D7622" w14:textId="77777777" w:rsidR="004D6A8E" w:rsidRPr="00533C3D" w:rsidRDefault="004D6A8E">
            <w:pPr>
              <w:pStyle w:val="DefaultText"/>
              <w:rPr>
                <w:rFonts w:ascii="Calibri" w:hAnsi="Calibri"/>
                <w:sz w:val="24"/>
                <w:szCs w:val="24"/>
              </w:rPr>
            </w:pPr>
          </w:p>
        </w:tc>
        <w:tc>
          <w:tcPr>
            <w:tcW w:w="1713" w:type="dxa"/>
          </w:tcPr>
          <w:p w14:paraId="0B49D238" w14:textId="77777777" w:rsidR="004D6A8E" w:rsidRPr="00533C3D" w:rsidRDefault="004D6A8E">
            <w:pPr>
              <w:pStyle w:val="DefaultText"/>
              <w:rPr>
                <w:rFonts w:ascii="Calibri" w:hAnsi="Calibri"/>
                <w:sz w:val="24"/>
                <w:szCs w:val="24"/>
              </w:rPr>
            </w:pPr>
          </w:p>
        </w:tc>
        <w:tc>
          <w:tcPr>
            <w:tcW w:w="1713" w:type="dxa"/>
          </w:tcPr>
          <w:p w14:paraId="2A1255FC" w14:textId="77777777" w:rsidR="004D6A8E" w:rsidRPr="00533C3D" w:rsidRDefault="004D6A8E">
            <w:pPr>
              <w:pStyle w:val="DefaultText"/>
              <w:rPr>
                <w:rFonts w:ascii="Calibri" w:hAnsi="Calibri"/>
                <w:sz w:val="24"/>
                <w:szCs w:val="24"/>
              </w:rPr>
            </w:pPr>
          </w:p>
        </w:tc>
      </w:tr>
      <w:tr w:rsidR="004D6A8E" w:rsidRPr="00533C3D" w14:paraId="73F1B4A9" w14:textId="77777777">
        <w:trPr>
          <w:cantSplit/>
        </w:trPr>
        <w:tc>
          <w:tcPr>
            <w:tcW w:w="10416" w:type="dxa"/>
            <w:gridSpan w:val="6"/>
          </w:tcPr>
          <w:p w14:paraId="76B40A0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904C610" w14:textId="77777777">
        <w:trPr>
          <w:cantSplit/>
        </w:trPr>
        <w:tc>
          <w:tcPr>
            <w:tcW w:w="2411" w:type="dxa"/>
          </w:tcPr>
          <w:p w14:paraId="1AACBCF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FDB3104" w14:textId="3D8E0864" w:rsidR="004D6A8E" w:rsidRPr="00533C3D" w:rsidRDefault="00DB1B36">
            <w:pPr>
              <w:rPr>
                <w:rFonts w:ascii="Calibri" w:hAnsi="Calibri"/>
                <w:sz w:val="24"/>
                <w:szCs w:val="24"/>
              </w:rPr>
            </w:pPr>
            <w:r>
              <w:rPr>
                <w:rFonts w:ascii="Calibri" w:hAnsi="Calibri"/>
                <w:sz w:val="24"/>
                <w:szCs w:val="24"/>
              </w:rPr>
              <w:t>3/2023/0221</w:t>
            </w:r>
          </w:p>
        </w:tc>
        <w:tc>
          <w:tcPr>
            <w:tcW w:w="1410" w:type="dxa"/>
          </w:tcPr>
          <w:p w14:paraId="46F45100" w14:textId="77777777" w:rsidR="004D6A8E" w:rsidRPr="00533C3D" w:rsidRDefault="004D6A8E">
            <w:pPr>
              <w:pStyle w:val="DefaultText"/>
              <w:rPr>
                <w:rFonts w:ascii="Calibri" w:hAnsi="Calibri"/>
                <w:sz w:val="24"/>
                <w:szCs w:val="24"/>
              </w:rPr>
            </w:pPr>
          </w:p>
        </w:tc>
        <w:tc>
          <w:tcPr>
            <w:tcW w:w="1713" w:type="dxa"/>
          </w:tcPr>
          <w:p w14:paraId="25D4523B" w14:textId="77777777" w:rsidR="004D6A8E" w:rsidRPr="00533C3D" w:rsidRDefault="004D6A8E">
            <w:pPr>
              <w:pStyle w:val="DefaultText"/>
              <w:rPr>
                <w:rFonts w:ascii="Calibri" w:hAnsi="Calibri"/>
                <w:sz w:val="24"/>
                <w:szCs w:val="24"/>
              </w:rPr>
            </w:pPr>
          </w:p>
        </w:tc>
        <w:tc>
          <w:tcPr>
            <w:tcW w:w="1713" w:type="dxa"/>
          </w:tcPr>
          <w:p w14:paraId="5D63641E" w14:textId="77777777" w:rsidR="004D6A8E" w:rsidRPr="00533C3D" w:rsidRDefault="004D6A8E">
            <w:pPr>
              <w:pStyle w:val="DefaultText"/>
              <w:rPr>
                <w:rFonts w:ascii="Calibri" w:hAnsi="Calibri"/>
                <w:sz w:val="24"/>
                <w:szCs w:val="24"/>
              </w:rPr>
            </w:pPr>
          </w:p>
        </w:tc>
      </w:tr>
      <w:tr w:rsidR="004D6A8E" w:rsidRPr="00533C3D" w14:paraId="75383668" w14:textId="77777777">
        <w:trPr>
          <w:cantSplit/>
        </w:trPr>
        <w:tc>
          <w:tcPr>
            <w:tcW w:w="2411" w:type="dxa"/>
          </w:tcPr>
          <w:p w14:paraId="572F349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9028550" w14:textId="56E970B8" w:rsidR="004D6A8E" w:rsidRPr="00533C3D" w:rsidRDefault="0088254A">
            <w:pPr>
              <w:rPr>
                <w:rFonts w:ascii="Calibri" w:hAnsi="Calibri"/>
                <w:sz w:val="24"/>
                <w:szCs w:val="24"/>
              </w:rPr>
            </w:pPr>
            <w:r>
              <w:rPr>
                <w:rFonts w:ascii="Calibri" w:hAnsi="Calibri"/>
                <w:sz w:val="24"/>
                <w:szCs w:val="24"/>
              </w:rPr>
              <w:t>20</w:t>
            </w:r>
            <w:r w:rsidR="00DB1B36">
              <w:rPr>
                <w:rFonts w:ascii="Calibri" w:hAnsi="Calibri"/>
                <w:sz w:val="24"/>
                <w:szCs w:val="24"/>
              </w:rPr>
              <w:t xml:space="preserve"> June 2023</w:t>
            </w:r>
          </w:p>
        </w:tc>
        <w:tc>
          <w:tcPr>
            <w:tcW w:w="1410" w:type="dxa"/>
          </w:tcPr>
          <w:p w14:paraId="00C127D5" w14:textId="77777777" w:rsidR="004D6A8E" w:rsidRPr="00533C3D" w:rsidRDefault="004D6A8E">
            <w:pPr>
              <w:pStyle w:val="DefaultText"/>
              <w:rPr>
                <w:rFonts w:ascii="Calibri" w:hAnsi="Calibri"/>
                <w:sz w:val="24"/>
                <w:szCs w:val="24"/>
              </w:rPr>
            </w:pPr>
          </w:p>
        </w:tc>
        <w:tc>
          <w:tcPr>
            <w:tcW w:w="1713" w:type="dxa"/>
          </w:tcPr>
          <w:p w14:paraId="0D21BAB9" w14:textId="77777777" w:rsidR="004D6A8E" w:rsidRPr="00533C3D" w:rsidRDefault="004D6A8E">
            <w:pPr>
              <w:pStyle w:val="DefaultText"/>
              <w:rPr>
                <w:rFonts w:ascii="Calibri" w:hAnsi="Calibri"/>
                <w:sz w:val="24"/>
                <w:szCs w:val="24"/>
              </w:rPr>
            </w:pPr>
          </w:p>
        </w:tc>
        <w:tc>
          <w:tcPr>
            <w:tcW w:w="1713" w:type="dxa"/>
          </w:tcPr>
          <w:p w14:paraId="6205025B" w14:textId="77777777" w:rsidR="004D6A8E" w:rsidRPr="00533C3D" w:rsidRDefault="004D6A8E">
            <w:pPr>
              <w:pStyle w:val="DefaultText"/>
              <w:rPr>
                <w:rFonts w:ascii="Calibri" w:hAnsi="Calibri"/>
                <w:sz w:val="24"/>
                <w:szCs w:val="24"/>
              </w:rPr>
            </w:pPr>
          </w:p>
        </w:tc>
      </w:tr>
      <w:tr w:rsidR="004D6A8E" w:rsidRPr="00533C3D" w14:paraId="29DA13C4" w14:textId="77777777">
        <w:trPr>
          <w:cantSplit/>
        </w:trPr>
        <w:tc>
          <w:tcPr>
            <w:tcW w:w="2411" w:type="dxa"/>
          </w:tcPr>
          <w:p w14:paraId="088C381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6513542" w14:textId="2064BAD9" w:rsidR="004D6A8E" w:rsidRPr="00533C3D" w:rsidRDefault="00DB1B36">
            <w:pPr>
              <w:rPr>
                <w:rFonts w:ascii="Calibri" w:hAnsi="Calibri"/>
                <w:sz w:val="24"/>
                <w:szCs w:val="24"/>
              </w:rPr>
            </w:pPr>
            <w:r>
              <w:rPr>
                <w:rFonts w:ascii="Calibri" w:hAnsi="Calibri"/>
                <w:sz w:val="24"/>
                <w:szCs w:val="24"/>
              </w:rPr>
              <w:t>20/03/2023</w:t>
            </w:r>
          </w:p>
        </w:tc>
        <w:tc>
          <w:tcPr>
            <w:tcW w:w="1410" w:type="dxa"/>
          </w:tcPr>
          <w:p w14:paraId="7474E975" w14:textId="77777777" w:rsidR="004D6A8E" w:rsidRPr="00533C3D" w:rsidRDefault="004D6A8E">
            <w:pPr>
              <w:pStyle w:val="DefaultText"/>
              <w:rPr>
                <w:rFonts w:ascii="Calibri" w:hAnsi="Calibri"/>
                <w:sz w:val="24"/>
                <w:szCs w:val="24"/>
              </w:rPr>
            </w:pPr>
          </w:p>
        </w:tc>
        <w:tc>
          <w:tcPr>
            <w:tcW w:w="1713" w:type="dxa"/>
          </w:tcPr>
          <w:p w14:paraId="442D2E75" w14:textId="77777777" w:rsidR="004D6A8E" w:rsidRPr="00533C3D" w:rsidRDefault="004D6A8E">
            <w:pPr>
              <w:pStyle w:val="DefaultText"/>
              <w:rPr>
                <w:rFonts w:ascii="Calibri" w:hAnsi="Calibri"/>
                <w:sz w:val="24"/>
                <w:szCs w:val="24"/>
              </w:rPr>
            </w:pPr>
          </w:p>
        </w:tc>
        <w:tc>
          <w:tcPr>
            <w:tcW w:w="1713" w:type="dxa"/>
          </w:tcPr>
          <w:p w14:paraId="145C0936" w14:textId="77777777" w:rsidR="004D6A8E" w:rsidRPr="00533C3D" w:rsidRDefault="004D6A8E">
            <w:pPr>
              <w:pStyle w:val="DefaultText"/>
              <w:rPr>
                <w:rFonts w:ascii="Calibri" w:hAnsi="Calibri"/>
                <w:sz w:val="24"/>
                <w:szCs w:val="24"/>
              </w:rPr>
            </w:pPr>
          </w:p>
        </w:tc>
      </w:tr>
      <w:tr w:rsidR="004D6A8E" w:rsidRPr="00533C3D" w14:paraId="454F2C5C" w14:textId="77777777">
        <w:trPr>
          <w:cantSplit/>
        </w:trPr>
        <w:tc>
          <w:tcPr>
            <w:tcW w:w="10416" w:type="dxa"/>
            <w:gridSpan w:val="6"/>
          </w:tcPr>
          <w:p w14:paraId="2E35140E" w14:textId="77777777" w:rsidR="004D6A8E" w:rsidRPr="00533C3D" w:rsidRDefault="004D6A8E">
            <w:pPr>
              <w:pStyle w:val="DefaultText"/>
              <w:rPr>
                <w:rFonts w:ascii="Calibri" w:hAnsi="Calibri"/>
                <w:sz w:val="24"/>
                <w:szCs w:val="24"/>
              </w:rPr>
            </w:pPr>
          </w:p>
        </w:tc>
      </w:tr>
      <w:tr w:rsidR="004D6A8E" w:rsidRPr="00533C3D" w14:paraId="0F437390" w14:textId="77777777">
        <w:trPr>
          <w:cantSplit/>
        </w:trPr>
        <w:tc>
          <w:tcPr>
            <w:tcW w:w="2411" w:type="dxa"/>
          </w:tcPr>
          <w:p w14:paraId="0965A60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B9E5360" w14:textId="77777777" w:rsidR="004D6A8E" w:rsidRPr="00533C3D" w:rsidRDefault="004D6A8E">
            <w:pPr>
              <w:pStyle w:val="DefaultText"/>
              <w:rPr>
                <w:rFonts w:ascii="Calibri" w:hAnsi="Calibri"/>
                <w:sz w:val="24"/>
                <w:szCs w:val="24"/>
              </w:rPr>
            </w:pPr>
          </w:p>
        </w:tc>
        <w:tc>
          <w:tcPr>
            <w:tcW w:w="1456" w:type="dxa"/>
          </w:tcPr>
          <w:p w14:paraId="23F149A4" w14:textId="77777777" w:rsidR="004D6A8E" w:rsidRPr="00533C3D" w:rsidRDefault="004D6A8E">
            <w:pPr>
              <w:pStyle w:val="DefaultText"/>
              <w:rPr>
                <w:rFonts w:ascii="Calibri" w:hAnsi="Calibri"/>
                <w:sz w:val="24"/>
                <w:szCs w:val="24"/>
              </w:rPr>
            </w:pPr>
          </w:p>
        </w:tc>
        <w:tc>
          <w:tcPr>
            <w:tcW w:w="1410" w:type="dxa"/>
          </w:tcPr>
          <w:p w14:paraId="7AA2E22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5CB009B" w14:textId="77777777" w:rsidR="004D6A8E" w:rsidRPr="00533C3D" w:rsidRDefault="004D6A8E">
            <w:pPr>
              <w:pStyle w:val="DefaultText"/>
              <w:rPr>
                <w:rFonts w:ascii="Calibri" w:hAnsi="Calibri"/>
                <w:sz w:val="24"/>
                <w:szCs w:val="24"/>
              </w:rPr>
            </w:pPr>
          </w:p>
        </w:tc>
        <w:tc>
          <w:tcPr>
            <w:tcW w:w="1713" w:type="dxa"/>
          </w:tcPr>
          <w:p w14:paraId="67E31FAF" w14:textId="77777777" w:rsidR="004D6A8E" w:rsidRPr="00533C3D" w:rsidRDefault="004D6A8E">
            <w:pPr>
              <w:pStyle w:val="DefaultText"/>
              <w:rPr>
                <w:rFonts w:ascii="Calibri" w:hAnsi="Calibri"/>
                <w:sz w:val="24"/>
                <w:szCs w:val="24"/>
              </w:rPr>
            </w:pPr>
          </w:p>
        </w:tc>
      </w:tr>
      <w:tr w:rsidR="004D6A8E" w:rsidRPr="00533C3D" w14:paraId="433694AE" w14:textId="77777777">
        <w:trPr>
          <w:cantSplit/>
        </w:trPr>
        <w:tc>
          <w:tcPr>
            <w:tcW w:w="4124" w:type="dxa"/>
            <w:gridSpan w:val="2"/>
            <w:vMerge w:val="restart"/>
            <w:tcBorders>
              <w:bottom w:val="single" w:sz="4" w:space="0" w:color="auto"/>
            </w:tcBorders>
          </w:tcPr>
          <w:p w14:paraId="29B51FE0" w14:textId="4532F975" w:rsidR="004D6A8E" w:rsidRPr="00533C3D" w:rsidRDefault="00DB1B36">
            <w:pPr>
              <w:rPr>
                <w:rFonts w:ascii="Calibri" w:hAnsi="Calibri"/>
                <w:sz w:val="24"/>
                <w:szCs w:val="24"/>
              </w:rPr>
            </w:pPr>
            <w:r>
              <w:rPr>
                <w:rFonts w:ascii="Calibri" w:hAnsi="Calibri"/>
                <w:sz w:val="24"/>
                <w:szCs w:val="24"/>
              </w:rPr>
              <w:t>Mr Mark Solomon</w:t>
            </w:r>
          </w:p>
          <w:p w14:paraId="5D39BBDF" w14:textId="77777777" w:rsidR="00DB1B36" w:rsidRDefault="00DB1B36">
            <w:pPr>
              <w:rPr>
                <w:rFonts w:ascii="Calibri" w:hAnsi="Calibri"/>
                <w:sz w:val="24"/>
                <w:szCs w:val="24"/>
              </w:rPr>
            </w:pPr>
            <w:r>
              <w:rPr>
                <w:rFonts w:ascii="Calibri" w:hAnsi="Calibri"/>
                <w:sz w:val="24"/>
                <w:szCs w:val="24"/>
              </w:rPr>
              <w:t>Lower Barn Farm</w:t>
            </w:r>
          </w:p>
          <w:p w14:paraId="3408EF3C" w14:textId="77777777" w:rsidR="00DB1B36" w:rsidRDefault="00DB1B36">
            <w:pPr>
              <w:rPr>
                <w:rFonts w:ascii="Calibri" w:hAnsi="Calibri"/>
                <w:sz w:val="24"/>
                <w:szCs w:val="24"/>
              </w:rPr>
            </w:pPr>
            <w:r>
              <w:rPr>
                <w:rFonts w:ascii="Calibri" w:hAnsi="Calibri"/>
                <w:sz w:val="24"/>
                <w:szCs w:val="24"/>
              </w:rPr>
              <w:t>Whalley Road</w:t>
            </w:r>
          </w:p>
          <w:p w14:paraId="703F1162" w14:textId="77777777" w:rsidR="00DB1B36" w:rsidRDefault="00DB1B36">
            <w:pPr>
              <w:rPr>
                <w:rFonts w:ascii="Calibri" w:hAnsi="Calibri"/>
                <w:sz w:val="24"/>
                <w:szCs w:val="24"/>
              </w:rPr>
            </w:pPr>
            <w:proofErr w:type="spellStart"/>
            <w:r>
              <w:rPr>
                <w:rFonts w:ascii="Calibri" w:hAnsi="Calibri"/>
                <w:sz w:val="24"/>
                <w:szCs w:val="24"/>
              </w:rPr>
              <w:t>Sabden</w:t>
            </w:r>
            <w:proofErr w:type="spellEnd"/>
          </w:p>
          <w:p w14:paraId="6C156CE5" w14:textId="77777777" w:rsidR="00DB1B36" w:rsidRDefault="00DB1B36">
            <w:pPr>
              <w:rPr>
                <w:rFonts w:ascii="Calibri" w:hAnsi="Calibri"/>
                <w:sz w:val="24"/>
                <w:szCs w:val="24"/>
              </w:rPr>
            </w:pPr>
            <w:r>
              <w:rPr>
                <w:rFonts w:ascii="Calibri" w:hAnsi="Calibri"/>
                <w:sz w:val="24"/>
                <w:szCs w:val="24"/>
              </w:rPr>
              <w:t>Lancashire</w:t>
            </w:r>
          </w:p>
          <w:p w14:paraId="24948F92" w14:textId="0CFF7725" w:rsidR="004D6A8E" w:rsidRPr="00533C3D" w:rsidRDefault="00DB1B36">
            <w:pPr>
              <w:rPr>
                <w:rFonts w:ascii="Calibri" w:hAnsi="Calibri"/>
                <w:sz w:val="24"/>
                <w:szCs w:val="24"/>
              </w:rPr>
            </w:pPr>
            <w:r>
              <w:rPr>
                <w:rFonts w:ascii="Calibri" w:hAnsi="Calibri"/>
                <w:sz w:val="24"/>
                <w:szCs w:val="24"/>
              </w:rPr>
              <w:t>BB7 9DT</w:t>
            </w:r>
          </w:p>
        </w:tc>
        <w:tc>
          <w:tcPr>
            <w:tcW w:w="1456" w:type="dxa"/>
          </w:tcPr>
          <w:p w14:paraId="72549A8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2B9C3C7" w14:textId="4206DBA2" w:rsidR="004D6A8E" w:rsidRPr="00533C3D" w:rsidRDefault="00DB1B36">
            <w:pPr>
              <w:jc w:val="left"/>
              <w:rPr>
                <w:rFonts w:ascii="Calibri" w:hAnsi="Calibri"/>
                <w:sz w:val="24"/>
                <w:szCs w:val="24"/>
              </w:rPr>
            </w:pPr>
            <w:r>
              <w:rPr>
                <w:rFonts w:ascii="Calibri" w:hAnsi="Calibri"/>
                <w:sz w:val="24"/>
                <w:szCs w:val="24"/>
              </w:rPr>
              <w:t>Mr Peter Hitchen</w:t>
            </w:r>
          </w:p>
          <w:p w14:paraId="5B6E4BB9" w14:textId="77777777" w:rsidR="00DB1B36" w:rsidRDefault="00DB1B36">
            <w:pPr>
              <w:jc w:val="left"/>
              <w:rPr>
                <w:rFonts w:ascii="Calibri" w:hAnsi="Calibri"/>
                <w:sz w:val="24"/>
                <w:szCs w:val="24"/>
              </w:rPr>
            </w:pPr>
            <w:r>
              <w:rPr>
                <w:rFonts w:ascii="Calibri" w:hAnsi="Calibri"/>
                <w:sz w:val="24"/>
                <w:szCs w:val="24"/>
              </w:rPr>
              <w:t>Peter Hitchen Architects</w:t>
            </w:r>
          </w:p>
          <w:p w14:paraId="2A456BA7" w14:textId="77777777" w:rsidR="00DB1B36" w:rsidRDefault="00DB1B36">
            <w:pPr>
              <w:jc w:val="left"/>
              <w:rPr>
                <w:rFonts w:ascii="Calibri" w:hAnsi="Calibri"/>
                <w:sz w:val="24"/>
                <w:szCs w:val="24"/>
              </w:rPr>
            </w:pPr>
            <w:r>
              <w:rPr>
                <w:rFonts w:ascii="Calibri" w:hAnsi="Calibri"/>
                <w:sz w:val="24"/>
                <w:szCs w:val="24"/>
              </w:rPr>
              <w:t>Marathon House</w:t>
            </w:r>
          </w:p>
          <w:p w14:paraId="5C9CF028" w14:textId="77777777" w:rsidR="00DB1B36" w:rsidRDefault="00DB1B36">
            <w:pPr>
              <w:jc w:val="left"/>
              <w:rPr>
                <w:rFonts w:ascii="Calibri" w:hAnsi="Calibri"/>
                <w:sz w:val="24"/>
                <w:szCs w:val="24"/>
              </w:rPr>
            </w:pPr>
            <w:r>
              <w:rPr>
                <w:rFonts w:ascii="Calibri" w:hAnsi="Calibri"/>
                <w:sz w:val="24"/>
                <w:szCs w:val="24"/>
              </w:rPr>
              <w:t>The Sidings Business Park</w:t>
            </w:r>
          </w:p>
          <w:p w14:paraId="6296E8BB" w14:textId="77777777" w:rsidR="00DB1B36" w:rsidRDefault="00DB1B36">
            <w:pPr>
              <w:jc w:val="left"/>
              <w:rPr>
                <w:rFonts w:ascii="Calibri" w:hAnsi="Calibri"/>
                <w:sz w:val="24"/>
                <w:szCs w:val="24"/>
              </w:rPr>
            </w:pPr>
            <w:r>
              <w:rPr>
                <w:rFonts w:ascii="Calibri" w:hAnsi="Calibri"/>
                <w:sz w:val="24"/>
                <w:szCs w:val="24"/>
              </w:rPr>
              <w:t>Whalley</w:t>
            </w:r>
          </w:p>
          <w:p w14:paraId="1B9877BF" w14:textId="526B4718" w:rsidR="004D6A8E" w:rsidRPr="00533C3D" w:rsidRDefault="00DB1B36">
            <w:pPr>
              <w:jc w:val="left"/>
              <w:rPr>
                <w:rFonts w:ascii="Calibri" w:hAnsi="Calibri"/>
                <w:sz w:val="24"/>
                <w:szCs w:val="24"/>
              </w:rPr>
            </w:pPr>
            <w:r>
              <w:rPr>
                <w:rFonts w:ascii="Calibri" w:hAnsi="Calibri"/>
                <w:sz w:val="24"/>
                <w:szCs w:val="24"/>
              </w:rPr>
              <w:t>BB7 9SE</w:t>
            </w:r>
          </w:p>
        </w:tc>
      </w:tr>
      <w:tr w:rsidR="004D6A8E" w:rsidRPr="00533C3D" w14:paraId="303E99B4" w14:textId="77777777">
        <w:trPr>
          <w:cantSplit/>
        </w:trPr>
        <w:tc>
          <w:tcPr>
            <w:tcW w:w="4124" w:type="dxa"/>
            <w:gridSpan w:val="2"/>
            <w:vMerge/>
            <w:tcBorders>
              <w:bottom w:val="single" w:sz="4" w:space="0" w:color="auto"/>
            </w:tcBorders>
          </w:tcPr>
          <w:p w14:paraId="1FF2BD31" w14:textId="77777777" w:rsidR="004D6A8E" w:rsidRPr="00533C3D" w:rsidRDefault="004D6A8E">
            <w:pPr>
              <w:pStyle w:val="DefaultText"/>
              <w:rPr>
                <w:rFonts w:ascii="Calibri" w:hAnsi="Calibri"/>
                <w:sz w:val="24"/>
                <w:szCs w:val="24"/>
              </w:rPr>
            </w:pPr>
          </w:p>
        </w:tc>
        <w:tc>
          <w:tcPr>
            <w:tcW w:w="1456" w:type="dxa"/>
          </w:tcPr>
          <w:p w14:paraId="3E50BC7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5A2B5E" w14:textId="77777777" w:rsidR="004D6A8E" w:rsidRPr="00533C3D" w:rsidRDefault="004D6A8E">
            <w:pPr>
              <w:pStyle w:val="DefaultText"/>
              <w:rPr>
                <w:rFonts w:ascii="Calibri" w:hAnsi="Calibri"/>
                <w:sz w:val="24"/>
                <w:szCs w:val="24"/>
              </w:rPr>
            </w:pPr>
          </w:p>
        </w:tc>
      </w:tr>
      <w:tr w:rsidR="004D6A8E" w:rsidRPr="00533C3D" w14:paraId="78E72403" w14:textId="77777777">
        <w:trPr>
          <w:cantSplit/>
        </w:trPr>
        <w:tc>
          <w:tcPr>
            <w:tcW w:w="4124" w:type="dxa"/>
            <w:gridSpan w:val="2"/>
            <w:vMerge/>
            <w:tcBorders>
              <w:bottom w:val="single" w:sz="4" w:space="0" w:color="auto"/>
            </w:tcBorders>
          </w:tcPr>
          <w:p w14:paraId="6C9B5F16" w14:textId="77777777" w:rsidR="004D6A8E" w:rsidRPr="00533C3D" w:rsidRDefault="004D6A8E">
            <w:pPr>
              <w:pStyle w:val="DefaultText"/>
              <w:rPr>
                <w:rFonts w:ascii="Calibri" w:hAnsi="Calibri"/>
                <w:sz w:val="24"/>
                <w:szCs w:val="24"/>
              </w:rPr>
            </w:pPr>
          </w:p>
        </w:tc>
        <w:tc>
          <w:tcPr>
            <w:tcW w:w="1456" w:type="dxa"/>
          </w:tcPr>
          <w:p w14:paraId="1F9BC0E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437B8A" w14:textId="77777777" w:rsidR="004D6A8E" w:rsidRPr="00533C3D" w:rsidRDefault="004D6A8E">
            <w:pPr>
              <w:pStyle w:val="DefaultText"/>
              <w:rPr>
                <w:rFonts w:ascii="Calibri" w:hAnsi="Calibri"/>
                <w:sz w:val="24"/>
                <w:szCs w:val="24"/>
              </w:rPr>
            </w:pPr>
          </w:p>
        </w:tc>
      </w:tr>
      <w:tr w:rsidR="004D6A8E" w:rsidRPr="00533C3D" w14:paraId="7127F084" w14:textId="77777777">
        <w:trPr>
          <w:cantSplit/>
        </w:trPr>
        <w:tc>
          <w:tcPr>
            <w:tcW w:w="4124" w:type="dxa"/>
            <w:gridSpan w:val="2"/>
            <w:vMerge/>
            <w:tcBorders>
              <w:bottom w:val="single" w:sz="4" w:space="0" w:color="auto"/>
            </w:tcBorders>
          </w:tcPr>
          <w:p w14:paraId="565D80D9" w14:textId="77777777" w:rsidR="004D6A8E" w:rsidRPr="00533C3D" w:rsidRDefault="004D6A8E">
            <w:pPr>
              <w:pStyle w:val="DefaultText"/>
              <w:rPr>
                <w:rFonts w:ascii="Calibri" w:hAnsi="Calibri"/>
                <w:sz w:val="24"/>
                <w:szCs w:val="24"/>
              </w:rPr>
            </w:pPr>
          </w:p>
        </w:tc>
        <w:tc>
          <w:tcPr>
            <w:tcW w:w="1456" w:type="dxa"/>
          </w:tcPr>
          <w:p w14:paraId="5C24E51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76730A" w14:textId="77777777" w:rsidR="004D6A8E" w:rsidRPr="00533C3D" w:rsidRDefault="004D6A8E">
            <w:pPr>
              <w:pStyle w:val="DefaultText"/>
              <w:rPr>
                <w:rFonts w:ascii="Calibri" w:hAnsi="Calibri"/>
                <w:sz w:val="24"/>
                <w:szCs w:val="24"/>
              </w:rPr>
            </w:pPr>
          </w:p>
        </w:tc>
      </w:tr>
      <w:tr w:rsidR="004D6A8E" w:rsidRPr="00533C3D" w14:paraId="1539E81C" w14:textId="77777777">
        <w:trPr>
          <w:cantSplit/>
        </w:trPr>
        <w:tc>
          <w:tcPr>
            <w:tcW w:w="4124" w:type="dxa"/>
            <w:gridSpan w:val="2"/>
            <w:vMerge/>
            <w:tcBorders>
              <w:bottom w:val="single" w:sz="4" w:space="0" w:color="auto"/>
            </w:tcBorders>
          </w:tcPr>
          <w:p w14:paraId="2442E66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58DA70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64CA3F0" w14:textId="77777777" w:rsidR="004D6A8E" w:rsidRPr="00533C3D" w:rsidRDefault="004D6A8E">
            <w:pPr>
              <w:pStyle w:val="DefaultText"/>
              <w:rPr>
                <w:rFonts w:ascii="Calibri" w:hAnsi="Calibri"/>
                <w:sz w:val="24"/>
                <w:szCs w:val="24"/>
              </w:rPr>
            </w:pPr>
          </w:p>
        </w:tc>
      </w:tr>
    </w:tbl>
    <w:p w14:paraId="698A3D4E"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2A94A5E" w14:textId="77777777" w:rsidTr="00543D37">
        <w:trPr>
          <w:gridAfter w:val="1"/>
          <w:wAfter w:w="290" w:type="dxa"/>
          <w:cantSplit/>
        </w:trPr>
        <w:tc>
          <w:tcPr>
            <w:tcW w:w="3494" w:type="dxa"/>
            <w:gridSpan w:val="5"/>
          </w:tcPr>
          <w:p w14:paraId="775ECFF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B5C655D" w14:textId="7EA86CAD" w:rsidR="004D6A8E" w:rsidRPr="00533C3D" w:rsidRDefault="00DB1B36">
            <w:pPr>
              <w:rPr>
                <w:rFonts w:ascii="Calibri" w:hAnsi="Calibri"/>
                <w:sz w:val="24"/>
                <w:szCs w:val="24"/>
              </w:rPr>
            </w:pPr>
            <w:r>
              <w:rPr>
                <w:rFonts w:ascii="Calibri" w:hAnsi="Calibri"/>
                <w:sz w:val="24"/>
                <w:szCs w:val="24"/>
              </w:rPr>
              <w:t xml:space="preserve">Proposed field mounted 20kwp solar </w:t>
            </w:r>
            <w:proofErr w:type="spellStart"/>
            <w:r>
              <w:rPr>
                <w:rFonts w:ascii="Calibri" w:hAnsi="Calibri"/>
                <w:sz w:val="24"/>
                <w:szCs w:val="24"/>
              </w:rPr>
              <w:t>pv</w:t>
            </w:r>
            <w:proofErr w:type="spellEnd"/>
            <w:r>
              <w:rPr>
                <w:rFonts w:ascii="Calibri" w:hAnsi="Calibri"/>
                <w:sz w:val="24"/>
                <w:szCs w:val="24"/>
              </w:rPr>
              <w:t xml:space="preserve"> array (52 new solar panels).</w:t>
            </w:r>
          </w:p>
        </w:tc>
      </w:tr>
      <w:tr w:rsidR="004D6A8E" w:rsidRPr="00533C3D" w14:paraId="41359DE3" w14:textId="77777777" w:rsidTr="00543D37">
        <w:trPr>
          <w:gridAfter w:val="1"/>
          <w:wAfter w:w="290" w:type="dxa"/>
          <w:cantSplit/>
        </w:trPr>
        <w:tc>
          <w:tcPr>
            <w:tcW w:w="841" w:type="dxa"/>
            <w:gridSpan w:val="2"/>
          </w:tcPr>
          <w:p w14:paraId="6396F11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0AB9310" w14:textId="1A266E68" w:rsidR="004D6A8E" w:rsidRPr="00533C3D" w:rsidRDefault="00DB1B36">
            <w:pPr>
              <w:rPr>
                <w:rFonts w:ascii="Calibri" w:hAnsi="Calibri"/>
                <w:sz w:val="24"/>
                <w:szCs w:val="24"/>
              </w:rPr>
            </w:pPr>
            <w:r>
              <w:rPr>
                <w:rFonts w:ascii="Calibri" w:hAnsi="Calibri"/>
                <w:sz w:val="24"/>
                <w:szCs w:val="24"/>
              </w:rPr>
              <w:t xml:space="preserve">Lower Barn Farm Whalley Road </w:t>
            </w:r>
            <w:proofErr w:type="spellStart"/>
            <w:r>
              <w:rPr>
                <w:rFonts w:ascii="Calibri" w:hAnsi="Calibri"/>
                <w:sz w:val="24"/>
                <w:szCs w:val="24"/>
              </w:rPr>
              <w:t>Sabden</w:t>
            </w:r>
            <w:proofErr w:type="spellEnd"/>
            <w:r>
              <w:rPr>
                <w:rFonts w:ascii="Calibri" w:hAnsi="Calibri"/>
                <w:sz w:val="24"/>
                <w:szCs w:val="24"/>
              </w:rPr>
              <w:t xml:space="preserve"> Lancashire BB7 9DT</w:t>
            </w:r>
          </w:p>
        </w:tc>
      </w:tr>
      <w:tr w:rsidR="004D6A8E" w:rsidRPr="00533C3D" w14:paraId="58684BC9" w14:textId="77777777" w:rsidTr="00543D37">
        <w:trPr>
          <w:gridAfter w:val="1"/>
          <w:wAfter w:w="290" w:type="dxa"/>
          <w:cantSplit/>
        </w:trPr>
        <w:tc>
          <w:tcPr>
            <w:tcW w:w="10156" w:type="dxa"/>
            <w:gridSpan w:val="8"/>
          </w:tcPr>
          <w:p w14:paraId="40F6D57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82F4D8F" w14:textId="77777777" w:rsidTr="00543D37">
        <w:trPr>
          <w:gridAfter w:val="1"/>
          <w:wAfter w:w="290" w:type="dxa"/>
          <w:cantSplit/>
        </w:trPr>
        <w:tc>
          <w:tcPr>
            <w:tcW w:w="993" w:type="dxa"/>
            <w:gridSpan w:val="3"/>
          </w:tcPr>
          <w:p w14:paraId="34304D24" w14:textId="2257D3D3" w:rsidR="004D6A8E" w:rsidRPr="00533C3D" w:rsidRDefault="00DB1B3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80C1CE8" w14:textId="1F291071" w:rsidR="00DB1B36" w:rsidRDefault="00DB1B36">
            <w:pPr>
              <w:rPr>
                <w:rFonts w:ascii="Calibri" w:hAnsi="Calibri"/>
                <w:sz w:val="24"/>
                <w:szCs w:val="24"/>
              </w:rPr>
            </w:pPr>
            <w:r>
              <w:rPr>
                <w:rFonts w:ascii="Calibri" w:hAnsi="Calibri"/>
                <w:sz w:val="24"/>
                <w:szCs w:val="24"/>
              </w:rPr>
              <w:t>The proposed development would</w:t>
            </w:r>
            <w:r w:rsidR="0088254A">
              <w:rPr>
                <w:rFonts w:ascii="Calibri" w:hAnsi="Calibri"/>
                <w:sz w:val="24"/>
                <w:szCs w:val="24"/>
              </w:rPr>
              <w:t>,</w:t>
            </w:r>
            <w:r>
              <w:rPr>
                <w:rFonts w:ascii="Calibri" w:hAnsi="Calibri"/>
                <w:sz w:val="24"/>
                <w:szCs w:val="24"/>
              </w:rPr>
              <w:t xml:space="preserve"> </w:t>
            </w:r>
            <w:r w:rsidR="00A77AFE">
              <w:rPr>
                <w:rFonts w:ascii="Calibri" w:hAnsi="Calibri"/>
                <w:sz w:val="24"/>
                <w:szCs w:val="24"/>
              </w:rPr>
              <w:t>by reason of its siting, scale and design</w:t>
            </w:r>
            <w:r w:rsidR="0088254A">
              <w:rPr>
                <w:rFonts w:ascii="Calibri" w:hAnsi="Calibri"/>
                <w:sz w:val="24"/>
                <w:szCs w:val="24"/>
              </w:rPr>
              <w:t>,</w:t>
            </w:r>
            <w:r w:rsidR="00A77AFE">
              <w:rPr>
                <w:rFonts w:ascii="Calibri" w:hAnsi="Calibri"/>
                <w:sz w:val="24"/>
                <w:szCs w:val="24"/>
              </w:rPr>
              <w:t xml:space="preserve"> </w:t>
            </w:r>
            <w:r>
              <w:rPr>
                <w:rFonts w:ascii="Calibri" w:hAnsi="Calibri"/>
                <w:sz w:val="24"/>
                <w:szCs w:val="24"/>
              </w:rPr>
              <w:t xml:space="preserve">result in an </w:t>
            </w:r>
            <w:r w:rsidR="0088254A">
              <w:rPr>
                <w:rFonts w:ascii="Calibri" w:hAnsi="Calibri"/>
                <w:sz w:val="24"/>
                <w:szCs w:val="24"/>
              </w:rPr>
              <w:t>incongruous</w:t>
            </w:r>
            <w:r>
              <w:rPr>
                <w:rFonts w:ascii="Calibri" w:hAnsi="Calibri"/>
                <w:sz w:val="24"/>
                <w:szCs w:val="24"/>
              </w:rPr>
              <w:t xml:space="preserve"> form of development within the open countryside, </w:t>
            </w:r>
            <w:proofErr w:type="gramStart"/>
            <w:r w:rsidR="0088254A">
              <w:rPr>
                <w:rFonts w:ascii="Calibri" w:hAnsi="Calibri"/>
                <w:sz w:val="24"/>
                <w:szCs w:val="24"/>
              </w:rPr>
              <w:t>and also</w:t>
            </w:r>
            <w:proofErr w:type="gramEnd"/>
            <w:r w:rsidR="0088254A">
              <w:rPr>
                <w:rFonts w:ascii="Calibri" w:hAnsi="Calibri"/>
                <w:sz w:val="24"/>
                <w:szCs w:val="24"/>
              </w:rPr>
              <w:t xml:space="preserve"> as </w:t>
            </w:r>
            <w:r>
              <w:rPr>
                <w:rFonts w:ascii="Calibri" w:hAnsi="Calibri"/>
                <w:sz w:val="24"/>
                <w:szCs w:val="24"/>
              </w:rPr>
              <w:t xml:space="preserve">seen within the context </w:t>
            </w:r>
            <w:r w:rsidR="0088254A">
              <w:rPr>
                <w:rFonts w:ascii="Calibri" w:hAnsi="Calibri"/>
                <w:sz w:val="24"/>
                <w:szCs w:val="24"/>
              </w:rPr>
              <w:t>of</w:t>
            </w:r>
            <w:r>
              <w:rPr>
                <w:rFonts w:ascii="Calibri" w:hAnsi="Calibri"/>
                <w:sz w:val="24"/>
                <w:szCs w:val="24"/>
              </w:rPr>
              <w:t xml:space="preserve"> the Forest of Bowland Area of Outstanding Natural Beauty</w:t>
            </w:r>
            <w:r w:rsidR="0088254A">
              <w:rPr>
                <w:rFonts w:ascii="Calibri" w:hAnsi="Calibri"/>
                <w:sz w:val="24"/>
                <w:szCs w:val="24"/>
              </w:rPr>
              <w:t>,</w:t>
            </w:r>
            <w:r>
              <w:rPr>
                <w:rFonts w:ascii="Calibri" w:hAnsi="Calibri"/>
                <w:sz w:val="24"/>
                <w:szCs w:val="24"/>
              </w:rPr>
              <w:t xml:space="preserve"> contrary to Key Statement EN</w:t>
            </w:r>
            <w:r w:rsidR="0088254A">
              <w:rPr>
                <w:rFonts w:ascii="Calibri" w:hAnsi="Calibri"/>
                <w:sz w:val="24"/>
                <w:szCs w:val="24"/>
              </w:rPr>
              <w:t>2 and EN3 and</w:t>
            </w:r>
            <w:r>
              <w:rPr>
                <w:rFonts w:ascii="Calibri" w:hAnsi="Calibri"/>
                <w:sz w:val="24"/>
                <w:szCs w:val="24"/>
              </w:rPr>
              <w:t xml:space="preserve"> Policies DMG1 and DME5 of the Ribble Valley Core Strategy 2008 </w:t>
            </w:r>
            <w:r w:rsidR="0088254A">
              <w:rPr>
                <w:rFonts w:ascii="Calibri" w:hAnsi="Calibri"/>
                <w:sz w:val="24"/>
                <w:szCs w:val="24"/>
              </w:rPr>
              <w:t>–</w:t>
            </w:r>
            <w:r>
              <w:rPr>
                <w:rFonts w:ascii="Calibri" w:hAnsi="Calibri"/>
                <w:sz w:val="24"/>
                <w:szCs w:val="24"/>
              </w:rPr>
              <w:t xml:space="preserve"> 2028</w:t>
            </w:r>
            <w:r w:rsidR="0088254A">
              <w:rPr>
                <w:rFonts w:ascii="Calibri" w:hAnsi="Calibri"/>
                <w:sz w:val="24"/>
                <w:szCs w:val="24"/>
              </w:rPr>
              <w:t xml:space="preserve"> as well as the National Planning Policy Framework</w:t>
            </w:r>
            <w:r>
              <w:rPr>
                <w:rFonts w:ascii="Calibri" w:hAnsi="Calibri"/>
                <w:sz w:val="24"/>
                <w:szCs w:val="24"/>
              </w:rPr>
              <w:t xml:space="preserve">.  </w:t>
            </w:r>
          </w:p>
          <w:p w14:paraId="3C0C1FDE" w14:textId="3B593326" w:rsidR="004D6A8E" w:rsidRPr="00533C3D" w:rsidRDefault="004D6A8E">
            <w:pPr>
              <w:rPr>
                <w:rFonts w:ascii="Calibri" w:hAnsi="Calibri"/>
                <w:sz w:val="24"/>
                <w:szCs w:val="24"/>
              </w:rPr>
            </w:pPr>
          </w:p>
        </w:tc>
      </w:tr>
      <w:tr w:rsidR="004D6A8E" w:rsidRPr="00533C3D" w14:paraId="3BFF751B" w14:textId="77777777" w:rsidTr="00543D37">
        <w:trPr>
          <w:gridAfter w:val="1"/>
          <w:wAfter w:w="290" w:type="dxa"/>
          <w:cantSplit/>
        </w:trPr>
        <w:tc>
          <w:tcPr>
            <w:tcW w:w="993" w:type="dxa"/>
            <w:gridSpan w:val="3"/>
          </w:tcPr>
          <w:p w14:paraId="09BF2C7C" w14:textId="1E65F9CE" w:rsidR="004D6A8E" w:rsidRPr="00533C3D" w:rsidRDefault="00DB1B36">
            <w:pPr>
              <w:rPr>
                <w:rFonts w:ascii="Calibri" w:hAnsi="Calibri"/>
                <w:sz w:val="24"/>
                <w:szCs w:val="24"/>
              </w:rPr>
            </w:pPr>
            <w:r>
              <w:rPr>
                <w:rFonts w:ascii="Calibri" w:hAnsi="Calibri"/>
                <w:sz w:val="24"/>
                <w:szCs w:val="24"/>
              </w:rPr>
              <w:t>2</w:t>
            </w:r>
          </w:p>
        </w:tc>
        <w:tc>
          <w:tcPr>
            <w:tcW w:w="9163" w:type="dxa"/>
            <w:gridSpan w:val="5"/>
          </w:tcPr>
          <w:p w14:paraId="2AD06C9A" w14:textId="1B225E74" w:rsidR="00DB1B36" w:rsidRDefault="00DB1B36">
            <w:pPr>
              <w:rPr>
                <w:rFonts w:ascii="Calibri" w:hAnsi="Calibri"/>
                <w:sz w:val="24"/>
                <w:szCs w:val="24"/>
              </w:rPr>
            </w:pPr>
            <w:r>
              <w:rPr>
                <w:rFonts w:ascii="Calibri" w:hAnsi="Calibri"/>
                <w:sz w:val="24"/>
                <w:szCs w:val="24"/>
              </w:rPr>
              <w:t>The proposed development would</w:t>
            </w:r>
            <w:r w:rsidR="0088254A">
              <w:rPr>
                <w:rFonts w:ascii="Calibri" w:hAnsi="Calibri"/>
                <w:sz w:val="24"/>
                <w:szCs w:val="24"/>
              </w:rPr>
              <w:t>, by reason of its siting,</w:t>
            </w:r>
            <w:r>
              <w:rPr>
                <w:rFonts w:ascii="Calibri" w:hAnsi="Calibri"/>
                <w:sz w:val="24"/>
                <w:szCs w:val="24"/>
              </w:rPr>
              <w:t xml:space="preserve"> result in conflict with an existing Public Right of Way </w:t>
            </w:r>
            <w:r w:rsidR="0088254A">
              <w:rPr>
                <w:rFonts w:ascii="Calibri" w:hAnsi="Calibri"/>
                <w:sz w:val="24"/>
                <w:szCs w:val="24"/>
              </w:rPr>
              <w:t>(</w:t>
            </w:r>
            <w:r>
              <w:rPr>
                <w:rFonts w:ascii="Calibri" w:hAnsi="Calibri"/>
                <w:sz w:val="24"/>
                <w:szCs w:val="24"/>
              </w:rPr>
              <w:t>Footpath 3-37-FP-113</w:t>
            </w:r>
            <w:r w:rsidR="0088254A">
              <w:rPr>
                <w:rFonts w:ascii="Calibri" w:hAnsi="Calibri"/>
                <w:sz w:val="24"/>
                <w:szCs w:val="24"/>
              </w:rPr>
              <w:t>)</w:t>
            </w:r>
            <w:r>
              <w:rPr>
                <w:rFonts w:ascii="Calibri" w:hAnsi="Calibri"/>
                <w:sz w:val="24"/>
                <w:szCs w:val="24"/>
              </w:rPr>
              <w:t xml:space="preserve"> which runs through the </w:t>
            </w:r>
            <w:r w:rsidR="0088254A">
              <w:rPr>
                <w:rFonts w:ascii="Calibri" w:hAnsi="Calibri"/>
                <w:sz w:val="24"/>
                <w:szCs w:val="24"/>
              </w:rPr>
              <w:t>application</w:t>
            </w:r>
            <w:r>
              <w:rPr>
                <w:rFonts w:ascii="Calibri" w:hAnsi="Calibri"/>
                <w:sz w:val="24"/>
                <w:szCs w:val="24"/>
              </w:rPr>
              <w:t xml:space="preserve"> site</w:t>
            </w:r>
            <w:r w:rsidR="0088254A">
              <w:rPr>
                <w:rFonts w:ascii="Calibri" w:hAnsi="Calibri"/>
                <w:sz w:val="24"/>
                <w:szCs w:val="24"/>
              </w:rPr>
              <w:t>,</w:t>
            </w:r>
            <w:r>
              <w:rPr>
                <w:rFonts w:ascii="Calibri" w:hAnsi="Calibri"/>
                <w:sz w:val="24"/>
                <w:szCs w:val="24"/>
              </w:rPr>
              <w:t xml:space="preserve"> contrary to Policies DMG1 and DME5 of the Ribble Valley Core Strategy 2008 - 2028.  </w:t>
            </w:r>
          </w:p>
          <w:p w14:paraId="061A5A1B" w14:textId="16DCAC73" w:rsidR="004D6A8E" w:rsidRPr="00533C3D" w:rsidRDefault="004D6A8E">
            <w:pPr>
              <w:rPr>
                <w:rFonts w:ascii="Calibri" w:hAnsi="Calibri"/>
                <w:sz w:val="24"/>
                <w:szCs w:val="24"/>
              </w:rPr>
            </w:pPr>
          </w:p>
        </w:tc>
      </w:tr>
      <w:tr w:rsidR="00BF7ED8" w:rsidRPr="00533C3D" w14:paraId="060A745F" w14:textId="77777777" w:rsidTr="00543D37">
        <w:trPr>
          <w:gridAfter w:val="1"/>
          <w:wAfter w:w="290" w:type="dxa"/>
          <w:cantSplit/>
        </w:trPr>
        <w:tc>
          <w:tcPr>
            <w:tcW w:w="993" w:type="dxa"/>
            <w:gridSpan w:val="3"/>
          </w:tcPr>
          <w:p w14:paraId="523C6898" w14:textId="492D22FF" w:rsidR="00BF7ED8" w:rsidRPr="00533C3D" w:rsidRDefault="00DB1B36">
            <w:pPr>
              <w:rPr>
                <w:rFonts w:ascii="Calibri" w:hAnsi="Calibri"/>
                <w:sz w:val="24"/>
                <w:szCs w:val="24"/>
              </w:rPr>
            </w:pPr>
            <w:r>
              <w:rPr>
                <w:rFonts w:ascii="Calibri" w:hAnsi="Calibri"/>
                <w:sz w:val="24"/>
                <w:szCs w:val="24"/>
              </w:rPr>
              <w:t>3</w:t>
            </w:r>
          </w:p>
        </w:tc>
        <w:tc>
          <w:tcPr>
            <w:tcW w:w="9163" w:type="dxa"/>
            <w:gridSpan w:val="5"/>
          </w:tcPr>
          <w:p w14:paraId="5E1A31F0" w14:textId="27163894" w:rsidR="00DB1B36" w:rsidRDefault="00DB1B36">
            <w:pPr>
              <w:rPr>
                <w:rFonts w:ascii="Calibri" w:hAnsi="Calibri"/>
                <w:sz w:val="24"/>
                <w:szCs w:val="24"/>
              </w:rPr>
            </w:pPr>
            <w:r>
              <w:rPr>
                <w:rFonts w:ascii="Calibri" w:hAnsi="Calibri"/>
                <w:sz w:val="24"/>
                <w:szCs w:val="24"/>
              </w:rPr>
              <w:t>The proposed development fails to demonstrate that the proposed development would not result in an adverse impact on biodiversity within the area contrary to Key Statement EN4 and Policies DME3 and DME5 of the Ribble Valley Core Strategy 2008 - 2028</w:t>
            </w:r>
            <w:r w:rsidR="0088254A">
              <w:rPr>
                <w:rFonts w:ascii="Calibri" w:hAnsi="Calibri"/>
                <w:sz w:val="24"/>
                <w:szCs w:val="24"/>
              </w:rPr>
              <w:t xml:space="preserve"> as well as the National Planning Policy Framework</w:t>
            </w:r>
            <w:r>
              <w:rPr>
                <w:rFonts w:ascii="Calibri" w:hAnsi="Calibri"/>
                <w:sz w:val="24"/>
                <w:szCs w:val="24"/>
              </w:rPr>
              <w:t xml:space="preserve">.  </w:t>
            </w:r>
          </w:p>
          <w:p w14:paraId="082448D9" w14:textId="77777777" w:rsidR="00543D37" w:rsidRDefault="00543D37">
            <w:pPr>
              <w:rPr>
                <w:rFonts w:ascii="Calibri" w:hAnsi="Calibri"/>
                <w:sz w:val="24"/>
                <w:szCs w:val="24"/>
              </w:rPr>
            </w:pPr>
          </w:p>
          <w:p w14:paraId="15AE718E" w14:textId="77777777" w:rsidR="00543D37" w:rsidRDefault="00543D37">
            <w:pPr>
              <w:rPr>
                <w:rFonts w:ascii="Calibri" w:hAnsi="Calibri"/>
                <w:sz w:val="24"/>
                <w:szCs w:val="24"/>
              </w:rPr>
            </w:pPr>
          </w:p>
          <w:p w14:paraId="2399769F" w14:textId="77777777" w:rsidR="00543D37" w:rsidRDefault="00543D37">
            <w:pPr>
              <w:rPr>
                <w:rFonts w:ascii="Calibri" w:hAnsi="Calibri"/>
                <w:sz w:val="24"/>
                <w:szCs w:val="24"/>
              </w:rPr>
            </w:pPr>
          </w:p>
          <w:p w14:paraId="2D3FE3FD" w14:textId="15972AB9" w:rsidR="00543D37" w:rsidRDefault="00543D37" w:rsidP="00543D37">
            <w:pPr>
              <w:jc w:val="right"/>
              <w:rPr>
                <w:rFonts w:ascii="Calibri" w:hAnsi="Calibri"/>
                <w:sz w:val="24"/>
                <w:szCs w:val="24"/>
              </w:rPr>
            </w:pPr>
            <w:r>
              <w:rPr>
                <w:rFonts w:ascii="Calibri" w:hAnsi="Calibri"/>
                <w:sz w:val="24"/>
                <w:szCs w:val="24"/>
              </w:rPr>
              <w:t>P.T.O.</w:t>
            </w:r>
          </w:p>
          <w:p w14:paraId="72857C9C" w14:textId="18E32BF6" w:rsidR="00BF7ED8" w:rsidRPr="00533C3D" w:rsidRDefault="00BF7ED8">
            <w:pPr>
              <w:rPr>
                <w:rFonts w:ascii="Calibri" w:hAnsi="Calibri"/>
                <w:sz w:val="24"/>
                <w:szCs w:val="24"/>
              </w:rPr>
            </w:pPr>
          </w:p>
        </w:tc>
      </w:tr>
      <w:tr w:rsidR="00BF7ED8" w:rsidRPr="00533C3D" w14:paraId="0E261A25" w14:textId="77777777" w:rsidTr="00543D37">
        <w:trPr>
          <w:gridAfter w:val="1"/>
          <w:wAfter w:w="290" w:type="dxa"/>
          <w:cantSplit/>
        </w:trPr>
        <w:tc>
          <w:tcPr>
            <w:tcW w:w="993" w:type="dxa"/>
            <w:gridSpan w:val="3"/>
          </w:tcPr>
          <w:p w14:paraId="5A1F1230" w14:textId="77777777" w:rsidR="00BF7ED8" w:rsidRPr="00533C3D" w:rsidRDefault="00BF7ED8">
            <w:pPr>
              <w:rPr>
                <w:rFonts w:ascii="Calibri" w:hAnsi="Calibri"/>
                <w:sz w:val="24"/>
                <w:szCs w:val="24"/>
              </w:rPr>
            </w:pPr>
          </w:p>
        </w:tc>
        <w:tc>
          <w:tcPr>
            <w:tcW w:w="9163" w:type="dxa"/>
            <w:gridSpan w:val="5"/>
          </w:tcPr>
          <w:p w14:paraId="7509A5AF" w14:textId="77777777" w:rsidR="00BF7ED8" w:rsidRPr="00533C3D" w:rsidRDefault="00BF7ED8">
            <w:pPr>
              <w:rPr>
                <w:rFonts w:ascii="Calibri" w:hAnsi="Calibri"/>
                <w:sz w:val="24"/>
                <w:szCs w:val="24"/>
              </w:rPr>
            </w:pPr>
          </w:p>
        </w:tc>
      </w:tr>
      <w:bookmarkEnd w:id="0"/>
      <w:tr w:rsidR="004D6A8E" w:rsidRPr="00533C3D" w14:paraId="1ACF8942" w14:textId="77777777" w:rsidTr="00543D37">
        <w:trPr>
          <w:gridAfter w:val="1"/>
          <w:wAfter w:w="290" w:type="dxa"/>
          <w:cantSplit/>
        </w:trPr>
        <w:tc>
          <w:tcPr>
            <w:tcW w:w="993" w:type="dxa"/>
            <w:gridSpan w:val="3"/>
          </w:tcPr>
          <w:p w14:paraId="35958219"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43ACD984" w14:textId="77777777" w:rsidR="004D6A8E" w:rsidRPr="00533C3D" w:rsidRDefault="004D6A8E">
            <w:pPr>
              <w:rPr>
                <w:rFonts w:ascii="Calibri" w:hAnsi="Calibri"/>
                <w:sz w:val="24"/>
                <w:szCs w:val="24"/>
              </w:rPr>
            </w:pPr>
          </w:p>
        </w:tc>
        <w:tc>
          <w:tcPr>
            <w:tcW w:w="1187" w:type="dxa"/>
          </w:tcPr>
          <w:p w14:paraId="59216E06" w14:textId="77777777" w:rsidR="004D6A8E" w:rsidRPr="00533C3D" w:rsidRDefault="004D6A8E">
            <w:pPr>
              <w:rPr>
                <w:rFonts w:ascii="Calibri" w:hAnsi="Calibri"/>
                <w:sz w:val="24"/>
                <w:szCs w:val="24"/>
              </w:rPr>
            </w:pPr>
          </w:p>
        </w:tc>
        <w:tc>
          <w:tcPr>
            <w:tcW w:w="1466" w:type="dxa"/>
          </w:tcPr>
          <w:p w14:paraId="7286CA8C" w14:textId="77777777" w:rsidR="004D6A8E" w:rsidRPr="00533C3D" w:rsidRDefault="004D6A8E">
            <w:pPr>
              <w:rPr>
                <w:rFonts w:ascii="Calibri" w:hAnsi="Calibri"/>
                <w:sz w:val="24"/>
                <w:szCs w:val="24"/>
              </w:rPr>
            </w:pPr>
          </w:p>
        </w:tc>
        <w:tc>
          <w:tcPr>
            <w:tcW w:w="1466" w:type="dxa"/>
          </w:tcPr>
          <w:p w14:paraId="38154C0E" w14:textId="77777777" w:rsidR="004D6A8E" w:rsidRPr="00533C3D" w:rsidRDefault="004D6A8E">
            <w:pPr>
              <w:rPr>
                <w:rFonts w:ascii="Calibri" w:hAnsi="Calibri"/>
                <w:sz w:val="24"/>
                <w:szCs w:val="24"/>
              </w:rPr>
            </w:pPr>
          </w:p>
        </w:tc>
        <w:tc>
          <w:tcPr>
            <w:tcW w:w="3730" w:type="dxa"/>
          </w:tcPr>
          <w:p w14:paraId="24137DD8" w14:textId="77777777" w:rsidR="004D6A8E" w:rsidRPr="00533C3D" w:rsidRDefault="004D6A8E">
            <w:pPr>
              <w:rPr>
                <w:rFonts w:ascii="Calibri" w:hAnsi="Calibri"/>
                <w:sz w:val="24"/>
                <w:szCs w:val="24"/>
              </w:rPr>
            </w:pPr>
          </w:p>
        </w:tc>
      </w:tr>
      <w:tr w:rsidR="004D6A8E" w:rsidRPr="00533C3D" w14:paraId="47E233D6" w14:textId="77777777" w:rsidTr="00543D37">
        <w:trPr>
          <w:gridAfter w:val="1"/>
          <w:wAfter w:w="290" w:type="dxa"/>
          <w:cantSplit/>
        </w:trPr>
        <w:tc>
          <w:tcPr>
            <w:tcW w:w="993" w:type="dxa"/>
            <w:gridSpan w:val="3"/>
          </w:tcPr>
          <w:p w14:paraId="0BD929A6" w14:textId="77777777" w:rsidR="004D6A8E" w:rsidRDefault="004D6A8E">
            <w:pPr>
              <w:rPr>
                <w:rFonts w:ascii="Calibri" w:hAnsi="Calibri"/>
                <w:sz w:val="24"/>
                <w:szCs w:val="24"/>
              </w:rPr>
            </w:pPr>
            <w:r w:rsidRPr="00533C3D">
              <w:rPr>
                <w:rFonts w:ascii="Calibri" w:hAnsi="Calibri"/>
                <w:sz w:val="24"/>
                <w:szCs w:val="24"/>
              </w:rPr>
              <w:t>1</w:t>
            </w:r>
          </w:p>
          <w:p w14:paraId="435DE2D8" w14:textId="77777777" w:rsidR="00543D37" w:rsidRDefault="00543D37">
            <w:pPr>
              <w:rPr>
                <w:rFonts w:ascii="Calibri" w:hAnsi="Calibri"/>
                <w:sz w:val="24"/>
                <w:szCs w:val="24"/>
              </w:rPr>
            </w:pPr>
          </w:p>
          <w:p w14:paraId="05CD96B3" w14:textId="77777777" w:rsidR="00543D37" w:rsidRDefault="00543D37">
            <w:pPr>
              <w:rPr>
                <w:rFonts w:ascii="Calibri" w:hAnsi="Calibri"/>
                <w:sz w:val="24"/>
                <w:szCs w:val="24"/>
              </w:rPr>
            </w:pPr>
          </w:p>
          <w:p w14:paraId="16889A8A" w14:textId="77777777" w:rsidR="00543D37" w:rsidRDefault="00543D37">
            <w:pPr>
              <w:rPr>
                <w:rFonts w:ascii="Calibri" w:hAnsi="Calibri"/>
                <w:sz w:val="24"/>
                <w:szCs w:val="24"/>
              </w:rPr>
            </w:pPr>
          </w:p>
          <w:p w14:paraId="5B8C1A1E" w14:textId="77777777" w:rsidR="00543D37" w:rsidRDefault="00543D37">
            <w:pPr>
              <w:rPr>
                <w:rFonts w:ascii="Calibri" w:hAnsi="Calibri"/>
                <w:sz w:val="24"/>
                <w:szCs w:val="24"/>
              </w:rPr>
            </w:pPr>
          </w:p>
          <w:p w14:paraId="26D16EE3" w14:textId="28D2E304" w:rsidR="00543D37" w:rsidRPr="00533C3D" w:rsidRDefault="00543D3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F9AD571" w14:textId="77777777" w:rsidTr="00793BBA">
              <w:trPr>
                <w:cantSplit/>
              </w:trPr>
              <w:tc>
                <w:tcPr>
                  <w:tcW w:w="9163" w:type="dxa"/>
                  <w:hideMark/>
                </w:tcPr>
                <w:p w14:paraId="4B97BFF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7AD890F" w14:textId="77777777" w:rsidR="00793BBA" w:rsidRPr="000043C6" w:rsidRDefault="00793BBA" w:rsidP="00793BBA">
                  <w:pPr>
                    <w:rPr>
                      <w:rFonts w:ascii="Calibri" w:hAnsi="Calibri" w:cs="Calibri"/>
                    </w:rPr>
                  </w:pPr>
                </w:p>
                <w:p w14:paraId="776FBBB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4826A2D" w14:textId="77777777" w:rsidR="00793BBA" w:rsidRPr="00793BBA" w:rsidRDefault="00793BBA" w:rsidP="00793BBA"/>
                <w:p w14:paraId="6A300774" w14:textId="77777777" w:rsidR="00793BBA" w:rsidRDefault="00793BBA" w:rsidP="00793BBA">
                  <w:pPr>
                    <w:rPr>
                      <w:rFonts w:ascii="Calibri" w:hAnsi="Calibri"/>
                      <w:sz w:val="24"/>
                      <w:szCs w:val="24"/>
                    </w:rPr>
                  </w:pPr>
                </w:p>
              </w:tc>
            </w:tr>
            <w:tr w:rsidR="00793BBA" w14:paraId="1A9CEBD9" w14:textId="77777777" w:rsidTr="00793BBA">
              <w:trPr>
                <w:cantSplit/>
              </w:trPr>
              <w:tc>
                <w:tcPr>
                  <w:tcW w:w="9163" w:type="dxa"/>
                </w:tcPr>
                <w:p w14:paraId="01FB23E6" w14:textId="77777777" w:rsidR="00793BBA" w:rsidRDefault="00793BBA" w:rsidP="00793BBA">
                  <w:pPr>
                    <w:rPr>
                      <w:rFonts w:ascii="Calibri" w:hAnsi="Calibri"/>
                      <w:sz w:val="24"/>
                      <w:szCs w:val="24"/>
                    </w:rPr>
                  </w:pPr>
                </w:p>
              </w:tc>
            </w:tr>
          </w:tbl>
          <w:p w14:paraId="1110ADA4" w14:textId="77777777" w:rsidR="004D6A8E" w:rsidRPr="00533C3D" w:rsidRDefault="004D6A8E">
            <w:pPr>
              <w:rPr>
                <w:rFonts w:ascii="Calibri" w:hAnsi="Calibri"/>
                <w:sz w:val="24"/>
                <w:szCs w:val="24"/>
              </w:rPr>
            </w:pPr>
          </w:p>
        </w:tc>
      </w:tr>
      <w:tr w:rsidR="00BD6012" w14:paraId="25EE194F" w14:textId="77777777" w:rsidTr="00543D37">
        <w:trPr>
          <w:gridBefore w:val="1"/>
          <w:wBefore w:w="43" w:type="dxa"/>
          <w:cantSplit/>
        </w:trPr>
        <w:tc>
          <w:tcPr>
            <w:tcW w:w="10403" w:type="dxa"/>
            <w:gridSpan w:val="8"/>
          </w:tcPr>
          <w:p w14:paraId="5FD1F07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402F600" w14:textId="77777777" w:rsidR="00C85FCA" w:rsidRDefault="00C85FCA" w:rsidP="00C85FCA">
            <w:pPr>
              <w:rPr>
                <w:rFonts w:ascii="Arial" w:hAnsi="Arial" w:cs="Arial"/>
              </w:rPr>
            </w:pPr>
          </w:p>
          <w:p w14:paraId="50A41FA3" w14:textId="77777777" w:rsidR="00C85FCA" w:rsidRDefault="00C85FCA" w:rsidP="00C85FCA">
            <w:pPr>
              <w:rPr>
                <w:rFonts w:ascii="Arial" w:hAnsi="Arial" w:cs="Arial"/>
              </w:rPr>
            </w:pPr>
          </w:p>
          <w:p w14:paraId="435E8E8D" w14:textId="77777777" w:rsidR="00C85FCA" w:rsidRDefault="00C85FCA" w:rsidP="00C85FCA">
            <w:pPr>
              <w:rPr>
                <w:rFonts w:ascii="Arial" w:hAnsi="Arial" w:cs="Arial"/>
              </w:rPr>
            </w:pPr>
            <w:r>
              <w:rPr>
                <w:rFonts w:ascii="Arial" w:hAnsi="Arial" w:cs="Arial"/>
              </w:rPr>
              <w:t>NICOLA HOPKINS</w:t>
            </w:r>
          </w:p>
          <w:p w14:paraId="1D8F850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DB1B36" w14:paraId="5ED3344E" w14:textId="77777777" w:rsidTr="00543D37">
        <w:trPr>
          <w:gridBefore w:val="1"/>
          <w:wBefore w:w="43" w:type="dxa"/>
          <w:cantSplit/>
        </w:trPr>
        <w:tc>
          <w:tcPr>
            <w:tcW w:w="10403" w:type="dxa"/>
            <w:gridSpan w:val="8"/>
          </w:tcPr>
          <w:p w14:paraId="47ECB471" w14:textId="77777777" w:rsidR="00DB1B36" w:rsidRDefault="00DB1B36" w:rsidP="00C85FCA">
            <w:pPr>
              <w:rPr>
                <w:rFonts w:ascii="Brush Script MT" w:hAnsi="Brush Script MT"/>
                <w:sz w:val="44"/>
                <w:szCs w:val="44"/>
              </w:rPr>
            </w:pPr>
          </w:p>
        </w:tc>
      </w:tr>
      <w:tr w:rsidR="00DB1B36" w14:paraId="21CE4021" w14:textId="77777777" w:rsidTr="00543D37">
        <w:trPr>
          <w:gridBefore w:val="1"/>
          <w:wBefore w:w="43" w:type="dxa"/>
          <w:cantSplit/>
        </w:trPr>
        <w:tc>
          <w:tcPr>
            <w:tcW w:w="10403" w:type="dxa"/>
            <w:gridSpan w:val="8"/>
          </w:tcPr>
          <w:p w14:paraId="491E1311" w14:textId="77777777" w:rsidR="00DB1B36" w:rsidRDefault="00DB1B36" w:rsidP="00C85FCA">
            <w:pPr>
              <w:rPr>
                <w:rFonts w:ascii="Brush Script MT" w:hAnsi="Brush Script MT"/>
                <w:sz w:val="44"/>
                <w:szCs w:val="44"/>
              </w:rPr>
            </w:pPr>
          </w:p>
        </w:tc>
      </w:tr>
    </w:tbl>
    <w:p w14:paraId="3A4DAA0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0812044" w14:textId="77777777" w:rsidR="005327E5" w:rsidRDefault="005327E5" w:rsidP="005327E5">
      <w:pPr>
        <w:pStyle w:val="TableText"/>
        <w:rPr>
          <w:rFonts w:ascii="Calibri" w:hAnsi="Calibri" w:cs="Calibri"/>
        </w:rPr>
      </w:pPr>
    </w:p>
    <w:p w14:paraId="04BFBA5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A5CECE1" w14:textId="77777777" w:rsidR="001E50F1" w:rsidRDefault="001E50F1" w:rsidP="001E50F1">
      <w:pPr>
        <w:rPr>
          <w:rFonts w:ascii="Calibri" w:hAnsi="Calibri" w:cs="Calibri"/>
          <w:b/>
          <w:bCs/>
          <w:szCs w:val="22"/>
        </w:rPr>
      </w:pPr>
    </w:p>
    <w:p w14:paraId="69F859F0"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9F4318"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DDFA0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CE111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D72C027" w14:textId="77777777" w:rsidR="001E50F1" w:rsidRDefault="001E50F1" w:rsidP="001E50F1">
      <w:pPr>
        <w:rPr>
          <w:rFonts w:ascii="Calibri" w:hAnsi="Calibri" w:cs="Calibri"/>
          <w:szCs w:val="22"/>
        </w:rPr>
      </w:pPr>
    </w:p>
    <w:p w14:paraId="26426A5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5CF75597" w14:textId="77777777" w:rsidR="001E50F1" w:rsidRDefault="001E50F1" w:rsidP="001E50F1">
      <w:pPr>
        <w:rPr>
          <w:rFonts w:ascii="Calibri" w:hAnsi="Calibri" w:cs="Calibri"/>
          <w:szCs w:val="22"/>
        </w:rPr>
      </w:pPr>
    </w:p>
    <w:p w14:paraId="179B599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DC910F5"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9C60B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B729" w14:textId="77777777" w:rsidR="00DB1B36" w:rsidRDefault="00DB1B36">
      <w:r>
        <w:separator/>
      </w:r>
    </w:p>
  </w:endnote>
  <w:endnote w:type="continuationSeparator" w:id="0">
    <w:p w14:paraId="5F876D47" w14:textId="77777777" w:rsidR="00DB1B36" w:rsidRDefault="00DB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0F4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5066" w14:textId="77777777" w:rsidR="00DB1B36" w:rsidRDefault="00DB1B36">
      <w:r>
        <w:separator/>
      </w:r>
    </w:p>
  </w:footnote>
  <w:footnote w:type="continuationSeparator" w:id="0">
    <w:p w14:paraId="69533F69" w14:textId="77777777" w:rsidR="00DB1B36" w:rsidRDefault="00DB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37F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9EAB26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BCAE672" w14:textId="77777777" w:rsidR="004D6A8E" w:rsidRPr="00533C3D" w:rsidRDefault="004D6A8E">
    <w:pPr>
      <w:pStyle w:val="DefaultText"/>
      <w:rPr>
        <w:rFonts w:ascii="Calibri" w:hAnsi="Calibri"/>
        <w:sz w:val="24"/>
        <w:szCs w:val="24"/>
      </w:rPr>
    </w:pPr>
  </w:p>
  <w:p w14:paraId="51F772C3" w14:textId="3A6E25D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B1B36">
      <w:rPr>
        <w:rFonts w:ascii="Calibri" w:hAnsi="Calibri"/>
        <w:b/>
        <w:sz w:val="24"/>
        <w:szCs w:val="24"/>
      </w:rPr>
      <w:t>3/2023/0221</w:t>
    </w:r>
    <w:r w:rsidRPr="00533C3D">
      <w:rPr>
        <w:rFonts w:ascii="Calibri" w:hAnsi="Calibri"/>
        <w:b/>
        <w:sz w:val="24"/>
        <w:szCs w:val="24"/>
      </w:rPr>
      <w:t xml:space="preserve">                       DECISION DATE:</w:t>
    </w:r>
    <w:r w:rsidR="00543D37">
      <w:rPr>
        <w:rFonts w:ascii="Calibri" w:hAnsi="Calibri"/>
        <w:b/>
        <w:sz w:val="24"/>
        <w:szCs w:val="24"/>
      </w:rPr>
      <w:t xml:space="preserve">  20 June 2023</w:t>
    </w:r>
  </w:p>
  <w:p w14:paraId="1CFA8A6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36"/>
    <w:rsid w:val="000043C6"/>
    <w:rsid w:val="000B583D"/>
    <w:rsid w:val="000B5AE4"/>
    <w:rsid w:val="001E50F1"/>
    <w:rsid w:val="00280C79"/>
    <w:rsid w:val="002B298C"/>
    <w:rsid w:val="003116C7"/>
    <w:rsid w:val="004D6A8E"/>
    <w:rsid w:val="005327E5"/>
    <w:rsid w:val="00533C3D"/>
    <w:rsid w:val="00543D37"/>
    <w:rsid w:val="007448F2"/>
    <w:rsid w:val="00793BBA"/>
    <w:rsid w:val="008001EE"/>
    <w:rsid w:val="0088254A"/>
    <w:rsid w:val="008B1E49"/>
    <w:rsid w:val="008C2A1A"/>
    <w:rsid w:val="008E5B94"/>
    <w:rsid w:val="00904B09"/>
    <w:rsid w:val="009D443A"/>
    <w:rsid w:val="009F4657"/>
    <w:rsid w:val="00A77AFE"/>
    <w:rsid w:val="00AB36DC"/>
    <w:rsid w:val="00B676C4"/>
    <w:rsid w:val="00B70E27"/>
    <w:rsid w:val="00BD6012"/>
    <w:rsid w:val="00BF398E"/>
    <w:rsid w:val="00BF7ED8"/>
    <w:rsid w:val="00C85FCA"/>
    <w:rsid w:val="00DB1B36"/>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2FC61"/>
  <w15:chartTrackingRefBased/>
  <w15:docId w15:val="{993C2061-0AB7-44F1-989E-C4C2F335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969</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6251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2023-06-20T13:40:00Z</cp:lastPrinted>
  <dcterms:created xsi:type="dcterms:W3CDTF">2023-06-20T13:42:00Z</dcterms:created>
  <dcterms:modified xsi:type="dcterms:W3CDTF">2023-06-20T13:42:00Z</dcterms:modified>
</cp:coreProperties>
</file>