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070BB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5EAA7BA5" w:rsidR="00837F4F" w:rsidRPr="00D2449B" w:rsidRDefault="00570575"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11A48633" w:rsidR="00837F4F" w:rsidRPr="00D2449B" w:rsidRDefault="00570575" w:rsidP="00D2449B">
            <w:pPr>
              <w:jc w:val="center"/>
              <w:rPr>
                <w:rFonts w:ascii="Calibri" w:hAnsi="Calibri"/>
                <w:b/>
                <w:szCs w:val="22"/>
              </w:rPr>
            </w:pPr>
            <w:r>
              <w:rPr>
                <w:rFonts w:ascii="Calibri" w:hAnsi="Calibri"/>
                <w:b/>
                <w:szCs w:val="22"/>
              </w:rPr>
              <w:t>17/05/23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4AC90CFC" w:rsidR="00837F4F" w:rsidRPr="00D2449B" w:rsidRDefault="001F70F0"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4799B3AE" w:rsidR="00837F4F" w:rsidRPr="00D2449B" w:rsidRDefault="001F70F0" w:rsidP="00D2449B">
            <w:pPr>
              <w:jc w:val="center"/>
              <w:rPr>
                <w:rFonts w:ascii="Calibri" w:hAnsi="Calibri"/>
                <w:b/>
                <w:szCs w:val="22"/>
              </w:rPr>
            </w:pPr>
            <w:r>
              <w:rPr>
                <w:rFonts w:ascii="Calibri" w:hAnsi="Calibri"/>
                <w:b/>
                <w:szCs w:val="22"/>
              </w:rPr>
              <w:t>18/5/23</w:t>
            </w:r>
          </w:p>
        </w:tc>
      </w:tr>
      <w:tr w:rsidR="004A5EA9" w:rsidRPr="00D2449B" w14:paraId="2094A164" w14:textId="77777777" w:rsidTr="00070BB6">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070BB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1BD89BEB"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570575">
              <w:rPr>
                <w:rFonts w:ascii="Calibri" w:hAnsi="Calibri"/>
                <w:szCs w:val="22"/>
              </w:rPr>
              <w:t>23/0248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070BB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6DE2206F" w:rsidR="00824DB6" w:rsidRPr="00C0704D" w:rsidRDefault="00570575" w:rsidP="002C6277">
            <w:pPr>
              <w:rPr>
                <w:rFonts w:ascii="Calibri" w:hAnsi="Calibri"/>
                <w:szCs w:val="22"/>
              </w:rPr>
            </w:pPr>
            <w:r w:rsidRPr="00570575">
              <w:rPr>
                <w:rFonts w:ascii="Calibri" w:hAnsi="Calibri"/>
                <w:szCs w:val="22"/>
              </w:rPr>
              <w:t>11/04/23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7DFCD69" w:rsidR="00824DB6" w:rsidRPr="00C0704D" w:rsidRDefault="00570575" w:rsidP="002C6277">
            <w:pPr>
              <w:rPr>
                <w:rFonts w:ascii="Calibri" w:hAnsi="Calibri"/>
                <w:szCs w:val="22"/>
              </w:rPr>
            </w:pPr>
            <w:r w:rsidRPr="00570575">
              <w:rPr>
                <w:rFonts w:ascii="Calibri" w:hAnsi="Calibri"/>
                <w:szCs w:val="22"/>
              </w:rPr>
              <w:t>11/04/23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070BB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30B06CB2" w:rsidR="004A5EA9" w:rsidRPr="00250879" w:rsidRDefault="00570575" w:rsidP="00811771">
            <w:pPr>
              <w:rPr>
                <w:rFonts w:ascii="Calibri" w:hAnsi="Calibri"/>
                <w:color w:val="548DD4" w:themeColor="text2" w:themeTint="99"/>
                <w:szCs w:val="22"/>
              </w:rPr>
            </w:pPr>
            <w:r w:rsidRPr="00570575">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070BB6">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070BB6">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070BB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F592551" w:rsidR="004A5EA9" w:rsidRPr="002C6277" w:rsidRDefault="00570575">
            <w:pPr>
              <w:rPr>
                <w:rFonts w:ascii="Calibri" w:hAnsi="Calibri"/>
                <w:szCs w:val="22"/>
              </w:rPr>
            </w:pPr>
            <w:r>
              <w:rPr>
                <w:rFonts w:ascii="Calibri" w:hAnsi="Calibri"/>
                <w:szCs w:val="22"/>
              </w:rPr>
              <w:t>Proposed replacement dwelling</w:t>
            </w:r>
          </w:p>
        </w:tc>
      </w:tr>
      <w:tr w:rsidR="002A01CF" w:rsidRPr="00D2449B" w14:paraId="52988241" w14:textId="77777777" w:rsidTr="00070BB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8AE837D" w:rsidR="002A01CF" w:rsidRPr="002C6277" w:rsidRDefault="00570575" w:rsidP="00A42E82">
            <w:pPr>
              <w:rPr>
                <w:rFonts w:ascii="Calibri" w:hAnsi="Calibri"/>
                <w:szCs w:val="22"/>
              </w:rPr>
            </w:pPr>
            <w:r>
              <w:rPr>
                <w:rFonts w:ascii="Calibri" w:hAnsi="Calibri"/>
                <w:szCs w:val="22"/>
              </w:rPr>
              <w:t>Highfield, Garstang Road</w:t>
            </w:r>
          </w:p>
        </w:tc>
      </w:tr>
      <w:tr w:rsidR="00A95D89" w:rsidRPr="00D2449B" w14:paraId="3FB99B2E" w14:textId="77777777" w:rsidTr="00070BB6">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070BB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63CC879E" w:rsidR="002A01CF" w:rsidRPr="000E5659" w:rsidRDefault="000E5659">
            <w:pPr>
              <w:rPr>
                <w:rFonts w:ascii="Calibri" w:hAnsi="Calibri"/>
                <w:bCs/>
                <w:szCs w:val="22"/>
              </w:rPr>
            </w:pPr>
            <w:r>
              <w:rPr>
                <w:rFonts w:ascii="Calibri" w:hAnsi="Calibri"/>
                <w:bCs/>
                <w:szCs w:val="22"/>
              </w:rPr>
              <w:t xml:space="preserve">No response. </w:t>
            </w:r>
          </w:p>
        </w:tc>
      </w:tr>
      <w:tr w:rsidR="00C618DB" w:rsidRPr="00D2449B" w14:paraId="639E958B" w14:textId="77777777" w:rsidTr="00070BB6">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070BB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070BB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4CD6B350" w:rsidR="002A01CF" w:rsidRPr="000E5659" w:rsidRDefault="000E5659">
            <w:pPr>
              <w:rPr>
                <w:rFonts w:ascii="Calibri" w:hAnsi="Calibri"/>
                <w:bCs/>
                <w:szCs w:val="22"/>
              </w:rPr>
            </w:pPr>
            <w:r>
              <w:rPr>
                <w:rFonts w:ascii="Calibri" w:hAnsi="Calibri"/>
                <w:bCs/>
                <w:szCs w:val="22"/>
              </w:rPr>
              <w:t xml:space="preserve">No objection subject to the imposition of conditions relating to a construction traffic management plan. </w:t>
            </w:r>
          </w:p>
        </w:tc>
      </w:tr>
      <w:tr w:rsidR="000E5659" w:rsidRPr="00D2449B" w14:paraId="4665A554" w14:textId="77777777" w:rsidTr="00070BB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4CB20D2" w14:textId="6C65A635" w:rsidR="000E5659" w:rsidRPr="00D2449B" w:rsidRDefault="000E5659">
            <w:pPr>
              <w:rPr>
                <w:rFonts w:ascii="Calibri" w:hAnsi="Calibri"/>
                <w:b/>
                <w:szCs w:val="22"/>
              </w:rPr>
            </w:pPr>
            <w:r>
              <w:rPr>
                <w:rFonts w:ascii="Calibri" w:hAnsi="Calibri"/>
                <w:b/>
                <w:szCs w:val="22"/>
              </w:rPr>
              <w:t>United Utilities:</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B6E46B" w14:textId="0B78FCC5" w:rsidR="000E5659" w:rsidRDefault="000E5659">
            <w:pPr>
              <w:rPr>
                <w:rFonts w:ascii="Calibri" w:hAnsi="Calibri"/>
                <w:bCs/>
                <w:szCs w:val="22"/>
              </w:rPr>
            </w:pPr>
            <w:r>
              <w:rPr>
                <w:rFonts w:ascii="Calibri" w:hAnsi="Calibri"/>
                <w:bCs/>
                <w:szCs w:val="22"/>
              </w:rPr>
              <w:t xml:space="preserve">No response. </w:t>
            </w:r>
          </w:p>
        </w:tc>
      </w:tr>
      <w:tr w:rsidR="00C0704D" w:rsidRPr="00D2449B" w14:paraId="62663AAF"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070BB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62AC1C0D" w:rsidR="00C0704D" w:rsidRPr="00C0704D" w:rsidRDefault="000E5659" w:rsidP="00692B60">
            <w:pPr>
              <w:rPr>
                <w:rFonts w:ascii="Calibri" w:hAnsi="Calibri"/>
                <w:szCs w:val="22"/>
              </w:rPr>
            </w:pPr>
            <w:r>
              <w:rPr>
                <w:rFonts w:ascii="Calibri" w:hAnsi="Calibri"/>
                <w:szCs w:val="22"/>
              </w:rPr>
              <w:t xml:space="preserve">None received. </w:t>
            </w:r>
          </w:p>
        </w:tc>
      </w:tr>
      <w:tr w:rsidR="00C0704D" w:rsidRPr="00D2449B" w14:paraId="1CDFA4C3" w14:textId="77777777" w:rsidTr="00070BB6">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60A75D09" w14:textId="78A6A9CF" w:rsidR="00F056A7" w:rsidRPr="00C618DB" w:rsidRDefault="008542DE" w:rsidP="00F056A7">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1360EE56" w14:textId="77777777" w:rsidR="008542DE" w:rsidRDefault="008542DE"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Pr="00070BB6" w:rsidRDefault="00C0704D" w:rsidP="00C0704D">
            <w:pPr>
              <w:pStyle w:val="PLANNING"/>
              <w:rPr>
                <w:rFonts w:ascii="Calibri" w:hAnsi="Calibri"/>
                <w:b/>
                <w:bCs/>
                <w:szCs w:val="22"/>
              </w:rPr>
            </w:pPr>
          </w:p>
          <w:p w14:paraId="21B0EA50" w14:textId="1FF209EA" w:rsidR="0046548C" w:rsidRPr="00070BB6" w:rsidRDefault="00070BB6" w:rsidP="00C0704D">
            <w:pPr>
              <w:pStyle w:val="PLANNING"/>
              <w:rPr>
                <w:rFonts w:ascii="Calibri" w:hAnsi="Calibri"/>
                <w:b/>
                <w:bCs/>
                <w:szCs w:val="22"/>
              </w:rPr>
            </w:pPr>
            <w:r w:rsidRPr="00070BB6">
              <w:rPr>
                <w:rFonts w:ascii="Calibri" w:hAnsi="Calibri"/>
                <w:b/>
                <w:bCs/>
                <w:szCs w:val="22"/>
              </w:rPr>
              <w:t>2022/0868:</w:t>
            </w:r>
          </w:p>
          <w:p w14:paraId="1302A066" w14:textId="51537E92" w:rsidR="00070BB6" w:rsidRPr="00070BB6" w:rsidRDefault="00070BB6" w:rsidP="00C0704D">
            <w:pPr>
              <w:pStyle w:val="PLANNING"/>
              <w:rPr>
                <w:rFonts w:ascii="Calibri" w:hAnsi="Calibri"/>
                <w:szCs w:val="22"/>
              </w:rPr>
            </w:pPr>
            <w:r w:rsidRPr="00070BB6">
              <w:rPr>
                <w:rFonts w:ascii="Calibri" w:hAnsi="Calibri"/>
                <w:szCs w:val="22"/>
              </w:rPr>
              <w:t>Proposed alterations and extension to existing dwelling including raising of the roof – Approved with Conditions</w:t>
            </w:r>
          </w:p>
          <w:p w14:paraId="0E12E4A3" w14:textId="77777777" w:rsidR="0046548C" w:rsidRDefault="0046548C" w:rsidP="00C0704D">
            <w:pPr>
              <w:pStyle w:val="PLANNING"/>
              <w:rPr>
                <w:rFonts w:ascii="Calibri" w:hAnsi="Calibri"/>
                <w:b/>
                <w:bCs/>
                <w:szCs w:val="22"/>
              </w:rPr>
            </w:pPr>
          </w:p>
          <w:p w14:paraId="20497A69" w14:textId="1BDD98B7" w:rsidR="00070BB6" w:rsidRDefault="00070BB6" w:rsidP="00C0704D">
            <w:pPr>
              <w:pStyle w:val="PLANNING"/>
              <w:rPr>
                <w:rFonts w:ascii="Calibri" w:hAnsi="Calibri"/>
                <w:b/>
                <w:bCs/>
                <w:szCs w:val="22"/>
              </w:rPr>
            </w:pPr>
            <w:r w:rsidRPr="00070BB6">
              <w:rPr>
                <w:rFonts w:ascii="Calibri" w:hAnsi="Calibri"/>
                <w:b/>
                <w:bCs/>
                <w:szCs w:val="22"/>
              </w:rPr>
              <w:t>2002/0318</w:t>
            </w:r>
            <w:r>
              <w:rPr>
                <w:rFonts w:ascii="Calibri" w:hAnsi="Calibri"/>
                <w:b/>
                <w:bCs/>
                <w:szCs w:val="22"/>
              </w:rPr>
              <w:t>:</w:t>
            </w:r>
          </w:p>
          <w:p w14:paraId="3F691526" w14:textId="3D5D20E1" w:rsidR="00070BB6" w:rsidRPr="00070BB6" w:rsidRDefault="00070BB6" w:rsidP="00C0704D">
            <w:pPr>
              <w:pStyle w:val="PLANNING"/>
              <w:rPr>
                <w:rFonts w:ascii="Calibri" w:hAnsi="Calibri"/>
                <w:szCs w:val="22"/>
              </w:rPr>
            </w:pPr>
            <w:r w:rsidRPr="00070BB6">
              <w:rPr>
                <w:rFonts w:ascii="Calibri" w:hAnsi="Calibri"/>
                <w:szCs w:val="22"/>
              </w:rPr>
              <w:t>Alteration and extension to form new bedroom in roof – Approved with Conditions</w:t>
            </w:r>
          </w:p>
          <w:p w14:paraId="4EBDDF84" w14:textId="77777777" w:rsidR="00070BB6" w:rsidRDefault="00070BB6" w:rsidP="00C0704D">
            <w:pPr>
              <w:pStyle w:val="PLANNING"/>
              <w:rPr>
                <w:rFonts w:ascii="Calibri" w:hAnsi="Calibri"/>
                <w:b/>
                <w:bCs/>
                <w:szCs w:val="22"/>
              </w:rPr>
            </w:pP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070BB6">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lastRenderedPageBreak/>
              <w:t>ASSESSMENT OF PROPOSED DEVELOPMENT:</w:t>
            </w:r>
          </w:p>
        </w:tc>
      </w:tr>
      <w:tr w:rsidR="00C0704D" w:rsidRPr="00D2449B" w14:paraId="7538C7A5"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582AEBB9" w14:textId="77777777" w:rsidR="00C0704D" w:rsidRDefault="00070BB6" w:rsidP="00B93EB5">
            <w:pPr>
              <w:pStyle w:val="Header"/>
              <w:tabs>
                <w:tab w:val="clear" w:pos="4153"/>
                <w:tab w:val="clear" w:pos="8306"/>
              </w:tabs>
              <w:contextualSpacing/>
              <w:jc w:val="both"/>
              <w:rPr>
                <w:rFonts w:ascii="Calibri" w:hAnsi="Calibri"/>
                <w:bCs/>
                <w:szCs w:val="22"/>
              </w:rPr>
            </w:pPr>
            <w:r w:rsidRPr="00070BB6">
              <w:rPr>
                <w:rFonts w:ascii="Calibri" w:hAnsi="Calibri"/>
                <w:bCs/>
                <w:szCs w:val="22"/>
              </w:rPr>
              <w:t>The application relates to a detached property within the defined settlement of Chipping, within the Forest of Bowland Area of Outstanding Natural Beauty. The dwelling lies to the west of the settlement, part of a small cluster of 4 properties which are similarly oriented with principal elevations facing Garstang Road running from east to west into and out of the village. A front garden and small retaining wall separate the dwelling from the highway, with the property itself faced in a combination of red brick and render with white uPVC windows. Grey roof tiles are found on the roof of the existing property, with a single rooflight and dormer extension highly visible on the front elevation.</w:t>
            </w:r>
          </w:p>
          <w:p w14:paraId="62370E9F" w14:textId="20A111EC" w:rsidR="00070BB6" w:rsidRPr="006C2BFA" w:rsidRDefault="00070BB6"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4423C209" w14:textId="07FC8E6B" w:rsidR="0009276F" w:rsidRDefault="0009276F" w:rsidP="00440CB6">
            <w:pPr>
              <w:pStyle w:val="Header"/>
              <w:tabs>
                <w:tab w:val="clear" w:pos="4153"/>
                <w:tab w:val="clear" w:pos="8306"/>
              </w:tabs>
              <w:jc w:val="both"/>
              <w:rPr>
                <w:rFonts w:ascii="Calibri" w:hAnsi="Calibri"/>
                <w:bCs/>
                <w:szCs w:val="22"/>
              </w:rPr>
            </w:pPr>
            <w:r>
              <w:rPr>
                <w:rFonts w:ascii="Calibri" w:hAnsi="Calibri"/>
                <w:bCs/>
                <w:szCs w:val="22"/>
              </w:rPr>
              <w:t xml:space="preserve">The proposal seeks permission for a replacement dwelling at Highfield, Garstang Road. The dwelling would be two-storey, incorporating a pitched rood with 2no. reverse gables to the south (primary) elevation, a chimney breast to the west elevation and single reverse gable coming off the north elevation. The east elevation mostly incorporates a blank gable end with various fenestration proposed to all elevations. </w:t>
            </w:r>
          </w:p>
          <w:p w14:paraId="66659D0D" w14:textId="77777777" w:rsidR="0009276F" w:rsidRDefault="0009276F" w:rsidP="00440CB6">
            <w:pPr>
              <w:pStyle w:val="Header"/>
              <w:tabs>
                <w:tab w:val="clear" w:pos="4153"/>
                <w:tab w:val="clear" w:pos="8306"/>
              </w:tabs>
              <w:jc w:val="both"/>
              <w:rPr>
                <w:rFonts w:ascii="Calibri" w:hAnsi="Calibri"/>
                <w:bCs/>
                <w:szCs w:val="22"/>
              </w:rPr>
            </w:pPr>
          </w:p>
          <w:p w14:paraId="32DA2030" w14:textId="7A804D5C" w:rsidR="0009276F" w:rsidRPr="0009276F" w:rsidRDefault="0009276F" w:rsidP="00440CB6">
            <w:pPr>
              <w:pStyle w:val="Header"/>
              <w:tabs>
                <w:tab w:val="clear" w:pos="4153"/>
                <w:tab w:val="clear" w:pos="8306"/>
              </w:tabs>
              <w:jc w:val="both"/>
              <w:rPr>
                <w:rFonts w:ascii="Calibri" w:hAnsi="Calibri"/>
                <w:bCs/>
                <w:szCs w:val="22"/>
              </w:rPr>
            </w:pPr>
            <w:r>
              <w:rPr>
                <w:rFonts w:ascii="Calibri" w:hAnsi="Calibri"/>
                <w:bCs/>
                <w:szCs w:val="22"/>
              </w:rPr>
              <w:t xml:space="preserve">It is noted that the proposal is substantially </w:t>
            </w:r>
            <w:proofErr w:type="gramStart"/>
            <w:r>
              <w:rPr>
                <w:rFonts w:ascii="Calibri" w:hAnsi="Calibri"/>
                <w:bCs/>
                <w:szCs w:val="22"/>
              </w:rPr>
              <w:t>similar to</w:t>
            </w:r>
            <w:proofErr w:type="gramEnd"/>
            <w:r>
              <w:rPr>
                <w:rFonts w:ascii="Calibri" w:hAnsi="Calibri"/>
                <w:bCs/>
                <w:szCs w:val="22"/>
              </w:rPr>
              <w:t xml:space="preserve"> the previously approved householder application under reference 3/2022/0868. This application proposed a roof lift, two 2no. reverse gables to the south elevation, the single reverse gable to the north elevation and substantially similar fenestration treatments. </w:t>
            </w:r>
          </w:p>
          <w:p w14:paraId="4A0E917E" w14:textId="77777777" w:rsidR="00C0704D" w:rsidRDefault="00C0704D" w:rsidP="002F2580">
            <w:pPr>
              <w:rPr>
                <w:rFonts w:ascii="Calibri" w:hAnsi="Calibri"/>
                <w:szCs w:val="22"/>
              </w:rPr>
            </w:pPr>
          </w:p>
          <w:p w14:paraId="2F471EBF" w14:textId="77777777" w:rsidR="0009276F" w:rsidRDefault="0009276F" w:rsidP="002F2580">
            <w:pPr>
              <w:rPr>
                <w:rFonts w:ascii="Calibri" w:hAnsi="Calibri"/>
                <w:szCs w:val="22"/>
              </w:rPr>
            </w:pPr>
            <w:r>
              <w:rPr>
                <w:rFonts w:ascii="Calibri" w:hAnsi="Calibri"/>
                <w:szCs w:val="22"/>
              </w:rPr>
              <w:t xml:space="preserve">This full application for a replacement dwelling has been submitted as the applicant wishes to alter the materials used and ‘rationalise’ the scheme, given they no longer </w:t>
            </w:r>
            <w:proofErr w:type="gramStart"/>
            <w:r>
              <w:rPr>
                <w:rFonts w:ascii="Calibri" w:hAnsi="Calibri"/>
                <w:szCs w:val="22"/>
              </w:rPr>
              <w:t>have to</w:t>
            </w:r>
            <w:proofErr w:type="gramEnd"/>
            <w:r>
              <w:rPr>
                <w:rFonts w:ascii="Calibri" w:hAnsi="Calibri"/>
                <w:szCs w:val="22"/>
              </w:rPr>
              <w:t xml:space="preserve"> work to the constraints of the existing building. </w:t>
            </w:r>
          </w:p>
          <w:p w14:paraId="1B20488F" w14:textId="1B386516" w:rsidR="00ED58B7" w:rsidRPr="00D54E67" w:rsidRDefault="00ED58B7" w:rsidP="002F2580">
            <w:pPr>
              <w:rPr>
                <w:rFonts w:ascii="Calibri" w:hAnsi="Calibri"/>
                <w:szCs w:val="22"/>
              </w:rPr>
            </w:pPr>
          </w:p>
        </w:tc>
      </w:tr>
      <w:tr w:rsidR="0046548C" w:rsidRPr="00D2449B" w14:paraId="06BBE02F"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6D937719" w14:textId="77777777" w:rsidR="0046548C" w:rsidRDefault="00070BB6"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would represent a replacement dwelling </w:t>
            </w:r>
            <w:r w:rsidR="003902AB">
              <w:rPr>
                <w:rFonts w:ascii="Calibri" w:hAnsi="Calibri"/>
                <w:bCs/>
                <w:szCs w:val="22"/>
              </w:rPr>
              <w:t xml:space="preserve">within the Tier 2 settlement boundary of Chipping. As such there is no net gain or loss of residential development. Given this fact, the principle of development is secured subject to assessment against further material considerations. </w:t>
            </w:r>
          </w:p>
          <w:p w14:paraId="07A958AF" w14:textId="190E2D6A" w:rsidR="003902AB" w:rsidRPr="00070BB6" w:rsidRDefault="003902AB" w:rsidP="008542DE">
            <w:pPr>
              <w:pStyle w:val="Header"/>
              <w:tabs>
                <w:tab w:val="clear" w:pos="4153"/>
                <w:tab w:val="clear" w:pos="8306"/>
              </w:tabs>
              <w:contextualSpacing/>
              <w:jc w:val="both"/>
              <w:rPr>
                <w:rFonts w:ascii="Calibri" w:hAnsi="Calibri"/>
                <w:bCs/>
                <w:szCs w:val="22"/>
              </w:rPr>
            </w:pPr>
          </w:p>
        </w:tc>
      </w:tr>
      <w:tr w:rsidR="00C0704D" w:rsidRPr="00D2449B" w14:paraId="617768FF"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32E84A04" w14:textId="77777777" w:rsidR="00070BB6" w:rsidRPr="00070BB6" w:rsidRDefault="00070BB6" w:rsidP="00070BB6">
            <w:pPr>
              <w:pStyle w:val="Header"/>
              <w:contextualSpacing/>
              <w:jc w:val="both"/>
              <w:rPr>
                <w:rFonts w:ascii="Calibri" w:hAnsi="Calibri"/>
                <w:bCs/>
                <w:szCs w:val="22"/>
              </w:rPr>
            </w:pPr>
            <w:r w:rsidRPr="00070BB6">
              <w:rPr>
                <w:rFonts w:ascii="Calibri" w:hAnsi="Calibri"/>
                <w:bCs/>
                <w:szCs w:val="22"/>
              </w:rPr>
              <w:t>As per Core Strategy Policy DMG1, development must:</w:t>
            </w:r>
          </w:p>
          <w:p w14:paraId="146C3A8C" w14:textId="15CCD301" w:rsidR="00070BB6" w:rsidRPr="00070BB6" w:rsidRDefault="00070BB6" w:rsidP="00070BB6">
            <w:pPr>
              <w:pStyle w:val="Header"/>
              <w:numPr>
                <w:ilvl w:val="0"/>
                <w:numId w:val="3"/>
              </w:numPr>
              <w:contextualSpacing/>
              <w:jc w:val="both"/>
              <w:rPr>
                <w:rFonts w:ascii="Calibri" w:hAnsi="Calibri"/>
                <w:bCs/>
                <w:szCs w:val="22"/>
              </w:rPr>
            </w:pPr>
            <w:r w:rsidRPr="00070BB6">
              <w:rPr>
                <w:rFonts w:ascii="Calibri" w:hAnsi="Calibri"/>
                <w:bCs/>
                <w:szCs w:val="22"/>
              </w:rPr>
              <w:t>Not adversely affect the amenities of the surrounding area.</w:t>
            </w:r>
          </w:p>
          <w:p w14:paraId="170EBE17" w14:textId="0FE61CA0" w:rsidR="00070BB6" w:rsidRPr="00070BB6" w:rsidRDefault="00070BB6" w:rsidP="00070BB6">
            <w:pPr>
              <w:pStyle w:val="Header"/>
              <w:numPr>
                <w:ilvl w:val="0"/>
                <w:numId w:val="3"/>
              </w:numPr>
              <w:contextualSpacing/>
              <w:jc w:val="both"/>
              <w:rPr>
                <w:rFonts w:ascii="Calibri" w:hAnsi="Calibri"/>
                <w:bCs/>
                <w:szCs w:val="22"/>
              </w:rPr>
            </w:pPr>
            <w:r w:rsidRPr="00070BB6">
              <w:rPr>
                <w:rFonts w:ascii="Calibri" w:hAnsi="Calibri"/>
                <w:bCs/>
                <w:szCs w:val="22"/>
              </w:rPr>
              <w:t>Provide adequate day lighting and privacy distances.</w:t>
            </w:r>
          </w:p>
          <w:p w14:paraId="2B9F38CC" w14:textId="09E4DD33" w:rsidR="00070BB6" w:rsidRPr="00070BB6" w:rsidRDefault="00070BB6" w:rsidP="00070BB6">
            <w:pPr>
              <w:pStyle w:val="Header"/>
              <w:numPr>
                <w:ilvl w:val="0"/>
                <w:numId w:val="3"/>
              </w:numPr>
              <w:contextualSpacing/>
              <w:jc w:val="both"/>
              <w:rPr>
                <w:rFonts w:ascii="Calibri" w:hAnsi="Calibri"/>
                <w:bCs/>
                <w:szCs w:val="22"/>
              </w:rPr>
            </w:pPr>
            <w:r w:rsidRPr="00070BB6">
              <w:rPr>
                <w:rFonts w:ascii="Calibri" w:hAnsi="Calibri"/>
                <w:bCs/>
                <w:szCs w:val="22"/>
              </w:rPr>
              <w:t>Have regard to public safety and secured by design principles.</w:t>
            </w:r>
          </w:p>
          <w:p w14:paraId="50676AD7" w14:textId="2C06B469" w:rsidR="00070BB6" w:rsidRDefault="00070BB6" w:rsidP="00070BB6">
            <w:pPr>
              <w:pStyle w:val="Header"/>
              <w:numPr>
                <w:ilvl w:val="0"/>
                <w:numId w:val="3"/>
              </w:numPr>
              <w:tabs>
                <w:tab w:val="clear" w:pos="4153"/>
                <w:tab w:val="clear" w:pos="8306"/>
              </w:tabs>
              <w:contextualSpacing/>
              <w:jc w:val="both"/>
              <w:rPr>
                <w:rFonts w:ascii="Calibri" w:hAnsi="Calibri"/>
                <w:bCs/>
                <w:szCs w:val="22"/>
              </w:rPr>
            </w:pPr>
            <w:r w:rsidRPr="00070BB6">
              <w:rPr>
                <w:rFonts w:ascii="Calibri" w:hAnsi="Calibri"/>
                <w:bCs/>
                <w:szCs w:val="22"/>
              </w:rPr>
              <w:t>Consider air quality and mitigate adverse impacts where possible.</w:t>
            </w:r>
          </w:p>
          <w:p w14:paraId="49C2D319" w14:textId="77777777" w:rsidR="00070BB6" w:rsidRDefault="00070BB6" w:rsidP="00070BB6">
            <w:pPr>
              <w:pStyle w:val="Header"/>
              <w:tabs>
                <w:tab w:val="clear" w:pos="4153"/>
                <w:tab w:val="clear" w:pos="8306"/>
              </w:tabs>
              <w:contextualSpacing/>
              <w:jc w:val="both"/>
              <w:rPr>
                <w:rFonts w:ascii="Calibri" w:hAnsi="Calibri"/>
                <w:bCs/>
                <w:szCs w:val="22"/>
              </w:rPr>
            </w:pPr>
          </w:p>
          <w:p w14:paraId="11278DB2" w14:textId="174D6320" w:rsidR="00070BB6" w:rsidRDefault="00070BB6" w:rsidP="00070BB6">
            <w:pPr>
              <w:pStyle w:val="Header"/>
              <w:tabs>
                <w:tab w:val="clear" w:pos="4153"/>
                <w:tab w:val="clear" w:pos="8306"/>
              </w:tabs>
              <w:contextualSpacing/>
              <w:jc w:val="both"/>
              <w:rPr>
                <w:rFonts w:ascii="Calibri" w:hAnsi="Calibri"/>
                <w:bCs/>
                <w:szCs w:val="22"/>
              </w:rPr>
            </w:pPr>
            <w:r>
              <w:rPr>
                <w:rFonts w:ascii="Calibri" w:hAnsi="Calibri"/>
                <w:bCs/>
                <w:szCs w:val="22"/>
              </w:rPr>
              <w:t xml:space="preserve">In this sense, the proposal is considered to have a fairly limited in terms of residential amenity impact upon adjacent </w:t>
            </w:r>
            <w:proofErr w:type="gramStart"/>
            <w:r>
              <w:rPr>
                <w:rFonts w:ascii="Calibri" w:hAnsi="Calibri"/>
                <w:bCs/>
                <w:szCs w:val="22"/>
              </w:rPr>
              <w:t>dwellings</w:t>
            </w:r>
            <w:proofErr w:type="gramEnd"/>
          </w:p>
          <w:p w14:paraId="3ADB247A" w14:textId="77777777" w:rsidR="00070BB6" w:rsidRDefault="00070BB6" w:rsidP="00EA09F9">
            <w:pPr>
              <w:pStyle w:val="Header"/>
              <w:tabs>
                <w:tab w:val="clear" w:pos="4153"/>
                <w:tab w:val="clear" w:pos="8306"/>
              </w:tabs>
              <w:contextualSpacing/>
              <w:jc w:val="both"/>
              <w:rPr>
                <w:rFonts w:ascii="Calibri" w:hAnsi="Calibri"/>
                <w:bCs/>
                <w:szCs w:val="22"/>
              </w:rPr>
            </w:pPr>
          </w:p>
          <w:p w14:paraId="6D6E12F5" w14:textId="7C4E2315" w:rsidR="00070BB6" w:rsidRDefault="00070BB6" w:rsidP="00EA09F9">
            <w:pPr>
              <w:pStyle w:val="Header"/>
              <w:tabs>
                <w:tab w:val="clear" w:pos="4153"/>
                <w:tab w:val="clear" w:pos="8306"/>
              </w:tabs>
              <w:contextualSpacing/>
              <w:jc w:val="both"/>
              <w:rPr>
                <w:rFonts w:ascii="Calibri" w:hAnsi="Calibri"/>
                <w:bCs/>
                <w:szCs w:val="22"/>
              </w:rPr>
            </w:pPr>
            <w:r w:rsidRPr="00070BB6">
              <w:rPr>
                <w:rFonts w:ascii="Calibri" w:hAnsi="Calibri"/>
                <w:bCs/>
                <w:szCs w:val="22"/>
              </w:rPr>
              <w:t xml:space="preserve">The </w:t>
            </w:r>
            <w:r>
              <w:rPr>
                <w:rFonts w:ascii="Calibri" w:hAnsi="Calibri"/>
                <w:bCs/>
                <w:szCs w:val="22"/>
              </w:rPr>
              <w:t>proposed</w:t>
            </w:r>
            <w:r w:rsidRPr="00070BB6">
              <w:rPr>
                <w:rFonts w:ascii="Calibri" w:hAnsi="Calibri"/>
                <w:bCs/>
                <w:szCs w:val="22"/>
              </w:rPr>
              <w:t xml:space="preserve"> property </w:t>
            </w:r>
            <w:r>
              <w:rPr>
                <w:rFonts w:ascii="Calibri" w:hAnsi="Calibri"/>
                <w:bCs/>
                <w:szCs w:val="22"/>
              </w:rPr>
              <w:t>would remain</w:t>
            </w:r>
            <w:r w:rsidRPr="00070BB6">
              <w:rPr>
                <w:rFonts w:ascii="Calibri" w:hAnsi="Calibri"/>
                <w:bCs/>
                <w:szCs w:val="22"/>
              </w:rPr>
              <w:t xml:space="preserve"> detached in nature and </w:t>
            </w:r>
            <w:r>
              <w:rPr>
                <w:rFonts w:ascii="Calibri" w:hAnsi="Calibri"/>
                <w:bCs/>
                <w:szCs w:val="22"/>
              </w:rPr>
              <w:t xml:space="preserve">would </w:t>
            </w:r>
            <w:r w:rsidRPr="00070BB6">
              <w:rPr>
                <w:rFonts w:ascii="Calibri" w:hAnsi="Calibri"/>
                <w:bCs/>
                <w:szCs w:val="22"/>
              </w:rPr>
              <w:t xml:space="preserve">benefit from a substantial degree of separation </w:t>
            </w:r>
            <w:r>
              <w:rPr>
                <w:rFonts w:ascii="Calibri" w:hAnsi="Calibri"/>
                <w:bCs/>
                <w:szCs w:val="22"/>
              </w:rPr>
              <w:t>from neighbouring</w:t>
            </w:r>
            <w:r w:rsidRPr="00070BB6">
              <w:rPr>
                <w:rFonts w:ascii="Calibri" w:hAnsi="Calibri"/>
                <w:bCs/>
                <w:szCs w:val="22"/>
              </w:rPr>
              <w:t xml:space="preserve"> properties measuring </w:t>
            </w:r>
            <w:proofErr w:type="gramStart"/>
            <w:r w:rsidRPr="00070BB6">
              <w:rPr>
                <w:rFonts w:ascii="Calibri" w:hAnsi="Calibri"/>
                <w:bCs/>
                <w:szCs w:val="22"/>
              </w:rPr>
              <w:t>in excess of</w:t>
            </w:r>
            <w:proofErr w:type="gramEnd"/>
            <w:r w:rsidRPr="00070BB6">
              <w:rPr>
                <w:rFonts w:ascii="Calibri" w:hAnsi="Calibri"/>
                <w:bCs/>
                <w:szCs w:val="22"/>
              </w:rPr>
              <w:t xml:space="preserve"> 20 metres to the east and west respectively. As a result, the proposed </w:t>
            </w:r>
            <w:r>
              <w:rPr>
                <w:rFonts w:ascii="Calibri" w:hAnsi="Calibri"/>
                <w:bCs/>
                <w:szCs w:val="22"/>
              </w:rPr>
              <w:t>increase in the height of the roof compared to the existing dwelling</w:t>
            </w:r>
            <w:r w:rsidRPr="00070BB6">
              <w:rPr>
                <w:rFonts w:ascii="Calibri" w:hAnsi="Calibri"/>
                <w:bCs/>
                <w:szCs w:val="22"/>
              </w:rPr>
              <w:t xml:space="preserve"> and additional massing associated with other alterations is unlikely to carry or inflict undue impact upon neighbouring residential amenities.</w:t>
            </w:r>
            <w:r w:rsidR="00ED58B7">
              <w:rPr>
                <w:rFonts w:ascii="Calibri" w:hAnsi="Calibri"/>
                <w:bCs/>
                <w:szCs w:val="22"/>
              </w:rPr>
              <w:t xml:space="preserve"> This is further evidenced by submission of finished floor levels which indicate the ground floor level would sit at 124.58m above sea level with the first floor at 127.58m. As existing, this is effectively the same at both ground and first floor levels. In </w:t>
            </w:r>
            <w:r w:rsidR="001F4B40">
              <w:rPr>
                <w:rFonts w:ascii="Calibri" w:hAnsi="Calibri"/>
                <w:bCs/>
                <w:szCs w:val="22"/>
              </w:rPr>
              <w:t>addition,</w:t>
            </w:r>
            <w:r w:rsidR="00ED58B7">
              <w:rPr>
                <w:rFonts w:ascii="Calibri" w:hAnsi="Calibri"/>
                <w:bCs/>
                <w:szCs w:val="22"/>
              </w:rPr>
              <w:t xml:space="preserve"> the ridge height as proposed sits only 35cm then the roof height</w:t>
            </w:r>
            <w:r w:rsidR="001F4B40">
              <w:rPr>
                <w:rFonts w:ascii="Calibri" w:hAnsi="Calibri"/>
                <w:bCs/>
                <w:szCs w:val="22"/>
              </w:rPr>
              <w:t xml:space="preserve"> approved under the application reference 2022/0868. </w:t>
            </w:r>
          </w:p>
          <w:p w14:paraId="759AB2E6" w14:textId="77777777" w:rsidR="00070BB6" w:rsidRDefault="00070BB6" w:rsidP="00EA09F9">
            <w:pPr>
              <w:pStyle w:val="Header"/>
              <w:tabs>
                <w:tab w:val="clear" w:pos="4153"/>
                <w:tab w:val="clear" w:pos="8306"/>
              </w:tabs>
              <w:contextualSpacing/>
              <w:jc w:val="both"/>
              <w:rPr>
                <w:rFonts w:ascii="Calibri" w:hAnsi="Calibri"/>
                <w:bCs/>
                <w:szCs w:val="22"/>
              </w:rPr>
            </w:pPr>
          </w:p>
          <w:p w14:paraId="3F61CA6A" w14:textId="72D533BF" w:rsidR="00070BB6" w:rsidRPr="00070BB6" w:rsidRDefault="00070BB6" w:rsidP="00EA09F9">
            <w:pPr>
              <w:pStyle w:val="Header"/>
              <w:tabs>
                <w:tab w:val="clear" w:pos="4153"/>
                <w:tab w:val="clear" w:pos="8306"/>
              </w:tabs>
              <w:contextualSpacing/>
              <w:jc w:val="both"/>
              <w:rPr>
                <w:rFonts w:ascii="Calibri" w:hAnsi="Calibri"/>
                <w:bCs/>
                <w:szCs w:val="22"/>
              </w:rPr>
            </w:pPr>
            <w:r w:rsidRPr="00070BB6">
              <w:rPr>
                <w:rFonts w:ascii="Calibri" w:hAnsi="Calibri"/>
                <w:bCs/>
                <w:szCs w:val="22"/>
              </w:rPr>
              <w:t>Likewise, the proposed fenestration is acceptable in respect of its overlooking impact as the significant views from within the property looking outward will be to the south, where no properties or curtilage are located. On eastern and western elevations, proposed openings are kept to an appropriate quantity and are of a modest size which ensure the viewpoints to the east and west do not endanger neighbouring privacy.</w:t>
            </w:r>
            <w:r>
              <w:rPr>
                <w:rFonts w:ascii="Calibri" w:hAnsi="Calibri"/>
                <w:b/>
                <w:szCs w:val="22"/>
              </w:rPr>
              <w:t xml:space="preserve"> </w:t>
            </w:r>
            <w:r>
              <w:rPr>
                <w:rFonts w:ascii="Calibri" w:hAnsi="Calibri"/>
                <w:bCs/>
                <w:szCs w:val="22"/>
              </w:rPr>
              <w:t>Given the above, the proposed replacement dwelling is considered compliant with DMG1 (Amenity)</w:t>
            </w:r>
            <w:r w:rsidR="003902AB">
              <w:rPr>
                <w:rFonts w:ascii="Calibri" w:hAnsi="Calibri"/>
                <w:bCs/>
                <w:szCs w:val="22"/>
              </w:rPr>
              <w:t>.</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1F4B40">
            <w:pPr>
              <w:pStyle w:val="Header"/>
              <w:tabs>
                <w:tab w:val="clear" w:pos="4153"/>
                <w:tab w:val="clear" w:pos="8306"/>
              </w:tabs>
              <w:contextualSpacing/>
              <w:jc w:val="both"/>
              <w:rPr>
                <w:rFonts w:ascii="Calibri" w:hAnsi="Calibri"/>
                <w:b/>
                <w:szCs w:val="22"/>
              </w:rPr>
            </w:pPr>
            <w:r>
              <w:rPr>
                <w:rFonts w:ascii="Calibri" w:hAnsi="Calibri"/>
                <w:b/>
                <w:szCs w:val="22"/>
              </w:rPr>
              <w:lastRenderedPageBreak/>
              <w:t>Visual Amenity/External Appearance:</w:t>
            </w:r>
          </w:p>
          <w:p w14:paraId="5BB38287" w14:textId="77777777" w:rsidR="00C0704D" w:rsidRDefault="00C0704D" w:rsidP="001F4B40">
            <w:pPr>
              <w:pStyle w:val="Header"/>
              <w:tabs>
                <w:tab w:val="clear" w:pos="4153"/>
                <w:tab w:val="clear" w:pos="8306"/>
              </w:tabs>
              <w:contextualSpacing/>
              <w:jc w:val="both"/>
              <w:rPr>
                <w:rFonts w:ascii="Calibri" w:hAnsi="Calibri"/>
                <w:b/>
                <w:szCs w:val="22"/>
              </w:rPr>
            </w:pPr>
          </w:p>
          <w:p w14:paraId="10975423" w14:textId="77777777" w:rsidR="00C0704D" w:rsidRDefault="001F4B40" w:rsidP="001F4B40">
            <w:pPr>
              <w:contextualSpacing/>
              <w:jc w:val="both"/>
              <w:rPr>
                <w:rFonts w:ascii="Calibri" w:hAnsi="Calibri"/>
                <w:bCs/>
                <w:szCs w:val="22"/>
              </w:rPr>
            </w:pPr>
            <w:r w:rsidRPr="001F4B40">
              <w:rPr>
                <w:rFonts w:ascii="Calibri" w:hAnsi="Calibri"/>
                <w:bCs/>
                <w:szCs w:val="22"/>
              </w:rPr>
              <w:t xml:space="preserve">As per CS Policy DMG1, all development must be sympathetic to existing and proposed land uses in terms of its size, </w:t>
            </w:r>
            <w:proofErr w:type="gramStart"/>
            <w:r w:rsidRPr="001F4B40">
              <w:rPr>
                <w:rFonts w:ascii="Calibri" w:hAnsi="Calibri"/>
                <w:bCs/>
                <w:szCs w:val="22"/>
              </w:rPr>
              <w:t>intensity</w:t>
            </w:r>
            <w:proofErr w:type="gramEnd"/>
            <w:r w:rsidRPr="001F4B40">
              <w:rPr>
                <w:rFonts w:ascii="Calibri" w:hAnsi="Calibri"/>
                <w:bCs/>
                <w:szCs w:val="22"/>
              </w:rPr>
              <w:t xml:space="preserve"> and nature as well as scale, massing, style, features and building materials.</w:t>
            </w:r>
          </w:p>
          <w:p w14:paraId="065FC738" w14:textId="77777777" w:rsidR="001F4B40" w:rsidRDefault="001F4B40" w:rsidP="001F4B40">
            <w:pPr>
              <w:contextualSpacing/>
              <w:jc w:val="both"/>
              <w:rPr>
                <w:rFonts w:ascii="Calibri" w:hAnsi="Calibri"/>
                <w:bCs/>
                <w:szCs w:val="22"/>
              </w:rPr>
            </w:pPr>
          </w:p>
          <w:p w14:paraId="421072F7" w14:textId="6FCB439C" w:rsidR="001F4B40" w:rsidRDefault="001F4B40" w:rsidP="001F4B40">
            <w:pPr>
              <w:contextualSpacing/>
              <w:jc w:val="both"/>
              <w:rPr>
                <w:rFonts w:ascii="Calibri" w:hAnsi="Calibri"/>
                <w:bCs/>
                <w:szCs w:val="22"/>
              </w:rPr>
            </w:pPr>
            <w:r>
              <w:rPr>
                <w:rFonts w:ascii="Calibri" w:hAnsi="Calibri"/>
                <w:bCs/>
                <w:szCs w:val="22"/>
              </w:rPr>
              <w:t xml:space="preserve">In this sense, the application is acceptable with </w:t>
            </w:r>
            <w:proofErr w:type="gramStart"/>
            <w:r>
              <w:rPr>
                <w:rFonts w:ascii="Calibri" w:hAnsi="Calibri"/>
                <w:bCs/>
                <w:szCs w:val="22"/>
              </w:rPr>
              <w:t>particular reference</w:t>
            </w:r>
            <w:proofErr w:type="gramEnd"/>
            <w:r>
              <w:rPr>
                <w:rFonts w:ascii="Calibri" w:hAnsi="Calibri"/>
                <w:bCs/>
                <w:szCs w:val="22"/>
              </w:rPr>
              <w:t xml:space="preserve"> given to the permission approved under 2022/0868. The design features are substantially similar in all aspects with one of the only differing </w:t>
            </w:r>
            <w:proofErr w:type="gramStart"/>
            <w:r>
              <w:rPr>
                <w:rFonts w:ascii="Calibri" w:hAnsi="Calibri"/>
                <w:bCs/>
                <w:szCs w:val="22"/>
              </w:rPr>
              <w:t>feature</w:t>
            </w:r>
            <w:proofErr w:type="gramEnd"/>
            <w:r>
              <w:rPr>
                <w:rFonts w:ascii="Calibri" w:hAnsi="Calibri"/>
                <w:bCs/>
                <w:szCs w:val="22"/>
              </w:rPr>
              <w:t xml:space="preserve"> being the provision of a chimney breast to the western elevation – which is deemed acceptable given there a number of dwellings in the immediate vicinity that incorporate a similar design feature. As such Officers do not consider that this addition would cause an unacceptable on the design or visual amenity of the </w:t>
            </w:r>
            <w:proofErr w:type="spellStart"/>
            <w:r>
              <w:rPr>
                <w:rFonts w:ascii="Calibri" w:hAnsi="Calibri"/>
                <w:bCs/>
                <w:szCs w:val="22"/>
              </w:rPr>
              <w:t>streetscene</w:t>
            </w:r>
            <w:proofErr w:type="spellEnd"/>
            <w:r>
              <w:rPr>
                <w:rFonts w:ascii="Calibri" w:hAnsi="Calibri"/>
                <w:bCs/>
                <w:szCs w:val="22"/>
              </w:rPr>
              <w:t xml:space="preserve">. </w:t>
            </w:r>
          </w:p>
          <w:p w14:paraId="2F8BF6F4" w14:textId="77777777" w:rsidR="001F4B40" w:rsidRDefault="001F4B40" w:rsidP="001F4B40">
            <w:pPr>
              <w:contextualSpacing/>
              <w:jc w:val="both"/>
              <w:rPr>
                <w:rFonts w:ascii="Calibri" w:hAnsi="Calibri"/>
                <w:bCs/>
                <w:szCs w:val="22"/>
              </w:rPr>
            </w:pPr>
          </w:p>
          <w:p w14:paraId="03BB880E" w14:textId="77777777" w:rsidR="001F4B40" w:rsidRDefault="001F4B40" w:rsidP="001F4B40">
            <w:pPr>
              <w:contextualSpacing/>
              <w:jc w:val="both"/>
              <w:rPr>
                <w:rFonts w:ascii="Calibri" w:hAnsi="Calibri"/>
                <w:bCs/>
                <w:szCs w:val="22"/>
              </w:rPr>
            </w:pPr>
            <w:r>
              <w:rPr>
                <w:rFonts w:ascii="Calibri" w:hAnsi="Calibri"/>
                <w:bCs/>
                <w:szCs w:val="22"/>
              </w:rPr>
              <w:t>In addition, there is a minor alteration to the materials proposed. Under the approval granted in 2022, the walls were to be render. As proposed under this application, the walls are to be natural stone with dressed stone detailing.  This is considered acceptable</w:t>
            </w:r>
            <w:r w:rsidR="00137B2C">
              <w:rPr>
                <w:rFonts w:ascii="Calibri" w:hAnsi="Calibri"/>
                <w:bCs/>
                <w:szCs w:val="22"/>
              </w:rPr>
              <w:t xml:space="preserve"> and complementary to the local vernacular, particularly given the number of dwellings both on Garstang Road and towards the centre of Chipping that utilise similar elevational treatments. </w:t>
            </w:r>
          </w:p>
          <w:p w14:paraId="7D6A3338" w14:textId="77777777" w:rsidR="00137B2C" w:rsidRDefault="00137B2C" w:rsidP="001F4B40">
            <w:pPr>
              <w:contextualSpacing/>
              <w:jc w:val="both"/>
              <w:rPr>
                <w:rFonts w:ascii="Calibri" w:hAnsi="Calibri"/>
                <w:bCs/>
                <w:szCs w:val="22"/>
              </w:rPr>
            </w:pPr>
          </w:p>
          <w:p w14:paraId="440952B4" w14:textId="77777777" w:rsidR="00137B2C" w:rsidRDefault="00137B2C" w:rsidP="001F4B40">
            <w:pPr>
              <w:contextualSpacing/>
              <w:jc w:val="both"/>
              <w:rPr>
                <w:rFonts w:ascii="Calibri" w:hAnsi="Calibri"/>
                <w:bCs/>
                <w:szCs w:val="22"/>
              </w:rPr>
            </w:pPr>
            <w:r>
              <w:rPr>
                <w:rFonts w:ascii="Calibri" w:hAnsi="Calibri"/>
                <w:bCs/>
                <w:szCs w:val="22"/>
              </w:rPr>
              <w:t xml:space="preserve">Whilst it is noted this proposal sits slightly larger in footprint than the previously approved plan, this increase is minor in practice and will have a negligible impact on the design and visual amenity of the </w:t>
            </w:r>
            <w:proofErr w:type="spellStart"/>
            <w:r>
              <w:rPr>
                <w:rFonts w:ascii="Calibri" w:hAnsi="Calibri"/>
                <w:bCs/>
                <w:szCs w:val="22"/>
              </w:rPr>
              <w:t>streetscene</w:t>
            </w:r>
            <w:proofErr w:type="spellEnd"/>
            <w:r>
              <w:rPr>
                <w:rFonts w:ascii="Calibri" w:hAnsi="Calibri"/>
                <w:bCs/>
                <w:szCs w:val="22"/>
              </w:rPr>
              <w:t xml:space="preserve">. </w:t>
            </w:r>
          </w:p>
          <w:p w14:paraId="5B6D411B" w14:textId="77777777" w:rsidR="00137B2C" w:rsidRDefault="00137B2C" w:rsidP="001F4B40">
            <w:pPr>
              <w:contextualSpacing/>
              <w:jc w:val="both"/>
              <w:rPr>
                <w:rFonts w:ascii="Calibri" w:hAnsi="Calibri"/>
                <w:bCs/>
                <w:szCs w:val="22"/>
              </w:rPr>
            </w:pPr>
          </w:p>
          <w:p w14:paraId="59C78701" w14:textId="77777777" w:rsidR="00137B2C" w:rsidRDefault="00137B2C" w:rsidP="001F4B40">
            <w:pPr>
              <w:contextualSpacing/>
              <w:jc w:val="both"/>
              <w:rPr>
                <w:rFonts w:ascii="Calibri" w:hAnsi="Calibri"/>
                <w:bCs/>
                <w:szCs w:val="22"/>
              </w:rPr>
            </w:pPr>
            <w:r>
              <w:rPr>
                <w:rFonts w:ascii="Calibri" w:hAnsi="Calibri"/>
                <w:bCs/>
                <w:szCs w:val="22"/>
              </w:rPr>
              <w:t>Given the above the proposal is considered compliant with EN2 and DMG1 (Design).</w:t>
            </w:r>
          </w:p>
          <w:p w14:paraId="10A3648A" w14:textId="230A3608" w:rsidR="00137B2C" w:rsidRPr="001F4B40" w:rsidRDefault="00137B2C" w:rsidP="001F4B40">
            <w:pPr>
              <w:contextualSpacing/>
              <w:jc w:val="both"/>
              <w:rPr>
                <w:rFonts w:ascii="Calibri" w:hAnsi="Calibri"/>
                <w:bCs/>
                <w:szCs w:val="22"/>
              </w:rPr>
            </w:pPr>
            <w:r>
              <w:rPr>
                <w:rFonts w:ascii="Calibri" w:hAnsi="Calibri"/>
                <w:bCs/>
                <w:szCs w:val="22"/>
              </w:rPr>
              <w:t xml:space="preserve"> </w:t>
            </w:r>
          </w:p>
        </w:tc>
      </w:tr>
      <w:tr w:rsidR="00824DB6" w:rsidRPr="00D2449B" w14:paraId="673C0DDB"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0FAE86F3" w14:textId="77777777" w:rsidR="00824DB6" w:rsidRDefault="00137B2C"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Following consultation with Highways, no objection was raised subject to the imposition of a condition relating to the submission of a Construction Traffic Management Plan. No further assessment is required. </w:t>
            </w:r>
          </w:p>
          <w:p w14:paraId="337694ED" w14:textId="3B7FE415" w:rsidR="00137B2C" w:rsidRPr="00137B2C" w:rsidRDefault="00137B2C" w:rsidP="00EA09F9">
            <w:pPr>
              <w:pStyle w:val="Header"/>
              <w:tabs>
                <w:tab w:val="clear" w:pos="4153"/>
                <w:tab w:val="clear" w:pos="8306"/>
              </w:tabs>
              <w:contextualSpacing/>
              <w:jc w:val="both"/>
              <w:rPr>
                <w:rFonts w:ascii="Calibri" w:hAnsi="Calibri"/>
                <w:bCs/>
                <w:szCs w:val="22"/>
              </w:rPr>
            </w:pPr>
          </w:p>
        </w:tc>
      </w:tr>
      <w:tr w:rsidR="00C0704D" w:rsidRPr="00D2449B" w14:paraId="6D877C31"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146FD1BB" w14:textId="77777777" w:rsidR="00C0704D" w:rsidRDefault="00137B2C" w:rsidP="00E46243">
            <w:pPr>
              <w:contextualSpacing/>
              <w:rPr>
                <w:rFonts w:ascii="Calibri" w:hAnsi="Calibri"/>
                <w:bCs/>
                <w:szCs w:val="22"/>
              </w:rPr>
            </w:pPr>
            <w:r w:rsidRPr="00137B2C">
              <w:rPr>
                <w:rFonts w:ascii="Calibri" w:hAnsi="Calibri"/>
                <w:bCs/>
                <w:szCs w:val="22"/>
              </w:rPr>
              <w:t xml:space="preserve">A Bat Survey was submitted as part of the application, concluding that the proposed development does not require an EPS License to proceed lawfully. Upon review, Officers </w:t>
            </w:r>
            <w:proofErr w:type="gramStart"/>
            <w:r w:rsidRPr="00137B2C">
              <w:rPr>
                <w:rFonts w:ascii="Calibri" w:hAnsi="Calibri"/>
                <w:bCs/>
                <w:szCs w:val="22"/>
              </w:rPr>
              <w:t>are considered to be</w:t>
            </w:r>
            <w:proofErr w:type="gramEnd"/>
            <w:r w:rsidRPr="00137B2C">
              <w:rPr>
                <w:rFonts w:ascii="Calibri" w:hAnsi="Calibri"/>
                <w:bCs/>
                <w:szCs w:val="22"/>
              </w:rPr>
              <w:t xml:space="preserve"> in agreement with this report. As such no further assessment is required.</w:t>
            </w:r>
          </w:p>
          <w:p w14:paraId="6337C4D8" w14:textId="33E065F3" w:rsidR="00137B2C" w:rsidRPr="00137B2C" w:rsidRDefault="00137B2C" w:rsidP="00E46243">
            <w:pPr>
              <w:contextualSpacing/>
              <w:rPr>
                <w:rFonts w:ascii="Calibri" w:hAnsi="Calibri"/>
                <w:bCs/>
                <w:szCs w:val="22"/>
              </w:rPr>
            </w:pPr>
          </w:p>
        </w:tc>
      </w:tr>
      <w:tr w:rsidR="00C0704D" w:rsidRPr="00D2449B" w14:paraId="0A9D02B4"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070BB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070BB6">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CD2CEF">
            <w:pPr>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 subject to the imposition of conditions.</w:t>
            </w:r>
          </w:p>
        </w:tc>
      </w:tr>
    </w:tbl>
    <w:p w14:paraId="513FB541" w14:textId="77777777" w:rsidR="0031197A" w:rsidRPr="00D2449B" w:rsidRDefault="00944725">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C7658"/>
    <w:multiLevelType w:val="hybridMultilevel"/>
    <w:tmpl w:val="EC424FC2"/>
    <w:lvl w:ilvl="0" w:tplc="224E5B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02FB0"/>
    <w:multiLevelType w:val="hybridMultilevel"/>
    <w:tmpl w:val="0480EEF4"/>
    <w:lvl w:ilvl="0" w:tplc="9104CD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F50E9"/>
    <w:multiLevelType w:val="hybridMultilevel"/>
    <w:tmpl w:val="5F303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0006D5"/>
    <w:multiLevelType w:val="hybridMultilevel"/>
    <w:tmpl w:val="1850FA26"/>
    <w:lvl w:ilvl="0" w:tplc="2792963C">
      <w:start w:val="1"/>
      <w:numFmt w:val="decimal"/>
      <w:lvlText w:val="%1."/>
      <w:lvlJc w:val="left"/>
      <w:pPr>
        <w:ind w:left="1860" w:hanging="1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4"/>
  </w:num>
  <w:num w:numId="2" w16cid:durableId="532377803">
    <w:abstractNumId w:val="2"/>
  </w:num>
  <w:num w:numId="3" w16cid:durableId="1646087223">
    <w:abstractNumId w:val="3"/>
  </w:num>
  <w:num w:numId="4" w16cid:durableId="1343967484">
    <w:abstractNumId w:val="0"/>
  </w:num>
  <w:num w:numId="5" w16cid:durableId="159501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70BB6"/>
    <w:rsid w:val="0009276F"/>
    <w:rsid w:val="000B5CB5"/>
    <w:rsid w:val="000E5659"/>
    <w:rsid w:val="00130035"/>
    <w:rsid w:val="00137B2C"/>
    <w:rsid w:val="001C4620"/>
    <w:rsid w:val="001D4F7A"/>
    <w:rsid w:val="001F4B40"/>
    <w:rsid w:val="001F70F0"/>
    <w:rsid w:val="00250879"/>
    <w:rsid w:val="00282E3A"/>
    <w:rsid w:val="0029334A"/>
    <w:rsid w:val="002954E5"/>
    <w:rsid w:val="002A01CF"/>
    <w:rsid w:val="002C6277"/>
    <w:rsid w:val="002F2580"/>
    <w:rsid w:val="00321B6E"/>
    <w:rsid w:val="003902AB"/>
    <w:rsid w:val="00440CB6"/>
    <w:rsid w:val="0046548C"/>
    <w:rsid w:val="004947BB"/>
    <w:rsid w:val="00497407"/>
    <w:rsid w:val="004A5EA9"/>
    <w:rsid w:val="004C2434"/>
    <w:rsid w:val="004F0649"/>
    <w:rsid w:val="00510FA2"/>
    <w:rsid w:val="00556ECD"/>
    <w:rsid w:val="00570575"/>
    <w:rsid w:val="005E1C6C"/>
    <w:rsid w:val="005E65DF"/>
    <w:rsid w:val="00692B60"/>
    <w:rsid w:val="006A71AD"/>
    <w:rsid w:val="006C2BFA"/>
    <w:rsid w:val="006F6849"/>
    <w:rsid w:val="0070054B"/>
    <w:rsid w:val="00760FF4"/>
    <w:rsid w:val="00761D2C"/>
    <w:rsid w:val="00773A66"/>
    <w:rsid w:val="00776AE2"/>
    <w:rsid w:val="007C791C"/>
    <w:rsid w:val="007D7DF4"/>
    <w:rsid w:val="007E0D23"/>
    <w:rsid w:val="007F16D6"/>
    <w:rsid w:val="00811771"/>
    <w:rsid w:val="00824DB6"/>
    <w:rsid w:val="00837F4F"/>
    <w:rsid w:val="008542DE"/>
    <w:rsid w:val="008A28C8"/>
    <w:rsid w:val="00944725"/>
    <w:rsid w:val="009F4443"/>
    <w:rsid w:val="00A42E82"/>
    <w:rsid w:val="00A579BB"/>
    <w:rsid w:val="00A63D55"/>
    <w:rsid w:val="00A95D89"/>
    <w:rsid w:val="00B93EB5"/>
    <w:rsid w:val="00BD3F03"/>
    <w:rsid w:val="00C0704D"/>
    <w:rsid w:val="00C25722"/>
    <w:rsid w:val="00C618DB"/>
    <w:rsid w:val="00D11007"/>
    <w:rsid w:val="00D17EB1"/>
    <w:rsid w:val="00D2449B"/>
    <w:rsid w:val="00D54E67"/>
    <w:rsid w:val="00DD62F6"/>
    <w:rsid w:val="00E46243"/>
    <w:rsid w:val="00E66534"/>
    <w:rsid w:val="00E72F6C"/>
    <w:rsid w:val="00EA09F9"/>
    <w:rsid w:val="00EC23C7"/>
    <w:rsid w:val="00ED00B7"/>
    <w:rsid w:val="00ED58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2016-01-04T13:03:00Z</cp:lastPrinted>
  <dcterms:created xsi:type="dcterms:W3CDTF">2023-05-18T13:18:00Z</dcterms:created>
  <dcterms:modified xsi:type="dcterms:W3CDTF">2023-05-18T13:18:00Z</dcterms:modified>
</cp:coreProperties>
</file>