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31"/>
      </w:tblGrid>
      <w:tr w:rsidR="004A5EA9" w:rsidRPr="00D2449B" w14:paraId="230E00AF"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CC5821">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05366576" w:rsidR="00837F4F" w:rsidRPr="00D2449B" w:rsidRDefault="00987DF7" w:rsidP="00D2449B">
            <w:pPr>
              <w:jc w:val="center"/>
              <w:rPr>
                <w:rFonts w:ascii="Calibri" w:hAnsi="Calibri"/>
                <w:b/>
                <w:szCs w:val="22"/>
              </w:rPr>
            </w:pPr>
            <w:r>
              <w:rPr>
                <w:rFonts w:ascii="Calibri" w:hAnsi="Calibri"/>
                <w:b/>
                <w:szCs w:val="22"/>
              </w:rPr>
              <w:t>WH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267B3256" w:rsidR="00837F4F" w:rsidRPr="00D2449B" w:rsidRDefault="00987DF7" w:rsidP="00D2449B">
            <w:pPr>
              <w:jc w:val="center"/>
              <w:rPr>
                <w:rFonts w:ascii="Calibri" w:hAnsi="Calibri"/>
                <w:b/>
                <w:szCs w:val="22"/>
              </w:rPr>
            </w:pPr>
            <w:r>
              <w:rPr>
                <w:rFonts w:ascii="Calibri" w:hAnsi="Calibri"/>
                <w:b/>
                <w:szCs w:val="22"/>
              </w:rPr>
              <w:t>15/06/23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43A57843" w:rsidR="00837F4F" w:rsidRPr="00D2449B" w:rsidRDefault="00AC77A3"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F787843" w:rsidR="00837F4F" w:rsidRPr="00D2449B" w:rsidRDefault="00AC77A3" w:rsidP="00D2449B">
            <w:pPr>
              <w:jc w:val="center"/>
              <w:rPr>
                <w:rFonts w:ascii="Calibri" w:hAnsi="Calibri"/>
                <w:b/>
                <w:szCs w:val="22"/>
              </w:rPr>
            </w:pPr>
            <w:r>
              <w:rPr>
                <w:rFonts w:ascii="Calibri" w:hAnsi="Calibri"/>
                <w:b/>
                <w:szCs w:val="22"/>
              </w:rPr>
              <w:t>16/6/23</w:t>
            </w:r>
          </w:p>
        </w:tc>
      </w:tr>
      <w:tr w:rsidR="004A5EA9" w:rsidRPr="00D2449B" w14:paraId="2094A164" w14:textId="77777777" w:rsidTr="00CC5821">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CC5821">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B34C345"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987DF7">
              <w:rPr>
                <w:rFonts w:ascii="Calibri" w:hAnsi="Calibri"/>
                <w:szCs w:val="22"/>
              </w:rPr>
              <w:t>23/0258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CC5821">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987DF7" w:rsidRDefault="00824DB6">
            <w:pPr>
              <w:rPr>
                <w:rFonts w:ascii="Calibri" w:hAnsi="Calibri"/>
                <w:b/>
                <w:bCs/>
                <w:szCs w:val="22"/>
              </w:rPr>
            </w:pPr>
            <w:r w:rsidRPr="00987DF7">
              <w:rPr>
                <w:rFonts w:ascii="Calibri" w:hAnsi="Calibri"/>
                <w:b/>
                <w:bCs/>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3C3C6C3D" w:rsidR="00824DB6" w:rsidRPr="00C0704D" w:rsidRDefault="00987DF7" w:rsidP="002C6277">
            <w:pPr>
              <w:rPr>
                <w:rFonts w:ascii="Calibri" w:hAnsi="Calibri"/>
                <w:szCs w:val="22"/>
              </w:rPr>
            </w:pPr>
            <w:r w:rsidRPr="00987DF7">
              <w:rPr>
                <w:rFonts w:ascii="Calibri" w:hAnsi="Calibri"/>
                <w:szCs w:val="22"/>
              </w:rPr>
              <w:t>05/05/23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A447924" w:rsidR="00824DB6" w:rsidRPr="00C0704D" w:rsidRDefault="00987DF7" w:rsidP="002C6277">
            <w:pPr>
              <w:rPr>
                <w:rFonts w:ascii="Calibri" w:hAnsi="Calibri"/>
                <w:szCs w:val="22"/>
              </w:rPr>
            </w:pPr>
            <w:r w:rsidRPr="00987DF7">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CC5821">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4EEDF4B" w:rsidR="00987DF7" w:rsidRPr="00250879" w:rsidRDefault="00987DF7" w:rsidP="00811771">
            <w:pPr>
              <w:rPr>
                <w:rFonts w:ascii="Calibri" w:hAnsi="Calibri"/>
                <w:color w:val="548DD4" w:themeColor="text2" w:themeTint="99"/>
                <w:szCs w:val="22"/>
              </w:rPr>
            </w:pPr>
            <w:r w:rsidRPr="00987DF7">
              <w:rPr>
                <w:rFonts w:ascii="Calibri" w:hAnsi="Calibri"/>
                <w:szCs w:val="22"/>
              </w:rPr>
              <w:t>Will Hopcroft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CC5821">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CC5821">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CC582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4C00BD5" w:rsidR="004A5EA9" w:rsidRPr="002C6277" w:rsidRDefault="00987DF7">
            <w:pPr>
              <w:rPr>
                <w:rFonts w:ascii="Calibri" w:hAnsi="Calibri"/>
                <w:szCs w:val="22"/>
              </w:rPr>
            </w:pPr>
            <w:r w:rsidRPr="00987DF7">
              <w:rPr>
                <w:rFonts w:ascii="Calibri" w:hAnsi="Calibri"/>
                <w:szCs w:val="22"/>
              </w:rPr>
              <w:t>Proposed front porch extension and two-storey side extension (resubmission of approved permission 3/2022/0562).</w:t>
            </w:r>
          </w:p>
        </w:tc>
      </w:tr>
      <w:tr w:rsidR="002A01CF" w:rsidRPr="00D2449B" w14:paraId="52988241" w14:textId="77777777" w:rsidTr="00CC582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A24E49A" w:rsidR="002A01CF" w:rsidRPr="002C6277" w:rsidRDefault="00987DF7" w:rsidP="00A42E82">
            <w:pPr>
              <w:rPr>
                <w:rFonts w:ascii="Calibri" w:hAnsi="Calibri"/>
                <w:szCs w:val="22"/>
              </w:rPr>
            </w:pPr>
            <w:r>
              <w:rPr>
                <w:rFonts w:ascii="Calibri" w:hAnsi="Calibri"/>
                <w:szCs w:val="22"/>
              </w:rPr>
              <w:t>10 Fairsnape Avenue, Longridge</w:t>
            </w:r>
          </w:p>
        </w:tc>
      </w:tr>
      <w:tr w:rsidR="00A95D89" w:rsidRPr="00D2449B" w14:paraId="3FB99B2E" w14:textId="77777777" w:rsidTr="00CC5821">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CC582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1641E3F4" w:rsidR="002A01CF" w:rsidRPr="00987DF7" w:rsidRDefault="00987DF7">
            <w:pPr>
              <w:rPr>
                <w:rFonts w:ascii="Calibri" w:hAnsi="Calibri"/>
                <w:bCs/>
                <w:szCs w:val="22"/>
              </w:rPr>
            </w:pPr>
            <w:r w:rsidRPr="00987DF7">
              <w:rPr>
                <w:rFonts w:ascii="Calibri" w:hAnsi="Calibri"/>
                <w:bCs/>
                <w:szCs w:val="22"/>
              </w:rPr>
              <w:t xml:space="preserve">No response. </w:t>
            </w:r>
          </w:p>
        </w:tc>
      </w:tr>
      <w:tr w:rsidR="00C618DB" w:rsidRPr="00D2449B" w14:paraId="639E958B" w14:textId="77777777" w:rsidTr="00CC5821">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CC582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CC582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1204581E" w:rsidR="002A01CF" w:rsidRPr="00987DF7" w:rsidRDefault="00987DF7">
            <w:pPr>
              <w:rPr>
                <w:rFonts w:ascii="Calibri" w:hAnsi="Calibri"/>
                <w:bCs/>
                <w:szCs w:val="22"/>
              </w:rPr>
            </w:pPr>
            <w:r>
              <w:rPr>
                <w:rFonts w:ascii="Calibri" w:hAnsi="Calibri"/>
                <w:bCs/>
                <w:szCs w:val="22"/>
              </w:rPr>
              <w:t xml:space="preserve">No objection. </w:t>
            </w:r>
          </w:p>
        </w:tc>
      </w:tr>
      <w:tr w:rsidR="00C0704D" w:rsidRPr="00D2449B" w14:paraId="62663AAF"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CC582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0F8B2A8" w:rsidR="00C0704D" w:rsidRPr="00C0704D" w:rsidRDefault="00987DF7" w:rsidP="00692B60">
            <w:pPr>
              <w:rPr>
                <w:rFonts w:ascii="Calibri" w:hAnsi="Calibri"/>
                <w:szCs w:val="22"/>
              </w:rPr>
            </w:pPr>
            <w:r>
              <w:rPr>
                <w:rFonts w:ascii="Calibri" w:hAnsi="Calibri"/>
                <w:szCs w:val="22"/>
              </w:rPr>
              <w:t xml:space="preserve">None received. </w:t>
            </w:r>
          </w:p>
        </w:tc>
      </w:tr>
      <w:tr w:rsidR="00C0704D" w:rsidRPr="00D2449B" w14:paraId="1CDFA4C3" w14:textId="77777777" w:rsidTr="00CC5821">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4CF76C47" w14:textId="77777777" w:rsidR="0046548C" w:rsidRPr="00C618DB" w:rsidRDefault="0046548C" w:rsidP="008542DE">
            <w:pPr>
              <w:pStyle w:val="PLANNING"/>
              <w:rPr>
                <w:rFonts w:ascii="Calibri" w:hAnsi="Calibri"/>
                <w:szCs w:val="22"/>
              </w:rPr>
            </w:pP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Pr="00C618DB" w:rsidRDefault="008542DE" w:rsidP="008542DE">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60A75D09" w14:textId="6216E75A" w:rsidR="00F056A7" w:rsidRPr="00C618DB"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H5:</w:t>
            </w:r>
            <w:r>
              <w:rPr>
                <w:rFonts w:ascii="Calibri" w:hAnsi="Calibri"/>
                <w:szCs w:val="22"/>
              </w:rPr>
              <w:tab/>
              <w:t>Residential and Curtilage Extensions</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0365C072" w14:textId="51917DF3" w:rsidR="007008D7" w:rsidRDefault="007008D7" w:rsidP="008542DE">
            <w:pPr>
              <w:rPr>
                <w:rFonts w:ascii="Calibri" w:hAnsi="Calibri"/>
                <w:szCs w:val="22"/>
              </w:rPr>
            </w:pPr>
          </w:p>
          <w:p w14:paraId="0234795A" w14:textId="20DAD9E4" w:rsidR="007008D7" w:rsidRDefault="007008D7" w:rsidP="008542DE">
            <w:pPr>
              <w:rPr>
                <w:rFonts w:ascii="Calibri" w:hAnsi="Calibri"/>
                <w:szCs w:val="22"/>
              </w:rPr>
            </w:pPr>
            <w:r>
              <w:rPr>
                <w:rFonts w:ascii="Calibri" w:hAnsi="Calibri"/>
                <w:szCs w:val="22"/>
              </w:rPr>
              <w:t>Longridge Neighbourhood Plan</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CC5821">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C5821">
            <w:pPr>
              <w:pStyle w:val="PLANNING"/>
              <w:rPr>
                <w:rFonts w:ascii="Calibri" w:hAnsi="Calibri"/>
                <w:b/>
                <w:bCs/>
                <w:szCs w:val="22"/>
              </w:rPr>
            </w:pPr>
          </w:p>
          <w:p w14:paraId="21B0EA50" w14:textId="276423F4" w:rsidR="0046548C" w:rsidRPr="007008D7" w:rsidRDefault="007008D7" w:rsidP="00CC5821">
            <w:pPr>
              <w:pStyle w:val="PLANNING"/>
              <w:rPr>
                <w:rFonts w:ascii="Calibri" w:hAnsi="Calibri"/>
                <w:b/>
                <w:bCs/>
                <w:szCs w:val="22"/>
              </w:rPr>
            </w:pPr>
            <w:r w:rsidRPr="007008D7">
              <w:rPr>
                <w:rFonts w:ascii="Calibri" w:hAnsi="Calibri"/>
                <w:b/>
                <w:bCs/>
                <w:szCs w:val="22"/>
              </w:rPr>
              <w:t>2022/0562:</w:t>
            </w:r>
          </w:p>
          <w:p w14:paraId="48DB0DA6" w14:textId="3E61D3B1" w:rsidR="007008D7" w:rsidRPr="007008D7" w:rsidRDefault="007008D7" w:rsidP="00CC5821">
            <w:pPr>
              <w:pStyle w:val="PLANNING"/>
              <w:rPr>
                <w:rFonts w:ascii="Calibri" w:hAnsi="Calibri"/>
                <w:szCs w:val="22"/>
              </w:rPr>
            </w:pPr>
            <w:r w:rsidRPr="007008D7">
              <w:rPr>
                <w:rFonts w:ascii="Calibri" w:hAnsi="Calibri"/>
                <w:szCs w:val="22"/>
              </w:rPr>
              <w:t>Proposed front porch extension and 1.5 storey side extension – Approved</w:t>
            </w:r>
          </w:p>
          <w:p w14:paraId="0E12E4A3" w14:textId="77777777" w:rsidR="0046548C" w:rsidRDefault="0046548C" w:rsidP="00CC5821">
            <w:pPr>
              <w:pStyle w:val="PLANNING"/>
              <w:rPr>
                <w:rFonts w:ascii="Calibri" w:hAnsi="Calibri"/>
                <w:b/>
                <w:bCs/>
                <w:szCs w:val="22"/>
              </w:rPr>
            </w:pPr>
          </w:p>
          <w:p w14:paraId="72FECD2F" w14:textId="079BFB0E" w:rsidR="007008D7" w:rsidRDefault="007008D7" w:rsidP="00CC5821">
            <w:pPr>
              <w:pStyle w:val="PLANNING"/>
              <w:rPr>
                <w:rFonts w:ascii="Calibri" w:hAnsi="Calibri"/>
                <w:b/>
                <w:bCs/>
                <w:szCs w:val="22"/>
              </w:rPr>
            </w:pPr>
            <w:r>
              <w:rPr>
                <w:rFonts w:ascii="Calibri" w:hAnsi="Calibri"/>
                <w:b/>
                <w:bCs/>
                <w:szCs w:val="22"/>
              </w:rPr>
              <w:t>2014/0009:</w:t>
            </w:r>
          </w:p>
          <w:p w14:paraId="086C36AB" w14:textId="1F19CE60" w:rsidR="007008D7" w:rsidRDefault="007008D7" w:rsidP="00CC5821">
            <w:pPr>
              <w:pStyle w:val="PLANNING"/>
              <w:rPr>
                <w:rFonts w:ascii="Calibri" w:hAnsi="Calibri"/>
                <w:szCs w:val="22"/>
              </w:rPr>
            </w:pPr>
            <w:r w:rsidRPr="007008D7">
              <w:rPr>
                <w:rFonts w:ascii="Calibri" w:hAnsi="Calibri"/>
                <w:szCs w:val="22"/>
              </w:rPr>
              <w:t xml:space="preserve">Demolition of existing garage and erection of 2 bed house in vacant garden area </w:t>
            </w:r>
            <w:r>
              <w:rPr>
                <w:rFonts w:ascii="Calibri" w:hAnsi="Calibri"/>
                <w:szCs w:val="22"/>
              </w:rPr>
              <w:t>(resubmission) – Withdrawn</w:t>
            </w:r>
          </w:p>
          <w:p w14:paraId="27B59A85" w14:textId="77777777" w:rsidR="007008D7" w:rsidRDefault="007008D7" w:rsidP="00CC5821">
            <w:pPr>
              <w:pStyle w:val="PLANNING"/>
              <w:rPr>
                <w:rFonts w:ascii="Calibri" w:hAnsi="Calibri"/>
                <w:szCs w:val="22"/>
              </w:rPr>
            </w:pPr>
          </w:p>
          <w:p w14:paraId="75981461" w14:textId="157806C0" w:rsidR="007008D7" w:rsidRDefault="007008D7" w:rsidP="00CC5821">
            <w:pPr>
              <w:pStyle w:val="PLANNING"/>
              <w:rPr>
                <w:rFonts w:ascii="Calibri" w:hAnsi="Calibri"/>
                <w:b/>
                <w:bCs/>
                <w:szCs w:val="22"/>
              </w:rPr>
            </w:pPr>
            <w:r w:rsidRPr="007008D7">
              <w:rPr>
                <w:rFonts w:ascii="Calibri" w:hAnsi="Calibri"/>
                <w:b/>
                <w:bCs/>
                <w:szCs w:val="22"/>
              </w:rPr>
              <w:t>2013/0781</w:t>
            </w:r>
            <w:r>
              <w:rPr>
                <w:rFonts w:ascii="Calibri" w:hAnsi="Calibri"/>
                <w:b/>
                <w:bCs/>
                <w:szCs w:val="22"/>
              </w:rPr>
              <w:t>:</w:t>
            </w:r>
          </w:p>
          <w:p w14:paraId="14F1F4C9" w14:textId="2DF5011C" w:rsidR="007008D7" w:rsidRPr="007008D7" w:rsidRDefault="007008D7" w:rsidP="00CC5821">
            <w:pPr>
              <w:pStyle w:val="PLANNING"/>
              <w:rPr>
                <w:rFonts w:ascii="Calibri" w:hAnsi="Calibri"/>
                <w:szCs w:val="22"/>
              </w:rPr>
            </w:pPr>
            <w:r w:rsidRPr="007008D7">
              <w:rPr>
                <w:rFonts w:ascii="Calibri" w:hAnsi="Calibri"/>
                <w:szCs w:val="22"/>
              </w:rPr>
              <w:t>Demolition of existing garage and erection of 2 bed house in vacant garden area</w:t>
            </w:r>
            <w:r>
              <w:rPr>
                <w:rFonts w:ascii="Calibri" w:hAnsi="Calibri"/>
                <w:szCs w:val="22"/>
              </w:rPr>
              <w:t xml:space="preserve"> – Refused</w:t>
            </w:r>
          </w:p>
          <w:p w14:paraId="17147D50" w14:textId="1B19B3D1" w:rsidR="0046548C" w:rsidRPr="00D2449B" w:rsidRDefault="0046548C" w:rsidP="00CC5821">
            <w:pPr>
              <w:pStyle w:val="PLANNING"/>
              <w:rPr>
                <w:rFonts w:ascii="Calibri" w:hAnsi="Calibri"/>
                <w:b/>
                <w:bCs/>
                <w:szCs w:val="22"/>
              </w:rPr>
            </w:pPr>
          </w:p>
        </w:tc>
      </w:tr>
      <w:tr w:rsidR="00C0704D" w:rsidRPr="00D2449B" w14:paraId="6AAC3B0A" w14:textId="77777777" w:rsidTr="00CC5821">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CC5821">
            <w:pPr>
              <w:pStyle w:val="PLANNING"/>
              <w:rPr>
                <w:rFonts w:ascii="Calibri" w:hAnsi="Calibri"/>
                <w:b/>
                <w:bCs/>
                <w:szCs w:val="22"/>
              </w:rPr>
            </w:pPr>
          </w:p>
        </w:tc>
      </w:tr>
      <w:tr w:rsidR="00C0704D" w:rsidRPr="00D2449B" w14:paraId="014E595D"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CC5821">
            <w:pPr>
              <w:jc w:val="both"/>
              <w:rPr>
                <w:rFonts w:ascii="Calibri" w:hAnsi="Calibri"/>
                <w:b/>
                <w:szCs w:val="22"/>
              </w:rPr>
            </w:pPr>
            <w:r>
              <w:rPr>
                <w:rFonts w:ascii="Calibri" w:hAnsi="Calibri"/>
                <w:b/>
                <w:bCs/>
                <w:szCs w:val="22"/>
              </w:rPr>
              <w:t>ASSESSMENT OF PROPOSED DEVELOPMENT:</w:t>
            </w:r>
          </w:p>
        </w:tc>
      </w:tr>
      <w:tr w:rsidR="00C0704D" w:rsidRPr="00D2449B" w14:paraId="7538C7A5"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CC5821">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CC5821">
            <w:pPr>
              <w:pStyle w:val="Header"/>
              <w:tabs>
                <w:tab w:val="clear" w:pos="4153"/>
                <w:tab w:val="clear" w:pos="8306"/>
              </w:tabs>
              <w:contextualSpacing/>
              <w:jc w:val="both"/>
              <w:rPr>
                <w:rFonts w:ascii="Calibri" w:hAnsi="Calibri"/>
                <w:bCs/>
                <w:szCs w:val="22"/>
              </w:rPr>
            </w:pPr>
          </w:p>
          <w:p w14:paraId="62370E9F" w14:textId="0B6E630A" w:rsidR="00C0704D" w:rsidRPr="006C2BFA" w:rsidRDefault="007008D7" w:rsidP="00CC5821">
            <w:pPr>
              <w:pStyle w:val="Header"/>
              <w:tabs>
                <w:tab w:val="clear" w:pos="4153"/>
                <w:tab w:val="clear" w:pos="8306"/>
              </w:tabs>
              <w:contextualSpacing/>
              <w:jc w:val="both"/>
              <w:rPr>
                <w:rFonts w:ascii="Calibri" w:hAnsi="Calibri"/>
                <w:bCs/>
                <w:szCs w:val="22"/>
              </w:rPr>
            </w:pPr>
            <w:r w:rsidRPr="007008D7">
              <w:rPr>
                <w:rFonts w:ascii="Calibri" w:hAnsi="Calibri"/>
                <w:bCs/>
                <w:szCs w:val="22"/>
              </w:rPr>
              <w:t>The application relates to an end terraced property in Longridge. The property consists of render, concrete roof tiles and UPVC doors and windows. The surrounding area is residential and comprises numerous terraced and semi-detached two storey dwellings.</w:t>
            </w:r>
          </w:p>
        </w:tc>
      </w:tr>
      <w:tr w:rsidR="00C0704D" w:rsidRPr="00D2449B" w14:paraId="408C6380"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CC5821">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CC5821">
            <w:pPr>
              <w:pStyle w:val="Header"/>
              <w:tabs>
                <w:tab w:val="clear" w:pos="4153"/>
                <w:tab w:val="clear" w:pos="8306"/>
              </w:tabs>
              <w:jc w:val="both"/>
              <w:rPr>
                <w:rFonts w:ascii="Calibri" w:hAnsi="Calibri"/>
                <w:b/>
                <w:szCs w:val="22"/>
              </w:rPr>
            </w:pPr>
          </w:p>
          <w:p w14:paraId="2CBFFFDD" w14:textId="77777777" w:rsidR="00C0704D" w:rsidRDefault="007008D7" w:rsidP="00CC5821">
            <w:pPr>
              <w:jc w:val="both"/>
              <w:rPr>
                <w:rFonts w:ascii="Calibri" w:hAnsi="Calibri"/>
                <w:szCs w:val="22"/>
              </w:rPr>
            </w:pPr>
            <w:r>
              <w:rPr>
                <w:rFonts w:ascii="Calibri" w:hAnsi="Calibri"/>
                <w:szCs w:val="22"/>
              </w:rPr>
              <w:t xml:space="preserve">The proposal seeks a front porch, with the exact same dimensions, style and treatments as already approved under 2022/0562. Where it differs is the two-storey proposed side extension, that will measure 5100mm to the eaves, 6845mm to the ridge and incorporate a reverse gable roof form off the existing roof. The ridge-line is set lower than the existing, and the side </w:t>
            </w:r>
            <w:r w:rsidR="00CC5821">
              <w:rPr>
                <w:rFonts w:ascii="Calibri" w:hAnsi="Calibri"/>
                <w:szCs w:val="22"/>
              </w:rPr>
              <w:t xml:space="preserve">extension </w:t>
            </w:r>
            <w:r>
              <w:rPr>
                <w:rFonts w:ascii="Calibri" w:hAnsi="Calibri"/>
                <w:szCs w:val="22"/>
              </w:rPr>
              <w:t xml:space="preserve">incorporates a set-back of approximately </w:t>
            </w:r>
            <w:r w:rsidR="00CC5821">
              <w:rPr>
                <w:rFonts w:ascii="Calibri" w:hAnsi="Calibri"/>
                <w:szCs w:val="22"/>
              </w:rPr>
              <w:t>1490mm off the front porch. Fenestration is proposed to the 1</w:t>
            </w:r>
            <w:r w:rsidR="00CC5821" w:rsidRPr="00CC5821">
              <w:rPr>
                <w:rFonts w:ascii="Calibri" w:hAnsi="Calibri"/>
                <w:szCs w:val="22"/>
                <w:vertAlign w:val="superscript"/>
              </w:rPr>
              <w:t>st</w:t>
            </w:r>
            <w:r w:rsidR="00CC5821">
              <w:rPr>
                <w:rFonts w:ascii="Calibri" w:hAnsi="Calibri"/>
                <w:szCs w:val="22"/>
              </w:rPr>
              <w:t xml:space="preserve"> storey of the west elevation, and the ground floor of the south and east elevation including a set of double doors. Materials are to match those of the existing property. </w:t>
            </w:r>
          </w:p>
          <w:p w14:paraId="6FB6B662" w14:textId="77777777" w:rsidR="00CC5821" w:rsidRDefault="00CC5821" w:rsidP="00CC5821">
            <w:pPr>
              <w:jc w:val="both"/>
              <w:rPr>
                <w:rFonts w:ascii="Calibri" w:hAnsi="Calibri"/>
                <w:szCs w:val="22"/>
              </w:rPr>
            </w:pPr>
          </w:p>
          <w:p w14:paraId="7163D37B" w14:textId="0214496C" w:rsidR="00CC5821" w:rsidRDefault="00CC5821" w:rsidP="00CC5821">
            <w:pPr>
              <w:jc w:val="both"/>
              <w:rPr>
                <w:rFonts w:ascii="Calibri" w:hAnsi="Calibri"/>
                <w:szCs w:val="22"/>
              </w:rPr>
            </w:pPr>
            <w:r>
              <w:rPr>
                <w:rFonts w:ascii="Calibri" w:hAnsi="Calibri"/>
                <w:szCs w:val="22"/>
              </w:rPr>
              <w:t xml:space="preserve">In addition there are some minor external alterations, including provision of additional decking, extension of footpath and provision of a gate. </w:t>
            </w:r>
          </w:p>
          <w:p w14:paraId="1B20488F" w14:textId="51EE2225" w:rsidR="00CC5821" w:rsidRPr="00D54E67" w:rsidRDefault="00CC5821" w:rsidP="00CC5821">
            <w:pPr>
              <w:jc w:val="both"/>
              <w:rPr>
                <w:rFonts w:ascii="Calibri" w:hAnsi="Calibri"/>
                <w:szCs w:val="22"/>
              </w:rPr>
            </w:pPr>
          </w:p>
        </w:tc>
      </w:tr>
      <w:tr w:rsidR="0046548C" w:rsidRPr="00D2449B" w14:paraId="06BBE02F"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CC5821">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CC5821">
            <w:pPr>
              <w:pStyle w:val="Header"/>
              <w:tabs>
                <w:tab w:val="clear" w:pos="4153"/>
                <w:tab w:val="clear" w:pos="8306"/>
              </w:tabs>
              <w:contextualSpacing/>
              <w:jc w:val="both"/>
              <w:rPr>
                <w:rFonts w:ascii="Calibri" w:hAnsi="Calibri"/>
                <w:b/>
                <w:szCs w:val="22"/>
              </w:rPr>
            </w:pPr>
          </w:p>
          <w:p w14:paraId="3939692B" w14:textId="77777777" w:rsidR="0046548C" w:rsidRPr="00CC5821" w:rsidRDefault="00CC5821" w:rsidP="00CC5821">
            <w:pPr>
              <w:pStyle w:val="Header"/>
              <w:tabs>
                <w:tab w:val="clear" w:pos="4153"/>
                <w:tab w:val="clear" w:pos="8306"/>
              </w:tabs>
              <w:contextualSpacing/>
              <w:jc w:val="both"/>
              <w:rPr>
                <w:rFonts w:ascii="Calibri" w:hAnsi="Calibri"/>
                <w:bCs/>
                <w:szCs w:val="22"/>
              </w:rPr>
            </w:pPr>
            <w:r w:rsidRPr="00CC5821">
              <w:rPr>
                <w:rFonts w:ascii="Calibri" w:hAnsi="Calibri"/>
                <w:bCs/>
                <w:szCs w:val="22"/>
              </w:rPr>
              <w:t>The proposal relates to a domestic extension to an established residential dwelling and as such is acceptable in principle subject to further detailed assessment of the relevant material planning considerations.</w:t>
            </w:r>
          </w:p>
          <w:p w14:paraId="07A958AF" w14:textId="28ED503D" w:rsidR="00CC5821" w:rsidRDefault="00CC5821" w:rsidP="00CC5821">
            <w:pPr>
              <w:pStyle w:val="Header"/>
              <w:tabs>
                <w:tab w:val="clear" w:pos="4153"/>
                <w:tab w:val="clear" w:pos="8306"/>
              </w:tabs>
              <w:contextualSpacing/>
              <w:jc w:val="both"/>
              <w:rPr>
                <w:rFonts w:ascii="Calibri" w:hAnsi="Calibri"/>
                <w:b/>
                <w:szCs w:val="22"/>
              </w:rPr>
            </w:pPr>
          </w:p>
        </w:tc>
      </w:tr>
      <w:tr w:rsidR="00C0704D" w:rsidRPr="00D2449B" w14:paraId="617768FF"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CC5821">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CC5821">
            <w:pPr>
              <w:pStyle w:val="Header"/>
              <w:tabs>
                <w:tab w:val="clear" w:pos="4153"/>
                <w:tab w:val="clear" w:pos="8306"/>
              </w:tabs>
              <w:contextualSpacing/>
              <w:jc w:val="both"/>
              <w:rPr>
                <w:rFonts w:ascii="Calibri" w:hAnsi="Calibri"/>
                <w:b/>
                <w:szCs w:val="22"/>
              </w:rPr>
            </w:pPr>
          </w:p>
          <w:p w14:paraId="34036053" w14:textId="77777777" w:rsidR="00CC5821" w:rsidRPr="00802C70" w:rsidRDefault="00ED00B7" w:rsidP="00CC5821">
            <w:pPr>
              <w:contextualSpacing/>
              <w:rPr>
                <w:rFonts w:ascii="Calibri" w:hAnsi="Calibri"/>
                <w:szCs w:val="22"/>
              </w:rPr>
            </w:pPr>
            <w:r>
              <w:rPr>
                <w:rFonts w:ascii="Calibri" w:hAnsi="Calibri"/>
                <w:szCs w:val="22"/>
              </w:rPr>
              <w:t xml:space="preserve"> </w:t>
            </w:r>
            <w:r w:rsidR="00CC5821" w:rsidRPr="00802C70">
              <w:rPr>
                <w:rFonts w:ascii="Calibri" w:hAnsi="Calibri"/>
                <w:szCs w:val="22"/>
              </w:rPr>
              <w:t>As per Core Strategy Policy DMG1, development must:</w:t>
            </w:r>
          </w:p>
          <w:p w14:paraId="009314CA" w14:textId="77777777" w:rsidR="00CC5821" w:rsidRPr="00802C70" w:rsidRDefault="00CC5821" w:rsidP="00CC5821">
            <w:pPr>
              <w:pStyle w:val="ListParagraph"/>
              <w:numPr>
                <w:ilvl w:val="0"/>
                <w:numId w:val="2"/>
              </w:numPr>
              <w:rPr>
                <w:rFonts w:ascii="Calibri" w:hAnsi="Calibri"/>
                <w:szCs w:val="22"/>
              </w:rPr>
            </w:pPr>
            <w:r w:rsidRPr="00802C70">
              <w:rPr>
                <w:rFonts w:ascii="Calibri" w:hAnsi="Calibri"/>
                <w:szCs w:val="22"/>
              </w:rPr>
              <w:t>Not adversely affect the amenities of the surrounding area.</w:t>
            </w:r>
          </w:p>
          <w:p w14:paraId="25914B8C" w14:textId="77777777" w:rsidR="00CC5821" w:rsidRPr="00802C70" w:rsidRDefault="00CC5821" w:rsidP="00CC5821">
            <w:pPr>
              <w:pStyle w:val="ListParagraph"/>
              <w:numPr>
                <w:ilvl w:val="0"/>
                <w:numId w:val="2"/>
              </w:numPr>
              <w:rPr>
                <w:rFonts w:ascii="Calibri" w:hAnsi="Calibri"/>
                <w:szCs w:val="22"/>
              </w:rPr>
            </w:pPr>
            <w:r w:rsidRPr="00802C70">
              <w:rPr>
                <w:rFonts w:ascii="Calibri" w:hAnsi="Calibri"/>
                <w:szCs w:val="22"/>
              </w:rPr>
              <w:t>Provide adequate day lighting and privacy distances.</w:t>
            </w:r>
          </w:p>
          <w:p w14:paraId="520BFC3F" w14:textId="77777777" w:rsidR="00CC5821" w:rsidRDefault="00CC5821" w:rsidP="00CC5821">
            <w:pPr>
              <w:pStyle w:val="ListParagraph"/>
              <w:numPr>
                <w:ilvl w:val="0"/>
                <w:numId w:val="2"/>
              </w:numPr>
              <w:rPr>
                <w:rFonts w:ascii="Calibri" w:hAnsi="Calibri"/>
                <w:szCs w:val="22"/>
              </w:rPr>
            </w:pPr>
            <w:r w:rsidRPr="00802C70">
              <w:rPr>
                <w:rFonts w:ascii="Calibri" w:hAnsi="Calibri"/>
                <w:szCs w:val="22"/>
              </w:rPr>
              <w:t>Have regard to public safety and secured by design principles.</w:t>
            </w:r>
          </w:p>
          <w:p w14:paraId="30D8DFAE" w14:textId="77777777" w:rsidR="00CC5821" w:rsidRDefault="00CC5821" w:rsidP="00CC5821">
            <w:pPr>
              <w:pStyle w:val="ListParagraph"/>
              <w:numPr>
                <w:ilvl w:val="0"/>
                <w:numId w:val="2"/>
              </w:numPr>
              <w:rPr>
                <w:rFonts w:ascii="Calibri" w:hAnsi="Calibri"/>
                <w:szCs w:val="22"/>
              </w:rPr>
            </w:pPr>
            <w:r w:rsidRPr="00802C70">
              <w:rPr>
                <w:rFonts w:ascii="Calibri" w:hAnsi="Calibri"/>
                <w:szCs w:val="22"/>
              </w:rPr>
              <w:t>Consider air quality and mitigate adverse impacts where possible.</w:t>
            </w:r>
          </w:p>
          <w:p w14:paraId="5D16E3C8" w14:textId="77777777" w:rsidR="00ED00B7" w:rsidRDefault="00ED00B7" w:rsidP="00CC5821">
            <w:pPr>
              <w:contextualSpacing/>
              <w:jc w:val="both"/>
              <w:rPr>
                <w:rFonts w:ascii="Calibri" w:hAnsi="Calibri"/>
                <w:szCs w:val="22"/>
              </w:rPr>
            </w:pPr>
          </w:p>
          <w:p w14:paraId="2F8BB1BF" w14:textId="6C05901D" w:rsidR="00CC5821" w:rsidRDefault="00B376EB" w:rsidP="00CC5821">
            <w:pPr>
              <w:contextualSpacing/>
              <w:jc w:val="both"/>
              <w:rPr>
                <w:rFonts w:ascii="Calibri" w:hAnsi="Calibri"/>
                <w:szCs w:val="22"/>
              </w:rPr>
            </w:pPr>
            <w:r>
              <w:rPr>
                <w:rFonts w:ascii="Calibri" w:hAnsi="Calibri"/>
                <w:szCs w:val="22"/>
              </w:rPr>
              <w:t>In this sense the proposal is considered to have a negligible impact on residential amenity. There is no intrusive fenestration proposed, with the only upper-level window located on the front elevation. There is no projection along a common boundary and due to the distance from neighbouring dwellings, the extension will not appear dominant or overbearing. There may be some increase in overshadowing, but this will be limited to the dwelling at 4 Belmont Court and in any case will only really be prevalent for a short time in the summer evenings and does not constitute an unacceptable impact on amenity and quality of life. Given the above the proposal is considered compliant with DMG1 (Amenity)</w:t>
            </w:r>
            <w:r w:rsidR="00E33473">
              <w:rPr>
                <w:rFonts w:ascii="Calibri" w:hAnsi="Calibri"/>
                <w:szCs w:val="22"/>
              </w:rPr>
              <w:t xml:space="preserve"> and LNDP3. </w:t>
            </w:r>
          </w:p>
          <w:p w14:paraId="0DB485A3" w14:textId="0B09EFD4" w:rsidR="00CC5821" w:rsidRPr="00C0704D" w:rsidRDefault="00CC5821" w:rsidP="00CC5821">
            <w:pPr>
              <w:contextualSpacing/>
              <w:jc w:val="both"/>
              <w:rPr>
                <w:rFonts w:ascii="Calibri" w:hAnsi="Calibri"/>
                <w:szCs w:val="22"/>
              </w:rPr>
            </w:pPr>
          </w:p>
        </w:tc>
      </w:tr>
      <w:tr w:rsidR="00C0704D" w:rsidRPr="00D2449B" w14:paraId="6754C065"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CC5821">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CC5821">
            <w:pPr>
              <w:pStyle w:val="Header"/>
              <w:tabs>
                <w:tab w:val="clear" w:pos="4153"/>
                <w:tab w:val="clear" w:pos="8306"/>
              </w:tabs>
              <w:contextualSpacing/>
              <w:jc w:val="both"/>
              <w:rPr>
                <w:rFonts w:ascii="Calibri" w:hAnsi="Calibri"/>
                <w:b/>
                <w:szCs w:val="22"/>
              </w:rPr>
            </w:pPr>
          </w:p>
          <w:p w14:paraId="29CAE2DC" w14:textId="7E546924" w:rsidR="00C0704D" w:rsidRDefault="00B376EB" w:rsidP="00CC5821">
            <w:pPr>
              <w:contextualSpacing/>
              <w:jc w:val="both"/>
              <w:rPr>
                <w:rFonts w:ascii="Calibri" w:hAnsi="Calibri"/>
                <w:bCs/>
                <w:szCs w:val="22"/>
              </w:rPr>
            </w:pPr>
            <w:r w:rsidRPr="00B376EB">
              <w:rPr>
                <w:rFonts w:ascii="Calibri" w:hAnsi="Calibri"/>
                <w:bCs/>
                <w:szCs w:val="22"/>
              </w:rPr>
              <w:t>As per CS Policy DMG1, all development must be sympathetic to existing and proposed land uses in terms of its size, intensity and nature as well as scale, massing, style, features and building materials.</w:t>
            </w:r>
          </w:p>
          <w:p w14:paraId="06336B06" w14:textId="77777777" w:rsidR="00B376EB" w:rsidRDefault="00B376EB" w:rsidP="00CC5821">
            <w:pPr>
              <w:contextualSpacing/>
              <w:jc w:val="both"/>
              <w:rPr>
                <w:rFonts w:ascii="Calibri" w:hAnsi="Calibri"/>
                <w:bCs/>
                <w:szCs w:val="22"/>
              </w:rPr>
            </w:pPr>
          </w:p>
          <w:p w14:paraId="1FF65681" w14:textId="43F57D17" w:rsidR="00B376EB" w:rsidRDefault="00B376EB" w:rsidP="00CC5821">
            <w:pPr>
              <w:contextualSpacing/>
              <w:jc w:val="both"/>
              <w:rPr>
                <w:rFonts w:ascii="Calibri" w:hAnsi="Calibri"/>
                <w:bCs/>
                <w:szCs w:val="22"/>
              </w:rPr>
            </w:pPr>
            <w:r>
              <w:rPr>
                <w:rFonts w:ascii="Calibri" w:hAnsi="Calibri"/>
                <w:bCs/>
                <w:szCs w:val="22"/>
              </w:rPr>
              <w:t xml:space="preserve">In this sense, the front porch is considered acceptable given it is identical the one approved under reference 2022/0562, and is modest enough that it can be absorbed into the existing streetscene. </w:t>
            </w:r>
          </w:p>
          <w:p w14:paraId="39A31611" w14:textId="77777777" w:rsidR="00B376EB" w:rsidRDefault="00B376EB" w:rsidP="00CC5821">
            <w:pPr>
              <w:contextualSpacing/>
              <w:jc w:val="both"/>
              <w:rPr>
                <w:rFonts w:ascii="Calibri" w:hAnsi="Calibri"/>
                <w:bCs/>
                <w:szCs w:val="22"/>
              </w:rPr>
            </w:pPr>
          </w:p>
          <w:p w14:paraId="49A6AF8D" w14:textId="3585CA8C" w:rsidR="00B376EB" w:rsidRDefault="00B376EB" w:rsidP="00CC5821">
            <w:pPr>
              <w:contextualSpacing/>
              <w:jc w:val="both"/>
              <w:rPr>
                <w:rFonts w:ascii="Calibri" w:hAnsi="Calibri"/>
                <w:bCs/>
                <w:szCs w:val="22"/>
              </w:rPr>
            </w:pPr>
            <w:r>
              <w:rPr>
                <w:rFonts w:ascii="Calibri" w:hAnsi="Calibri"/>
                <w:bCs/>
                <w:szCs w:val="22"/>
              </w:rPr>
              <w:t xml:space="preserve">The dwelling itself ‘book-ends’ the row of terraces at Fairsnape Avenue by reversing the ridgeline and incorporating a front-facing gable. The two-storey side extension incorporates a reverse-gable roof off </w:t>
            </w:r>
            <w:r>
              <w:rPr>
                <w:rFonts w:ascii="Calibri" w:hAnsi="Calibri"/>
                <w:bCs/>
                <w:szCs w:val="22"/>
              </w:rPr>
              <w:lastRenderedPageBreak/>
              <w:t>the existing roofline, with a ridge set lower than the existing terrace</w:t>
            </w:r>
            <w:r w:rsidR="00E33473">
              <w:rPr>
                <w:rFonts w:ascii="Calibri" w:hAnsi="Calibri"/>
                <w:bCs/>
                <w:szCs w:val="22"/>
              </w:rPr>
              <w:t xml:space="preserve"> (although it is noted the existing terraces incorporate a staggered ridge height)</w:t>
            </w:r>
            <w:r>
              <w:rPr>
                <w:rFonts w:ascii="Calibri" w:hAnsi="Calibri"/>
                <w:bCs/>
                <w:szCs w:val="22"/>
              </w:rPr>
              <w:t xml:space="preserve">. </w:t>
            </w:r>
            <w:r w:rsidR="00AB42F3">
              <w:rPr>
                <w:rFonts w:ascii="Calibri" w:hAnsi="Calibri"/>
                <w:bCs/>
                <w:szCs w:val="22"/>
              </w:rPr>
              <w:t>Nevertheless,</w:t>
            </w:r>
            <w:r>
              <w:rPr>
                <w:rFonts w:ascii="Calibri" w:hAnsi="Calibri"/>
                <w:bCs/>
                <w:szCs w:val="22"/>
              </w:rPr>
              <w:t xml:space="preserve"> the result gives the impression that the terrace is continued past the bookend, which is </w:t>
            </w:r>
            <w:r w:rsidR="00E33473">
              <w:rPr>
                <w:rFonts w:ascii="Calibri" w:hAnsi="Calibri"/>
                <w:bCs/>
                <w:szCs w:val="22"/>
              </w:rPr>
              <w:t xml:space="preserve">Officers consider is an acceptable impact on the streetscene and clearly subordinate to the existing dwelling, by way of the smaller ridgeline and also the incorporated set-back. </w:t>
            </w:r>
            <w:r>
              <w:rPr>
                <w:rFonts w:ascii="Calibri" w:hAnsi="Calibri"/>
                <w:bCs/>
                <w:szCs w:val="22"/>
              </w:rPr>
              <w:t xml:space="preserve"> </w:t>
            </w:r>
            <w:r w:rsidR="00E33473">
              <w:rPr>
                <w:rFonts w:ascii="Calibri" w:hAnsi="Calibri"/>
                <w:bCs/>
                <w:szCs w:val="22"/>
              </w:rPr>
              <w:t xml:space="preserve">This is also considered preferable to the saltbox roof approved under 2022/0562 which is not particularly common in residential areas and, generally speaking, is more associated with agricultural dwellings. </w:t>
            </w:r>
          </w:p>
          <w:p w14:paraId="7FBC8095" w14:textId="77777777" w:rsidR="00E33473" w:rsidRDefault="00E33473" w:rsidP="00CC5821">
            <w:pPr>
              <w:contextualSpacing/>
              <w:jc w:val="both"/>
              <w:rPr>
                <w:rFonts w:ascii="Calibri" w:hAnsi="Calibri"/>
                <w:bCs/>
                <w:szCs w:val="22"/>
              </w:rPr>
            </w:pPr>
          </w:p>
          <w:p w14:paraId="281FE634" w14:textId="356264E4" w:rsidR="00E33473" w:rsidRDefault="00E33473" w:rsidP="00CC5821">
            <w:pPr>
              <w:contextualSpacing/>
              <w:jc w:val="both"/>
              <w:rPr>
                <w:rFonts w:ascii="Calibri" w:hAnsi="Calibri"/>
                <w:bCs/>
                <w:szCs w:val="22"/>
              </w:rPr>
            </w:pPr>
            <w:r>
              <w:rPr>
                <w:rFonts w:ascii="Calibri" w:hAnsi="Calibri"/>
                <w:bCs/>
                <w:szCs w:val="22"/>
              </w:rPr>
              <w:t xml:space="preserve">The fenestration arrangement is slightly unusual in that there is only 1 new opening created on elevation, but this does not form an unacceptable impact on visual amenity and the streetscene particularly given existing fenestration arrangements which are scattered and inconsistent. In addition, the materials proposed match those of the existing dwelling and as such are deemed acceptable. </w:t>
            </w:r>
          </w:p>
          <w:p w14:paraId="5B181BBD" w14:textId="77777777" w:rsidR="00E33473" w:rsidRDefault="00E33473" w:rsidP="00CC5821">
            <w:pPr>
              <w:contextualSpacing/>
              <w:jc w:val="both"/>
              <w:rPr>
                <w:rFonts w:ascii="Calibri" w:hAnsi="Calibri"/>
                <w:bCs/>
                <w:szCs w:val="22"/>
              </w:rPr>
            </w:pPr>
          </w:p>
          <w:p w14:paraId="0F44EEF9" w14:textId="61336525" w:rsidR="00E33473" w:rsidRDefault="00E33473" w:rsidP="00CC5821">
            <w:pPr>
              <w:contextualSpacing/>
              <w:jc w:val="both"/>
              <w:rPr>
                <w:rFonts w:ascii="Calibri" w:hAnsi="Calibri"/>
                <w:bCs/>
                <w:szCs w:val="22"/>
              </w:rPr>
            </w:pPr>
            <w:r>
              <w:rPr>
                <w:rFonts w:ascii="Calibri" w:hAnsi="Calibri"/>
                <w:bCs/>
                <w:szCs w:val="22"/>
              </w:rPr>
              <w:t xml:space="preserve">The external alterations are minor in scope and evidently residential in nature, providing no undue impact on visual amenity. </w:t>
            </w:r>
          </w:p>
          <w:p w14:paraId="1F18731B" w14:textId="77777777" w:rsidR="00E33473" w:rsidRDefault="00E33473" w:rsidP="00CC5821">
            <w:pPr>
              <w:contextualSpacing/>
              <w:jc w:val="both"/>
              <w:rPr>
                <w:rFonts w:ascii="Calibri" w:hAnsi="Calibri"/>
                <w:bCs/>
                <w:szCs w:val="22"/>
              </w:rPr>
            </w:pPr>
          </w:p>
          <w:p w14:paraId="34C80058" w14:textId="4BEC3772" w:rsidR="00E33473" w:rsidRPr="00B376EB" w:rsidRDefault="00E33473" w:rsidP="00CC5821">
            <w:pPr>
              <w:contextualSpacing/>
              <w:jc w:val="both"/>
              <w:rPr>
                <w:rFonts w:ascii="Calibri" w:hAnsi="Calibri"/>
                <w:bCs/>
                <w:szCs w:val="22"/>
              </w:rPr>
            </w:pPr>
            <w:r>
              <w:rPr>
                <w:rFonts w:ascii="Calibri" w:hAnsi="Calibri"/>
                <w:bCs/>
                <w:szCs w:val="22"/>
              </w:rPr>
              <w:t xml:space="preserve">Given the above, the proposal is considered compliant with DMG1 (Design) and LNDP3. </w:t>
            </w:r>
          </w:p>
          <w:p w14:paraId="10A3648A" w14:textId="77777777" w:rsidR="00B376EB" w:rsidRDefault="00B376EB" w:rsidP="00CC5821">
            <w:pPr>
              <w:contextualSpacing/>
              <w:jc w:val="both"/>
              <w:rPr>
                <w:rFonts w:ascii="Calibri" w:hAnsi="Calibri"/>
                <w:b/>
                <w:szCs w:val="22"/>
              </w:rPr>
            </w:pPr>
          </w:p>
        </w:tc>
      </w:tr>
      <w:tr w:rsidR="00824DB6" w:rsidRPr="00D2449B" w14:paraId="673C0DDB"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CC5821">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CC5821">
            <w:pPr>
              <w:pStyle w:val="Header"/>
              <w:tabs>
                <w:tab w:val="clear" w:pos="4153"/>
                <w:tab w:val="clear" w:pos="8306"/>
              </w:tabs>
              <w:contextualSpacing/>
              <w:jc w:val="both"/>
              <w:rPr>
                <w:rFonts w:ascii="Calibri" w:hAnsi="Calibri"/>
                <w:b/>
                <w:szCs w:val="22"/>
              </w:rPr>
            </w:pPr>
          </w:p>
          <w:p w14:paraId="61E0D972" w14:textId="3AA87C7F" w:rsidR="00824DB6" w:rsidRPr="00E33473" w:rsidRDefault="00E33473" w:rsidP="00CC5821">
            <w:pPr>
              <w:pStyle w:val="Header"/>
              <w:tabs>
                <w:tab w:val="clear" w:pos="4153"/>
                <w:tab w:val="clear" w:pos="8306"/>
              </w:tabs>
              <w:contextualSpacing/>
              <w:jc w:val="both"/>
              <w:rPr>
                <w:rFonts w:ascii="Calibri" w:hAnsi="Calibri"/>
                <w:bCs/>
                <w:szCs w:val="22"/>
              </w:rPr>
            </w:pPr>
            <w:r w:rsidRPr="00E33473">
              <w:rPr>
                <w:rFonts w:ascii="Calibri" w:hAnsi="Calibri"/>
                <w:bCs/>
                <w:szCs w:val="22"/>
              </w:rPr>
              <w:t>The proposal does not seek to alter existing access arrangements, nor does it seek to alter the level of existing parking. As such no further assessment is required and the proposal is considered compliant with DMG1 (Access).</w:t>
            </w:r>
          </w:p>
          <w:p w14:paraId="337694ED" w14:textId="6363FFDB" w:rsidR="00E33473" w:rsidRDefault="00E33473" w:rsidP="00CC5821">
            <w:pPr>
              <w:pStyle w:val="Header"/>
              <w:tabs>
                <w:tab w:val="clear" w:pos="4153"/>
                <w:tab w:val="clear" w:pos="8306"/>
              </w:tabs>
              <w:contextualSpacing/>
              <w:jc w:val="both"/>
              <w:rPr>
                <w:rFonts w:ascii="Calibri" w:hAnsi="Calibri"/>
                <w:b/>
                <w:szCs w:val="22"/>
              </w:rPr>
            </w:pPr>
          </w:p>
        </w:tc>
      </w:tr>
      <w:tr w:rsidR="00C0704D" w:rsidRPr="00D2449B" w14:paraId="6D877C31"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CC5821">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CC5821">
            <w:pPr>
              <w:pStyle w:val="Header"/>
              <w:tabs>
                <w:tab w:val="clear" w:pos="4153"/>
                <w:tab w:val="clear" w:pos="8306"/>
              </w:tabs>
              <w:contextualSpacing/>
              <w:jc w:val="both"/>
              <w:rPr>
                <w:rFonts w:ascii="Calibri" w:hAnsi="Calibri"/>
                <w:b/>
                <w:szCs w:val="22"/>
              </w:rPr>
            </w:pPr>
          </w:p>
          <w:p w14:paraId="693A5746" w14:textId="5DE772BF" w:rsidR="00C0704D" w:rsidRDefault="00E33473" w:rsidP="00CC5821">
            <w:pPr>
              <w:contextualSpacing/>
              <w:jc w:val="both"/>
              <w:rPr>
                <w:rFonts w:ascii="Calibri" w:hAnsi="Calibri"/>
                <w:bCs/>
                <w:szCs w:val="22"/>
              </w:rPr>
            </w:pPr>
            <w:r w:rsidRPr="00E33473">
              <w:rPr>
                <w:rFonts w:ascii="Calibri" w:hAnsi="Calibri"/>
                <w:bCs/>
                <w:szCs w:val="22"/>
              </w:rPr>
              <w:t>A Bat Survey was submitted as part of the application, concluding that the proposed development does not require an EPS License to proceed lawfully. Upon review, Officers are considered to be in agreement with this report. As such no further assessment is required.</w:t>
            </w:r>
          </w:p>
          <w:p w14:paraId="6337C4D8" w14:textId="30C84873" w:rsidR="006B4C61" w:rsidRPr="00E33473" w:rsidRDefault="006B4C61" w:rsidP="00CC5821">
            <w:pPr>
              <w:contextualSpacing/>
              <w:jc w:val="both"/>
              <w:rPr>
                <w:rFonts w:ascii="Calibri" w:hAnsi="Calibri"/>
                <w:bCs/>
                <w:szCs w:val="22"/>
              </w:rPr>
            </w:pPr>
          </w:p>
        </w:tc>
      </w:tr>
      <w:tr w:rsidR="00C0704D" w:rsidRPr="00D2449B" w14:paraId="0A9D02B4"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CC5821">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CC5821">
            <w:pPr>
              <w:contextualSpacing/>
              <w:jc w:val="both"/>
              <w:rPr>
                <w:rFonts w:ascii="Calibri" w:hAnsi="Calibri"/>
                <w:bCs/>
                <w:color w:val="548DD4" w:themeColor="text2" w:themeTint="99"/>
                <w:szCs w:val="22"/>
              </w:rPr>
            </w:pPr>
          </w:p>
          <w:p w14:paraId="5A1F5F94" w14:textId="634C557C" w:rsidR="0046548C" w:rsidRPr="009F4443" w:rsidRDefault="009F4443" w:rsidP="00CC5821">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CC5821">
            <w:pPr>
              <w:pStyle w:val="Header"/>
              <w:tabs>
                <w:tab w:val="clear" w:pos="4153"/>
                <w:tab w:val="clear" w:pos="8306"/>
              </w:tabs>
              <w:contextualSpacing/>
              <w:jc w:val="both"/>
              <w:rPr>
                <w:rFonts w:ascii="Calibri" w:hAnsi="Calibri"/>
                <w:b/>
                <w:szCs w:val="22"/>
              </w:rPr>
            </w:pPr>
          </w:p>
        </w:tc>
      </w:tr>
      <w:tr w:rsidR="00C0704D" w:rsidRPr="00D2449B" w14:paraId="507FC89B" w14:textId="77777777" w:rsidTr="00CC5821">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C5821">
            <w:pPr>
              <w:jc w:val="both"/>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C5821">
            <w:pPr>
              <w:jc w:val="both"/>
              <w:rPr>
                <w:rFonts w:ascii="Calibri" w:hAnsi="Calibri"/>
                <w:bCs/>
                <w:szCs w:val="22"/>
              </w:rPr>
            </w:pPr>
          </w:p>
        </w:tc>
      </w:tr>
      <w:tr w:rsidR="00773A66" w:rsidRPr="00D2449B" w14:paraId="755767E6" w14:textId="77777777" w:rsidTr="00CC5821">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C5821">
            <w:pPr>
              <w:jc w:val="both"/>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31197A" w:rsidRPr="00D2449B" w:rsidRDefault="006E5E47">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D2B21"/>
    <w:multiLevelType w:val="hybridMultilevel"/>
    <w:tmpl w:val="77AECF14"/>
    <w:lvl w:ilvl="0" w:tplc="E96216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684401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D4F7A"/>
    <w:rsid w:val="00250879"/>
    <w:rsid w:val="00282E3A"/>
    <w:rsid w:val="0029334A"/>
    <w:rsid w:val="002954E5"/>
    <w:rsid w:val="002A01CF"/>
    <w:rsid w:val="002C6277"/>
    <w:rsid w:val="002F2580"/>
    <w:rsid w:val="00321B6E"/>
    <w:rsid w:val="00423157"/>
    <w:rsid w:val="00440CB6"/>
    <w:rsid w:val="0046548C"/>
    <w:rsid w:val="004947BB"/>
    <w:rsid w:val="00497407"/>
    <w:rsid w:val="004A5EA9"/>
    <w:rsid w:val="004C2434"/>
    <w:rsid w:val="004F0649"/>
    <w:rsid w:val="00510FA2"/>
    <w:rsid w:val="00556ECD"/>
    <w:rsid w:val="005B4B3E"/>
    <w:rsid w:val="005E1C6C"/>
    <w:rsid w:val="005E65DF"/>
    <w:rsid w:val="00692B60"/>
    <w:rsid w:val="006A71AD"/>
    <w:rsid w:val="006B4C61"/>
    <w:rsid w:val="006C2BFA"/>
    <w:rsid w:val="006E5E47"/>
    <w:rsid w:val="006F6849"/>
    <w:rsid w:val="0070054B"/>
    <w:rsid w:val="007008D7"/>
    <w:rsid w:val="00761D2C"/>
    <w:rsid w:val="00773A66"/>
    <w:rsid w:val="00776AE2"/>
    <w:rsid w:val="007C791C"/>
    <w:rsid w:val="007D7DF4"/>
    <w:rsid w:val="007E0D23"/>
    <w:rsid w:val="007F16D6"/>
    <w:rsid w:val="00811771"/>
    <w:rsid w:val="00824DB6"/>
    <w:rsid w:val="00837F4F"/>
    <w:rsid w:val="008542DE"/>
    <w:rsid w:val="008A28C8"/>
    <w:rsid w:val="00987DF7"/>
    <w:rsid w:val="009F4443"/>
    <w:rsid w:val="00A42E82"/>
    <w:rsid w:val="00A579BB"/>
    <w:rsid w:val="00A63D55"/>
    <w:rsid w:val="00A95D89"/>
    <w:rsid w:val="00AB42F3"/>
    <w:rsid w:val="00AC77A3"/>
    <w:rsid w:val="00B376EB"/>
    <w:rsid w:val="00B93EB5"/>
    <w:rsid w:val="00BD3F03"/>
    <w:rsid w:val="00C0704D"/>
    <w:rsid w:val="00C25722"/>
    <w:rsid w:val="00C618DB"/>
    <w:rsid w:val="00CC5821"/>
    <w:rsid w:val="00D11007"/>
    <w:rsid w:val="00D17EB1"/>
    <w:rsid w:val="00D2449B"/>
    <w:rsid w:val="00D54E67"/>
    <w:rsid w:val="00DD62F6"/>
    <w:rsid w:val="00E33473"/>
    <w:rsid w:val="00E46243"/>
    <w:rsid w:val="00E508EC"/>
    <w:rsid w:val="00E66534"/>
    <w:rsid w:val="00E72F6C"/>
    <w:rsid w:val="00EA09F9"/>
    <w:rsid w:val="00EC23C7"/>
    <w:rsid w:val="00ED00B7"/>
    <w:rsid w:val="00EF44E6"/>
    <w:rsid w:val="00F056A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2023-06-16T13:42:00Z</cp:lastPrinted>
  <dcterms:created xsi:type="dcterms:W3CDTF">2023-06-16T13:43:00Z</dcterms:created>
  <dcterms:modified xsi:type="dcterms:W3CDTF">2023-06-16T13:43:00Z</dcterms:modified>
</cp:coreProperties>
</file>