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614FE" w14:textId="77777777" w:rsidR="005522D3" w:rsidRDefault="005522D3">
      <w:pPr>
        <w:pStyle w:val="PLANNING"/>
      </w:pPr>
    </w:p>
    <w:p w14:paraId="6A902006" w14:textId="3BBA04F7" w:rsidR="00441735" w:rsidRDefault="0048729D" w:rsidP="000C3E7C">
      <w:pPr>
        <w:pStyle w:val="PLANNING"/>
        <w:jc w:val="center"/>
      </w:pPr>
      <w:r>
        <w:rPr>
          <w:noProof/>
        </w:rPr>
        <w:drawing>
          <wp:inline distT="0" distB="0" distL="0" distR="0" wp14:anchorId="3DBDF20D" wp14:editId="27031143">
            <wp:extent cx="1392555" cy="2137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2555" cy="2137410"/>
                    </a:xfrm>
                    <a:prstGeom prst="rect">
                      <a:avLst/>
                    </a:prstGeom>
                    <a:noFill/>
                    <a:ln>
                      <a:noFill/>
                    </a:ln>
                  </pic:spPr>
                </pic:pic>
              </a:graphicData>
            </a:graphic>
          </wp:inline>
        </w:drawing>
      </w:r>
    </w:p>
    <w:p w14:paraId="36297885" w14:textId="77777777" w:rsidR="00441735" w:rsidRDefault="00441735">
      <w:pPr>
        <w:pStyle w:val="PLANNING"/>
      </w:pPr>
    </w:p>
    <w:p w14:paraId="70016732"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00E0E40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4E99760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050CF7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7330780"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2BB3B79B" w14:textId="77777777" w:rsidR="000C3E7C" w:rsidRDefault="000C3E7C" w:rsidP="000C3E7C">
      <w:pPr>
        <w:jc w:val="right"/>
        <w:rPr>
          <w:rFonts w:ascii="Calibri" w:hAnsi="Calibri"/>
          <w:noProof/>
          <w:sz w:val="18"/>
        </w:rPr>
      </w:pPr>
    </w:p>
    <w:p w14:paraId="289783AF" w14:textId="77777777" w:rsidR="000C3E7C" w:rsidRDefault="000C3E7C" w:rsidP="000C3E7C">
      <w:pPr>
        <w:jc w:val="right"/>
        <w:rPr>
          <w:rFonts w:ascii="Calibri" w:hAnsi="Calibri"/>
          <w:noProof/>
          <w:sz w:val="18"/>
        </w:rPr>
      </w:pPr>
    </w:p>
    <w:p w14:paraId="57A3AA43" w14:textId="77777777" w:rsidR="000C3E7C" w:rsidRDefault="000C3E7C" w:rsidP="000C3E7C">
      <w:pPr>
        <w:jc w:val="right"/>
        <w:rPr>
          <w:rFonts w:ascii="Calibri" w:hAnsi="Calibri"/>
          <w:noProof/>
          <w:sz w:val="18"/>
        </w:rPr>
      </w:pPr>
    </w:p>
    <w:p w14:paraId="3CC7B670" w14:textId="77777777" w:rsidR="000C3E7C" w:rsidRDefault="000C3E7C" w:rsidP="000C3E7C">
      <w:pPr>
        <w:jc w:val="right"/>
        <w:rPr>
          <w:rFonts w:ascii="Calibri" w:hAnsi="Calibri"/>
          <w:noProof/>
          <w:sz w:val="18"/>
        </w:rPr>
      </w:pPr>
    </w:p>
    <w:p w14:paraId="5047BF44" w14:textId="586681B3" w:rsidR="000C3E7C" w:rsidRPr="00894ED2" w:rsidRDefault="00D11D9C" w:rsidP="000C3E7C">
      <w:pPr>
        <w:rPr>
          <w:rFonts w:ascii="Calibri" w:hAnsi="Calibri"/>
          <w:noProof/>
        </w:rPr>
      </w:pPr>
      <w:r>
        <w:rPr>
          <w:rFonts w:ascii="Calibri" w:hAnsi="Calibri"/>
          <w:noProof/>
        </w:rPr>
        <w:t>M</w:t>
      </w:r>
      <w:r w:rsidR="000C3E7C" w:rsidRPr="00894ED2">
        <w:rPr>
          <w:rFonts w:ascii="Calibri" w:hAnsi="Calibri"/>
          <w:noProof/>
        </w:rPr>
        <w:t xml:space="preserve">y reference: </w:t>
      </w:r>
      <w:r w:rsidR="0048729D">
        <w:rPr>
          <w:rFonts w:ascii="Calibri" w:hAnsi="Calibri"/>
          <w:noProof/>
        </w:rPr>
        <w:t>3/2023/0265</w:t>
      </w:r>
    </w:p>
    <w:p w14:paraId="6B81667F"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5E460B53" w14:textId="77777777" w:rsidR="000C3E7C" w:rsidRPr="00894ED2" w:rsidRDefault="00BB5956" w:rsidP="000C3E7C">
      <w:pPr>
        <w:rPr>
          <w:rFonts w:ascii="Calibri" w:hAnsi="Calibri"/>
          <w:noProof/>
        </w:rPr>
      </w:pPr>
      <w:r>
        <w:rPr>
          <w:rFonts w:ascii="Calibri" w:hAnsi="Calibri"/>
          <w:noProof/>
        </w:rPr>
        <w:t>www.ribblevalley.gov.uk</w:t>
      </w:r>
    </w:p>
    <w:p w14:paraId="402D4C4A"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24D48442" w14:textId="0DF5B87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723FB9">
        <w:rPr>
          <w:rFonts w:ascii="Calibri" w:hAnsi="Calibri"/>
          <w:noProof/>
        </w:rPr>
        <w:t>15 August 2023</w:t>
      </w:r>
      <w:r w:rsidRPr="00894ED2">
        <w:rPr>
          <w:rFonts w:ascii="Calibri" w:hAnsi="Calibri"/>
          <w:noProof/>
        </w:rPr>
        <w:fldChar w:fldCharType="end"/>
      </w:r>
    </w:p>
    <w:p w14:paraId="07E2957F" w14:textId="77777777" w:rsidR="000C3E7C" w:rsidRDefault="000C3E7C" w:rsidP="000C3E7C">
      <w:pPr>
        <w:rPr>
          <w:rFonts w:ascii="Arial" w:hAnsi="Arial"/>
          <w:noProof/>
          <w:sz w:val="16"/>
        </w:rPr>
      </w:pPr>
    </w:p>
    <w:p w14:paraId="1A8DE17C" w14:textId="77777777" w:rsidR="00441735" w:rsidRDefault="00441735">
      <w:pPr>
        <w:pStyle w:val="PLANNING"/>
      </w:pPr>
    </w:p>
    <w:p w14:paraId="50101C4D" w14:textId="77777777" w:rsidR="00441735" w:rsidRDefault="00441735">
      <w:pPr>
        <w:pStyle w:val="PLANNING"/>
      </w:pPr>
    </w:p>
    <w:p w14:paraId="151A900A" w14:textId="36ED1D17" w:rsidR="000C3E7C" w:rsidRDefault="000C3E7C" w:rsidP="000C3E7C">
      <w:pPr>
        <w:rPr>
          <w:rFonts w:ascii="Calibri" w:hAnsi="Calibri" w:cs="Calibri"/>
          <w:color w:val="000000"/>
        </w:rPr>
      </w:pPr>
      <w:r w:rsidRPr="00344823">
        <w:rPr>
          <w:rFonts w:ascii="Calibri" w:hAnsi="Calibri" w:cs="Calibri"/>
          <w:color w:val="000000"/>
        </w:rPr>
        <w:t xml:space="preserve">Location: </w:t>
      </w:r>
      <w:r w:rsidR="0048729D">
        <w:rPr>
          <w:rFonts w:ascii="Calibri" w:hAnsi="Calibri"/>
          <w:sz w:val="24"/>
          <w:szCs w:val="24"/>
        </w:rPr>
        <w:t>Twin Brook Farm Up Brooks Clitheroe BB7 1PL</w:t>
      </w:r>
    </w:p>
    <w:p w14:paraId="37148FD9" w14:textId="4CA47759"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48729D">
        <w:rPr>
          <w:rFonts w:ascii="Calibri" w:hAnsi="Calibri"/>
          <w:sz w:val="24"/>
          <w:szCs w:val="24"/>
        </w:rPr>
        <w:t>Approval of details reserved by conditions 3 (Demolition Method Statement) and 11 (Construction Method Statement) of planning permission 3/2019/1103.</w:t>
      </w:r>
    </w:p>
    <w:p w14:paraId="00C2ED9F"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8925406" w14:textId="77777777">
        <w:trPr>
          <w:cantSplit/>
        </w:trPr>
        <w:tc>
          <w:tcPr>
            <w:tcW w:w="9414" w:type="dxa"/>
            <w:tcBorders>
              <w:left w:val="nil"/>
            </w:tcBorders>
          </w:tcPr>
          <w:p w14:paraId="29EE4E0B" w14:textId="77777777" w:rsidR="00865276" w:rsidRDefault="00865276" w:rsidP="00865276">
            <w:r>
              <w:t>I write in response to your application to discharge conditions pursuant to planning approval 3/2019/1103.</w:t>
            </w:r>
          </w:p>
          <w:p w14:paraId="340A8612" w14:textId="77777777" w:rsidR="00865276" w:rsidRDefault="00865276" w:rsidP="00865276"/>
          <w:p w14:paraId="3634C92C" w14:textId="3DEC79D4" w:rsidR="00865276" w:rsidRDefault="00865276" w:rsidP="00865276">
            <w:r>
              <w:t>Condition 03 can not be discharged insofar as that the method statement for the demolition of the existing farmhouse does not ensure the structural integrity of the adjoining barn and its exposed wall.</w:t>
            </w:r>
          </w:p>
          <w:p w14:paraId="4434F01E" w14:textId="77777777" w:rsidR="00865276" w:rsidRDefault="00865276" w:rsidP="00865276"/>
          <w:p w14:paraId="22167A46" w14:textId="608C9191" w:rsidR="00865276" w:rsidRDefault="00865276" w:rsidP="00865276">
            <w:r>
              <w:t>Condition 11 is discharged insofar as that the Construction Management Plan ensures the safe operation of the site by virtue of the provision of adequate vehicle turning and unloading facilities, parking for site operatives and security compound in satisfactory locations. This would need to be implemented in accordance with the submitted details.</w:t>
            </w:r>
          </w:p>
          <w:p w14:paraId="5122A149" w14:textId="7911CF0C" w:rsidR="005F71C3" w:rsidRPr="00641E0F" w:rsidRDefault="005F71C3">
            <w:pPr>
              <w:pStyle w:val="TableText"/>
              <w:rPr>
                <w:rFonts w:ascii="Calibri" w:hAnsi="Calibri"/>
                <w:sz w:val="24"/>
                <w:szCs w:val="24"/>
              </w:rPr>
            </w:pPr>
          </w:p>
        </w:tc>
      </w:tr>
      <w:tr w:rsidR="005F71C3" w14:paraId="7FF11F33" w14:textId="77777777">
        <w:trPr>
          <w:cantSplit/>
        </w:trPr>
        <w:tc>
          <w:tcPr>
            <w:tcW w:w="9414" w:type="dxa"/>
            <w:tcBorders>
              <w:left w:val="nil"/>
            </w:tcBorders>
          </w:tcPr>
          <w:p w14:paraId="7DFA21D7" w14:textId="77777777" w:rsidR="005F71C3" w:rsidRPr="00641E0F" w:rsidRDefault="005F71C3">
            <w:pPr>
              <w:pStyle w:val="TableText"/>
              <w:rPr>
                <w:rFonts w:ascii="Calibri" w:hAnsi="Calibri"/>
                <w:sz w:val="24"/>
                <w:szCs w:val="24"/>
              </w:rPr>
            </w:pPr>
          </w:p>
        </w:tc>
      </w:tr>
      <w:tr w:rsidR="005F71C3" w14:paraId="1C5FB53C" w14:textId="77777777">
        <w:trPr>
          <w:cantSplit/>
        </w:trPr>
        <w:tc>
          <w:tcPr>
            <w:tcW w:w="9414" w:type="dxa"/>
            <w:tcBorders>
              <w:left w:val="nil"/>
            </w:tcBorders>
          </w:tcPr>
          <w:p w14:paraId="6046EF85" w14:textId="77777777" w:rsidR="005F71C3" w:rsidRPr="00641E0F" w:rsidRDefault="005F71C3">
            <w:pPr>
              <w:pStyle w:val="TableText"/>
              <w:rPr>
                <w:rFonts w:ascii="Calibri" w:hAnsi="Calibri"/>
                <w:sz w:val="24"/>
                <w:szCs w:val="24"/>
              </w:rPr>
            </w:pPr>
          </w:p>
        </w:tc>
      </w:tr>
      <w:tr w:rsidR="005F71C3" w14:paraId="2501D93C" w14:textId="77777777">
        <w:trPr>
          <w:cantSplit/>
        </w:trPr>
        <w:tc>
          <w:tcPr>
            <w:tcW w:w="9414" w:type="dxa"/>
            <w:tcBorders>
              <w:left w:val="nil"/>
            </w:tcBorders>
          </w:tcPr>
          <w:p w14:paraId="1EB87233" w14:textId="77777777" w:rsidR="005F71C3" w:rsidRPr="00641E0F" w:rsidRDefault="005F71C3">
            <w:pPr>
              <w:pStyle w:val="TableText"/>
              <w:rPr>
                <w:rFonts w:ascii="Calibri" w:hAnsi="Calibri"/>
                <w:sz w:val="24"/>
                <w:szCs w:val="24"/>
              </w:rPr>
            </w:pPr>
          </w:p>
        </w:tc>
      </w:tr>
    </w:tbl>
    <w:p w14:paraId="52F789F1"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7D73D6C3" w14:textId="77777777" w:rsidR="00FE266A" w:rsidRDefault="00FE266A" w:rsidP="00FE266A">
      <w:pPr>
        <w:rPr>
          <w:rFonts w:ascii="Calibri" w:hAnsi="Calibri"/>
          <w:b/>
          <w:sz w:val="24"/>
          <w:szCs w:val="24"/>
        </w:rPr>
      </w:pPr>
      <w:r>
        <w:rPr>
          <w:rFonts w:ascii="Calibri" w:hAnsi="Calibri"/>
          <w:b/>
          <w:sz w:val="24"/>
          <w:szCs w:val="24"/>
        </w:rPr>
        <w:t>NICOLA HOPKINS</w:t>
      </w:r>
    </w:p>
    <w:p w14:paraId="6002EC7A"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6B36E50D" w14:textId="77777777" w:rsidR="00FE266A" w:rsidRDefault="00FE266A" w:rsidP="00FE266A">
      <w:pPr>
        <w:pStyle w:val="TableText"/>
      </w:pPr>
    </w:p>
    <w:p w14:paraId="33FE10AB" w14:textId="77777777" w:rsidR="00E92439" w:rsidRDefault="00E92439" w:rsidP="00EC3181">
      <w:pPr>
        <w:pStyle w:val="TableText"/>
        <w:rPr>
          <w:rFonts w:ascii="Arial" w:hAnsi="Arial" w:cs="Arial"/>
          <w:b/>
        </w:rPr>
      </w:pPr>
    </w:p>
    <w:p w14:paraId="34D24E28" w14:textId="77777777" w:rsidR="009F3984" w:rsidRDefault="009F3984" w:rsidP="00EC3181">
      <w:pPr>
        <w:pStyle w:val="TableText"/>
        <w:rPr>
          <w:rFonts w:ascii="Arial" w:hAnsi="Arial" w:cs="Arial"/>
          <w:b/>
        </w:rPr>
      </w:pPr>
    </w:p>
    <w:p w14:paraId="030D2CCD" w14:textId="3DFF6D59" w:rsidR="009F3984" w:rsidRPr="00DD62CA" w:rsidRDefault="0048729D" w:rsidP="009F3984">
      <w:pPr>
        <w:rPr>
          <w:rFonts w:ascii="Calibri" w:hAnsi="Calibri"/>
          <w:sz w:val="24"/>
          <w:szCs w:val="24"/>
        </w:rPr>
      </w:pPr>
      <w:r>
        <w:rPr>
          <w:rFonts w:ascii="Calibri" w:hAnsi="Calibri"/>
          <w:sz w:val="24"/>
          <w:szCs w:val="24"/>
        </w:rPr>
        <w:t>Mr M Alpe</w:t>
      </w:r>
    </w:p>
    <w:p w14:paraId="2B7C66E7" w14:textId="69B3FA8D" w:rsidR="009F3984" w:rsidRDefault="0048729D" w:rsidP="009F3984">
      <w:pPr>
        <w:pStyle w:val="TableText"/>
        <w:rPr>
          <w:rFonts w:ascii="Calibri" w:hAnsi="Calibri"/>
          <w:sz w:val="24"/>
          <w:szCs w:val="24"/>
        </w:rPr>
      </w:pPr>
      <w:r>
        <w:rPr>
          <w:rFonts w:ascii="Calibri" w:hAnsi="Calibri"/>
          <w:sz w:val="24"/>
          <w:szCs w:val="24"/>
        </w:rPr>
        <w:t>C/o Agent</w:t>
      </w:r>
    </w:p>
    <w:p w14:paraId="5E8468C3" w14:textId="77777777" w:rsidR="009F3984" w:rsidRDefault="009F3984" w:rsidP="009F3984">
      <w:pPr>
        <w:pStyle w:val="TableText"/>
        <w:rPr>
          <w:rFonts w:ascii="Calibri" w:hAnsi="Calibri"/>
          <w:sz w:val="24"/>
          <w:szCs w:val="24"/>
        </w:rPr>
      </w:pPr>
    </w:p>
    <w:p w14:paraId="18B3DE34"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6D77C0C2" w14:textId="77777777" w:rsidR="0048729D" w:rsidRDefault="0048729D" w:rsidP="009F3984">
      <w:pPr>
        <w:pStyle w:val="TableText"/>
        <w:rPr>
          <w:rFonts w:ascii="Calibri" w:hAnsi="Calibri"/>
          <w:sz w:val="24"/>
          <w:szCs w:val="24"/>
        </w:rPr>
      </w:pPr>
      <w:r>
        <w:rPr>
          <w:rFonts w:ascii="Calibri" w:hAnsi="Calibri"/>
          <w:sz w:val="24"/>
          <w:szCs w:val="24"/>
        </w:rPr>
        <w:t>AV Town Planning Ltd</w:t>
      </w:r>
    </w:p>
    <w:p w14:paraId="5329373C" w14:textId="77777777" w:rsidR="0048729D" w:rsidRDefault="0048729D" w:rsidP="009F3984">
      <w:pPr>
        <w:pStyle w:val="TableText"/>
        <w:rPr>
          <w:rFonts w:ascii="Calibri" w:hAnsi="Calibri"/>
          <w:sz w:val="24"/>
          <w:szCs w:val="24"/>
        </w:rPr>
      </w:pPr>
      <w:r>
        <w:rPr>
          <w:rFonts w:ascii="Calibri" w:hAnsi="Calibri"/>
          <w:sz w:val="24"/>
          <w:szCs w:val="24"/>
        </w:rPr>
        <w:t>Unit 3</w:t>
      </w:r>
    </w:p>
    <w:p w14:paraId="7237A5E9" w14:textId="77777777" w:rsidR="0048729D" w:rsidRDefault="0048729D" w:rsidP="009F3984">
      <w:pPr>
        <w:pStyle w:val="TableText"/>
        <w:rPr>
          <w:rFonts w:ascii="Calibri" w:hAnsi="Calibri"/>
          <w:sz w:val="24"/>
          <w:szCs w:val="24"/>
        </w:rPr>
      </w:pPr>
      <w:r>
        <w:rPr>
          <w:rFonts w:ascii="Calibri" w:hAnsi="Calibri"/>
          <w:sz w:val="24"/>
          <w:szCs w:val="24"/>
        </w:rPr>
        <w:t>31-33 Kenyon Road</w:t>
      </w:r>
    </w:p>
    <w:p w14:paraId="730FC564" w14:textId="77777777" w:rsidR="0048729D" w:rsidRDefault="0048729D" w:rsidP="009F3984">
      <w:pPr>
        <w:pStyle w:val="TableText"/>
        <w:rPr>
          <w:rFonts w:ascii="Calibri" w:hAnsi="Calibri"/>
          <w:sz w:val="24"/>
          <w:szCs w:val="24"/>
        </w:rPr>
      </w:pPr>
      <w:r>
        <w:rPr>
          <w:rFonts w:ascii="Calibri" w:hAnsi="Calibri"/>
          <w:sz w:val="24"/>
          <w:szCs w:val="24"/>
        </w:rPr>
        <w:t>Lomeshaye</w:t>
      </w:r>
    </w:p>
    <w:p w14:paraId="103366DA" w14:textId="77777777" w:rsidR="0048729D" w:rsidRDefault="0048729D" w:rsidP="009F3984">
      <w:pPr>
        <w:pStyle w:val="TableText"/>
        <w:rPr>
          <w:rFonts w:ascii="Calibri" w:hAnsi="Calibri"/>
          <w:sz w:val="24"/>
          <w:szCs w:val="24"/>
        </w:rPr>
      </w:pPr>
      <w:r>
        <w:rPr>
          <w:rFonts w:ascii="Calibri" w:hAnsi="Calibri"/>
          <w:sz w:val="24"/>
          <w:szCs w:val="24"/>
        </w:rPr>
        <w:t>Nelson</w:t>
      </w:r>
    </w:p>
    <w:p w14:paraId="476030CE" w14:textId="1EFD754A" w:rsidR="009F3984" w:rsidRDefault="0048729D" w:rsidP="009F3984">
      <w:pPr>
        <w:pStyle w:val="TableText"/>
        <w:rPr>
          <w:rFonts w:ascii="Calibri" w:hAnsi="Calibri"/>
          <w:sz w:val="24"/>
          <w:szCs w:val="24"/>
        </w:rPr>
      </w:pPr>
      <w:r>
        <w:rPr>
          <w:rFonts w:ascii="Calibri" w:hAnsi="Calibri"/>
          <w:sz w:val="24"/>
          <w:szCs w:val="24"/>
        </w:rPr>
        <w:t>BB9 5SZ</w:t>
      </w:r>
    </w:p>
    <w:p w14:paraId="503D265A" w14:textId="77777777" w:rsidR="00740309" w:rsidRDefault="00740309" w:rsidP="009F3984">
      <w:pPr>
        <w:pStyle w:val="TableText"/>
        <w:rPr>
          <w:rFonts w:ascii="Calibri" w:hAnsi="Calibri"/>
          <w:sz w:val="24"/>
          <w:szCs w:val="24"/>
        </w:rPr>
      </w:pPr>
    </w:p>
    <w:p w14:paraId="54F52A87"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5C6D6318" w14:textId="77777777" w:rsidR="00851611" w:rsidRDefault="00851611" w:rsidP="00851611">
      <w:pPr>
        <w:rPr>
          <w:rFonts w:ascii="Calibri" w:hAnsi="Calibri" w:cs="Calibri"/>
          <w:b/>
          <w:bCs/>
          <w:szCs w:val="22"/>
        </w:rPr>
      </w:pPr>
    </w:p>
    <w:p w14:paraId="6B7F78B1"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460A80"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E0D8F10"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364C5A"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1BF5FB" w14:textId="77777777" w:rsidR="00851611" w:rsidRDefault="00851611" w:rsidP="00851611">
      <w:pPr>
        <w:rPr>
          <w:rFonts w:ascii="Calibri" w:hAnsi="Calibri" w:cs="Calibri"/>
          <w:szCs w:val="22"/>
        </w:rPr>
      </w:pPr>
    </w:p>
    <w:p w14:paraId="22B87D7F"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AB3266A" w14:textId="77777777" w:rsidR="00851611" w:rsidRDefault="00851611" w:rsidP="00851611">
      <w:pPr>
        <w:rPr>
          <w:rFonts w:ascii="Calibri" w:hAnsi="Calibri" w:cs="Calibri"/>
          <w:szCs w:val="22"/>
        </w:rPr>
      </w:pPr>
    </w:p>
    <w:p w14:paraId="65D5699A"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47412285"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8D61F89"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3CE4F" w14:textId="77777777" w:rsidR="0048729D" w:rsidRDefault="0048729D">
      <w:r>
        <w:separator/>
      </w:r>
    </w:p>
  </w:endnote>
  <w:endnote w:type="continuationSeparator" w:id="0">
    <w:p w14:paraId="029E7A98" w14:textId="77777777" w:rsidR="0048729D" w:rsidRDefault="0048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7ED2"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5C74"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ECA3"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8EBB" w14:textId="77777777" w:rsidR="0048729D" w:rsidRDefault="0048729D">
      <w:r>
        <w:separator/>
      </w:r>
    </w:p>
  </w:footnote>
  <w:footnote w:type="continuationSeparator" w:id="0">
    <w:p w14:paraId="00942F4A" w14:textId="77777777" w:rsidR="0048729D" w:rsidRDefault="00487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7C55"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726B"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686C340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A15FE57" w14:textId="77777777" w:rsidR="005522D3" w:rsidRPr="00641E0F" w:rsidRDefault="005522D3">
    <w:pPr>
      <w:pStyle w:val="addresses"/>
      <w:rPr>
        <w:rFonts w:ascii="Calibri" w:hAnsi="Calibri"/>
        <w:sz w:val="24"/>
        <w:szCs w:val="24"/>
      </w:rPr>
    </w:pPr>
  </w:p>
  <w:p w14:paraId="58CB0FBE" w14:textId="0317088E"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D11D9C">
      <w:rPr>
        <w:rFonts w:ascii="Calibri" w:hAnsi="Calibri"/>
        <w:b/>
        <w:bCs/>
        <w:sz w:val="24"/>
        <w:szCs w:val="24"/>
      </w:rPr>
      <w:t>3/2023/0265</w:t>
    </w:r>
    <w:r w:rsidRPr="00641E0F">
      <w:rPr>
        <w:rFonts w:ascii="Calibri" w:hAnsi="Calibri"/>
        <w:b/>
        <w:bCs/>
        <w:sz w:val="24"/>
        <w:szCs w:val="24"/>
      </w:rPr>
      <w:t xml:space="preserve">                                                                DECISION DATE: </w:t>
    </w:r>
    <w:r w:rsidR="00D11D9C">
      <w:rPr>
        <w:rFonts w:ascii="Calibri" w:hAnsi="Calibri"/>
        <w:b/>
        <w:bCs/>
        <w:sz w:val="24"/>
        <w:szCs w:val="24"/>
      </w:rPr>
      <w:t>15 August 2023</w:t>
    </w:r>
  </w:p>
  <w:p w14:paraId="0127D873" w14:textId="77777777" w:rsidR="005522D3" w:rsidRDefault="005522D3">
    <w:pPr>
      <w:pBdr>
        <w:bottom w:val="single" w:sz="4" w:space="1" w:color="auto"/>
      </w:pBdr>
    </w:pPr>
  </w:p>
  <w:p w14:paraId="70A760E2"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486A9"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33BECCC6"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39C2976E"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9D"/>
    <w:rsid w:val="000434B1"/>
    <w:rsid w:val="000C3E7C"/>
    <w:rsid w:val="001A087C"/>
    <w:rsid w:val="001A0F1B"/>
    <w:rsid w:val="0025344E"/>
    <w:rsid w:val="00297B24"/>
    <w:rsid w:val="003449FF"/>
    <w:rsid w:val="00382199"/>
    <w:rsid w:val="00441735"/>
    <w:rsid w:val="0048729D"/>
    <w:rsid w:val="005522D3"/>
    <w:rsid w:val="00566271"/>
    <w:rsid w:val="00577DC1"/>
    <w:rsid w:val="005F71C3"/>
    <w:rsid w:val="00641E0F"/>
    <w:rsid w:val="00661558"/>
    <w:rsid w:val="0070667B"/>
    <w:rsid w:val="00723FB9"/>
    <w:rsid w:val="00740309"/>
    <w:rsid w:val="007526EC"/>
    <w:rsid w:val="007A7F6F"/>
    <w:rsid w:val="00851611"/>
    <w:rsid w:val="00851E6F"/>
    <w:rsid w:val="00865276"/>
    <w:rsid w:val="008D7675"/>
    <w:rsid w:val="009C2053"/>
    <w:rsid w:val="009F3984"/>
    <w:rsid w:val="00B52864"/>
    <w:rsid w:val="00BB5956"/>
    <w:rsid w:val="00D11D9C"/>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10944"/>
  <w15:chartTrackingRefBased/>
  <w15:docId w15:val="{96043995-3ABD-4FE7-80A7-57FD60E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444117">
      <w:bodyDiv w:val="1"/>
      <w:marLeft w:val="0"/>
      <w:marRight w:val="0"/>
      <w:marTop w:val="0"/>
      <w:marBottom w:val="0"/>
      <w:divBdr>
        <w:top w:val="none" w:sz="0" w:space="0" w:color="auto"/>
        <w:left w:val="none" w:sz="0" w:space="0" w:color="auto"/>
        <w:bottom w:val="none" w:sz="0" w:space="0" w:color="auto"/>
        <w:right w:val="none" w:sz="0" w:space="0" w:color="auto"/>
      </w:divBdr>
    </w:div>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757</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4977</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2019-10-02T08:49:00Z</cp:lastPrinted>
  <dcterms:created xsi:type="dcterms:W3CDTF">2023-08-15T16:21:00Z</dcterms:created>
  <dcterms:modified xsi:type="dcterms:W3CDTF">2023-08-15T16:21:00Z</dcterms:modified>
</cp:coreProperties>
</file>