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51370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51370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5CE2AE6B" w:rsidR="00837F4F" w:rsidRPr="00D2449B" w:rsidRDefault="00E62B27"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82BEBC8" w:rsidR="00837F4F" w:rsidRPr="00D2449B" w:rsidRDefault="00E62B27" w:rsidP="00D2449B">
            <w:pPr>
              <w:jc w:val="center"/>
              <w:rPr>
                <w:rFonts w:ascii="Calibri" w:hAnsi="Calibri"/>
                <w:b/>
                <w:szCs w:val="22"/>
              </w:rPr>
            </w:pPr>
            <w:r>
              <w:rPr>
                <w:rFonts w:ascii="Calibri" w:hAnsi="Calibri"/>
                <w:b/>
                <w:szCs w:val="22"/>
              </w:rPr>
              <w:t>21/06/2023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02DE9E8" w:rsidR="00837F4F" w:rsidRPr="00D2449B" w:rsidRDefault="00CC6424"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F8AB31D" w:rsidR="00837F4F" w:rsidRPr="00D2449B" w:rsidRDefault="00CC6424" w:rsidP="00D2449B">
            <w:pPr>
              <w:jc w:val="center"/>
              <w:rPr>
                <w:rFonts w:ascii="Calibri" w:hAnsi="Calibri"/>
                <w:b/>
                <w:szCs w:val="22"/>
              </w:rPr>
            </w:pPr>
            <w:r>
              <w:rPr>
                <w:rFonts w:ascii="Calibri" w:hAnsi="Calibri"/>
                <w:b/>
                <w:szCs w:val="22"/>
              </w:rPr>
              <w:t>26.6.23</w:t>
            </w:r>
          </w:p>
        </w:tc>
      </w:tr>
      <w:tr w:rsidR="004A5EA9" w:rsidRPr="00D2449B" w14:paraId="2094A164" w14:textId="77777777" w:rsidTr="0051370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51370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9490A59" w:rsidR="004A5EA9" w:rsidRPr="00250879" w:rsidRDefault="004A5EA9" w:rsidP="00642714">
            <w:pPr>
              <w:tabs>
                <w:tab w:val="center" w:pos="1699"/>
              </w:tabs>
              <w:rPr>
                <w:rFonts w:ascii="Calibri" w:hAnsi="Calibri"/>
                <w:color w:val="548DD4" w:themeColor="text2" w:themeTint="99"/>
                <w:szCs w:val="22"/>
              </w:rPr>
            </w:pPr>
            <w:r w:rsidRPr="002C6277">
              <w:rPr>
                <w:rFonts w:ascii="Calibri" w:hAnsi="Calibri"/>
                <w:szCs w:val="22"/>
              </w:rPr>
              <w:t>20</w:t>
            </w:r>
            <w:r w:rsidR="00642714">
              <w:rPr>
                <w:rFonts w:ascii="Calibri" w:hAnsi="Calibri"/>
                <w:szCs w:val="22"/>
              </w:rPr>
              <w:t>23/0330</w:t>
            </w:r>
            <w:r w:rsidR="00642714">
              <w:rPr>
                <w:rFonts w:ascii="Calibri" w:hAnsi="Calibri"/>
                <w:color w:val="FF0000"/>
                <w:szCs w:val="22"/>
              </w:rPr>
              <w:tab/>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51370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C19B70D" w:rsidR="00824DB6" w:rsidRPr="00C0704D" w:rsidRDefault="00642714" w:rsidP="002C6277">
            <w:pPr>
              <w:rPr>
                <w:rFonts w:ascii="Calibri" w:hAnsi="Calibri"/>
                <w:szCs w:val="22"/>
              </w:rPr>
            </w:pPr>
            <w:r>
              <w:rPr>
                <w:rFonts w:ascii="Calibri" w:hAnsi="Calibri"/>
                <w:szCs w:val="22"/>
              </w:rPr>
              <w:t>25/05/2023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11235040" w:rsidR="00824DB6" w:rsidRPr="00C0704D" w:rsidRDefault="00642714"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51370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A8002D6" w:rsidR="004A5EA9" w:rsidRPr="00250879" w:rsidRDefault="00642714" w:rsidP="00811771">
            <w:pPr>
              <w:rPr>
                <w:rFonts w:ascii="Calibri" w:hAnsi="Calibri"/>
                <w:color w:val="548DD4" w:themeColor="text2" w:themeTint="99"/>
                <w:szCs w:val="22"/>
              </w:rPr>
            </w:pPr>
            <w:r>
              <w:rPr>
                <w:rFonts w:ascii="Calibri" w:hAnsi="Calibri"/>
                <w:color w:val="548DD4" w:themeColor="text2" w:themeTint="99"/>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51370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51370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51370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7EDF8E4" w:rsidR="004A5EA9" w:rsidRPr="002C6277" w:rsidRDefault="00715C6E">
            <w:pPr>
              <w:rPr>
                <w:rFonts w:ascii="Calibri" w:hAnsi="Calibri"/>
                <w:szCs w:val="22"/>
              </w:rPr>
            </w:pPr>
            <w:r>
              <w:rPr>
                <w:rFonts w:ascii="Calibri" w:hAnsi="Calibri"/>
                <w:szCs w:val="22"/>
              </w:rPr>
              <w:t xml:space="preserve">Proposed Alterations and extensions to an existing bungalow to create a </w:t>
            </w:r>
            <w:r w:rsidR="00BB3FCF">
              <w:rPr>
                <w:rFonts w:ascii="Calibri" w:hAnsi="Calibri"/>
                <w:szCs w:val="22"/>
              </w:rPr>
              <w:t>two-storey</w:t>
            </w:r>
            <w:r>
              <w:rPr>
                <w:rFonts w:ascii="Calibri" w:hAnsi="Calibri"/>
                <w:szCs w:val="22"/>
              </w:rPr>
              <w:t xml:space="preserve"> dwelling. </w:t>
            </w:r>
          </w:p>
        </w:tc>
      </w:tr>
      <w:tr w:rsidR="002A01CF" w:rsidRPr="00D2449B" w14:paraId="52988241" w14:textId="77777777" w:rsidTr="0051370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94EB6F4" w:rsidR="002A01CF" w:rsidRPr="002C6277" w:rsidRDefault="00715C6E" w:rsidP="00A42E82">
            <w:pPr>
              <w:rPr>
                <w:rFonts w:ascii="Calibri" w:hAnsi="Calibri"/>
                <w:szCs w:val="22"/>
              </w:rPr>
            </w:pPr>
            <w:r>
              <w:rPr>
                <w:rFonts w:ascii="Calibri" w:hAnsi="Calibri"/>
                <w:szCs w:val="22"/>
              </w:rPr>
              <w:t>12 The Hazels Wilpshire BB1 9HZ</w:t>
            </w:r>
          </w:p>
        </w:tc>
      </w:tr>
      <w:tr w:rsidR="00A95D89" w:rsidRPr="00D2449B" w14:paraId="3FB99B2E" w14:textId="77777777" w:rsidTr="0051370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51370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51370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9D926D1" w:rsidR="002A01CF" w:rsidRPr="00D2449B" w:rsidRDefault="00E71C2E">
            <w:pPr>
              <w:rPr>
                <w:rFonts w:ascii="Calibri" w:hAnsi="Calibri"/>
                <w:b/>
                <w:szCs w:val="22"/>
              </w:rPr>
            </w:pPr>
            <w:r>
              <w:rPr>
                <w:rFonts w:ascii="Calibri" w:hAnsi="Calibri"/>
                <w:b/>
                <w:szCs w:val="22"/>
              </w:rPr>
              <w:t xml:space="preserve">No comments received. </w:t>
            </w:r>
          </w:p>
        </w:tc>
      </w:tr>
      <w:tr w:rsidR="00C618DB" w:rsidRPr="00D2449B" w14:paraId="639E958B" w14:textId="77777777" w:rsidTr="0051370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51370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51370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6A378CC" w:rsidR="002A01CF" w:rsidRPr="00D2449B" w:rsidRDefault="00B06F8D">
            <w:pPr>
              <w:rPr>
                <w:rFonts w:ascii="Calibri" w:hAnsi="Calibri"/>
                <w:b/>
                <w:szCs w:val="22"/>
              </w:rPr>
            </w:pPr>
            <w:r>
              <w:rPr>
                <w:rFonts w:ascii="Calibri" w:hAnsi="Calibri"/>
                <w:b/>
                <w:szCs w:val="22"/>
              </w:rPr>
              <w:t>No objections.</w:t>
            </w:r>
          </w:p>
        </w:tc>
      </w:tr>
      <w:tr w:rsidR="00C0704D" w:rsidRPr="00D2449B" w14:paraId="62663AAF" w14:textId="77777777" w:rsidTr="0051370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51370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51370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6A7AA2D8" w:rsidR="00C0704D" w:rsidRPr="00C0704D" w:rsidRDefault="00E71C2E"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51370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51370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51370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60A75D09" w14:textId="77777777" w:rsidR="00F056A7" w:rsidRPr="00C618DB" w:rsidRDefault="00F056A7" w:rsidP="00F056A7">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51370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76B3471A" w:rsidR="0046548C" w:rsidRPr="00B06F8D" w:rsidRDefault="00B06F8D" w:rsidP="00C0704D">
            <w:pPr>
              <w:pStyle w:val="PLANNING"/>
              <w:rPr>
                <w:rFonts w:ascii="Calibri" w:hAnsi="Calibri"/>
                <w:szCs w:val="22"/>
              </w:rPr>
            </w:pPr>
            <w:r w:rsidRPr="00B06F8D">
              <w:rPr>
                <w:rFonts w:ascii="Calibri" w:hAnsi="Calibri"/>
                <w:szCs w:val="22"/>
              </w:rPr>
              <w:t xml:space="preserve">No relevant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51370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51370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51370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5CF8A6B3" w14:textId="3794F074" w:rsidR="00C0704D" w:rsidRDefault="00ED2D90" w:rsidP="00B93EB5">
            <w:pPr>
              <w:pStyle w:val="Header"/>
              <w:tabs>
                <w:tab w:val="clear" w:pos="4153"/>
                <w:tab w:val="clear" w:pos="8306"/>
              </w:tabs>
              <w:contextualSpacing/>
              <w:jc w:val="both"/>
              <w:rPr>
                <w:rFonts w:ascii="Calibri" w:hAnsi="Calibri"/>
                <w:bCs/>
                <w:szCs w:val="22"/>
              </w:rPr>
            </w:pPr>
            <w:r>
              <w:rPr>
                <w:rFonts w:ascii="Calibri" w:hAnsi="Calibri"/>
                <w:bCs/>
                <w:szCs w:val="22"/>
              </w:rPr>
              <w:t>The proposal relates to a detached bungalow within the settlement boundary of Wilpshire. There is designated Green Belt immediately to the West of the dwelling, but the property itself is not situated on any designated land. The existing dwelling is faced in red brick with elements of render and stone, has concrete roof tiles and a combination of both uPVC and timber windows and doors. The surrounding area is predominately residential and typified of</w:t>
            </w:r>
            <w:r w:rsidR="00F0761B">
              <w:rPr>
                <w:rFonts w:ascii="Calibri" w:hAnsi="Calibri"/>
                <w:bCs/>
                <w:szCs w:val="22"/>
              </w:rPr>
              <w:t xml:space="preserve"> other</w:t>
            </w:r>
            <w:r>
              <w:rPr>
                <w:rFonts w:ascii="Calibri" w:hAnsi="Calibri"/>
                <w:bCs/>
                <w:szCs w:val="22"/>
              </w:rPr>
              <w:t xml:space="preserve"> bungalows and two-storey detached dwellings. </w:t>
            </w:r>
          </w:p>
          <w:p w14:paraId="62370E9F" w14:textId="5B19C3CD" w:rsidR="00F0761B" w:rsidRPr="006C2BFA" w:rsidRDefault="00F0761B"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51370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1C97FA33" w14:textId="0C0492EC" w:rsidR="00B06F8D" w:rsidRDefault="00ED2D90" w:rsidP="00B06F8D">
            <w:pPr>
              <w:rPr>
                <w:rFonts w:ascii="Calibri" w:hAnsi="Calibri"/>
                <w:szCs w:val="22"/>
              </w:rPr>
            </w:pPr>
            <w:r>
              <w:rPr>
                <w:rFonts w:ascii="Calibri" w:hAnsi="Calibri"/>
                <w:szCs w:val="22"/>
              </w:rPr>
              <w:t>Consent is sought for the alteration of the existing roof pitch, to accommodate further living accommodation in the loft space</w:t>
            </w:r>
            <w:r w:rsidR="00F0761B">
              <w:rPr>
                <w:rFonts w:ascii="Calibri" w:hAnsi="Calibri"/>
                <w:szCs w:val="22"/>
              </w:rPr>
              <w:t xml:space="preserve"> with the introduction of a reverse gable feature on the principal elevation</w:t>
            </w:r>
            <w:r w:rsidR="00B06F8D">
              <w:rPr>
                <w:rFonts w:ascii="Calibri" w:hAnsi="Calibri"/>
                <w:szCs w:val="22"/>
              </w:rPr>
              <w:t xml:space="preserve">. The proposal also involves the erection of a new front porch and a slight extension to the rear to square off the existing rear elevation. </w:t>
            </w:r>
          </w:p>
          <w:p w14:paraId="1B20488F" w14:textId="412ED7A7" w:rsidR="00F0761B" w:rsidRPr="00D54E67" w:rsidRDefault="00F0761B" w:rsidP="00B06F8D">
            <w:pPr>
              <w:rPr>
                <w:rFonts w:ascii="Calibri" w:hAnsi="Calibri"/>
                <w:szCs w:val="22"/>
              </w:rPr>
            </w:pPr>
          </w:p>
        </w:tc>
      </w:tr>
      <w:tr w:rsidR="00C0704D" w:rsidRPr="00D2449B" w14:paraId="617768FF" w14:textId="77777777" w:rsidTr="0051370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280AA6E4" w14:textId="5F3EEEEE" w:rsidR="006F3B41" w:rsidRDefault="006F3B41" w:rsidP="006F3B41">
            <w:pPr>
              <w:pStyle w:val="Header"/>
              <w:tabs>
                <w:tab w:val="clear" w:pos="4153"/>
                <w:tab w:val="clear" w:pos="8306"/>
              </w:tabs>
              <w:contextualSpacing/>
              <w:jc w:val="both"/>
              <w:rPr>
                <w:rFonts w:ascii="Calibri" w:hAnsi="Calibri"/>
                <w:bCs/>
                <w:szCs w:val="22"/>
              </w:rPr>
            </w:pPr>
            <w:r w:rsidRPr="00D76218">
              <w:rPr>
                <w:rFonts w:ascii="Calibri" w:hAnsi="Calibri"/>
                <w:bCs/>
                <w:szCs w:val="22"/>
              </w:rPr>
              <w:t xml:space="preserve">The proposed alterations to the roof pitch would result in a modest increase in height of 500m to the ridge compared to the existing dwelling. </w:t>
            </w:r>
            <w:r>
              <w:rPr>
                <w:rFonts w:ascii="Calibri" w:hAnsi="Calibri"/>
                <w:bCs/>
                <w:szCs w:val="22"/>
              </w:rPr>
              <w:t xml:space="preserve">Given the orientation of the neighbouring dwellings, it is not considered that there would be any significant loss of light or overbearing impact </w:t>
            </w:r>
            <w:proofErr w:type="gramStart"/>
            <w:r>
              <w:rPr>
                <w:rFonts w:ascii="Calibri" w:hAnsi="Calibri"/>
                <w:bCs/>
                <w:szCs w:val="22"/>
              </w:rPr>
              <w:t>as a result of</w:t>
            </w:r>
            <w:proofErr w:type="gramEnd"/>
            <w:r>
              <w:rPr>
                <w:rFonts w:ascii="Calibri" w:hAnsi="Calibri"/>
                <w:bCs/>
                <w:szCs w:val="22"/>
              </w:rPr>
              <w:t xml:space="preserve"> this increase in the height of the roof.</w:t>
            </w:r>
          </w:p>
          <w:p w14:paraId="3BB1336C" w14:textId="77777777" w:rsidR="006F3B41" w:rsidRDefault="006F3B41" w:rsidP="006F3B41">
            <w:pPr>
              <w:pStyle w:val="Header"/>
              <w:tabs>
                <w:tab w:val="clear" w:pos="4153"/>
                <w:tab w:val="clear" w:pos="8306"/>
              </w:tabs>
              <w:contextualSpacing/>
              <w:jc w:val="both"/>
              <w:rPr>
                <w:rFonts w:ascii="Calibri" w:hAnsi="Calibri"/>
                <w:bCs/>
                <w:szCs w:val="22"/>
              </w:rPr>
            </w:pPr>
          </w:p>
          <w:p w14:paraId="180E91B9" w14:textId="7B8E1644" w:rsidR="006F3B41" w:rsidRDefault="006F3B41" w:rsidP="006F3B41">
            <w:pPr>
              <w:pStyle w:val="Header"/>
              <w:tabs>
                <w:tab w:val="clear" w:pos="4153"/>
                <w:tab w:val="clear" w:pos="8306"/>
              </w:tabs>
              <w:contextualSpacing/>
              <w:jc w:val="both"/>
              <w:rPr>
                <w:rFonts w:ascii="Calibri" w:hAnsi="Calibri"/>
                <w:bCs/>
                <w:szCs w:val="22"/>
              </w:rPr>
            </w:pPr>
            <w:r>
              <w:rPr>
                <w:rFonts w:ascii="Calibri" w:hAnsi="Calibri"/>
                <w:bCs/>
                <w:szCs w:val="22"/>
              </w:rPr>
              <w:t>The proposal involves the introduction of a large window opening on the principal elevation, given this elevation faces the road known as The Hazels, and does not directly face any residential dwellings, no adverse impact in terms of privacy is expected in this re</w:t>
            </w:r>
            <w:r w:rsidR="007900A6">
              <w:rPr>
                <w:rFonts w:ascii="Calibri" w:hAnsi="Calibri"/>
                <w:bCs/>
                <w:szCs w:val="22"/>
              </w:rPr>
              <w:t>spect</w:t>
            </w:r>
            <w:r>
              <w:rPr>
                <w:rFonts w:ascii="Calibri" w:hAnsi="Calibri"/>
                <w:bCs/>
                <w:szCs w:val="22"/>
              </w:rPr>
              <w:t>. The remainder of the opening</w:t>
            </w:r>
            <w:r w:rsidR="007900A6">
              <w:rPr>
                <w:rFonts w:ascii="Calibri" w:hAnsi="Calibri"/>
                <w:bCs/>
                <w:szCs w:val="22"/>
              </w:rPr>
              <w:t>s</w:t>
            </w:r>
            <w:r>
              <w:rPr>
                <w:rFonts w:ascii="Calibri" w:hAnsi="Calibri"/>
                <w:bCs/>
                <w:szCs w:val="22"/>
              </w:rPr>
              <w:t xml:space="preserve"> on the proposal remain consistent with those found on the existing dwelling, with the main exception being the introduction of glazed, sliding doors across approximately half of the rear </w:t>
            </w:r>
            <w:r w:rsidR="00E14AFB">
              <w:rPr>
                <w:rFonts w:ascii="Calibri" w:hAnsi="Calibri"/>
                <w:bCs/>
                <w:szCs w:val="22"/>
              </w:rPr>
              <w:t>elevation</w:t>
            </w:r>
            <w:r>
              <w:rPr>
                <w:rFonts w:ascii="Calibri" w:hAnsi="Calibri"/>
                <w:bCs/>
                <w:szCs w:val="22"/>
              </w:rPr>
              <w:t xml:space="preserve">. Given there is a sufficient distance between this rear </w:t>
            </w:r>
            <w:r w:rsidR="00E14AFB">
              <w:rPr>
                <w:rFonts w:ascii="Calibri" w:hAnsi="Calibri"/>
                <w:bCs/>
                <w:szCs w:val="22"/>
              </w:rPr>
              <w:t>elevation and the neighbouring dwelling</w:t>
            </w:r>
            <w:r w:rsidR="007900A6">
              <w:rPr>
                <w:rFonts w:ascii="Calibri" w:hAnsi="Calibri"/>
                <w:bCs/>
                <w:szCs w:val="22"/>
              </w:rPr>
              <w:t>s</w:t>
            </w:r>
            <w:r w:rsidR="00E14AFB">
              <w:rPr>
                <w:rFonts w:ascii="Calibri" w:hAnsi="Calibri"/>
                <w:bCs/>
                <w:szCs w:val="22"/>
              </w:rPr>
              <w:t xml:space="preserve"> along the rear curtilage, no undue negative impact will be inflicted</w:t>
            </w:r>
            <w:r w:rsidR="007900A6">
              <w:rPr>
                <w:rFonts w:ascii="Calibri" w:hAnsi="Calibri"/>
                <w:bCs/>
                <w:szCs w:val="22"/>
              </w:rPr>
              <w:t xml:space="preserve"> as the openings will provide views solely of the rear garden</w:t>
            </w:r>
            <w:r w:rsidR="00E14AFB">
              <w:rPr>
                <w:rFonts w:ascii="Calibri" w:hAnsi="Calibri"/>
                <w:bCs/>
                <w:szCs w:val="22"/>
              </w:rPr>
              <w:t xml:space="preserve">. </w:t>
            </w:r>
          </w:p>
          <w:p w14:paraId="0DB485A3" w14:textId="27A54235" w:rsidR="00ED00B7" w:rsidRPr="00C0704D" w:rsidRDefault="00ED00B7" w:rsidP="00C0704D">
            <w:pPr>
              <w:contextualSpacing/>
              <w:rPr>
                <w:rFonts w:ascii="Calibri" w:hAnsi="Calibri"/>
                <w:szCs w:val="22"/>
              </w:rPr>
            </w:pPr>
          </w:p>
        </w:tc>
      </w:tr>
      <w:tr w:rsidR="00C0704D" w:rsidRPr="00D2449B" w14:paraId="6754C065" w14:textId="77777777" w:rsidTr="0051370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5D567CB" w14:textId="77777777" w:rsidR="003734ED" w:rsidRDefault="003734ED" w:rsidP="005E1C6C">
            <w:pPr>
              <w:contextualSpacing/>
              <w:rPr>
                <w:rFonts w:ascii="Calibri" w:hAnsi="Calibri"/>
                <w:b/>
                <w:szCs w:val="22"/>
              </w:rPr>
            </w:pPr>
          </w:p>
          <w:p w14:paraId="0C296304" w14:textId="0B7C8A85" w:rsidR="00C0704D" w:rsidRPr="00EE785F" w:rsidRDefault="00EE785F" w:rsidP="005E1C6C">
            <w:pPr>
              <w:contextualSpacing/>
              <w:rPr>
                <w:rFonts w:ascii="Calibri" w:hAnsi="Calibri"/>
                <w:bCs/>
                <w:szCs w:val="22"/>
              </w:rPr>
            </w:pPr>
            <w:r w:rsidRPr="00EE785F">
              <w:rPr>
                <w:rFonts w:ascii="Calibri" w:hAnsi="Calibri"/>
                <w:bCs/>
                <w:szCs w:val="22"/>
              </w:rPr>
              <w:t>The properties in the vicinity are of varying styles and there is no real sense of uniformity within the street scene, as such the proposed alterations</w:t>
            </w:r>
            <w:r>
              <w:rPr>
                <w:rFonts w:ascii="Calibri" w:hAnsi="Calibri"/>
                <w:bCs/>
                <w:szCs w:val="22"/>
              </w:rPr>
              <w:t xml:space="preserve"> to </w:t>
            </w:r>
            <w:r w:rsidR="0014180F">
              <w:rPr>
                <w:rFonts w:ascii="Calibri" w:hAnsi="Calibri"/>
                <w:bCs/>
                <w:szCs w:val="22"/>
              </w:rPr>
              <w:t xml:space="preserve">the </w:t>
            </w:r>
            <w:r>
              <w:rPr>
                <w:rFonts w:ascii="Calibri" w:hAnsi="Calibri"/>
                <w:bCs/>
                <w:szCs w:val="22"/>
              </w:rPr>
              <w:t>principal elevation and roof pitch</w:t>
            </w:r>
            <w:r w:rsidRPr="00EE785F">
              <w:rPr>
                <w:rFonts w:ascii="Calibri" w:hAnsi="Calibri"/>
                <w:bCs/>
                <w:szCs w:val="22"/>
              </w:rPr>
              <w:t xml:space="preserve"> are expected to integrate sufficiently. The materials proposed are consistent with those </w:t>
            </w:r>
            <w:r w:rsidR="0014180F">
              <w:rPr>
                <w:rFonts w:ascii="Calibri" w:hAnsi="Calibri"/>
                <w:bCs/>
                <w:szCs w:val="22"/>
              </w:rPr>
              <w:t xml:space="preserve">found </w:t>
            </w:r>
            <w:r w:rsidRPr="00EE785F">
              <w:rPr>
                <w:rFonts w:ascii="Calibri" w:hAnsi="Calibri"/>
                <w:bCs/>
                <w:szCs w:val="22"/>
              </w:rPr>
              <w:t xml:space="preserve">on the existing dwelling, as well as properties in the area, therefore </w:t>
            </w:r>
            <w:r w:rsidR="00F0761B">
              <w:rPr>
                <w:rFonts w:ascii="Calibri" w:hAnsi="Calibri"/>
                <w:bCs/>
                <w:szCs w:val="22"/>
              </w:rPr>
              <w:t>it is not considered that there would be any adverse</w:t>
            </w:r>
            <w:r w:rsidRPr="00EE785F">
              <w:rPr>
                <w:rFonts w:ascii="Calibri" w:hAnsi="Calibri"/>
                <w:bCs/>
                <w:szCs w:val="22"/>
              </w:rPr>
              <w:t xml:space="preserve"> impact upon the visual amenities of the area.</w:t>
            </w:r>
          </w:p>
          <w:p w14:paraId="10A3648A" w14:textId="240E68D0" w:rsidR="00EE785F" w:rsidRDefault="00EE785F" w:rsidP="005E1C6C">
            <w:pPr>
              <w:contextualSpacing/>
              <w:rPr>
                <w:rFonts w:ascii="Calibri" w:hAnsi="Calibri"/>
                <w:b/>
                <w:szCs w:val="22"/>
              </w:rPr>
            </w:pPr>
          </w:p>
        </w:tc>
      </w:tr>
      <w:tr w:rsidR="00824DB6" w:rsidRPr="00D2449B" w14:paraId="673C0DDB" w14:textId="77777777" w:rsidTr="0051370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C0BDB20" w14:textId="012EC58F" w:rsidR="00D76218" w:rsidRDefault="00502A08" w:rsidP="006F3B41">
            <w:pPr>
              <w:pStyle w:val="Header"/>
              <w:tabs>
                <w:tab w:val="clear" w:pos="4153"/>
                <w:tab w:val="clear" w:pos="8306"/>
              </w:tabs>
              <w:contextualSpacing/>
              <w:jc w:val="both"/>
              <w:rPr>
                <w:rFonts w:ascii="Calibri" w:hAnsi="Calibri"/>
                <w:bCs/>
                <w:szCs w:val="22"/>
              </w:rPr>
            </w:pPr>
            <w:r>
              <w:rPr>
                <w:rFonts w:ascii="Calibri" w:hAnsi="Calibri"/>
                <w:bCs/>
                <w:szCs w:val="22"/>
              </w:rPr>
              <w:t>LCC Highways have been consulted in relation to the proposal and raise no objection subject the driveway being surfaced in a bound, porous material</w:t>
            </w:r>
            <w:r w:rsidR="00E71C2E">
              <w:rPr>
                <w:rFonts w:ascii="Calibri" w:hAnsi="Calibri"/>
                <w:bCs/>
                <w:szCs w:val="22"/>
              </w:rPr>
              <w:t xml:space="preserve"> and the drop curb shown on the plans being implemented</w:t>
            </w:r>
            <w:r>
              <w:rPr>
                <w:rFonts w:ascii="Calibri" w:hAnsi="Calibri"/>
                <w:bCs/>
                <w:szCs w:val="22"/>
              </w:rPr>
              <w:t xml:space="preserve">. As such, the relevant condition has been imposed. </w:t>
            </w:r>
          </w:p>
          <w:p w14:paraId="337694ED" w14:textId="04003373" w:rsidR="00502A08" w:rsidRPr="00D76218" w:rsidRDefault="00502A08" w:rsidP="006F3B41">
            <w:pPr>
              <w:pStyle w:val="Header"/>
              <w:tabs>
                <w:tab w:val="clear" w:pos="4153"/>
                <w:tab w:val="clear" w:pos="8306"/>
              </w:tabs>
              <w:contextualSpacing/>
              <w:jc w:val="both"/>
              <w:rPr>
                <w:rFonts w:ascii="Calibri" w:hAnsi="Calibri"/>
                <w:bCs/>
                <w:szCs w:val="22"/>
              </w:rPr>
            </w:pPr>
          </w:p>
        </w:tc>
      </w:tr>
      <w:tr w:rsidR="00C0704D" w:rsidRPr="00D2449B" w14:paraId="6D877C31" w14:textId="77777777" w:rsidTr="0051370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040FEAC0" w14:textId="73032B24" w:rsidR="00C0704D" w:rsidRPr="00EE785F" w:rsidRDefault="00EE785F" w:rsidP="00E46243">
            <w:pPr>
              <w:contextualSpacing/>
              <w:rPr>
                <w:rFonts w:ascii="Calibri" w:hAnsi="Calibri"/>
                <w:bCs/>
                <w:szCs w:val="22"/>
              </w:rPr>
            </w:pPr>
            <w:r w:rsidRPr="00EE785F">
              <w:rPr>
                <w:rFonts w:ascii="Calibri" w:hAnsi="Calibri"/>
                <w:bCs/>
                <w:szCs w:val="22"/>
              </w:rPr>
              <w:t xml:space="preserve">A preliminary bat roost assessment was conducted at the application site on 21/03/2023. The report concludes that there was no evidence of bats recorded and the property offers negligible roosting potential, as such no further surveys are required. However, it is considered there is an opportunity to increase roosting potential by introducing artificial bat boxes at the dwelling. </w:t>
            </w:r>
          </w:p>
          <w:p w14:paraId="6337C4D8" w14:textId="7F4D4FFD" w:rsidR="00EE785F" w:rsidRDefault="00EE785F" w:rsidP="00E46243">
            <w:pPr>
              <w:contextualSpacing/>
              <w:rPr>
                <w:rFonts w:ascii="Calibri" w:hAnsi="Calibri"/>
                <w:b/>
                <w:szCs w:val="22"/>
              </w:rPr>
            </w:pPr>
          </w:p>
        </w:tc>
      </w:tr>
      <w:tr w:rsidR="00C0704D" w:rsidRPr="00D2449B" w14:paraId="0A9D02B4" w14:textId="77777777" w:rsidTr="0051370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4EA8A297" w:rsidR="0046548C" w:rsidRPr="009F4443" w:rsidRDefault="00E62B27"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will not result in any significant adverse impact </w:t>
            </w:r>
            <w:proofErr w:type="gramStart"/>
            <w:r>
              <w:rPr>
                <w:rFonts w:ascii="Calibri" w:hAnsi="Calibri"/>
                <w:bCs/>
                <w:szCs w:val="22"/>
              </w:rPr>
              <w:t>in regard to</w:t>
            </w:r>
            <w:proofErr w:type="gramEnd"/>
            <w:r>
              <w:rPr>
                <w:rFonts w:ascii="Calibri" w:hAnsi="Calibri"/>
                <w:bCs/>
                <w:szCs w:val="22"/>
              </w:rPr>
              <w:t xml:space="preserve"> residential or visual amenity. </w:t>
            </w:r>
            <w:r w:rsidR="009F4443"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51370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51370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31197A" w:rsidRPr="00D2449B" w:rsidRDefault="004156EB">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4180F"/>
    <w:rsid w:val="001D4F7A"/>
    <w:rsid w:val="00250879"/>
    <w:rsid w:val="00282E3A"/>
    <w:rsid w:val="0029334A"/>
    <w:rsid w:val="002954E5"/>
    <w:rsid w:val="002A01CF"/>
    <w:rsid w:val="002C6277"/>
    <w:rsid w:val="002D55F7"/>
    <w:rsid w:val="002F2580"/>
    <w:rsid w:val="00306F1C"/>
    <w:rsid w:val="00321B6E"/>
    <w:rsid w:val="003734ED"/>
    <w:rsid w:val="004156EB"/>
    <w:rsid w:val="00440CB6"/>
    <w:rsid w:val="0046548C"/>
    <w:rsid w:val="00472955"/>
    <w:rsid w:val="004947BB"/>
    <w:rsid w:val="00497407"/>
    <w:rsid w:val="004A5EA9"/>
    <w:rsid w:val="004C2434"/>
    <w:rsid w:val="004F0649"/>
    <w:rsid w:val="00502A08"/>
    <w:rsid w:val="00510FA2"/>
    <w:rsid w:val="00513703"/>
    <w:rsid w:val="00556ECD"/>
    <w:rsid w:val="005E1C6C"/>
    <w:rsid w:val="005E65DF"/>
    <w:rsid w:val="00642714"/>
    <w:rsid w:val="00692B60"/>
    <w:rsid w:val="006A71AD"/>
    <w:rsid w:val="006C2BFA"/>
    <w:rsid w:val="006F3B41"/>
    <w:rsid w:val="006F6849"/>
    <w:rsid w:val="0070054B"/>
    <w:rsid w:val="00715C6E"/>
    <w:rsid w:val="00761D2C"/>
    <w:rsid w:val="00773A66"/>
    <w:rsid w:val="00776AE2"/>
    <w:rsid w:val="007900A6"/>
    <w:rsid w:val="007C791C"/>
    <w:rsid w:val="007D7DF4"/>
    <w:rsid w:val="007E0D23"/>
    <w:rsid w:val="007F16D6"/>
    <w:rsid w:val="00811771"/>
    <w:rsid w:val="00824DB6"/>
    <w:rsid w:val="00837F4F"/>
    <w:rsid w:val="008542DE"/>
    <w:rsid w:val="008A28C8"/>
    <w:rsid w:val="009F4443"/>
    <w:rsid w:val="00A42E82"/>
    <w:rsid w:val="00A579BB"/>
    <w:rsid w:val="00A63D55"/>
    <w:rsid w:val="00A95D89"/>
    <w:rsid w:val="00B06F8D"/>
    <w:rsid w:val="00B93EB5"/>
    <w:rsid w:val="00BB3FCF"/>
    <w:rsid w:val="00BD3F03"/>
    <w:rsid w:val="00C0704D"/>
    <w:rsid w:val="00C25722"/>
    <w:rsid w:val="00C618DB"/>
    <w:rsid w:val="00CC6424"/>
    <w:rsid w:val="00D11007"/>
    <w:rsid w:val="00D17EB1"/>
    <w:rsid w:val="00D2449B"/>
    <w:rsid w:val="00D54E67"/>
    <w:rsid w:val="00D76218"/>
    <w:rsid w:val="00D91E7A"/>
    <w:rsid w:val="00DB4B79"/>
    <w:rsid w:val="00DD62F6"/>
    <w:rsid w:val="00E14AFB"/>
    <w:rsid w:val="00E46243"/>
    <w:rsid w:val="00E60B52"/>
    <w:rsid w:val="00E62B27"/>
    <w:rsid w:val="00E66534"/>
    <w:rsid w:val="00E71C2E"/>
    <w:rsid w:val="00E72F6C"/>
    <w:rsid w:val="00EA09F9"/>
    <w:rsid w:val="00EC23C7"/>
    <w:rsid w:val="00ED00B7"/>
    <w:rsid w:val="00ED2D90"/>
    <w:rsid w:val="00EE785F"/>
    <w:rsid w:val="00EF44E6"/>
    <w:rsid w:val="00F056A7"/>
    <w:rsid w:val="00F0761B"/>
    <w:rsid w:val="00F9667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2023-06-26T10:15:00Z</cp:lastPrinted>
  <dcterms:created xsi:type="dcterms:W3CDTF">2023-06-26T10:21:00Z</dcterms:created>
  <dcterms:modified xsi:type="dcterms:W3CDTF">2023-06-26T10:21:00Z</dcterms:modified>
</cp:coreProperties>
</file>