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6"/>
        <w:gridCol w:w="36"/>
        <w:gridCol w:w="658"/>
        <w:gridCol w:w="192"/>
        <w:gridCol w:w="473"/>
        <w:gridCol w:w="670"/>
        <w:gridCol w:w="696"/>
        <w:gridCol w:w="602"/>
        <w:gridCol w:w="899"/>
        <w:gridCol w:w="540"/>
        <w:gridCol w:w="694"/>
        <w:gridCol w:w="992"/>
        <w:gridCol w:w="1326"/>
      </w:tblGrid>
      <w:tr w:rsidR="004A5EA9" w:rsidRPr="00D2449B" w14:paraId="230E00AF"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3361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C3960E" w:rsidR="00837F4F" w:rsidRPr="00D2449B" w:rsidRDefault="00AE7E02" w:rsidP="00D2449B">
            <w:pPr>
              <w:jc w:val="center"/>
              <w:rPr>
                <w:rFonts w:ascii="Calibri" w:hAnsi="Calibri"/>
                <w:b/>
                <w:szCs w:val="22"/>
              </w:rPr>
            </w:pPr>
            <w:r>
              <w:rPr>
                <w:rFonts w:ascii="Calibri" w:hAnsi="Calibri"/>
                <w:b/>
                <w:szCs w:val="22"/>
              </w:rPr>
              <w:t>EP</w:t>
            </w:r>
          </w:p>
        </w:tc>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B0BE20" w:rsidR="00837F4F" w:rsidRPr="00D2449B" w:rsidRDefault="00DA27F6" w:rsidP="00D2449B">
            <w:pPr>
              <w:jc w:val="center"/>
              <w:rPr>
                <w:rFonts w:ascii="Calibri" w:hAnsi="Calibri"/>
                <w:b/>
                <w:szCs w:val="22"/>
              </w:rPr>
            </w:pPr>
            <w:r>
              <w:rPr>
                <w:rFonts w:ascii="Calibri" w:hAnsi="Calibri"/>
                <w:b/>
                <w:szCs w:val="22"/>
              </w:rPr>
              <w:t>19/07/2023</w:t>
            </w:r>
          </w:p>
        </w:tc>
        <w:tc>
          <w:tcPr>
            <w:tcW w:w="1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431ECB" w:rsidR="00837F4F" w:rsidRPr="00D2449B" w:rsidRDefault="0003361D"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F04C812" w:rsidR="00837F4F" w:rsidRPr="00D2449B" w:rsidRDefault="0003361D" w:rsidP="00D2449B">
            <w:pPr>
              <w:jc w:val="center"/>
              <w:rPr>
                <w:rFonts w:ascii="Calibri" w:hAnsi="Calibri"/>
                <w:b/>
                <w:szCs w:val="22"/>
              </w:rPr>
            </w:pPr>
            <w:r>
              <w:rPr>
                <w:rFonts w:ascii="Calibri" w:hAnsi="Calibri"/>
                <w:b/>
                <w:szCs w:val="22"/>
              </w:rPr>
              <w:t>26/07/23</w:t>
            </w:r>
          </w:p>
        </w:tc>
      </w:tr>
      <w:tr w:rsidR="004A5EA9" w:rsidRPr="00D2449B" w14:paraId="2094A164" w14:textId="77777777" w:rsidTr="0003361D">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3361D">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8FA7E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D46DA">
              <w:rPr>
                <w:rFonts w:ascii="Calibri" w:hAnsi="Calibri"/>
                <w:szCs w:val="22"/>
              </w:rPr>
              <w:t>23/0403</w:t>
            </w:r>
          </w:p>
        </w:tc>
        <w:tc>
          <w:tcPr>
            <w:tcW w:w="355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3361D">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D7116C6" w:rsidR="00824DB6" w:rsidRPr="00C0704D" w:rsidRDefault="006D46DA" w:rsidP="002C6277">
            <w:pPr>
              <w:rPr>
                <w:rFonts w:ascii="Calibri" w:hAnsi="Calibri"/>
                <w:szCs w:val="22"/>
              </w:rPr>
            </w:pPr>
            <w:r>
              <w:rPr>
                <w:rFonts w:ascii="Calibri" w:hAnsi="Calibri"/>
                <w:szCs w:val="22"/>
              </w:rPr>
              <w:t>22/06/2023</w:t>
            </w:r>
          </w:p>
        </w:tc>
        <w:tc>
          <w:tcPr>
            <w:tcW w:w="13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AE7B3A8" w:rsidR="00824DB6" w:rsidRPr="00C0704D" w:rsidRDefault="006D46DA" w:rsidP="002C6277">
            <w:pPr>
              <w:rPr>
                <w:rFonts w:ascii="Calibri" w:hAnsi="Calibri"/>
                <w:szCs w:val="22"/>
              </w:rPr>
            </w:pPr>
            <w:r>
              <w:rPr>
                <w:rFonts w:ascii="Calibri" w:hAnsi="Calibri"/>
                <w:szCs w:val="22"/>
              </w:rPr>
              <w:t>22/06/2023</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3361D">
        <w:trPr>
          <w:jc w:val="center"/>
        </w:trPr>
        <w:tc>
          <w:tcPr>
            <w:tcW w:w="22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19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E80F93" w:rsidR="004A5EA9" w:rsidRPr="00250879" w:rsidRDefault="006D46DA" w:rsidP="00811771">
            <w:pPr>
              <w:rPr>
                <w:rFonts w:ascii="Calibri" w:hAnsi="Calibri"/>
                <w:color w:val="548DD4" w:themeColor="text2" w:themeTint="99"/>
                <w:szCs w:val="22"/>
              </w:rPr>
            </w:pPr>
            <w:r>
              <w:rPr>
                <w:rFonts w:ascii="Calibri" w:hAnsi="Calibri"/>
                <w:color w:val="548DD4" w:themeColor="text2" w:themeTint="99"/>
                <w:szCs w:val="22"/>
              </w:rPr>
              <w:t>EP</w:t>
            </w:r>
          </w:p>
        </w:tc>
        <w:tc>
          <w:tcPr>
            <w:tcW w:w="355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3361D">
        <w:trPr>
          <w:jc w:val="center"/>
        </w:trPr>
        <w:tc>
          <w:tcPr>
            <w:tcW w:w="641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3361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6FA27C2" w:rsidR="004A5EA9" w:rsidRPr="002C6277" w:rsidRDefault="006D46DA">
            <w:pPr>
              <w:rPr>
                <w:rFonts w:ascii="Calibri" w:hAnsi="Calibri"/>
                <w:szCs w:val="22"/>
              </w:rPr>
            </w:pPr>
            <w:r>
              <w:rPr>
                <w:rFonts w:ascii="Calibri" w:hAnsi="Calibri"/>
                <w:szCs w:val="22"/>
              </w:rPr>
              <w:t xml:space="preserve">Proposed erection of detached single garage and adjoining garden store. </w:t>
            </w:r>
          </w:p>
        </w:tc>
      </w:tr>
      <w:tr w:rsidR="002A01CF" w:rsidRPr="00D2449B" w14:paraId="52988241"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D78CE11" w:rsidR="002A01CF" w:rsidRPr="002C6277" w:rsidRDefault="006D46DA" w:rsidP="00A42E82">
            <w:pPr>
              <w:rPr>
                <w:rFonts w:ascii="Calibri" w:hAnsi="Calibri"/>
                <w:szCs w:val="22"/>
              </w:rPr>
            </w:pPr>
            <w:r>
              <w:rPr>
                <w:rFonts w:ascii="Calibri" w:hAnsi="Calibri"/>
                <w:szCs w:val="22"/>
              </w:rPr>
              <w:t>Newhurst House Anna Lane Bolton by Bowland B</w:t>
            </w:r>
            <w:r w:rsidR="0077332A">
              <w:rPr>
                <w:rFonts w:ascii="Calibri" w:hAnsi="Calibri"/>
                <w:szCs w:val="22"/>
              </w:rPr>
              <w:t>B</w:t>
            </w:r>
            <w:r>
              <w:rPr>
                <w:rFonts w:ascii="Calibri" w:hAnsi="Calibri"/>
                <w:szCs w:val="22"/>
              </w:rPr>
              <w:t>7 4NZ</w:t>
            </w:r>
          </w:p>
        </w:tc>
      </w:tr>
      <w:tr w:rsidR="00A95D89" w:rsidRPr="00D2449B" w14:paraId="3FB99B2E" w14:textId="77777777" w:rsidTr="0003361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93A4A9" w:rsidR="002A01CF" w:rsidRPr="00013F0B" w:rsidRDefault="008243F6">
            <w:pPr>
              <w:rPr>
                <w:rFonts w:ascii="Calibri" w:hAnsi="Calibri"/>
                <w:bCs/>
                <w:szCs w:val="22"/>
              </w:rPr>
            </w:pPr>
            <w:r w:rsidRPr="00013F0B">
              <w:rPr>
                <w:rFonts w:ascii="Calibri" w:hAnsi="Calibri"/>
                <w:bCs/>
                <w:szCs w:val="22"/>
              </w:rPr>
              <w:t xml:space="preserve">No comments received. </w:t>
            </w:r>
          </w:p>
        </w:tc>
      </w:tr>
      <w:tr w:rsidR="00C618DB" w:rsidRPr="00D2449B" w14:paraId="639E958B" w14:textId="77777777" w:rsidTr="0003361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4E40C4" w:rsidR="002A01CF" w:rsidRPr="00013F0B" w:rsidRDefault="00A623C7">
            <w:pPr>
              <w:rPr>
                <w:rFonts w:ascii="Calibri" w:hAnsi="Calibri"/>
                <w:bCs/>
                <w:szCs w:val="22"/>
              </w:rPr>
            </w:pPr>
            <w:r w:rsidRPr="00013F0B">
              <w:rPr>
                <w:rFonts w:ascii="Calibri" w:hAnsi="Calibri"/>
                <w:bCs/>
                <w:szCs w:val="22"/>
              </w:rPr>
              <w:t>No objection.</w:t>
            </w:r>
          </w:p>
        </w:tc>
      </w:tr>
      <w:tr w:rsidR="00C0704D" w:rsidRPr="00D2449B" w14:paraId="62663AAF"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3361D">
        <w:trPr>
          <w:jc w:val="center"/>
        </w:trPr>
        <w:tc>
          <w:tcPr>
            <w:tcW w:w="288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C60D72" w:rsidR="00C0704D" w:rsidRPr="00C0704D" w:rsidRDefault="008243F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3361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47A0E266" w14:textId="4C9D8DB4"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77332A" w:rsidRDefault="00C0704D" w:rsidP="00C0704D">
            <w:pPr>
              <w:pStyle w:val="PLANNING"/>
              <w:rPr>
                <w:rFonts w:ascii="Calibri" w:hAnsi="Calibri"/>
                <w:b/>
                <w:bCs/>
                <w:szCs w:val="22"/>
              </w:rPr>
            </w:pPr>
          </w:p>
          <w:p w14:paraId="21B0EA50" w14:textId="32ED75E0" w:rsidR="0046548C" w:rsidRPr="0077332A" w:rsidRDefault="0077332A" w:rsidP="00C0704D">
            <w:pPr>
              <w:pStyle w:val="PLANNING"/>
              <w:rPr>
                <w:rFonts w:ascii="Calibri" w:hAnsi="Calibri"/>
                <w:szCs w:val="22"/>
              </w:rPr>
            </w:pPr>
            <w:r w:rsidRPr="0077332A">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3361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CD20BE3" w14:textId="30A58910" w:rsidR="00C0704D" w:rsidRDefault="009C5CA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located outside the settlement boundary </w:t>
            </w:r>
            <w:r w:rsidR="00AE7E02">
              <w:rPr>
                <w:rFonts w:ascii="Calibri" w:hAnsi="Calibri"/>
                <w:bCs/>
                <w:szCs w:val="22"/>
              </w:rPr>
              <w:t xml:space="preserve">within designated Forest of Bowland AONB. The site hosts a semi-rural position with the surrounding buildings being both residential and agricultural. </w:t>
            </w:r>
          </w:p>
          <w:p w14:paraId="62370E9F" w14:textId="790CD1D6" w:rsidR="00AE7E02" w:rsidRPr="006C2BFA" w:rsidRDefault="00AE7E0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AF2394" w14:textId="555C83EB" w:rsidR="00C0704D" w:rsidRDefault="00D75D73" w:rsidP="002F2580">
            <w:pPr>
              <w:rPr>
                <w:rFonts w:ascii="Calibri" w:hAnsi="Calibri"/>
                <w:szCs w:val="22"/>
              </w:rPr>
            </w:pPr>
            <w:r>
              <w:rPr>
                <w:rFonts w:ascii="Calibri" w:hAnsi="Calibri"/>
                <w:szCs w:val="22"/>
              </w:rPr>
              <w:t>Consent</w:t>
            </w:r>
            <w:r w:rsidR="0050074F">
              <w:rPr>
                <w:rFonts w:ascii="Calibri" w:hAnsi="Calibri"/>
                <w:szCs w:val="22"/>
              </w:rPr>
              <w:t xml:space="preserve"> is sought </w:t>
            </w:r>
            <w:r>
              <w:rPr>
                <w:rFonts w:ascii="Calibri" w:hAnsi="Calibri"/>
                <w:szCs w:val="22"/>
              </w:rPr>
              <w:t>for</w:t>
            </w:r>
            <w:r w:rsidR="0050074F">
              <w:rPr>
                <w:rFonts w:ascii="Calibri" w:hAnsi="Calibri"/>
                <w:szCs w:val="22"/>
              </w:rPr>
              <w:t xml:space="preserve"> the </w:t>
            </w:r>
            <w:r>
              <w:rPr>
                <w:rFonts w:ascii="Calibri" w:hAnsi="Calibri"/>
                <w:szCs w:val="22"/>
              </w:rPr>
              <w:t>ere</w:t>
            </w:r>
            <w:r w:rsidR="009C5CAE">
              <w:rPr>
                <w:rFonts w:ascii="Calibri" w:hAnsi="Calibri"/>
                <w:szCs w:val="22"/>
              </w:rPr>
              <w:t>ction</w:t>
            </w:r>
            <w:r w:rsidR="0050074F">
              <w:rPr>
                <w:rFonts w:ascii="Calibri" w:hAnsi="Calibri"/>
                <w:szCs w:val="22"/>
              </w:rPr>
              <w:t xml:space="preserve"> of a detached single garage and adjoining garden store. </w:t>
            </w:r>
            <w:r>
              <w:rPr>
                <w:rFonts w:ascii="Calibri" w:hAnsi="Calibri"/>
                <w:szCs w:val="22"/>
              </w:rPr>
              <w:t xml:space="preserve">The building will be constructed of larch board cladding and random stone to the elevations, slate roof and timber windows and doors. </w:t>
            </w:r>
          </w:p>
          <w:p w14:paraId="1B20488F" w14:textId="11A38917" w:rsidR="00D75D73" w:rsidRPr="00D54E67" w:rsidRDefault="00D75D73" w:rsidP="002F2580">
            <w:pPr>
              <w:rPr>
                <w:rFonts w:ascii="Calibri" w:hAnsi="Calibri"/>
                <w:szCs w:val="22"/>
              </w:rPr>
            </w:pPr>
          </w:p>
        </w:tc>
      </w:tr>
      <w:tr w:rsidR="00C0704D" w:rsidRPr="00D2449B" w14:paraId="617768FF"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11BCF3A" w14:textId="77777777" w:rsidR="002E03CA" w:rsidRDefault="002E03CA" w:rsidP="002E03CA">
            <w:pPr>
              <w:contextualSpacing/>
              <w:rPr>
                <w:rFonts w:ascii="Calibri" w:hAnsi="Calibri"/>
                <w:szCs w:val="22"/>
              </w:rPr>
            </w:pPr>
            <w:r>
              <w:rPr>
                <w:rFonts w:ascii="Calibri" w:hAnsi="Calibri"/>
                <w:szCs w:val="22"/>
              </w:rPr>
              <w:t>Policy DMG1 of the Ribble Valley Core Strategy states that all development must</w:t>
            </w:r>
          </w:p>
          <w:p w14:paraId="22E9A782" w14:textId="77777777" w:rsidR="002E03CA" w:rsidRPr="008F210D" w:rsidRDefault="002E03CA" w:rsidP="002E03CA">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78CBEBFC" w14:textId="77777777" w:rsidR="002E03CA" w:rsidRPr="008F210D" w:rsidRDefault="002E03CA" w:rsidP="002E03CA">
            <w:pPr>
              <w:pStyle w:val="ListParagraph"/>
              <w:numPr>
                <w:ilvl w:val="0"/>
                <w:numId w:val="2"/>
              </w:numPr>
              <w:rPr>
                <w:rFonts w:asciiTheme="minorHAnsi" w:hAnsiTheme="minorHAnsi" w:cstheme="minorHAnsi"/>
                <w:i/>
                <w:iCs/>
                <w:szCs w:val="22"/>
              </w:rPr>
            </w:pPr>
            <w:r w:rsidRPr="008F210D">
              <w:rPr>
                <w:rFonts w:asciiTheme="minorHAnsi" w:hAnsiTheme="minorHAnsi" w:cstheme="minorHAnsi"/>
                <w:i/>
                <w:iCs/>
              </w:rPr>
              <w:t>Consider the density, layout and relationship between buildings, which is of major importance. Particular emphasis will be placed on visual appearance and the relationship to surroundings</w:t>
            </w:r>
          </w:p>
          <w:p w14:paraId="42290C02" w14:textId="77777777" w:rsidR="002E03CA" w:rsidRPr="008F210D" w:rsidRDefault="002E03CA" w:rsidP="002E03CA">
            <w:pPr>
              <w:pStyle w:val="ListParagraph"/>
              <w:numPr>
                <w:ilvl w:val="0"/>
                <w:numId w:val="2"/>
              </w:numPr>
              <w:rPr>
                <w:rFonts w:asciiTheme="minorHAnsi" w:hAnsiTheme="minorHAnsi" w:cstheme="minorHAnsi"/>
                <w:i/>
                <w:iCs/>
              </w:rPr>
            </w:pPr>
            <w:r w:rsidRPr="008F210D">
              <w:rPr>
                <w:rFonts w:asciiTheme="minorHAnsi" w:hAnsiTheme="minorHAnsi" w:cstheme="minorHAnsi"/>
                <w:i/>
                <w:iCs/>
              </w:rPr>
              <w:t xml:space="preserve">Not adversely affect the amenities of the surrounding area. </w:t>
            </w:r>
          </w:p>
          <w:p w14:paraId="3BBE88B6" w14:textId="77777777" w:rsidR="002E03CA" w:rsidRPr="008F210D" w:rsidRDefault="002E03CA" w:rsidP="002E03CA">
            <w:pPr>
              <w:pStyle w:val="ListParagraph"/>
              <w:numPr>
                <w:ilvl w:val="0"/>
                <w:numId w:val="2"/>
              </w:numPr>
              <w:rPr>
                <w:rFonts w:asciiTheme="minorHAnsi" w:hAnsiTheme="minorHAnsi" w:cstheme="minorHAnsi"/>
                <w:i/>
                <w:iCs/>
              </w:rPr>
            </w:pPr>
            <w:r w:rsidRPr="008F210D">
              <w:rPr>
                <w:rFonts w:asciiTheme="minorHAnsi" w:hAnsiTheme="minorHAnsi" w:cstheme="minorHAnsi"/>
                <w:i/>
                <w:iCs/>
              </w:rPr>
              <w:t>Provide adequate day lighting and privacy distances.</w:t>
            </w:r>
          </w:p>
          <w:p w14:paraId="3EC07C15" w14:textId="77777777" w:rsidR="002E03CA" w:rsidRDefault="002E03CA" w:rsidP="00C0704D">
            <w:pPr>
              <w:contextualSpacing/>
              <w:rPr>
                <w:rFonts w:ascii="Calibri" w:hAnsi="Calibri"/>
                <w:szCs w:val="22"/>
              </w:rPr>
            </w:pPr>
          </w:p>
          <w:p w14:paraId="29E9A759" w14:textId="18248A35" w:rsidR="00ED00B7" w:rsidRDefault="00D75D73" w:rsidP="00C0704D">
            <w:pPr>
              <w:contextualSpacing/>
              <w:rPr>
                <w:rFonts w:ascii="Calibri" w:hAnsi="Calibri"/>
                <w:szCs w:val="22"/>
              </w:rPr>
            </w:pPr>
            <w:r>
              <w:rPr>
                <w:rFonts w:ascii="Calibri" w:hAnsi="Calibri"/>
                <w:szCs w:val="22"/>
              </w:rPr>
              <w:t>There are sev</w:t>
            </w:r>
            <w:r w:rsidR="0003361D">
              <w:rPr>
                <w:rFonts w:ascii="Calibri" w:hAnsi="Calibri"/>
                <w:szCs w:val="22"/>
              </w:rPr>
              <w:t>er</w:t>
            </w:r>
            <w:r>
              <w:rPr>
                <w:rFonts w:ascii="Calibri" w:hAnsi="Calibri"/>
                <w:szCs w:val="22"/>
              </w:rPr>
              <w:t xml:space="preserve">al neighbouring properties in the vicinity known as Kinhurst, Newhurst Farm and the adjoining Newhurst Barn. The proposed building is sited to the West of the application dwelling where it is considered to be a sufficient distance from any of the </w:t>
            </w:r>
            <w:r w:rsidR="002E03CA">
              <w:rPr>
                <w:rFonts w:ascii="Calibri" w:hAnsi="Calibri"/>
                <w:szCs w:val="22"/>
              </w:rPr>
              <w:t>above-mentioned</w:t>
            </w:r>
            <w:r>
              <w:rPr>
                <w:rFonts w:ascii="Calibri" w:hAnsi="Calibri"/>
                <w:szCs w:val="22"/>
              </w:rPr>
              <w:t xml:space="preserve"> neighbouring properties to </w:t>
            </w:r>
            <w:r w:rsidR="00C46910">
              <w:rPr>
                <w:rFonts w:ascii="Calibri" w:hAnsi="Calibri"/>
                <w:szCs w:val="22"/>
              </w:rPr>
              <w:t xml:space="preserve">avoid </w:t>
            </w:r>
            <w:r>
              <w:rPr>
                <w:rFonts w:ascii="Calibri" w:hAnsi="Calibri"/>
                <w:szCs w:val="22"/>
              </w:rPr>
              <w:t xml:space="preserve">inflicting any loss of light. </w:t>
            </w:r>
            <w:r w:rsidR="002E03CA">
              <w:rPr>
                <w:rFonts w:ascii="Calibri" w:hAnsi="Calibri"/>
                <w:szCs w:val="22"/>
              </w:rPr>
              <w:t xml:space="preserve">There is one window opening proposed in the new </w:t>
            </w:r>
            <w:r w:rsidR="00DA27F6">
              <w:rPr>
                <w:rFonts w:ascii="Calibri" w:hAnsi="Calibri"/>
                <w:szCs w:val="22"/>
              </w:rPr>
              <w:t>building,</w:t>
            </w:r>
            <w:r w:rsidR="002E03CA">
              <w:rPr>
                <w:rFonts w:ascii="Calibri" w:hAnsi="Calibri"/>
                <w:szCs w:val="22"/>
              </w:rPr>
              <w:t xml:space="preserve"> which is sited on the Northeastern elevation, this does not directly face an</w:t>
            </w:r>
            <w:r w:rsidR="00C46910">
              <w:rPr>
                <w:rFonts w:ascii="Calibri" w:hAnsi="Calibri"/>
                <w:szCs w:val="22"/>
              </w:rPr>
              <w:t>y</w:t>
            </w:r>
            <w:r w:rsidR="002E03CA">
              <w:rPr>
                <w:rFonts w:ascii="Calibri" w:hAnsi="Calibri"/>
                <w:szCs w:val="22"/>
              </w:rPr>
              <w:t xml:space="preserve"> neighbouring dwelling</w:t>
            </w:r>
            <w:r w:rsidR="00C46910">
              <w:rPr>
                <w:rFonts w:ascii="Calibri" w:hAnsi="Calibri"/>
                <w:szCs w:val="22"/>
              </w:rPr>
              <w:t>s</w:t>
            </w:r>
            <w:r w:rsidR="002E03CA">
              <w:rPr>
                <w:rFonts w:ascii="Calibri" w:hAnsi="Calibri"/>
                <w:szCs w:val="22"/>
              </w:rPr>
              <w:t xml:space="preserve"> and therefore no loss of privacy will be inflicted as a result. </w:t>
            </w:r>
          </w:p>
          <w:p w14:paraId="0DB485A3" w14:textId="300E13CA" w:rsidR="002E03CA" w:rsidRPr="00C0704D" w:rsidRDefault="002E03CA" w:rsidP="00C0704D">
            <w:pPr>
              <w:contextualSpacing/>
              <w:rPr>
                <w:rFonts w:ascii="Calibri" w:hAnsi="Calibri"/>
                <w:szCs w:val="22"/>
              </w:rPr>
            </w:pPr>
          </w:p>
        </w:tc>
      </w:tr>
      <w:tr w:rsidR="00C0704D" w:rsidRPr="00D2449B" w14:paraId="6754C065"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33FB1B2" w14:textId="77777777" w:rsidR="00C0704D" w:rsidRDefault="002E03CA" w:rsidP="005E1C6C">
            <w:pPr>
              <w:contextualSpacing/>
              <w:rPr>
                <w:rFonts w:asciiTheme="minorHAnsi" w:hAnsiTheme="minorHAnsi" w:cstheme="minorHAnsi"/>
                <w:bCs/>
                <w:i/>
                <w:iCs/>
              </w:rPr>
            </w:pPr>
            <w:r w:rsidRPr="002E03CA">
              <w:rPr>
                <w:rFonts w:asciiTheme="minorHAnsi" w:hAnsiTheme="minorHAnsi" w:cstheme="minorHAnsi"/>
                <w:bCs/>
                <w:szCs w:val="22"/>
              </w:rPr>
              <w:t xml:space="preserve">Key Statement EN2 states that </w:t>
            </w:r>
            <w:r w:rsidRPr="002E03CA">
              <w:rPr>
                <w:rFonts w:asciiTheme="minorHAnsi" w:hAnsiTheme="minorHAnsi" w:cstheme="minorHAnsi"/>
                <w:bCs/>
                <w:i/>
                <w:iCs/>
              </w:rPr>
              <w:t>The landscape and character of the Forest of Bowland Area of Outstanding Natural Beauty will be protected, conserved and enhanced. Any development will need to contribute to the conservation of the natural beauty of the area.</w:t>
            </w:r>
          </w:p>
          <w:p w14:paraId="2474170D" w14:textId="77777777" w:rsidR="002E03CA" w:rsidRDefault="002E03CA" w:rsidP="005E1C6C">
            <w:pPr>
              <w:contextualSpacing/>
              <w:rPr>
                <w:rFonts w:asciiTheme="minorHAnsi" w:hAnsiTheme="minorHAnsi" w:cstheme="minorHAnsi"/>
                <w:bCs/>
                <w:i/>
                <w:iCs/>
              </w:rPr>
            </w:pPr>
          </w:p>
          <w:p w14:paraId="1CE4ED55" w14:textId="784895A5" w:rsidR="002E03CA" w:rsidRDefault="002E03CA" w:rsidP="005E1C6C">
            <w:pPr>
              <w:contextualSpacing/>
              <w:rPr>
                <w:rFonts w:asciiTheme="minorHAnsi" w:hAnsiTheme="minorHAnsi" w:cstheme="minorHAnsi"/>
                <w:bCs/>
              </w:rPr>
            </w:pPr>
            <w:r>
              <w:rPr>
                <w:rFonts w:asciiTheme="minorHAnsi" w:hAnsiTheme="minorHAnsi" w:cstheme="minorHAnsi"/>
                <w:bCs/>
              </w:rPr>
              <w:t>The application site is located within the Forest of Bowland AON</w:t>
            </w:r>
            <w:r w:rsidR="00A623C7">
              <w:rPr>
                <w:rFonts w:asciiTheme="minorHAnsi" w:hAnsiTheme="minorHAnsi" w:cstheme="minorHAnsi"/>
                <w:bCs/>
              </w:rPr>
              <w:t>B</w:t>
            </w:r>
            <w:r>
              <w:rPr>
                <w:rFonts w:asciiTheme="minorHAnsi" w:hAnsiTheme="minorHAnsi" w:cstheme="minorHAnsi"/>
                <w:bCs/>
              </w:rPr>
              <w:t xml:space="preserve"> and as such consideration must be given into the impact the proposed development will have upon the character of the area. </w:t>
            </w:r>
            <w:r w:rsidR="00A623C7">
              <w:rPr>
                <w:rFonts w:asciiTheme="minorHAnsi" w:hAnsiTheme="minorHAnsi" w:cstheme="minorHAnsi"/>
                <w:bCs/>
              </w:rPr>
              <w:t xml:space="preserve">The proposed materials are considered in keeping with the character of the area and the proposed building will integrate sufficiently within the street scene. The building is modest in terms of scale measuring 7.6m x 6.4m and as such will take </w:t>
            </w:r>
            <w:r w:rsidR="009C5CAE">
              <w:rPr>
                <w:rFonts w:asciiTheme="minorHAnsi" w:hAnsiTheme="minorHAnsi" w:cstheme="minorHAnsi"/>
                <w:bCs/>
              </w:rPr>
              <w:t xml:space="preserve">a </w:t>
            </w:r>
            <w:r w:rsidR="00A623C7">
              <w:rPr>
                <w:rFonts w:asciiTheme="minorHAnsi" w:hAnsiTheme="minorHAnsi" w:cstheme="minorHAnsi"/>
                <w:bCs/>
              </w:rPr>
              <w:t xml:space="preserve">subservient position in relation to the host dwelling and neighbouring properties. </w:t>
            </w:r>
          </w:p>
          <w:p w14:paraId="10A3648A" w14:textId="7AFFA2B6" w:rsidR="00A623C7" w:rsidRPr="002E03CA" w:rsidRDefault="00A623C7" w:rsidP="005E1C6C">
            <w:pPr>
              <w:contextualSpacing/>
              <w:rPr>
                <w:rFonts w:asciiTheme="minorHAnsi" w:hAnsiTheme="minorHAnsi" w:cstheme="minorHAnsi"/>
                <w:bCs/>
                <w:szCs w:val="22"/>
              </w:rPr>
            </w:pPr>
          </w:p>
        </w:tc>
      </w:tr>
      <w:tr w:rsidR="00824DB6" w:rsidRPr="00D2449B" w14:paraId="673C0DDB"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E707BEC" w14:textId="11AEF2EE" w:rsidR="00A623C7" w:rsidRDefault="00A623C7" w:rsidP="0003361D">
            <w:pPr>
              <w:pStyle w:val="Header"/>
              <w:tabs>
                <w:tab w:val="clear" w:pos="4153"/>
                <w:tab w:val="clear" w:pos="8306"/>
              </w:tabs>
              <w:contextualSpacing/>
              <w:jc w:val="both"/>
              <w:rPr>
                <w:rFonts w:ascii="Calibri" w:hAnsi="Calibri"/>
                <w:bCs/>
                <w:szCs w:val="22"/>
              </w:rPr>
            </w:pPr>
            <w:r w:rsidRPr="00013F0B">
              <w:rPr>
                <w:rFonts w:ascii="Calibri" w:hAnsi="Calibri"/>
                <w:bCs/>
                <w:szCs w:val="22"/>
              </w:rPr>
              <w:t xml:space="preserve">LCC Highways have been consulted in relation to the proposal and raise no objections. </w:t>
            </w:r>
            <w:r w:rsidR="0003361D">
              <w:rPr>
                <w:rFonts w:ascii="Calibri" w:hAnsi="Calibri"/>
                <w:bCs/>
                <w:szCs w:val="22"/>
              </w:rPr>
              <w:t>However, it would be prudent to attach a condition restricting the use of the building as incidental to the host property for storage or parking. There is sufficient space for parking provision within the curtilage of the site.</w:t>
            </w:r>
          </w:p>
          <w:p w14:paraId="337694ED" w14:textId="259FD494" w:rsidR="0003361D" w:rsidRDefault="0003361D" w:rsidP="0003361D">
            <w:pPr>
              <w:pStyle w:val="Header"/>
              <w:tabs>
                <w:tab w:val="clear" w:pos="4153"/>
                <w:tab w:val="clear" w:pos="8306"/>
              </w:tabs>
              <w:contextualSpacing/>
              <w:jc w:val="both"/>
              <w:rPr>
                <w:rFonts w:ascii="Calibri" w:hAnsi="Calibri"/>
                <w:b/>
                <w:szCs w:val="22"/>
              </w:rPr>
            </w:pPr>
          </w:p>
        </w:tc>
      </w:tr>
      <w:tr w:rsidR="00C0704D" w:rsidRPr="00D2449B" w14:paraId="6D877C31"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3A5F492" w14:textId="2BD03B4F" w:rsidR="00C0704D" w:rsidRPr="00013F0B" w:rsidRDefault="00A623C7" w:rsidP="00E46243">
            <w:pPr>
              <w:contextualSpacing/>
              <w:rPr>
                <w:rFonts w:ascii="Calibri" w:hAnsi="Calibri"/>
                <w:bCs/>
                <w:szCs w:val="22"/>
              </w:rPr>
            </w:pPr>
            <w:r w:rsidRPr="00013F0B">
              <w:rPr>
                <w:rFonts w:ascii="Calibri" w:hAnsi="Calibri"/>
                <w:bCs/>
                <w:szCs w:val="22"/>
              </w:rPr>
              <w:t xml:space="preserve">No ecological constraints identified. </w:t>
            </w:r>
          </w:p>
          <w:p w14:paraId="6337C4D8" w14:textId="3A25EB3B" w:rsidR="00A623C7" w:rsidRDefault="00A623C7" w:rsidP="00E46243">
            <w:pPr>
              <w:contextualSpacing/>
              <w:rPr>
                <w:rFonts w:ascii="Calibri" w:hAnsi="Calibri"/>
                <w:b/>
                <w:szCs w:val="22"/>
              </w:rPr>
            </w:pPr>
          </w:p>
        </w:tc>
      </w:tr>
      <w:tr w:rsidR="00C0704D" w:rsidRPr="00D2449B" w14:paraId="0A9D02B4"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FF2FAFB" w:rsidR="0046548C" w:rsidRPr="009F4443" w:rsidRDefault="00AE7E02"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By virtue of its modest scale and design, the proposed development will not have any adverse impact on the character of AONB or visual and residential amenities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3361D">
        <w:trPr>
          <w:jc w:val="center"/>
        </w:trPr>
        <w:tc>
          <w:tcPr>
            <w:tcW w:w="21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7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3361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7C728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8E1"/>
    <w:multiLevelType w:val="hybridMultilevel"/>
    <w:tmpl w:val="D65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45702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F0B"/>
    <w:rsid w:val="0003361D"/>
    <w:rsid w:val="000B5CB5"/>
    <w:rsid w:val="00130035"/>
    <w:rsid w:val="001D4F7A"/>
    <w:rsid w:val="00250879"/>
    <w:rsid w:val="00282E3A"/>
    <w:rsid w:val="0029334A"/>
    <w:rsid w:val="002954E5"/>
    <w:rsid w:val="002A01CF"/>
    <w:rsid w:val="002C6277"/>
    <w:rsid w:val="002E03CA"/>
    <w:rsid w:val="002F2580"/>
    <w:rsid w:val="00321B6E"/>
    <w:rsid w:val="00440CB6"/>
    <w:rsid w:val="0046548C"/>
    <w:rsid w:val="004947BB"/>
    <w:rsid w:val="00497407"/>
    <w:rsid w:val="004A5EA9"/>
    <w:rsid w:val="004C2434"/>
    <w:rsid w:val="004F0649"/>
    <w:rsid w:val="0050074F"/>
    <w:rsid w:val="00510FA2"/>
    <w:rsid w:val="00556ECD"/>
    <w:rsid w:val="005E1C6C"/>
    <w:rsid w:val="005E65DF"/>
    <w:rsid w:val="00692B60"/>
    <w:rsid w:val="006A71AD"/>
    <w:rsid w:val="006C2BFA"/>
    <w:rsid w:val="006D46DA"/>
    <w:rsid w:val="006F6849"/>
    <w:rsid w:val="0070054B"/>
    <w:rsid w:val="00761D2C"/>
    <w:rsid w:val="0077332A"/>
    <w:rsid w:val="00773A66"/>
    <w:rsid w:val="00776AE2"/>
    <w:rsid w:val="007C728B"/>
    <w:rsid w:val="007C791C"/>
    <w:rsid w:val="007D7DF4"/>
    <w:rsid w:val="007E0D23"/>
    <w:rsid w:val="007F16D6"/>
    <w:rsid w:val="00811771"/>
    <w:rsid w:val="008243F6"/>
    <w:rsid w:val="00824DB6"/>
    <w:rsid w:val="00837F4F"/>
    <w:rsid w:val="008542DE"/>
    <w:rsid w:val="008A28C8"/>
    <w:rsid w:val="009C5CAE"/>
    <w:rsid w:val="009F4443"/>
    <w:rsid w:val="00A42E82"/>
    <w:rsid w:val="00A579BB"/>
    <w:rsid w:val="00A623C7"/>
    <w:rsid w:val="00A63D55"/>
    <w:rsid w:val="00A95D89"/>
    <w:rsid w:val="00AE7E02"/>
    <w:rsid w:val="00B93EB5"/>
    <w:rsid w:val="00BD3F03"/>
    <w:rsid w:val="00C0704D"/>
    <w:rsid w:val="00C25722"/>
    <w:rsid w:val="00C46910"/>
    <w:rsid w:val="00C618DB"/>
    <w:rsid w:val="00D11007"/>
    <w:rsid w:val="00D17EB1"/>
    <w:rsid w:val="00D22E34"/>
    <w:rsid w:val="00D2449B"/>
    <w:rsid w:val="00D54E67"/>
    <w:rsid w:val="00D75D73"/>
    <w:rsid w:val="00DA27F6"/>
    <w:rsid w:val="00DD62F6"/>
    <w:rsid w:val="00E46243"/>
    <w:rsid w:val="00E66534"/>
    <w:rsid w:val="00E72F6C"/>
    <w:rsid w:val="00EA09F9"/>
    <w:rsid w:val="00EC23C7"/>
    <w:rsid w:val="00EC3651"/>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2023-07-25T14:16:00Z</cp:lastPrinted>
  <dcterms:created xsi:type="dcterms:W3CDTF">2023-07-25T14:17:00Z</dcterms:created>
  <dcterms:modified xsi:type="dcterms:W3CDTF">2023-07-25T14:17:00Z</dcterms:modified>
</cp:coreProperties>
</file>