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025EA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25EA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F30069F" w:rsidR="00837F4F" w:rsidRPr="00D2449B" w:rsidRDefault="00267456"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1930647" w:rsidR="00837F4F" w:rsidRPr="00D2449B" w:rsidRDefault="00EA3A2D" w:rsidP="00D2449B">
            <w:pPr>
              <w:jc w:val="center"/>
              <w:rPr>
                <w:rFonts w:ascii="Calibri" w:hAnsi="Calibri"/>
                <w:b/>
                <w:szCs w:val="22"/>
              </w:rPr>
            </w:pPr>
            <w:r>
              <w:rPr>
                <w:rFonts w:ascii="Calibri" w:hAnsi="Calibri"/>
                <w:b/>
                <w:szCs w:val="22"/>
              </w:rPr>
              <w:t>1</w:t>
            </w:r>
            <w:r w:rsidR="00A6061A">
              <w:rPr>
                <w:rFonts w:ascii="Calibri" w:hAnsi="Calibri"/>
                <w:b/>
                <w:szCs w:val="22"/>
              </w:rPr>
              <w:t>4</w:t>
            </w:r>
            <w:r>
              <w:rPr>
                <w:rFonts w:ascii="Calibri" w:hAnsi="Calibri"/>
                <w:b/>
                <w:szCs w:val="22"/>
              </w:rPr>
              <w:t>/07/23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C155A32" w:rsidR="00837F4F" w:rsidRPr="00D2449B" w:rsidRDefault="00025EAD"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18D3589" w:rsidR="00837F4F" w:rsidRPr="00D2449B" w:rsidRDefault="00025EAD" w:rsidP="00D2449B">
            <w:pPr>
              <w:jc w:val="center"/>
              <w:rPr>
                <w:rFonts w:ascii="Calibri" w:hAnsi="Calibri"/>
                <w:b/>
                <w:szCs w:val="22"/>
              </w:rPr>
            </w:pPr>
            <w:r>
              <w:rPr>
                <w:rFonts w:ascii="Calibri" w:hAnsi="Calibri"/>
                <w:b/>
                <w:szCs w:val="22"/>
              </w:rPr>
              <w:t>17/07/23</w:t>
            </w:r>
          </w:p>
        </w:tc>
      </w:tr>
      <w:tr w:rsidR="004A5EA9" w:rsidRPr="00D2449B" w14:paraId="2094A164" w14:textId="77777777" w:rsidTr="00025EAD">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25EA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2327D2D" w:rsidR="004A5EA9" w:rsidRPr="00267456" w:rsidRDefault="00267456" w:rsidP="008542DE">
            <w:pPr>
              <w:rPr>
                <w:rFonts w:ascii="Calibri" w:hAnsi="Calibri"/>
                <w:szCs w:val="22"/>
              </w:rPr>
            </w:pPr>
            <w:r>
              <w:rPr>
                <w:rFonts w:ascii="Calibri" w:hAnsi="Calibri"/>
                <w:szCs w:val="22"/>
              </w:rPr>
              <w:t>3/2023/0411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25EA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C95B4DF" w:rsidR="00824DB6" w:rsidRPr="00C0704D" w:rsidRDefault="00267456"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018B5A3" w:rsidR="00824DB6" w:rsidRPr="00C0704D" w:rsidRDefault="0026745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25EA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FCAD0B3" w:rsidR="004A5EA9" w:rsidRPr="00267456" w:rsidRDefault="00267456"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25EAD">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25EA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25EA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20F3A3A" w:rsidR="004A5EA9" w:rsidRPr="002C6277" w:rsidRDefault="00267456">
            <w:pPr>
              <w:rPr>
                <w:rFonts w:ascii="Calibri" w:hAnsi="Calibri"/>
                <w:szCs w:val="22"/>
              </w:rPr>
            </w:pPr>
            <w:r>
              <w:rPr>
                <w:rFonts w:ascii="Calibri" w:hAnsi="Calibri"/>
                <w:szCs w:val="22"/>
              </w:rPr>
              <w:t xml:space="preserve">Certificate of Lawfulness for a proposed single storey rear extension. </w:t>
            </w:r>
          </w:p>
        </w:tc>
      </w:tr>
      <w:tr w:rsidR="002A01CF" w:rsidRPr="00D2449B" w14:paraId="52988241" w14:textId="77777777" w:rsidTr="00025EA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951AB39" w:rsidR="002A01CF" w:rsidRPr="002C6277" w:rsidRDefault="00267456" w:rsidP="00A42E82">
            <w:pPr>
              <w:rPr>
                <w:rFonts w:ascii="Calibri" w:hAnsi="Calibri"/>
                <w:szCs w:val="22"/>
              </w:rPr>
            </w:pPr>
            <w:r>
              <w:rPr>
                <w:rFonts w:ascii="Calibri" w:hAnsi="Calibri"/>
                <w:szCs w:val="22"/>
              </w:rPr>
              <w:t>33 Fuchsia Way, Longridge, PR3 2NG</w:t>
            </w:r>
          </w:p>
        </w:tc>
      </w:tr>
      <w:tr w:rsidR="00A95D89" w:rsidRPr="00D2449B" w14:paraId="3FB99B2E" w14:textId="77777777" w:rsidTr="00025EA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25EA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25EA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A104C9D" w:rsidR="002A01CF" w:rsidRPr="00267456" w:rsidRDefault="00267456">
            <w:pPr>
              <w:rPr>
                <w:rFonts w:ascii="Calibri" w:hAnsi="Calibri"/>
                <w:bCs/>
                <w:szCs w:val="22"/>
              </w:rPr>
            </w:pPr>
            <w:r>
              <w:rPr>
                <w:rFonts w:ascii="Calibri" w:hAnsi="Calibri"/>
                <w:bCs/>
                <w:szCs w:val="22"/>
              </w:rPr>
              <w:t>N/A</w:t>
            </w:r>
          </w:p>
        </w:tc>
      </w:tr>
      <w:tr w:rsidR="00C618DB" w:rsidRPr="00D2449B" w14:paraId="639E958B" w14:textId="77777777" w:rsidTr="00025EA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25EA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25EA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16539D9" w:rsidR="002A01CF" w:rsidRPr="00267456" w:rsidRDefault="00267456">
            <w:pPr>
              <w:rPr>
                <w:rFonts w:ascii="Calibri" w:hAnsi="Calibri"/>
                <w:bCs/>
                <w:szCs w:val="22"/>
              </w:rPr>
            </w:pPr>
            <w:r>
              <w:rPr>
                <w:rFonts w:ascii="Calibri" w:hAnsi="Calibri"/>
                <w:bCs/>
                <w:szCs w:val="22"/>
              </w:rPr>
              <w:t>N/A</w:t>
            </w:r>
          </w:p>
        </w:tc>
      </w:tr>
      <w:tr w:rsidR="00C0704D" w:rsidRPr="00D2449B" w14:paraId="62663AAF" w14:textId="77777777" w:rsidTr="00025EA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25EA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25EA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0F9B1A" w:rsidR="00C0704D" w:rsidRPr="00C0704D" w:rsidRDefault="00267456" w:rsidP="00692B60">
            <w:pPr>
              <w:rPr>
                <w:rFonts w:ascii="Calibri" w:hAnsi="Calibri"/>
                <w:szCs w:val="22"/>
              </w:rPr>
            </w:pPr>
            <w:r>
              <w:rPr>
                <w:rFonts w:ascii="Calibri" w:hAnsi="Calibri"/>
                <w:szCs w:val="22"/>
              </w:rPr>
              <w:t>N/A</w:t>
            </w:r>
          </w:p>
        </w:tc>
      </w:tr>
      <w:tr w:rsidR="00C0704D" w:rsidRPr="00D2449B" w14:paraId="1CDFA4C3" w14:textId="77777777" w:rsidTr="00025EA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25EA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25EA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267686" w14:textId="77777777" w:rsidR="008542DE" w:rsidRDefault="00267456" w:rsidP="00267456">
            <w:pPr>
              <w:rPr>
                <w:rFonts w:ascii="Calibri" w:hAnsi="Calibri"/>
                <w:bCs/>
                <w:szCs w:val="22"/>
              </w:rPr>
            </w:pPr>
            <w:r>
              <w:rPr>
                <w:rFonts w:ascii="Calibri" w:hAnsi="Calibri"/>
                <w:bCs/>
                <w:szCs w:val="22"/>
              </w:rPr>
              <w:t xml:space="preserve">Schedule 2 Part 1 Class A of the Town and Country Planning (General Permitted Development) (England) Order 2015 (as amended). </w:t>
            </w:r>
          </w:p>
          <w:p w14:paraId="6C4C318E" w14:textId="4A94DC50" w:rsidR="00267456" w:rsidRPr="00267456" w:rsidRDefault="00267456" w:rsidP="00267456">
            <w:pPr>
              <w:rPr>
                <w:rFonts w:ascii="Calibri" w:hAnsi="Calibri"/>
                <w:bCs/>
                <w:szCs w:val="22"/>
              </w:rPr>
            </w:pPr>
          </w:p>
        </w:tc>
      </w:tr>
      <w:tr w:rsidR="00C0704D" w:rsidRPr="00D2449B" w14:paraId="08181FD6" w14:textId="77777777" w:rsidTr="00025EA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267456">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267456">
            <w:pPr>
              <w:pStyle w:val="PLANNING"/>
              <w:rPr>
                <w:rFonts w:ascii="Calibri" w:hAnsi="Calibri"/>
                <w:b/>
                <w:bCs/>
                <w:szCs w:val="22"/>
              </w:rPr>
            </w:pPr>
          </w:p>
          <w:p w14:paraId="655C7BE1" w14:textId="77777777" w:rsidR="00267456" w:rsidRPr="00267456" w:rsidRDefault="00267456" w:rsidP="00267456">
            <w:pPr>
              <w:jc w:val="both"/>
              <w:rPr>
                <w:rFonts w:asciiTheme="minorHAnsi" w:hAnsiTheme="minorHAnsi" w:cstheme="minorHAnsi"/>
              </w:rPr>
            </w:pPr>
            <w:r w:rsidRPr="00267456">
              <w:rPr>
                <w:rFonts w:asciiTheme="minorHAnsi" w:hAnsiTheme="minorHAnsi" w:cstheme="minorHAnsi"/>
              </w:rPr>
              <w:t>3/2021/0010: Variation of condition of planning application 3/2018/0975. Condition 1 – Proposed plot substitutions and house types (Approved)</w:t>
            </w:r>
          </w:p>
          <w:p w14:paraId="21B0EA50" w14:textId="3B94F003" w:rsidR="0046548C" w:rsidRPr="00267456" w:rsidRDefault="0046548C" w:rsidP="00267456">
            <w:pPr>
              <w:pStyle w:val="PLANNING"/>
              <w:rPr>
                <w:rFonts w:asciiTheme="minorHAnsi" w:hAnsiTheme="minorHAnsi" w:cstheme="minorHAnsi"/>
                <w:b/>
                <w:bCs/>
                <w:color w:val="FF0000"/>
                <w:szCs w:val="22"/>
              </w:rPr>
            </w:pPr>
          </w:p>
          <w:p w14:paraId="656C3951" w14:textId="77777777" w:rsidR="00267456" w:rsidRPr="00267456" w:rsidRDefault="00267456" w:rsidP="00267456">
            <w:pPr>
              <w:jc w:val="both"/>
              <w:rPr>
                <w:rFonts w:asciiTheme="minorHAnsi" w:hAnsiTheme="minorHAnsi" w:cstheme="minorHAnsi"/>
              </w:rPr>
            </w:pPr>
            <w:r w:rsidRPr="00267456">
              <w:rPr>
                <w:rFonts w:asciiTheme="minorHAnsi" w:hAnsiTheme="minorHAnsi" w:cstheme="minorHAnsi"/>
              </w:rPr>
              <w:t xml:space="preserve">3/2021/0009: Discharge of conditions of planning application 3/2018/0975. Condition 5 – Emergency link road (Approved) </w:t>
            </w:r>
          </w:p>
          <w:p w14:paraId="0E12E4A3" w14:textId="77777777" w:rsidR="0046548C" w:rsidRPr="00267456" w:rsidRDefault="0046548C" w:rsidP="00267456">
            <w:pPr>
              <w:pStyle w:val="PLANNING"/>
              <w:rPr>
                <w:rFonts w:asciiTheme="minorHAnsi" w:hAnsiTheme="minorHAnsi" w:cstheme="minorHAnsi"/>
                <w:b/>
                <w:bCs/>
                <w:szCs w:val="22"/>
              </w:rPr>
            </w:pPr>
          </w:p>
          <w:p w14:paraId="33A8AD78" w14:textId="77777777" w:rsidR="00267456" w:rsidRPr="00267456" w:rsidRDefault="00267456" w:rsidP="00267456">
            <w:pPr>
              <w:jc w:val="both"/>
              <w:rPr>
                <w:rFonts w:asciiTheme="minorHAnsi" w:hAnsiTheme="minorHAnsi" w:cstheme="minorHAnsi"/>
              </w:rPr>
            </w:pPr>
            <w:r w:rsidRPr="00267456">
              <w:rPr>
                <w:rFonts w:asciiTheme="minorHAnsi" w:hAnsiTheme="minorHAnsi" w:cstheme="minorHAnsi"/>
              </w:rPr>
              <w:t>3/2019/0870: Discharge of condition 8 (drainage strategy) and 11 (construction management plan) or planning permission 3/2017/0232 (Approved)</w:t>
            </w:r>
          </w:p>
          <w:p w14:paraId="163F4A42" w14:textId="77777777" w:rsidR="00267456" w:rsidRPr="00267456" w:rsidRDefault="00267456" w:rsidP="00267456">
            <w:pPr>
              <w:pStyle w:val="PLANNING"/>
              <w:rPr>
                <w:rFonts w:asciiTheme="minorHAnsi" w:hAnsiTheme="minorHAnsi" w:cstheme="minorHAnsi"/>
                <w:b/>
                <w:bCs/>
                <w:szCs w:val="22"/>
              </w:rPr>
            </w:pPr>
          </w:p>
          <w:p w14:paraId="57CE0D6F" w14:textId="77777777" w:rsidR="00267456" w:rsidRPr="00267456" w:rsidRDefault="00267456" w:rsidP="00267456">
            <w:pPr>
              <w:jc w:val="both"/>
              <w:rPr>
                <w:rFonts w:asciiTheme="minorHAnsi" w:hAnsiTheme="minorHAnsi" w:cstheme="minorHAnsi"/>
              </w:rPr>
            </w:pPr>
            <w:r w:rsidRPr="00267456">
              <w:rPr>
                <w:rFonts w:asciiTheme="minorHAnsi" w:hAnsiTheme="minorHAnsi" w:cstheme="minorHAnsi"/>
              </w:rPr>
              <w:t>3/2019/0601: Discharge of conditions 2 (materials) and 4 (public open space) from planning permission 3/2018/0975 (Approved)</w:t>
            </w:r>
          </w:p>
          <w:p w14:paraId="5759C133" w14:textId="77777777" w:rsidR="00267456" w:rsidRPr="00267456" w:rsidRDefault="00267456" w:rsidP="00267456">
            <w:pPr>
              <w:pStyle w:val="PLANNING"/>
              <w:rPr>
                <w:rFonts w:asciiTheme="minorHAnsi" w:hAnsiTheme="minorHAnsi" w:cstheme="minorHAnsi"/>
                <w:b/>
                <w:bCs/>
                <w:szCs w:val="22"/>
              </w:rPr>
            </w:pPr>
          </w:p>
          <w:p w14:paraId="109EF5D6" w14:textId="37B55FEE" w:rsidR="00267456" w:rsidRPr="00267456" w:rsidRDefault="00267456" w:rsidP="00267456">
            <w:pPr>
              <w:jc w:val="both"/>
              <w:rPr>
                <w:rFonts w:asciiTheme="minorHAnsi" w:hAnsiTheme="minorHAnsi" w:cstheme="minorHAnsi"/>
              </w:rPr>
            </w:pPr>
            <w:r w:rsidRPr="00267456">
              <w:rPr>
                <w:rFonts w:asciiTheme="minorHAnsi" w:hAnsiTheme="minorHAnsi" w:cstheme="minorHAnsi"/>
              </w:rPr>
              <w:t xml:space="preserve">3/2018/0975: Approval of reserved matters (layout, scale, </w:t>
            </w:r>
            <w:r w:rsidR="00EA3A2D" w:rsidRPr="00267456">
              <w:rPr>
                <w:rFonts w:asciiTheme="minorHAnsi" w:hAnsiTheme="minorHAnsi" w:cstheme="minorHAnsi"/>
              </w:rPr>
              <w:t>appearance,</w:t>
            </w:r>
            <w:r w:rsidRPr="00267456">
              <w:rPr>
                <w:rFonts w:asciiTheme="minorHAnsi" w:hAnsiTheme="minorHAnsi" w:cstheme="minorHAnsi"/>
              </w:rPr>
              <w:t xml:space="preserve"> and landscaping) for Phases 2 and 3 for the erection of 193 dwellings, pursuant to outline planning permission 3/2017/0232 (Approved)</w:t>
            </w:r>
          </w:p>
          <w:p w14:paraId="13BB0399" w14:textId="77777777" w:rsidR="00267456" w:rsidRPr="00267456" w:rsidRDefault="00267456" w:rsidP="00267456">
            <w:pPr>
              <w:pStyle w:val="PLANNING"/>
              <w:rPr>
                <w:rFonts w:asciiTheme="minorHAnsi" w:hAnsiTheme="minorHAnsi" w:cstheme="minorHAnsi"/>
                <w:b/>
                <w:bCs/>
                <w:szCs w:val="22"/>
              </w:rPr>
            </w:pPr>
          </w:p>
          <w:p w14:paraId="61FCF626" w14:textId="77777777" w:rsidR="00267456" w:rsidRPr="00267456" w:rsidRDefault="00267456" w:rsidP="00267456">
            <w:pPr>
              <w:jc w:val="both"/>
              <w:rPr>
                <w:rFonts w:asciiTheme="minorHAnsi" w:hAnsiTheme="minorHAnsi" w:cstheme="minorHAnsi"/>
              </w:rPr>
            </w:pPr>
            <w:r w:rsidRPr="00267456">
              <w:rPr>
                <w:rFonts w:asciiTheme="minorHAnsi" w:hAnsiTheme="minorHAnsi" w:cstheme="minorHAnsi"/>
              </w:rPr>
              <w:t xml:space="preserve">3/2017/0232: Variation of condition 8 (drainage strategy) of planning permission 3/2014/0764 (Approved) </w:t>
            </w:r>
          </w:p>
          <w:p w14:paraId="0CC0DF65" w14:textId="77777777" w:rsidR="00267456" w:rsidRPr="00267456" w:rsidRDefault="00267456" w:rsidP="00267456">
            <w:pPr>
              <w:pStyle w:val="PLANNING"/>
              <w:rPr>
                <w:rFonts w:asciiTheme="minorHAnsi" w:hAnsiTheme="minorHAnsi" w:cstheme="minorHAnsi"/>
                <w:b/>
                <w:bCs/>
                <w:szCs w:val="22"/>
              </w:rPr>
            </w:pPr>
          </w:p>
          <w:p w14:paraId="07016A8D" w14:textId="33D3F02F" w:rsidR="00267456" w:rsidRPr="00267456" w:rsidRDefault="00267456" w:rsidP="00267456">
            <w:pPr>
              <w:jc w:val="both"/>
              <w:rPr>
                <w:rFonts w:asciiTheme="minorHAnsi" w:hAnsiTheme="minorHAnsi" w:cstheme="minorHAnsi"/>
              </w:rPr>
            </w:pPr>
            <w:r w:rsidRPr="00267456">
              <w:rPr>
                <w:rFonts w:asciiTheme="minorHAnsi" w:hAnsiTheme="minorHAnsi" w:cstheme="minorHAnsi"/>
              </w:rPr>
              <w:t xml:space="preserve">3/2014/0764: Development of up to 363 homes including affordable housing and housing for the elderly, relocation of Longridge Cricket Club to provide a new cricket ground, pavilion, car park and associated </w:t>
            </w:r>
            <w:r w:rsidRPr="00267456">
              <w:rPr>
                <w:rFonts w:asciiTheme="minorHAnsi" w:hAnsiTheme="minorHAnsi" w:cstheme="minorHAnsi"/>
              </w:rPr>
              <w:lastRenderedPageBreak/>
              <w:t xml:space="preserve">facilities, new primary school, vehicular and pedestrian access </w:t>
            </w:r>
            <w:r w:rsidR="00EA3A2D" w:rsidRPr="00267456">
              <w:rPr>
                <w:rFonts w:asciiTheme="minorHAnsi" w:hAnsiTheme="minorHAnsi" w:cstheme="minorHAnsi"/>
              </w:rPr>
              <w:t>landscaping,</w:t>
            </w:r>
            <w:r w:rsidRPr="00267456">
              <w:rPr>
                <w:rFonts w:asciiTheme="minorHAnsi" w:hAnsiTheme="minorHAnsi" w:cstheme="minorHAnsi"/>
              </w:rPr>
              <w:t xml:space="preserve"> and public open space, with all matters reserved except for access (Approved)</w:t>
            </w:r>
          </w:p>
          <w:p w14:paraId="5C614A8F" w14:textId="77777777" w:rsidR="00267456" w:rsidRPr="00267456" w:rsidRDefault="00267456" w:rsidP="00267456">
            <w:pPr>
              <w:jc w:val="both"/>
              <w:rPr>
                <w:rFonts w:asciiTheme="minorHAnsi" w:hAnsiTheme="minorHAnsi" w:cstheme="minorHAnsi"/>
              </w:rPr>
            </w:pPr>
          </w:p>
          <w:p w14:paraId="1B7637A7" w14:textId="77777777" w:rsidR="00267456" w:rsidRPr="00267456" w:rsidRDefault="00267456" w:rsidP="00267456">
            <w:pPr>
              <w:jc w:val="both"/>
              <w:rPr>
                <w:rFonts w:asciiTheme="minorHAnsi" w:hAnsiTheme="minorHAnsi" w:cstheme="minorHAnsi"/>
              </w:rPr>
            </w:pPr>
            <w:r w:rsidRPr="00267456">
              <w:rPr>
                <w:rFonts w:asciiTheme="minorHAnsi" w:hAnsiTheme="minorHAnsi" w:cstheme="minorHAnsi"/>
              </w:rPr>
              <w:t>3/2014/0728: Screening opinion for proposed planning application at Higgins Brook, Land east of Chipping Lane, Longridge (Decided)</w:t>
            </w:r>
          </w:p>
          <w:p w14:paraId="2141C422" w14:textId="77777777" w:rsidR="00267456" w:rsidRPr="00267456" w:rsidRDefault="00267456" w:rsidP="00267456">
            <w:pPr>
              <w:jc w:val="both"/>
              <w:rPr>
                <w:rFonts w:asciiTheme="minorHAnsi" w:hAnsiTheme="minorHAnsi" w:cstheme="minorHAnsi"/>
              </w:rPr>
            </w:pPr>
          </w:p>
          <w:p w14:paraId="730E043F" w14:textId="77777777" w:rsidR="00267456" w:rsidRPr="00267456" w:rsidRDefault="00267456" w:rsidP="00267456">
            <w:pPr>
              <w:jc w:val="both"/>
              <w:rPr>
                <w:rFonts w:asciiTheme="minorHAnsi" w:hAnsiTheme="minorHAnsi" w:cstheme="minorHAnsi"/>
              </w:rPr>
            </w:pPr>
            <w:r w:rsidRPr="00267456">
              <w:rPr>
                <w:rFonts w:asciiTheme="minorHAnsi" w:hAnsiTheme="minorHAnsi" w:cstheme="minorHAnsi"/>
              </w:rPr>
              <w:t xml:space="preserve">3/2014/0223: Screening opinion Regulation 5 of the Town and Country Planning (Environmental Impact Assessment) Regulations 2011 Proposed Residential Development (Decided) </w:t>
            </w:r>
          </w:p>
          <w:p w14:paraId="17147D50" w14:textId="1B19B3D1" w:rsidR="0046548C" w:rsidRPr="00D2449B" w:rsidRDefault="0046548C" w:rsidP="00267456">
            <w:pPr>
              <w:pStyle w:val="PLANNING"/>
              <w:rPr>
                <w:rFonts w:ascii="Calibri" w:hAnsi="Calibri"/>
                <w:b/>
                <w:bCs/>
                <w:szCs w:val="22"/>
              </w:rPr>
            </w:pPr>
          </w:p>
        </w:tc>
      </w:tr>
      <w:tr w:rsidR="00C0704D" w:rsidRPr="00D2449B" w14:paraId="6AAC3B0A" w14:textId="77777777" w:rsidTr="00025EA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25EA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25EA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B26BCFF" w14:textId="0FD9474A" w:rsidR="00C0704D" w:rsidRDefault="00FA55EA" w:rsidP="00FA55E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bungalow property at no.33 Fuchsia Way, located within the defined settlement boundary of Longridge. The property has recently been constructed during Phase 2 of a new residential development situated on land to the east of Chipping Lane, and still benefits from permitted development rights. The surrounding area is predominantly residential and comprises a mix of detached, </w:t>
            </w:r>
            <w:r w:rsidR="00EA3A2D">
              <w:rPr>
                <w:rFonts w:ascii="Calibri" w:hAnsi="Calibri"/>
                <w:bCs/>
                <w:szCs w:val="22"/>
              </w:rPr>
              <w:t>semi-detached,</w:t>
            </w:r>
            <w:r>
              <w:rPr>
                <w:rFonts w:ascii="Calibri" w:hAnsi="Calibri"/>
                <w:bCs/>
                <w:szCs w:val="22"/>
              </w:rPr>
              <w:t xml:space="preserve"> and terraced properties. The application site also benefits from no other designations or constraints. </w:t>
            </w:r>
          </w:p>
          <w:p w14:paraId="62370E9F" w14:textId="0AA2EF9A" w:rsidR="00FA55EA" w:rsidRPr="006C2BFA" w:rsidRDefault="00FA55EA" w:rsidP="00FA55EA">
            <w:pPr>
              <w:pStyle w:val="Header"/>
              <w:tabs>
                <w:tab w:val="clear" w:pos="4153"/>
                <w:tab w:val="clear" w:pos="8306"/>
              </w:tabs>
              <w:contextualSpacing/>
              <w:jc w:val="both"/>
              <w:rPr>
                <w:rFonts w:ascii="Calibri" w:hAnsi="Calibri"/>
                <w:bCs/>
                <w:szCs w:val="22"/>
              </w:rPr>
            </w:pPr>
          </w:p>
        </w:tc>
      </w:tr>
      <w:tr w:rsidR="00C0704D" w:rsidRPr="00D2449B" w14:paraId="408C6380" w14:textId="77777777" w:rsidTr="00025EA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347D849" w14:textId="1D124004" w:rsidR="00FA55EA" w:rsidRDefault="00FA55EA"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a Certificate of Lawfulness for a proposed single storey rear extension. </w:t>
            </w:r>
          </w:p>
          <w:p w14:paraId="75E6EC5C" w14:textId="77777777" w:rsidR="00FA55EA" w:rsidRDefault="00FA55EA" w:rsidP="00440CB6">
            <w:pPr>
              <w:pStyle w:val="Header"/>
              <w:tabs>
                <w:tab w:val="clear" w:pos="4153"/>
                <w:tab w:val="clear" w:pos="8306"/>
              </w:tabs>
              <w:jc w:val="both"/>
              <w:rPr>
                <w:rFonts w:ascii="Calibri" w:hAnsi="Calibri"/>
                <w:bCs/>
                <w:szCs w:val="22"/>
              </w:rPr>
            </w:pPr>
          </w:p>
          <w:p w14:paraId="117A6EB4" w14:textId="721D0911" w:rsidR="00FA55EA" w:rsidRDefault="00FD4661"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rear extension would project 4m from the rear elevation of the dwellinghouse and extend a width of approximately 4.6m. A pitched roof design would be featured which would measure 2.64m to the eaves and 3.98m to the ridge and include the installation of 2no. velux roof lights. To the rear elevation of the proposal, a set of double doors would be installed, whilst 1no. single door would be installed to the north-western facing side elevation. </w:t>
            </w:r>
          </w:p>
          <w:p w14:paraId="7C1D1D73" w14:textId="77777777" w:rsidR="00FD4661" w:rsidRDefault="00FD4661" w:rsidP="00440CB6">
            <w:pPr>
              <w:pStyle w:val="Header"/>
              <w:tabs>
                <w:tab w:val="clear" w:pos="4153"/>
                <w:tab w:val="clear" w:pos="8306"/>
              </w:tabs>
              <w:jc w:val="both"/>
              <w:rPr>
                <w:rFonts w:ascii="Calibri" w:hAnsi="Calibri"/>
                <w:bCs/>
                <w:szCs w:val="22"/>
              </w:rPr>
            </w:pPr>
          </w:p>
          <w:p w14:paraId="7DB3A910" w14:textId="25BBA6FA" w:rsidR="00FD4661" w:rsidRPr="00FA55EA" w:rsidRDefault="00FD4661" w:rsidP="00440CB6">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proposed development would be constructed to match the external appearance of the existing dwellinghouse, including matching red facing brickwork, concrete roof tiles and white uPVC windows and doors. </w:t>
            </w:r>
          </w:p>
          <w:p w14:paraId="1B20488F" w14:textId="77777777" w:rsidR="00C0704D" w:rsidRPr="00D54E67" w:rsidRDefault="00C0704D" w:rsidP="002F2580">
            <w:pPr>
              <w:rPr>
                <w:rFonts w:ascii="Calibri" w:hAnsi="Calibri"/>
                <w:szCs w:val="22"/>
              </w:rPr>
            </w:pPr>
          </w:p>
        </w:tc>
      </w:tr>
      <w:tr w:rsidR="00C0704D" w:rsidRPr="00D2449B" w14:paraId="7B96C947" w14:textId="77777777" w:rsidTr="00025EA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1550CFEC" w14:textId="425BFB57" w:rsidR="00FD4661" w:rsidRDefault="00FD466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Assessment of the proposal in relation to the provisions of Schedule 2 Part 1 Class A of the Town and Country Planning (General Permitted Development) (England) Order 2015 (as amended): </w:t>
            </w:r>
          </w:p>
          <w:p w14:paraId="1117E41A" w14:textId="77777777" w:rsidR="00FD4661" w:rsidRDefault="00FD4661" w:rsidP="00EA09F9">
            <w:pPr>
              <w:pStyle w:val="Header"/>
              <w:tabs>
                <w:tab w:val="clear" w:pos="4153"/>
                <w:tab w:val="clear" w:pos="8306"/>
              </w:tabs>
              <w:contextualSpacing/>
              <w:jc w:val="both"/>
              <w:rPr>
                <w:rFonts w:ascii="Calibri" w:hAnsi="Calibri"/>
                <w:bCs/>
                <w:szCs w:val="22"/>
              </w:rPr>
            </w:pPr>
          </w:p>
          <w:p w14:paraId="10989A06" w14:textId="4E2822A1" w:rsidR="00FD4661" w:rsidRDefault="00FD466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order to be permitted development, the proposed development needs to satisfy a number of criteria as comprised in Schedule 2 Part 1 Class A of the Town and Country Planning (General Permitted Development) (England) Order 2015 (as amended) for the enlargement, improvement or other alteration of a dwellinghouse. </w:t>
            </w:r>
          </w:p>
          <w:p w14:paraId="54462966" w14:textId="77777777" w:rsidR="00FD4661" w:rsidRDefault="00FD4661" w:rsidP="00EA09F9">
            <w:pPr>
              <w:pStyle w:val="Header"/>
              <w:tabs>
                <w:tab w:val="clear" w:pos="4153"/>
                <w:tab w:val="clear" w:pos="8306"/>
              </w:tabs>
              <w:contextualSpacing/>
              <w:jc w:val="both"/>
              <w:rPr>
                <w:rFonts w:ascii="Calibri" w:hAnsi="Calibri"/>
                <w:bCs/>
                <w:szCs w:val="22"/>
              </w:rPr>
            </w:pPr>
          </w:p>
          <w:p w14:paraId="3058A7A8" w14:textId="3A84869B" w:rsidR="00FD4661" w:rsidRDefault="00FD4661"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A.1 Development is not permitted by Class A if – </w:t>
            </w:r>
          </w:p>
          <w:p w14:paraId="481C66FE" w14:textId="77777777" w:rsidR="00FD4661" w:rsidRDefault="00FD4661" w:rsidP="00EA09F9">
            <w:pPr>
              <w:pStyle w:val="Header"/>
              <w:tabs>
                <w:tab w:val="clear" w:pos="4153"/>
                <w:tab w:val="clear" w:pos="8306"/>
              </w:tabs>
              <w:contextualSpacing/>
              <w:jc w:val="both"/>
              <w:rPr>
                <w:rFonts w:ascii="Calibri" w:hAnsi="Calibri"/>
                <w:bCs/>
                <w:szCs w:val="22"/>
                <w:u w:val="single"/>
              </w:rPr>
            </w:pPr>
          </w:p>
          <w:p w14:paraId="13101547" w14:textId="4EF34A53" w:rsidR="00FD4661" w:rsidRDefault="00C4204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permission to use the dwellinghouse as a dwellinghouse has been granted only by virtue of Class G, M, MA, N, P, PA or Q of Part 3 of this Schedule (changes of use); </w:t>
            </w:r>
          </w:p>
          <w:p w14:paraId="062FD1D1" w14:textId="77777777" w:rsidR="00C42041" w:rsidRDefault="00C42041" w:rsidP="00EA09F9">
            <w:pPr>
              <w:pStyle w:val="Header"/>
              <w:tabs>
                <w:tab w:val="clear" w:pos="4153"/>
                <w:tab w:val="clear" w:pos="8306"/>
              </w:tabs>
              <w:contextualSpacing/>
              <w:jc w:val="both"/>
              <w:rPr>
                <w:rFonts w:ascii="Calibri" w:hAnsi="Calibri"/>
                <w:bCs/>
                <w:szCs w:val="22"/>
              </w:rPr>
            </w:pPr>
          </w:p>
          <w:p w14:paraId="1D1A2F4A" w14:textId="17D00848" w:rsidR="00C42041" w:rsidRDefault="00C42041"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Permission to use the dwellinghouse as a dwellinghouse as not been granted only by virtue of Class G, M, MA, N, P, PA or Q of Part 3. </w:t>
            </w:r>
          </w:p>
          <w:p w14:paraId="2E4BF71B" w14:textId="77777777" w:rsidR="00C42041" w:rsidRDefault="00C42041" w:rsidP="00EA09F9">
            <w:pPr>
              <w:pStyle w:val="Header"/>
              <w:tabs>
                <w:tab w:val="clear" w:pos="4153"/>
                <w:tab w:val="clear" w:pos="8306"/>
              </w:tabs>
              <w:contextualSpacing/>
              <w:jc w:val="both"/>
              <w:rPr>
                <w:rFonts w:ascii="Calibri" w:hAnsi="Calibri"/>
                <w:b/>
                <w:szCs w:val="22"/>
              </w:rPr>
            </w:pPr>
          </w:p>
          <w:p w14:paraId="2610E27A" w14:textId="00CC4EF3" w:rsidR="00C42041" w:rsidRDefault="00C42041"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b) as a result of the works, the total area of ground covered by buildings within the curtilage of the dwellinghouse (other than the original dwellinghouse) would exceed 50% of the total area of curtilage (excluding the ground area of the original dwellinghouse); </w:t>
            </w:r>
          </w:p>
          <w:p w14:paraId="6BD6213C" w14:textId="77777777" w:rsidR="00C42041" w:rsidRDefault="00C42041" w:rsidP="00EA09F9">
            <w:pPr>
              <w:pStyle w:val="Header"/>
              <w:tabs>
                <w:tab w:val="clear" w:pos="4153"/>
                <w:tab w:val="clear" w:pos="8306"/>
              </w:tabs>
              <w:contextualSpacing/>
              <w:jc w:val="both"/>
              <w:rPr>
                <w:rFonts w:ascii="Calibri" w:hAnsi="Calibri"/>
                <w:bCs/>
                <w:szCs w:val="22"/>
              </w:rPr>
            </w:pPr>
          </w:p>
          <w:p w14:paraId="15C52621" w14:textId="44732C71" w:rsidR="00C42041" w:rsidRDefault="00C42041"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total area of ground covered by buildings would not exceed 50% of the total area of the curtilage of the dwellinghouse. </w:t>
            </w:r>
          </w:p>
          <w:p w14:paraId="79F09821" w14:textId="77777777" w:rsidR="00C42041" w:rsidRDefault="00C42041" w:rsidP="00EA09F9">
            <w:pPr>
              <w:pStyle w:val="Header"/>
              <w:tabs>
                <w:tab w:val="clear" w:pos="4153"/>
                <w:tab w:val="clear" w:pos="8306"/>
              </w:tabs>
              <w:contextualSpacing/>
              <w:jc w:val="both"/>
              <w:rPr>
                <w:rFonts w:ascii="Calibri" w:hAnsi="Calibri"/>
                <w:b/>
                <w:szCs w:val="22"/>
              </w:rPr>
            </w:pPr>
          </w:p>
          <w:p w14:paraId="5CC4B83D" w14:textId="65EF5922" w:rsidR="00C42041" w:rsidRDefault="00C4204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c) the height of the part of the dwellinghouse enlarged, improved or altered would exceed the height of the highest part of the roof of the existing dwellinghouse; </w:t>
            </w:r>
          </w:p>
          <w:p w14:paraId="42DE69AA" w14:textId="77777777" w:rsidR="00C42041" w:rsidRDefault="00C42041" w:rsidP="00EA09F9">
            <w:pPr>
              <w:pStyle w:val="Header"/>
              <w:tabs>
                <w:tab w:val="clear" w:pos="4153"/>
                <w:tab w:val="clear" w:pos="8306"/>
              </w:tabs>
              <w:contextualSpacing/>
              <w:jc w:val="both"/>
              <w:rPr>
                <w:rFonts w:ascii="Calibri" w:hAnsi="Calibri"/>
                <w:bCs/>
                <w:szCs w:val="22"/>
              </w:rPr>
            </w:pPr>
          </w:p>
          <w:p w14:paraId="36029AAC" w14:textId="67C11AEF" w:rsidR="00C42041" w:rsidRDefault="00C42041"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height of the proposed extension would not exceed the height of the existing dwellinghouse. </w:t>
            </w:r>
          </w:p>
          <w:p w14:paraId="25045338" w14:textId="77777777" w:rsidR="00C42041" w:rsidRDefault="00C42041" w:rsidP="00EA09F9">
            <w:pPr>
              <w:pStyle w:val="Header"/>
              <w:tabs>
                <w:tab w:val="clear" w:pos="4153"/>
                <w:tab w:val="clear" w:pos="8306"/>
              </w:tabs>
              <w:contextualSpacing/>
              <w:jc w:val="both"/>
              <w:rPr>
                <w:rFonts w:ascii="Calibri" w:hAnsi="Calibri"/>
                <w:b/>
                <w:szCs w:val="22"/>
              </w:rPr>
            </w:pPr>
          </w:p>
          <w:p w14:paraId="472D1370" w14:textId="44C78E98" w:rsidR="00C42041" w:rsidRDefault="00C4204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 the height of the eaves of the part of the dwellinghouse enlarged, improved or altered would exceed the height of the eaves of the existing dwellinghouse; </w:t>
            </w:r>
          </w:p>
          <w:p w14:paraId="04A22C33" w14:textId="77777777" w:rsidR="00C42041" w:rsidRDefault="00C42041" w:rsidP="00EA09F9">
            <w:pPr>
              <w:pStyle w:val="Header"/>
              <w:tabs>
                <w:tab w:val="clear" w:pos="4153"/>
                <w:tab w:val="clear" w:pos="8306"/>
              </w:tabs>
              <w:contextualSpacing/>
              <w:jc w:val="both"/>
              <w:rPr>
                <w:rFonts w:ascii="Calibri" w:hAnsi="Calibri"/>
                <w:bCs/>
                <w:szCs w:val="22"/>
              </w:rPr>
            </w:pPr>
          </w:p>
          <w:p w14:paraId="262F549C" w14:textId="498794BE" w:rsidR="00C42041" w:rsidRDefault="00C42041"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eaves height of the proposed extension would not exceed the eaves height of the existing dwellinghouse. </w:t>
            </w:r>
          </w:p>
          <w:p w14:paraId="5B4A8B80" w14:textId="721CE983" w:rsidR="00C42041" w:rsidRDefault="00C42041" w:rsidP="00EA09F9">
            <w:pPr>
              <w:pStyle w:val="Header"/>
              <w:tabs>
                <w:tab w:val="clear" w:pos="4153"/>
                <w:tab w:val="clear" w:pos="8306"/>
              </w:tabs>
              <w:contextualSpacing/>
              <w:jc w:val="both"/>
              <w:rPr>
                <w:rFonts w:ascii="Calibri" w:hAnsi="Calibri"/>
                <w:b/>
                <w:szCs w:val="22"/>
              </w:rPr>
            </w:pPr>
          </w:p>
          <w:p w14:paraId="21C829A4" w14:textId="6C5054EA" w:rsidR="00C42041" w:rsidRDefault="00D3133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e) the enlarged part of the dwellinghouse would extend beyond a wall which – </w:t>
            </w:r>
          </w:p>
          <w:p w14:paraId="1F6DE2E7" w14:textId="77777777" w:rsidR="00D31335" w:rsidRDefault="00D31335" w:rsidP="00EA09F9">
            <w:pPr>
              <w:pStyle w:val="Header"/>
              <w:tabs>
                <w:tab w:val="clear" w:pos="4153"/>
                <w:tab w:val="clear" w:pos="8306"/>
              </w:tabs>
              <w:contextualSpacing/>
              <w:jc w:val="both"/>
              <w:rPr>
                <w:rFonts w:ascii="Calibri" w:hAnsi="Calibri"/>
                <w:bCs/>
                <w:szCs w:val="22"/>
              </w:rPr>
            </w:pPr>
          </w:p>
          <w:p w14:paraId="1EFF7A38" w14:textId="277B5DB7" w:rsidR="00D31335" w:rsidRDefault="00D3133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forms the principal elevation of the original dwellinghouse, or </w:t>
            </w:r>
          </w:p>
          <w:p w14:paraId="68B4F931" w14:textId="77777777" w:rsidR="00D31335" w:rsidRDefault="00D31335" w:rsidP="00EA09F9">
            <w:pPr>
              <w:pStyle w:val="Header"/>
              <w:tabs>
                <w:tab w:val="clear" w:pos="4153"/>
                <w:tab w:val="clear" w:pos="8306"/>
              </w:tabs>
              <w:contextualSpacing/>
              <w:jc w:val="both"/>
              <w:rPr>
                <w:rFonts w:ascii="Calibri" w:hAnsi="Calibri"/>
                <w:bCs/>
                <w:szCs w:val="22"/>
              </w:rPr>
            </w:pPr>
          </w:p>
          <w:p w14:paraId="0EE09760" w14:textId="531CEC04" w:rsidR="00D31335" w:rsidRDefault="00D3133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fronts a highway and forms a side elevation of the original dwellinghouse; </w:t>
            </w:r>
          </w:p>
          <w:p w14:paraId="2087C4B1" w14:textId="77777777" w:rsidR="00D31335" w:rsidRDefault="00D31335" w:rsidP="00EA09F9">
            <w:pPr>
              <w:pStyle w:val="Header"/>
              <w:tabs>
                <w:tab w:val="clear" w:pos="4153"/>
                <w:tab w:val="clear" w:pos="8306"/>
              </w:tabs>
              <w:contextualSpacing/>
              <w:jc w:val="both"/>
              <w:rPr>
                <w:rFonts w:ascii="Calibri" w:hAnsi="Calibri"/>
                <w:bCs/>
                <w:szCs w:val="22"/>
              </w:rPr>
            </w:pPr>
          </w:p>
          <w:p w14:paraId="51438DE4" w14:textId="1FB51CBC" w:rsidR="00D31335" w:rsidRDefault="00D31335"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extend beyond a wall which forms the principal elevation or fronts a highway and forms a side elevation of the dwellinghouse. </w:t>
            </w:r>
          </w:p>
          <w:p w14:paraId="0BC27CA9" w14:textId="77777777" w:rsidR="00D31335" w:rsidRDefault="00D31335" w:rsidP="00EA09F9">
            <w:pPr>
              <w:pStyle w:val="Header"/>
              <w:tabs>
                <w:tab w:val="clear" w:pos="4153"/>
                <w:tab w:val="clear" w:pos="8306"/>
              </w:tabs>
              <w:contextualSpacing/>
              <w:jc w:val="both"/>
              <w:rPr>
                <w:rFonts w:ascii="Calibri" w:hAnsi="Calibri"/>
                <w:b/>
                <w:szCs w:val="22"/>
              </w:rPr>
            </w:pPr>
          </w:p>
          <w:p w14:paraId="74BF9F8B" w14:textId="73B5F4CC" w:rsidR="00D31335" w:rsidRDefault="00BF3B2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 subject to paragraph (g), the enlarged part of the dwellinghouse would have a single storey and – </w:t>
            </w:r>
          </w:p>
          <w:p w14:paraId="0E15EE7D" w14:textId="77777777" w:rsidR="00BF3B28" w:rsidRDefault="00BF3B28" w:rsidP="00EA09F9">
            <w:pPr>
              <w:pStyle w:val="Header"/>
              <w:tabs>
                <w:tab w:val="clear" w:pos="4153"/>
                <w:tab w:val="clear" w:pos="8306"/>
              </w:tabs>
              <w:contextualSpacing/>
              <w:jc w:val="both"/>
              <w:rPr>
                <w:rFonts w:ascii="Calibri" w:hAnsi="Calibri"/>
                <w:bCs/>
                <w:szCs w:val="22"/>
              </w:rPr>
            </w:pPr>
          </w:p>
          <w:p w14:paraId="28609D70" w14:textId="577D77C5" w:rsidR="00BF3B28" w:rsidRDefault="00BF3B2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extend beyond the rear wall of the original dwellinghouse by more than 4m in the case of a detached dwellinghouse, or 3m in the case of any other dwellinghouse, or </w:t>
            </w:r>
          </w:p>
          <w:p w14:paraId="61D55879" w14:textId="77777777" w:rsidR="00BF3B28" w:rsidRDefault="00BF3B28" w:rsidP="00EA09F9">
            <w:pPr>
              <w:pStyle w:val="Header"/>
              <w:tabs>
                <w:tab w:val="clear" w:pos="4153"/>
                <w:tab w:val="clear" w:pos="8306"/>
              </w:tabs>
              <w:contextualSpacing/>
              <w:jc w:val="both"/>
              <w:rPr>
                <w:rFonts w:ascii="Calibri" w:hAnsi="Calibri"/>
                <w:bCs/>
                <w:szCs w:val="22"/>
              </w:rPr>
            </w:pPr>
          </w:p>
          <w:p w14:paraId="0C956357" w14:textId="1995DB07" w:rsidR="00BF3B28" w:rsidRDefault="00BF3B2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height; </w:t>
            </w:r>
          </w:p>
          <w:p w14:paraId="18AA9B91" w14:textId="77777777" w:rsidR="00BF3B28" w:rsidRDefault="00BF3B28" w:rsidP="00EA09F9">
            <w:pPr>
              <w:pStyle w:val="Header"/>
              <w:tabs>
                <w:tab w:val="clear" w:pos="4153"/>
                <w:tab w:val="clear" w:pos="8306"/>
              </w:tabs>
              <w:contextualSpacing/>
              <w:jc w:val="both"/>
              <w:rPr>
                <w:rFonts w:ascii="Calibri" w:hAnsi="Calibri"/>
                <w:bCs/>
                <w:szCs w:val="22"/>
              </w:rPr>
            </w:pPr>
          </w:p>
          <w:p w14:paraId="0D9B4CB1" w14:textId="0E91EC48" w:rsidR="00BF3B28" w:rsidRDefault="00BF3B2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project more than 4m from the rear wall of the dwellinghouse and would not exceed 4m in height. </w:t>
            </w:r>
          </w:p>
          <w:p w14:paraId="31263536" w14:textId="77777777" w:rsidR="00BF3B28" w:rsidRDefault="00BF3B28" w:rsidP="00EA09F9">
            <w:pPr>
              <w:pStyle w:val="Header"/>
              <w:tabs>
                <w:tab w:val="clear" w:pos="4153"/>
                <w:tab w:val="clear" w:pos="8306"/>
              </w:tabs>
              <w:contextualSpacing/>
              <w:jc w:val="both"/>
              <w:rPr>
                <w:rFonts w:ascii="Calibri" w:hAnsi="Calibri"/>
                <w:b/>
                <w:szCs w:val="22"/>
              </w:rPr>
            </w:pPr>
          </w:p>
          <w:p w14:paraId="636FD1E2" w14:textId="56A3495C" w:rsidR="00BF3B28" w:rsidRDefault="00BF3B2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g) for a dwellinghouse not on article 2(3) land nor on a site of special scientific interest, the enlarged part of the dwellinghouse would have a single storey and – </w:t>
            </w:r>
          </w:p>
          <w:p w14:paraId="7E582068" w14:textId="77777777" w:rsidR="00BF3B28" w:rsidRDefault="00BF3B28" w:rsidP="00EA09F9">
            <w:pPr>
              <w:pStyle w:val="Header"/>
              <w:tabs>
                <w:tab w:val="clear" w:pos="4153"/>
                <w:tab w:val="clear" w:pos="8306"/>
              </w:tabs>
              <w:contextualSpacing/>
              <w:jc w:val="both"/>
              <w:rPr>
                <w:rFonts w:ascii="Calibri" w:hAnsi="Calibri"/>
                <w:bCs/>
                <w:szCs w:val="22"/>
              </w:rPr>
            </w:pPr>
          </w:p>
          <w:p w14:paraId="388B2BD2"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(i) extend beyond the rear wall of the original dwellinghouse by more than 8m in the case of a detached dwellinghouse, or 6m in the case of the any other dwellinghouse, or</w:t>
            </w:r>
          </w:p>
          <w:p w14:paraId="4E1CE058" w14:textId="77777777" w:rsidR="00CC3596" w:rsidRPr="00CC3596" w:rsidRDefault="00CC3596" w:rsidP="00CC3596">
            <w:pPr>
              <w:rPr>
                <w:rFonts w:asciiTheme="minorHAnsi" w:hAnsiTheme="minorHAnsi" w:cstheme="minorHAnsi"/>
              </w:rPr>
            </w:pPr>
          </w:p>
          <w:p w14:paraId="44D76DA1"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 xml:space="preserve">(ii) exceed 4m in height; </w:t>
            </w:r>
          </w:p>
          <w:p w14:paraId="17959547" w14:textId="77777777" w:rsidR="00CC3596" w:rsidRPr="00CC3596" w:rsidRDefault="00CC3596" w:rsidP="00CC3596">
            <w:pPr>
              <w:rPr>
                <w:rFonts w:asciiTheme="minorHAnsi" w:hAnsiTheme="minorHAnsi" w:cstheme="minorHAnsi"/>
              </w:rPr>
            </w:pPr>
          </w:p>
          <w:p w14:paraId="608C8BD3" w14:textId="77777777" w:rsidR="00CC3596" w:rsidRDefault="00CC3596" w:rsidP="00CC3596">
            <w:pPr>
              <w:rPr>
                <w:rFonts w:asciiTheme="minorHAnsi" w:hAnsiTheme="minorHAnsi" w:cstheme="minorHAnsi"/>
                <w:b/>
                <w:bCs/>
              </w:rPr>
            </w:pPr>
            <w:r w:rsidRPr="00CC3596">
              <w:rPr>
                <w:rFonts w:asciiTheme="minorHAnsi" w:hAnsiTheme="minorHAnsi" w:cstheme="minorHAnsi"/>
                <w:b/>
                <w:bCs/>
              </w:rPr>
              <w:t xml:space="preserve">The dwellinghouse is not on article 2(3) land nor on a site of special scientific interest and the proposal would not involve a larger home extension. </w:t>
            </w:r>
          </w:p>
          <w:p w14:paraId="4D395659" w14:textId="77777777" w:rsidR="00CC3596" w:rsidRDefault="00CC3596" w:rsidP="00CC3596">
            <w:pPr>
              <w:rPr>
                <w:rFonts w:asciiTheme="minorHAnsi" w:hAnsiTheme="minorHAnsi" w:cstheme="minorHAnsi"/>
                <w:b/>
                <w:bCs/>
              </w:rPr>
            </w:pPr>
          </w:p>
          <w:p w14:paraId="2AEC11C2"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 xml:space="preserve">h) the enlarged part of the dwellinghouse would have more than a single storey and – </w:t>
            </w:r>
          </w:p>
          <w:p w14:paraId="3D721472" w14:textId="77777777" w:rsidR="00CC3596" w:rsidRPr="00CC3596" w:rsidRDefault="00CC3596" w:rsidP="00CC3596">
            <w:pPr>
              <w:rPr>
                <w:rFonts w:asciiTheme="minorHAnsi" w:hAnsiTheme="minorHAnsi" w:cstheme="minorHAnsi"/>
              </w:rPr>
            </w:pPr>
          </w:p>
          <w:p w14:paraId="5C873281"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(i) extend beyond the rear wall of the original property by more than 3m, or</w:t>
            </w:r>
          </w:p>
          <w:p w14:paraId="49A95794" w14:textId="77777777" w:rsidR="00CC3596" w:rsidRPr="00CC3596" w:rsidRDefault="00CC3596" w:rsidP="00CC3596">
            <w:pPr>
              <w:rPr>
                <w:rFonts w:asciiTheme="minorHAnsi" w:hAnsiTheme="minorHAnsi" w:cstheme="minorHAnsi"/>
              </w:rPr>
            </w:pPr>
          </w:p>
          <w:p w14:paraId="0091A502"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 xml:space="preserve">(ii) be within 7m of any boundary of the curtilage of the dwellinghouse being enlarged which is opposite the rear wall of that dwellinghouse; </w:t>
            </w:r>
          </w:p>
          <w:p w14:paraId="6E73E1D7" w14:textId="77777777" w:rsidR="00CC3596" w:rsidRPr="00CC3596" w:rsidRDefault="00CC3596" w:rsidP="00CC3596">
            <w:pPr>
              <w:rPr>
                <w:rFonts w:asciiTheme="minorHAnsi" w:hAnsiTheme="minorHAnsi" w:cstheme="minorHAnsi"/>
              </w:rPr>
            </w:pPr>
          </w:p>
          <w:p w14:paraId="6EABE413" w14:textId="77777777" w:rsidR="00CC3596" w:rsidRPr="00CC3596" w:rsidRDefault="00CC3596" w:rsidP="00CC3596">
            <w:pPr>
              <w:rPr>
                <w:rFonts w:asciiTheme="minorHAnsi" w:hAnsiTheme="minorHAnsi" w:cstheme="minorHAnsi"/>
                <w:b/>
                <w:bCs/>
              </w:rPr>
            </w:pPr>
            <w:r w:rsidRPr="00CC3596">
              <w:rPr>
                <w:rFonts w:asciiTheme="minorHAnsi" w:hAnsiTheme="minorHAnsi" w:cstheme="minorHAnsi"/>
                <w:b/>
                <w:bCs/>
              </w:rPr>
              <w:lastRenderedPageBreak/>
              <w:t xml:space="preserve">The proposed extension would not have more than a single storey. </w:t>
            </w:r>
          </w:p>
          <w:p w14:paraId="78645234" w14:textId="77777777" w:rsidR="00CC3596" w:rsidRPr="00CC3596" w:rsidRDefault="00CC3596" w:rsidP="00CC3596">
            <w:pPr>
              <w:rPr>
                <w:rFonts w:asciiTheme="minorHAnsi" w:hAnsiTheme="minorHAnsi" w:cstheme="minorHAnsi"/>
                <w:b/>
                <w:bCs/>
              </w:rPr>
            </w:pPr>
          </w:p>
          <w:p w14:paraId="690F5727"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 xml:space="preserve">i) the enlarged part of the dwellinghouse would be within 2m of the boundary of the curtilage of the dwellinghouse, and the height of the eaves of the enlarged part would exceed 3m; </w:t>
            </w:r>
          </w:p>
          <w:p w14:paraId="0C8F6E47" w14:textId="77777777" w:rsidR="00CC3596" w:rsidRPr="00CC3596" w:rsidRDefault="00CC3596" w:rsidP="00CC3596">
            <w:pPr>
              <w:rPr>
                <w:rFonts w:asciiTheme="minorHAnsi" w:hAnsiTheme="minorHAnsi" w:cstheme="minorHAnsi"/>
              </w:rPr>
            </w:pPr>
          </w:p>
          <w:p w14:paraId="75865DFA" w14:textId="55E60DEF" w:rsidR="00CC3596" w:rsidRDefault="00CC3596" w:rsidP="00CC3596">
            <w:pPr>
              <w:rPr>
                <w:rFonts w:asciiTheme="minorHAnsi" w:hAnsiTheme="minorHAnsi" w:cstheme="minorHAnsi"/>
                <w:b/>
                <w:bCs/>
              </w:rPr>
            </w:pPr>
            <w:r w:rsidRPr="00CC3596">
              <w:rPr>
                <w:rFonts w:asciiTheme="minorHAnsi" w:hAnsiTheme="minorHAnsi" w:cstheme="minorHAnsi"/>
                <w:b/>
                <w:bCs/>
              </w:rPr>
              <w:t xml:space="preserve">The proposed extension would be within 2m of the boundary of the </w:t>
            </w:r>
            <w:r w:rsidR="00EA3A2D" w:rsidRPr="00CC3596">
              <w:rPr>
                <w:rFonts w:asciiTheme="minorHAnsi" w:hAnsiTheme="minorHAnsi" w:cstheme="minorHAnsi"/>
                <w:b/>
                <w:bCs/>
              </w:rPr>
              <w:t>curtilage,</w:t>
            </w:r>
            <w:r w:rsidRPr="00CC3596">
              <w:rPr>
                <w:rFonts w:asciiTheme="minorHAnsi" w:hAnsiTheme="minorHAnsi" w:cstheme="minorHAnsi"/>
                <w:b/>
                <w:bCs/>
              </w:rPr>
              <w:t xml:space="preserve"> but the eaves height would not exceed 3m. </w:t>
            </w:r>
          </w:p>
          <w:p w14:paraId="24B02456" w14:textId="77777777" w:rsidR="00CC3596" w:rsidRDefault="00CC3596" w:rsidP="00CC3596">
            <w:pPr>
              <w:rPr>
                <w:rFonts w:asciiTheme="minorHAnsi" w:hAnsiTheme="minorHAnsi" w:cstheme="minorHAnsi"/>
                <w:b/>
                <w:bCs/>
              </w:rPr>
            </w:pPr>
          </w:p>
          <w:p w14:paraId="7CCE5E96" w14:textId="77777777" w:rsidR="00CC3596" w:rsidRPr="00CC3596" w:rsidRDefault="00CC3596" w:rsidP="00CC3596">
            <w:pPr>
              <w:rPr>
                <w:rFonts w:asciiTheme="minorHAnsi" w:hAnsiTheme="minorHAnsi" w:cstheme="minorHAnsi"/>
              </w:rPr>
            </w:pPr>
            <w:r>
              <w:t>j</w:t>
            </w:r>
            <w:r w:rsidRPr="00CC3596">
              <w:rPr>
                <w:rFonts w:asciiTheme="minorHAnsi" w:hAnsiTheme="minorHAnsi" w:cstheme="minorHAnsi"/>
              </w:rPr>
              <w:t xml:space="preserve">) the enlarged part of the dwellinghouse would extend beyond a wall forming a side elevation of the original dwellinghouse and would – </w:t>
            </w:r>
          </w:p>
          <w:p w14:paraId="140FA8A4" w14:textId="77777777" w:rsidR="00CC3596" w:rsidRPr="00CC3596" w:rsidRDefault="00CC3596" w:rsidP="00CC3596">
            <w:pPr>
              <w:rPr>
                <w:rFonts w:asciiTheme="minorHAnsi" w:hAnsiTheme="minorHAnsi" w:cstheme="minorHAnsi"/>
              </w:rPr>
            </w:pPr>
          </w:p>
          <w:p w14:paraId="37C550B4"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 xml:space="preserve">(i) exceed 4m in height, </w:t>
            </w:r>
          </w:p>
          <w:p w14:paraId="27B5DAEA" w14:textId="77777777" w:rsidR="00CC3596" w:rsidRPr="00CC3596" w:rsidRDefault="00CC3596" w:rsidP="00CC3596">
            <w:pPr>
              <w:rPr>
                <w:rFonts w:asciiTheme="minorHAnsi" w:hAnsiTheme="minorHAnsi" w:cstheme="minorHAnsi"/>
              </w:rPr>
            </w:pPr>
          </w:p>
          <w:p w14:paraId="069C0E77"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(ii) have more than a single storey, or</w:t>
            </w:r>
          </w:p>
          <w:p w14:paraId="2BE39B56" w14:textId="77777777" w:rsidR="00CC3596" w:rsidRPr="00CC3596" w:rsidRDefault="00CC3596" w:rsidP="00CC3596">
            <w:pPr>
              <w:rPr>
                <w:rFonts w:asciiTheme="minorHAnsi" w:hAnsiTheme="minorHAnsi" w:cstheme="minorHAnsi"/>
              </w:rPr>
            </w:pPr>
          </w:p>
          <w:p w14:paraId="55CAFD3F"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 xml:space="preserve">(iii) have a width greater than half the width of the original dwellinghouse; </w:t>
            </w:r>
          </w:p>
          <w:p w14:paraId="67622CE8" w14:textId="77777777" w:rsidR="00CC3596" w:rsidRPr="00CC3596" w:rsidRDefault="00CC3596" w:rsidP="00CC3596">
            <w:pPr>
              <w:rPr>
                <w:rFonts w:asciiTheme="minorHAnsi" w:hAnsiTheme="minorHAnsi" w:cstheme="minorHAnsi"/>
              </w:rPr>
            </w:pPr>
          </w:p>
          <w:p w14:paraId="3C61A403" w14:textId="77777777" w:rsidR="00CC3596" w:rsidRPr="00CC3596" w:rsidRDefault="00CC3596" w:rsidP="00CC3596">
            <w:pPr>
              <w:rPr>
                <w:rFonts w:asciiTheme="minorHAnsi" w:hAnsiTheme="minorHAnsi" w:cstheme="minorHAnsi"/>
                <w:b/>
                <w:bCs/>
              </w:rPr>
            </w:pPr>
            <w:r w:rsidRPr="00CC3596">
              <w:rPr>
                <w:rFonts w:asciiTheme="minorHAnsi" w:hAnsiTheme="minorHAnsi" w:cstheme="minorHAnsi"/>
                <w:b/>
                <w:bCs/>
              </w:rPr>
              <w:t xml:space="preserve">The proposed extension would not extend beyond a wall forming a side elevation. </w:t>
            </w:r>
          </w:p>
          <w:p w14:paraId="77B7428F" w14:textId="77777777" w:rsidR="00CC3596" w:rsidRPr="00CC3596" w:rsidRDefault="00CC3596" w:rsidP="00CC3596">
            <w:pPr>
              <w:rPr>
                <w:rFonts w:asciiTheme="minorHAnsi" w:hAnsiTheme="minorHAnsi" w:cstheme="minorHAnsi"/>
                <w:b/>
                <w:bCs/>
              </w:rPr>
            </w:pPr>
          </w:p>
          <w:p w14:paraId="3A4DF1FC"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 xml:space="preserve">ja) any total enlargement (being the enlarged part together with any existing enlargement of the original dwellinghouse to which it will be joined) exceeds or would exceed the limits set out in sub-paragraph e) to j); </w:t>
            </w:r>
          </w:p>
          <w:p w14:paraId="5B491B8C" w14:textId="77777777" w:rsidR="00CC3596" w:rsidRPr="00CC3596" w:rsidRDefault="00CC3596" w:rsidP="00CC3596">
            <w:pPr>
              <w:rPr>
                <w:rFonts w:asciiTheme="minorHAnsi" w:hAnsiTheme="minorHAnsi" w:cstheme="minorHAnsi"/>
              </w:rPr>
            </w:pPr>
          </w:p>
          <w:p w14:paraId="1EB2C33F" w14:textId="77777777" w:rsidR="00CC3596" w:rsidRPr="00CC3596" w:rsidRDefault="00CC3596" w:rsidP="00CC3596">
            <w:pPr>
              <w:rPr>
                <w:rFonts w:asciiTheme="minorHAnsi" w:hAnsiTheme="minorHAnsi" w:cstheme="minorHAnsi"/>
                <w:b/>
                <w:bCs/>
              </w:rPr>
            </w:pPr>
            <w:r w:rsidRPr="00CC3596">
              <w:rPr>
                <w:rFonts w:asciiTheme="minorHAnsi" w:hAnsiTheme="minorHAnsi" w:cstheme="minorHAnsi"/>
                <w:b/>
                <w:bCs/>
              </w:rPr>
              <w:t xml:space="preserve">The dwellinghouse does not feature any existing enlargements. </w:t>
            </w:r>
          </w:p>
          <w:p w14:paraId="7484E7B0" w14:textId="696DE8DC" w:rsidR="00BF3B28" w:rsidRDefault="00BF3B28" w:rsidP="00EA09F9">
            <w:pPr>
              <w:pStyle w:val="Header"/>
              <w:tabs>
                <w:tab w:val="clear" w:pos="4153"/>
                <w:tab w:val="clear" w:pos="8306"/>
              </w:tabs>
              <w:contextualSpacing/>
              <w:jc w:val="both"/>
              <w:rPr>
                <w:rFonts w:asciiTheme="minorHAnsi" w:hAnsiTheme="minorHAnsi" w:cstheme="minorHAnsi"/>
                <w:bCs/>
                <w:szCs w:val="22"/>
              </w:rPr>
            </w:pPr>
          </w:p>
          <w:p w14:paraId="75F90776"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 xml:space="preserve">k) it would consist of or include – </w:t>
            </w:r>
          </w:p>
          <w:p w14:paraId="6DA03CB1" w14:textId="77777777" w:rsidR="00CC3596" w:rsidRPr="00CC3596" w:rsidRDefault="00CC3596" w:rsidP="00CC3596">
            <w:pPr>
              <w:rPr>
                <w:rFonts w:asciiTheme="minorHAnsi" w:hAnsiTheme="minorHAnsi" w:cstheme="minorHAnsi"/>
              </w:rPr>
            </w:pPr>
          </w:p>
          <w:p w14:paraId="374531D6"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 xml:space="preserve">(i) the construction or provision of a verandah, balcony or raised platform, </w:t>
            </w:r>
          </w:p>
          <w:p w14:paraId="7495A8FE" w14:textId="77777777" w:rsidR="00CC3596" w:rsidRPr="00CC3596" w:rsidRDefault="00CC3596" w:rsidP="00CC3596">
            <w:pPr>
              <w:rPr>
                <w:rFonts w:asciiTheme="minorHAnsi" w:hAnsiTheme="minorHAnsi" w:cstheme="minorHAnsi"/>
              </w:rPr>
            </w:pPr>
          </w:p>
          <w:p w14:paraId="2C8118B4" w14:textId="59AE794B" w:rsidR="00CC3596" w:rsidRPr="00CC3596" w:rsidRDefault="00CC3596" w:rsidP="00CC3596">
            <w:pPr>
              <w:rPr>
                <w:rFonts w:asciiTheme="minorHAnsi" w:hAnsiTheme="minorHAnsi" w:cstheme="minorHAnsi"/>
              </w:rPr>
            </w:pPr>
            <w:r w:rsidRPr="00CC3596">
              <w:rPr>
                <w:rFonts w:asciiTheme="minorHAnsi" w:hAnsiTheme="minorHAnsi" w:cstheme="minorHAnsi"/>
              </w:rPr>
              <w:t xml:space="preserve">(ii) the installation, </w:t>
            </w:r>
            <w:r w:rsidR="00EA3A2D" w:rsidRPr="00CC3596">
              <w:rPr>
                <w:rFonts w:asciiTheme="minorHAnsi" w:hAnsiTheme="minorHAnsi" w:cstheme="minorHAnsi"/>
              </w:rPr>
              <w:t>alteration,</w:t>
            </w:r>
            <w:r w:rsidRPr="00CC3596">
              <w:rPr>
                <w:rFonts w:asciiTheme="minorHAnsi" w:hAnsiTheme="minorHAnsi" w:cstheme="minorHAnsi"/>
              </w:rPr>
              <w:t xml:space="preserve"> or replacement of a microwave antenna, </w:t>
            </w:r>
          </w:p>
          <w:p w14:paraId="6F9D71C0" w14:textId="77777777" w:rsidR="00CC3596" w:rsidRPr="00CC3596" w:rsidRDefault="00CC3596" w:rsidP="00CC3596">
            <w:pPr>
              <w:rPr>
                <w:rFonts w:asciiTheme="minorHAnsi" w:hAnsiTheme="minorHAnsi" w:cstheme="minorHAnsi"/>
              </w:rPr>
            </w:pPr>
          </w:p>
          <w:p w14:paraId="0621D415"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 xml:space="preserve">(iii) the installation, alteration or replacement of a chimney, flue or soil and vent pipe, or </w:t>
            </w:r>
          </w:p>
          <w:p w14:paraId="5AD1CA85" w14:textId="77777777" w:rsidR="00CC3596" w:rsidRPr="00CC3596" w:rsidRDefault="00CC3596" w:rsidP="00CC3596">
            <w:pPr>
              <w:rPr>
                <w:rFonts w:asciiTheme="minorHAnsi" w:hAnsiTheme="minorHAnsi" w:cstheme="minorHAnsi"/>
              </w:rPr>
            </w:pPr>
          </w:p>
          <w:p w14:paraId="3D53468E"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(iv) an alteration to any part of the roof of the dwellinghouse; or</w:t>
            </w:r>
          </w:p>
          <w:p w14:paraId="3EC68130" w14:textId="77777777" w:rsidR="00CC3596" w:rsidRPr="00CC3596" w:rsidRDefault="00CC3596" w:rsidP="00CC3596">
            <w:pPr>
              <w:rPr>
                <w:rFonts w:asciiTheme="minorHAnsi" w:hAnsiTheme="minorHAnsi" w:cstheme="minorHAnsi"/>
              </w:rPr>
            </w:pPr>
          </w:p>
          <w:p w14:paraId="6056F2D7" w14:textId="77777777" w:rsidR="00CC3596" w:rsidRPr="00CC3596" w:rsidRDefault="00CC3596" w:rsidP="00CC3596">
            <w:pPr>
              <w:rPr>
                <w:rFonts w:asciiTheme="minorHAnsi" w:hAnsiTheme="minorHAnsi" w:cstheme="minorHAnsi"/>
                <w:b/>
                <w:bCs/>
              </w:rPr>
            </w:pPr>
            <w:r w:rsidRPr="00CC3596">
              <w:rPr>
                <w:rFonts w:asciiTheme="minorHAnsi" w:hAnsiTheme="minorHAnsi" w:cstheme="minorHAnsi"/>
                <w:b/>
                <w:bCs/>
              </w:rPr>
              <w:t xml:space="preserve">The proposed development would include none of the above. </w:t>
            </w:r>
          </w:p>
          <w:p w14:paraId="28A2508D" w14:textId="77777777" w:rsidR="00CC3596" w:rsidRDefault="00CC3596" w:rsidP="00EA09F9">
            <w:pPr>
              <w:pStyle w:val="Header"/>
              <w:tabs>
                <w:tab w:val="clear" w:pos="4153"/>
                <w:tab w:val="clear" w:pos="8306"/>
              </w:tabs>
              <w:contextualSpacing/>
              <w:jc w:val="both"/>
              <w:rPr>
                <w:rFonts w:asciiTheme="minorHAnsi" w:hAnsiTheme="minorHAnsi" w:cstheme="minorHAnsi"/>
                <w:bCs/>
                <w:szCs w:val="22"/>
              </w:rPr>
            </w:pPr>
          </w:p>
          <w:p w14:paraId="2406D373"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l) the dwellinghouse is built under Part 20 of this Schedule (construction of new dwellinghouses)</w:t>
            </w:r>
          </w:p>
          <w:p w14:paraId="34EAA2D8" w14:textId="77777777" w:rsidR="00CC3596" w:rsidRPr="00CC3596" w:rsidRDefault="00CC3596" w:rsidP="00CC3596">
            <w:pPr>
              <w:rPr>
                <w:rFonts w:asciiTheme="minorHAnsi" w:hAnsiTheme="minorHAnsi" w:cstheme="minorHAnsi"/>
              </w:rPr>
            </w:pPr>
          </w:p>
          <w:p w14:paraId="2875F78F" w14:textId="77777777" w:rsidR="00CC3596" w:rsidRPr="00CC3596" w:rsidRDefault="00CC3596" w:rsidP="00CC3596">
            <w:pPr>
              <w:rPr>
                <w:rFonts w:asciiTheme="minorHAnsi" w:hAnsiTheme="minorHAnsi" w:cstheme="minorHAnsi"/>
                <w:b/>
                <w:bCs/>
              </w:rPr>
            </w:pPr>
            <w:r w:rsidRPr="00CC3596">
              <w:rPr>
                <w:rFonts w:asciiTheme="minorHAnsi" w:hAnsiTheme="minorHAnsi" w:cstheme="minorHAnsi"/>
                <w:b/>
                <w:bCs/>
              </w:rPr>
              <w:t xml:space="preserve">The dwellinghouse is not built under Part 20 of this Schedule. </w:t>
            </w:r>
          </w:p>
          <w:p w14:paraId="6F2971FC" w14:textId="77777777" w:rsidR="00CC3596" w:rsidRDefault="00CC3596" w:rsidP="00EA09F9">
            <w:pPr>
              <w:pStyle w:val="Header"/>
              <w:tabs>
                <w:tab w:val="clear" w:pos="4153"/>
                <w:tab w:val="clear" w:pos="8306"/>
              </w:tabs>
              <w:contextualSpacing/>
              <w:jc w:val="both"/>
              <w:rPr>
                <w:rFonts w:asciiTheme="minorHAnsi" w:hAnsiTheme="minorHAnsi" w:cstheme="minorHAnsi"/>
                <w:bCs/>
                <w:szCs w:val="22"/>
              </w:rPr>
            </w:pPr>
          </w:p>
          <w:p w14:paraId="17372CB1" w14:textId="0F7B7660" w:rsidR="00CC3596" w:rsidRDefault="00CC3596" w:rsidP="00EA09F9">
            <w:pPr>
              <w:pStyle w:val="Header"/>
              <w:tabs>
                <w:tab w:val="clear" w:pos="4153"/>
                <w:tab w:val="clear" w:pos="8306"/>
              </w:tabs>
              <w:contextualSpacing/>
              <w:jc w:val="both"/>
              <w:rPr>
                <w:rFonts w:asciiTheme="minorHAnsi" w:hAnsiTheme="minorHAnsi" w:cstheme="minorHAnsi"/>
                <w:bCs/>
                <w:szCs w:val="22"/>
                <w:u w:val="single"/>
              </w:rPr>
            </w:pPr>
            <w:r>
              <w:rPr>
                <w:rFonts w:asciiTheme="minorHAnsi" w:hAnsiTheme="minorHAnsi" w:cstheme="minorHAnsi"/>
                <w:bCs/>
                <w:szCs w:val="22"/>
                <w:u w:val="single"/>
              </w:rPr>
              <w:t xml:space="preserve">A.3 Development is permitted by Class A subject to the following conditions – </w:t>
            </w:r>
          </w:p>
          <w:p w14:paraId="5EC42633" w14:textId="77777777" w:rsidR="00CC3596" w:rsidRDefault="00CC3596" w:rsidP="00EA09F9">
            <w:pPr>
              <w:pStyle w:val="Header"/>
              <w:tabs>
                <w:tab w:val="clear" w:pos="4153"/>
                <w:tab w:val="clear" w:pos="8306"/>
              </w:tabs>
              <w:contextualSpacing/>
              <w:jc w:val="both"/>
              <w:rPr>
                <w:rFonts w:asciiTheme="minorHAnsi" w:hAnsiTheme="minorHAnsi" w:cstheme="minorHAnsi"/>
                <w:bCs/>
                <w:szCs w:val="22"/>
                <w:u w:val="single"/>
              </w:rPr>
            </w:pPr>
          </w:p>
          <w:p w14:paraId="7067B31E" w14:textId="77777777" w:rsidR="00CC3596" w:rsidRPr="00CC3596" w:rsidRDefault="00CC3596" w:rsidP="00CC3596">
            <w:pPr>
              <w:rPr>
                <w:rFonts w:asciiTheme="minorHAnsi" w:hAnsiTheme="minorHAnsi" w:cstheme="minorHAnsi"/>
              </w:rPr>
            </w:pPr>
            <w:r w:rsidRPr="00CC3596">
              <w:rPr>
                <w:rFonts w:asciiTheme="minorHAnsi" w:hAnsiTheme="minorHAnsi" w:cstheme="minorHAnsi"/>
              </w:rPr>
              <w:t xml:space="preserve">a) the materials used in any exterior work (other than materials used in the construction of a conservatory) must be of a similar appearance to those used in the construction of the exterior of the existing dwellinghouse; </w:t>
            </w:r>
          </w:p>
          <w:p w14:paraId="554F7684" w14:textId="77777777" w:rsidR="00CC3596" w:rsidRPr="00CC3596" w:rsidRDefault="00CC3596" w:rsidP="00CC3596">
            <w:pPr>
              <w:rPr>
                <w:rFonts w:asciiTheme="minorHAnsi" w:hAnsiTheme="minorHAnsi" w:cstheme="minorHAnsi"/>
              </w:rPr>
            </w:pPr>
          </w:p>
          <w:p w14:paraId="64828017" w14:textId="30C2F0C0" w:rsidR="00CC3596" w:rsidRPr="00CC3596" w:rsidRDefault="00CC3596" w:rsidP="00CC3596">
            <w:pPr>
              <w:rPr>
                <w:rFonts w:asciiTheme="minorHAnsi" w:hAnsiTheme="minorHAnsi" w:cstheme="minorHAnsi"/>
                <w:b/>
                <w:bCs/>
              </w:rPr>
            </w:pPr>
            <w:r w:rsidRPr="00CC3596">
              <w:rPr>
                <w:rFonts w:asciiTheme="minorHAnsi" w:hAnsiTheme="minorHAnsi" w:cstheme="minorHAnsi"/>
                <w:b/>
                <w:bCs/>
              </w:rPr>
              <w:t xml:space="preserve">The proposed extension would be finished in red facing brickwork, concrete roof tiles and white uPVC windows and doors to match the existing dwellinghouse. </w:t>
            </w:r>
          </w:p>
          <w:p w14:paraId="5034BE86" w14:textId="77777777" w:rsidR="00CC3596" w:rsidRPr="00CC3596" w:rsidRDefault="00CC3596" w:rsidP="00EA09F9">
            <w:pPr>
              <w:pStyle w:val="Header"/>
              <w:tabs>
                <w:tab w:val="clear" w:pos="4153"/>
                <w:tab w:val="clear" w:pos="8306"/>
              </w:tabs>
              <w:contextualSpacing/>
              <w:jc w:val="both"/>
              <w:rPr>
                <w:rFonts w:asciiTheme="minorHAnsi" w:hAnsiTheme="minorHAnsi" w:cstheme="minorHAnsi"/>
                <w:bCs/>
                <w:szCs w:val="22"/>
              </w:rPr>
            </w:pPr>
          </w:p>
          <w:p w14:paraId="7DCF6994" w14:textId="70A3B337" w:rsidR="00C0704D" w:rsidRDefault="00CC3596" w:rsidP="00E46243">
            <w:pPr>
              <w:contextualSpacing/>
              <w:rPr>
                <w:rFonts w:ascii="Calibri" w:hAnsi="Calibri"/>
                <w:bCs/>
                <w:szCs w:val="22"/>
              </w:rPr>
            </w:pPr>
            <w:r>
              <w:rPr>
                <w:rFonts w:ascii="Calibri" w:hAnsi="Calibri"/>
                <w:bCs/>
                <w:szCs w:val="22"/>
              </w:rPr>
              <w:t xml:space="preserve">b) any upper-floor window located in a wall or roof slope forming a side elevation of the dwellinghouse must be – </w:t>
            </w:r>
          </w:p>
          <w:p w14:paraId="6FF621AE" w14:textId="77777777" w:rsidR="00CC3596" w:rsidRDefault="00CC3596" w:rsidP="00E46243">
            <w:pPr>
              <w:contextualSpacing/>
              <w:rPr>
                <w:rFonts w:ascii="Calibri" w:hAnsi="Calibri"/>
                <w:bCs/>
                <w:szCs w:val="22"/>
              </w:rPr>
            </w:pPr>
          </w:p>
          <w:p w14:paraId="2C7AB0D0" w14:textId="77777777" w:rsidR="00CC3596" w:rsidRDefault="00CC3596" w:rsidP="00E46243">
            <w:pPr>
              <w:contextualSpacing/>
              <w:rPr>
                <w:rFonts w:ascii="Calibri" w:hAnsi="Calibri"/>
                <w:bCs/>
                <w:szCs w:val="22"/>
              </w:rPr>
            </w:pPr>
            <w:r>
              <w:rPr>
                <w:rFonts w:ascii="Calibri" w:hAnsi="Calibri"/>
                <w:bCs/>
                <w:szCs w:val="22"/>
              </w:rPr>
              <w:t xml:space="preserve">(i) obscure-glazed, and </w:t>
            </w:r>
          </w:p>
          <w:p w14:paraId="51A0D329" w14:textId="77777777" w:rsidR="00CC3596" w:rsidRDefault="00CC3596" w:rsidP="00E46243">
            <w:pPr>
              <w:contextualSpacing/>
              <w:rPr>
                <w:rFonts w:ascii="Calibri" w:hAnsi="Calibri"/>
                <w:bCs/>
                <w:szCs w:val="22"/>
              </w:rPr>
            </w:pPr>
          </w:p>
          <w:p w14:paraId="433F9E0D" w14:textId="7577C3F7" w:rsidR="00CC3596" w:rsidRDefault="00CC3596" w:rsidP="00E46243">
            <w:pPr>
              <w:contextualSpacing/>
              <w:rPr>
                <w:rFonts w:ascii="Calibri" w:hAnsi="Calibri"/>
                <w:bCs/>
                <w:szCs w:val="22"/>
              </w:rPr>
            </w:pPr>
            <w:r>
              <w:rPr>
                <w:rFonts w:ascii="Calibri" w:hAnsi="Calibri"/>
                <w:bCs/>
                <w:szCs w:val="22"/>
              </w:rPr>
              <w:lastRenderedPageBreak/>
              <w:t xml:space="preserve">(ii) non-opening unless the parts of the window which can be opened </w:t>
            </w:r>
            <w:r w:rsidR="00EA3A2D">
              <w:rPr>
                <w:rFonts w:ascii="Calibri" w:hAnsi="Calibri"/>
                <w:bCs/>
                <w:szCs w:val="22"/>
              </w:rPr>
              <w:t>are more</w:t>
            </w:r>
            <w:r>
              <w:rPr>
                <w:rFonts w:ascii="Calibri" w:hAnsi="Calibri"/>
                <w:bCs/>
                <w:szCs w:val="22"/>
              </w:rPr>
              <w:t xml:space="preserve"> than 1.7m above the floor of the room in which the window is installed; and </w:t>
            </w:r>
          </w:p>
          <w:p w14:paraId="492CC6EE" w14:textId="77777777" w:rsidR="00CC3596" w:rsidRDefault="00CC3596" w:rsidP="00E46243">
            <w:pPr>
              <w:contextualSpacing/>
              <w:rPr>
                <w:rFonts w:ascii="Calibri" w:hAnsi="Calibri"/>
                <w:bCs/>
                <w:szCs w:val="22"/>
              </w:rPr>
            </w:pPr>
          </w:p>
          <w:p w14:paraId="2519A8E3" w14:textId="096F922F" w:rsidR="00CC3596" w:rsidRDefault="00CC3596" w:rsidP="00E46243">
            <w:pPr>
              <w:contextualSpacing/>
              <w:rPr>
                <w:rFonts w:ascii="Calibri" w:hAnsi="Calibri"/>
                <w:b/>
                <w:szCs w:val="22"/>
              </w:rPr>
            </w:pPr>
            <w:r>
              <w:rPr>
                <w:rFonts w:ascii="Calibri" w:hAnsi="Calibri"/>
                <w:b/>
                <w:szCs w:val="22"/>
              </w:rPr>
              <w:t xml:space="preserve">No first-floor windows are proposed. </w:t>
            </w:r>
          </w:p>
          <w:p w14:paraId="560180E4" w14:textId="77777777" w:rsidR="00CC3596" w:rsidRDefault="00CC3596" w:rsidP="00E46243">
            <w:pPr>
              <w:contextualSpacing/>
              <w:rPr>
                <w:rFonts w:ascii="Calibri" w:hAnsi="Calibri"/>
                <w:b/>
                <w:szCs w:val="22"/>
              </w:rPr>
            </w:pPr>
          </w:p>
          <w:p w14:paraId="175117B5" w14:textId="5DD05042" w:rsidR="00CC3596" w:rsidRDefault="00CC3596" w:rsidP="00E46243">
            <w:pPr>
              <w:contextualSpacing/>
              <w:rPr>
                <w:rFonts w:ascii="Calibri" w:hAnsi="Calibri"/>
                <w:bCs/>
                <w:szCs w:val="22"/>
              </w:rPr>
            </w:pPr>
            <w:r>
              <w:rPr>
                <w:rFonts w:ascii="Calibri" w:hAnsi="Calibri"/>
                <w:bCs/>
                <w:szCs w:val="22"/>
              </w:rPr>
              <w:t xml:space="preserve">c) where the enlarged part of the dwellinghouse has more than a single </w:t>
            </w:r>
            <w:r w:rsidR="00EA3A2D">
              <w:rPr>
                <w:rFonts w:ascii="Calibri" w:hAnsi="Calibri"/>
                <w:bCs/>
                <w:szCs w:val="22"/>
              </w:rPr>
              <w:t>storey or</w:t>
            </w:r>
            <w:r>
              <w:rPr>
                <w:rFonts w:ascii="Calibri" w:hAnsi="Calibri"/>
                <w:bCs/>
                <w:szCs w:val="22"/>
              </w:rPr>
              <w:t xml:space="preserve"> forms an upper storey on an existing enlargement of the original dwellinghouse, the roof pitch of the enlarged part must, so far as practicable, be the same as the roof pitch of the original dwellinghouse. </w:t>
            </w:r>
          </w:p>
          <w:p w14:paraId="378B1ED9" w14:textId="77777777" w:rsidR="00CC3596" w:rsidRDefault="00CC3596" w:rsidP="00E46243">
            <w:pPr>
              <w:contextualSpacing/>
              <w:rPr>
                <w:rFonts w:ascii="Calibri" w:hAnsi="Calibri"/>
                <w:bCs/>
                <w:szCs w:val="22"/>
              </w:rPr>
            </w:pPr>
          </w:p>
          <w:p w14:paraId="61B17C99" w14:textId="77777777" w:rsidR="00CC3596" w:rsidRDefault="00CC3596" w:rsidP="00E46243">
            <w:pPr>
              <w:contextualSpacing/>
              <w:rPr>
                <w:rFonts w:ascii="Calibri" w:hAnsi="Calibri"/>
                <w:b/>
                <w:szCs w:val="22"/>
              </w:rPr>
            </w:pPr>
            <w:r>
              <w:rPr>
                <w:rFonts w:ascii="Calibri" w:hAnsi="Calibri"/>
                <w:b/>
                <w:szCs w:val="22"/>
              </w:rPr>
              <w:t xml:space="preserve">The proposed extension would not have more than a single storey. </w:t>
            </w:r>
          </w:p>
          <w:p w14:paraId="7AC53BDF" w14:textId="2DADE5AE" w:rsidR="00CC3596" w:rsidRPr="00CC3596" w:rsidRDefault="00CC3596" w:rsidP="00E46243">
            <w:pPr>
              <w:contextualSpacing/>
              <w:rPr>
                <w:rFonts w:ascii="Calibri" w:hAnsi="Calibri"/>
                <w:b/>
                <w:szCs w:val="22"/>
              </w:rPr>
            </w:pPr>
          </w:p>
        </w:tc>
      </w:tr>
      <w:tr w:rsidR="00C0704D" w:rsidRPr="00D2449B" w14:paraId="0A9D02B4" w14:textId="77777777" w:rsidTr="00025EA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0D07D49" w14:textId="77777777" w:rsidR="00CC3596" w:rsidRDefault="00CC3596" w:rsidP="00CC359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constitutes permitted development under Schedule 2 Part 1 Class A of the Town and Country Planning (General Permitted Development) (England) Order 2015 (as amended), subject to the conditions outlined in A.3 of this Part. </w:t>
            </w:r>
          </w:p>
          <w:p w14:paraId="3A4BD7A7" w14:textId="073A1409" w:rsidR="009F4443" w:rsidRDefault="009F4443" w:rsidP="00CC3596">
            <w:pPr>
              <w:pStyle w:val="Header"/>
              <w:tabs>
                <w:tab w:val="clear" w:pos="4153"/>
                <w:tab w:val="clear" w:pos="8306"/>
              </w:tabs>
              <w:contextualSpacing/>
              <w:jc w:val="both"/>
              <w:rPr>
                <w:rFonts w:ascii="Calibri" w:hAnsi="Calibri"/>
                <w:b/>
                <w:szCs w:val="22"/>
              </w:rPr>
            </w:pPr>
          </w:p>
        </w:tc>
      </w:tr>
      <w:tr w:rsidR="00C0704D" w:rsidRPr="00D2449B" w14:paraId="507FC89B" w14:textId="77777777" w:rsidTr="00025EA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B68C80C" w:rsidR="00C0704D" w:rsidRPr="00D2449B" w:rsidRDefault="00CC3596" w:rsidP="00CD2CEF">
            <w:pPr>
              <w:rPr>
                <w:rFonts w:ascii="Calibri" w:hAnsi="Calibri"/>
                <w:bCs/>
                <w:szCs w:val="22"/>
              </w:rPr>
            </w:pPr>
            <w:r>
              <w:rPr>
                <w:rFonts w:ascii="Calibri" w:hAnsi="Calibri"/>
                <w:bCs/>
                <w:szCs w:val="22"/>
              </w:rPr>
              <w:t xml:space="preserve">That the Certificate of Lawfulness be granted. </w:t>
            </w:r>
          </w:p>
        </w:tc>
      </w:tr>
    </w:tbl>
    <w:p w14:paraId="513FB541" w14:textId="77777777" w:rsidR="0031197A" w:rsidRPr="00D2449B" w:rsidRDefault="00E3367D">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5EAD"/>
    <w:rsid w:val="000B5CB5"/>
    <w:rsid w:val="00130035"/>
    <w:rsid w:val="001D4F7A"/>
    <w:rsid w:val="00250879"/>
    <w:rsid w:val="00267456"/>
    <w:rsid w:val="00282E3A"/>
    <w:rsid w:val="0029334A"/>
    <w:rsid w:val="002954E5"/>
    <w:rsid w:val="002A01CF"/>
    <w:rsid w:val="002C6277"/>
    <w:rsid w:val="002F2580"/>
    <w:rsid w:val="00321B6E"/>
    <w:rsid w:val="00440CB6"/>
    <w:rsid w:val="0046548C"/>
    <w:rsid w:val="004947BB"/>
    <w:rsid w:val="00497407"/>
    <w:rsid w:val="004A5EA9"/>
    <w:rsid w:val="004C2434"/>
    <w:rsid w:val="004F0649"/>
    <w:rsid w:val="00510FA2"/>
    <w:rsid w:val="00556ECD"/>
    <w:rsid w:val="005E1C6C"/>
    <w:rsid w:val="005E65DF"/>
    <w:rsid w:val="006050A5"/>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420B4"/>
    <w:rsid w:val="009F4443"/>
    <w:rsid w:val="00A42E82"/>
    <w:rsid w:val="00A579BB"/>
    <w:rsid w:val="00A6061A"/>
    <w:rsid w:val="00A63D55"/>
    <w:rsid w:val="00A95D89"/>
    <w:rsid w:val="00B93EB5"/>
    <w:rsid w:val="00BD3F03"/>
    <w:rsid w:val="00BF3B28"/>
    <w:rsid w:val="00C0704D"/>
    <w:rsid w:val="00C25722"/>
    <w:rsid w:val="00C33FCC"/>
    <w:rsid w:val="00C42041"/>
    <w:rsid w:val="00C618DB"/>
    <w:rsid w:val="00CC3596"/>
    <w:rsid w:val="00D11007"/>
    <w:rsid w:val="00D17EB1"/>
    <w:rsid w:val="00D2449B"/>
    <w:rsid w:val="00D31335"/>
    <w:rsid w:val="00D54E67"/>
    <w:rsid w:val="00DD62F6"/>
    <w:rsid w:val="00E3367D"/>
    <w:rsid w:val="00E46243"/>
    <w:rsid w:val="00E66534"/>
    <w:rsid w:val="00E72F6C"/>
    <w:rsid w:val="00EA09F9"/>
    <w:rsid w:val="00EA3A2D"/>
    <w:rsid w:val="00EC23C7"/>
    <w:rsid w:val="00ED00B7"/>
    <w:rsid w:val="00EF44E6"/>
    <w:rsid w:val="00F056A7"/>
    <w:rsid w:val="00F82D63"/>
    <w:rsid w:val="00FA55EA"/>
    <w:rsid w:val="00FD466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2023-07-17T15:42:00Z</cp:lastPrinted>
  <dcterms:created xsi:type="dcterms:W3CDTF">2023-07-17T15:45:00Z</dcterms:created>
  <dcterms:modified xsi:type="dcterms:W3CDTF">2023-07-17T15:45:00Z</dcterms:modified>
</cp:coreProperties>
</file>