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7DBD"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236C16F5" w14:textId="77777777">
        <w:trPr>
          <w:cantSplit/>
        </w:trPr>
        <w:tc>
          <w:tcPr>
            <w:tcW w:w="6983" w:type="dxa"/>
            <w:gridSpan w:val="4"/>
          </w:tcPr>
          <w:p w14:paraId="211EA72F"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300082A7" w14:textId="77777777" w:rsidR="002F3ADA" w:rsidRPr="00DD62CA" w:rsidRDefault="002F3ADA">
            <w:pPr>
              <w:rPr>
                <w:rFonts w:ascii="Calibri" w:hAnsi="Calibri"/>
                <w:sz w:val="24"/>
                <w:szCs w:val="24"/>
              </w:rPr>
            </w:pPr>
          </w:p>
        </w:tc>
        <w:tc>
          <w:tcPr>
            <w:tcW w:w="1713" w:type="dxa"/>
          </w:tcPr>
          <w:p w14:paraId="1EA10C93" w14:textId="77777777" w:rsidR="002F3ADA" w:rsidRPr="00DD62CA" w:rsidRDefault="002F3ADA">
            <w:pPr>
              <w:rPr>
                <w:rFonts w:ascii="Calibri" w:hAnsi="Calibri"/>
                <w:sz w:val="24"/>
                <w:szCs w:val="24"/>
              </w:rPr>
            </w:pPr>
          </w:p>
        </w:tc>
      </w:tr>
      <w:tr w:rsidR="002F3ADA" w:rsidRPr="00DD62CA" w14:paraId="1DF1D473" w14:textId="77777777">
        <w:trPr>
          <w:cantSplit/>
        </w:trPr>
        <w:tc>
          <w:tcPr>
            <w:tcW w:w="4123" w:type="dxa"/>
            <w:gridSpan w:val="2"/>
          </w:tcPr>
          <w:p w14:paraId="04B96749"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57BC0A6C" w14:textId="77777777" w:rsidR="002F3ADA" w:rsidRPr="00DD62CA" w:rsidRDefault="002F3ADA">
            <w:pPr>
              <w:rPr>
                <w:rFonts w:ascii="Calibri" w:hAnsi="Calibri"/>
                <w:sz w:val="24"/>
                <w:szCs w:val="24"/>
              </w:rPr>
            </w:pPr>
          </w:p>
        </w:tc>
        <w:tc>
          <w:tcPr>
            <w:tcW w:w="1404" w:type="dxa"/>
          </w:tcPr>
          <w:p w14:paraId="63E8C632" w14:textId="77777777" w:rsidR="002F3ADA" w:rsidRPr="00DD62CA" w:rsidRDefault="002F3ADA">
            <w:pPr>
              <w:rPr>
                <w:rFonts w:ascii="Calibri" w:hAnsi="Calibri"/>
                <w:sz w:val="24"/>
                <w:szCs w:val="24"/>
              </w:rPr>
            </w:pPr>
          </w:p>
        </w:tc>
        <w:tc>
          <w:tcPr>
            <w:tcW w:w="1713" w:type="dxa"/>
          </w:tcPr>
          <w:p w14:paraId="74085AC1" w14:textId="77777777" w:rsidR="002F3ADA" w:rsidRPr="00DD62CA" w:rsidRDefault="002F3ADA">
            <w:pPr>
              <w:rPr>
                <w:rFonts w:ascii="Calibri" w:hAnsi="Calibri"/>
                <w:sz w:val="24"/>
                <w:szCs w:val="24"/>
              </w:rPr>
            </w:pPr>
          </w:p>
        </w:tc>
        <w:tc>
          <w:tcPr>
            <w:tcW w:w="1713" w:type="dxa"/>
          </w:tcPr>
          <w:p w14:paraId="7F8EA235" w14:textId="77777777" w:rsidR="002F3ADA" w:rsidRPr="00DD62CA" w:rsidRDefault="002F3ADA">
            <w:pPr>
              <w:rPr>
                <w:rFonts w:ascii="Calibri" w:hAnsi="Calibri"/>
                <w:sz w:val="24"/>
                <w:szCs w:val="24"/>
              </w:rPr>
            </w:pPr>
          </w:p>
        </w:tc>
      </w:tr>
      <w:tr w:rsidR="00C00AD7" w:rsidRPr="00DD62CA" w14:paraId="1B68C0B4" w14:textId="77777777" w:rsidTr="00111C12">
        <w:trPr>
          <w:cantSplit/>
        </w:trPr>
        <w:tc>
          <w:tcPr>
            <w:tcW w:w="6983" w:type="dxa"/>
            <w:gridSpan w:val="4"/>
          </w:tcPr>
          <w:p w14:paraId="617009BB"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22322F7D" w14:textId="77777777" w:rsidR="00C00AD7" w:rsidRPr="00DD62CA" w:rsidRDefault="00C00AD7">
            <w:pPr>
              <w:rPr>
                <w:rFonts w:ascii="Calibri" w:hAnsi="Calibri"/>
                <w:sz w:val="24"/>
                <w:szCs w:val="24"/>
              </w:rPr>
            </w:pPr>
          </w:p>
        </w:tc>
        <w:tc>
          <w:tcPr>
            <w:tcW w:w="1713" w:type="dxa"/>
          </w:tcPr>
          <w:p w14:paraId="7A549F1B" w14:textId="77777777" w:rsidR="00C00AD7" w:rsidRPr="00DD62CA" w:rsidRDefault="00C00AD7">
            <w:pPr>
              <w:rPr>
                <w:rFonts w:ascii="Calibri" w:hAnsi="Calibri"/>
                <w:sz w:val="24"/>
                <w:szCs w:val="24"/>
              </w:rPr>
            </w:pPr>
          </w:p>
        </w:tc>
      </w:tr>
      <w:tr w:rsidR="00C00AD7" w:rsidRPr="00DD62CA" w14:paraId="0E7CC7EF" w14:textId="77777777" w:rsidTr="00111C12">
        <w:trPr>
          <w:cantSplit/>
        </w:trPr>
        <w:tc>
          <w:tcPr>
            <w:tcW w:w="8696" w:type="dxa"/>
            <w:gridSpan w:val="5"/>
            <w:tcBorders>
              <w:bottom w:val="single" w:sz="6" w:space="0" w:color="auto"/>
            </w:tcBorders>
          </w:tcPr>
          <w:p w14:paraId="1CB57077"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77A84C1C" w14:textId="77777777" w:rsidR="00C00AD7" w:rsidRPr="00DD62CA" w:rsidRDefault="00C00AD7">
            <w:pPr>
              <w:rPr>
                <w:rFonts w:ascii="Calibri" w:hAnsi="Calibri"/>
                <w:sz w:val="24"/>
                <w:szCs w:val="24"/>
              </w:rPr>
            </w:pPr>
          </w:p>
        </w:tc>
      </w:tr>
      <w:tr w:rsidR="00C00AD7" w:rsidRPr="00DD62CA" w14:paraId="7085618A" w14:textId="77777777" w:rsidTr="00111C12">
        <w:trPr>
          <w:cantSplit/>
        </w:trPr>
        <w:tc>
          <w:tcPr>
            <w:tcW w:w="5579" w:type="dxa"/>
            <w:gridSpan w:val="3"/>
          </w:tcPr>
          <w:p w14:paraId="640ED5BE"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282AC386" w14:textId="77777777" w:rsidR="00C00AD7" w:rsidRPr="00DD62CA" w:rsidRDefault="00C00AD7">
            <w:pPr>
              <w:rPr>
                <w:rFonts w:ascii="Calibri" w:hAnsi="Calibri"/>
                <w:sz w:val="24"/>
                <w:szCs w:val="24"/>
              </w:rPr>
            </w:pPr>
          </w:p>
        </w:tc>
        <w:tc>
          <w:tcPr>
            <w:tcW w:w="1713" w:type="dxa"/>
          </w:tcPr>
          <w:p w14:paraId="0B9BBBEE" w14:textId="77777777" w:rsidR="00C00AD7" w:rsidRPr="00DD62CA" w:rsidRDefault="00C00AD7">
            <w:pPr>
              <w:rPr>
                <w:rFonts w:ascii="Calibri" w:hAnsi="Calibri"/>
                <w:sz w:val="24"/>
                <w:szCs w:val="24"/>
              </w:rPr>
            </w:pPr>
          </w:p>
        </w:tc>
      </w:tr>
      <w:tr w:rsidR="002F3ADA" w:rsidRPr="00DD62CA" w14:paraId="24FEE552" w14:textId="77777777">
        <w:trPr>
          <w:cantSplit/>
        </w:trPr>
        <w:tc>
          <w:tcPr>
            <w:tcW w:w="10409" w:type="dxa"/>
            <w:gridSpan w:val="6"/>
          </w:tcPr>
          <w:p w14:paraId="47FBE14B"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211D21DE" w14:textId="77777777">
        <w:trPr>
          <w:cantSplit/>
        </w:trPr>
        <w:tc>
          <w:tcPr>
            <w:tcW w:w="2410" w:type="dxa"/>
          </w:tcPr>
          <w:p w14:paraId="61B043EB"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422A7300" w14:textId="132BE1F3" w:rsidR="002F3ADA" w:rsidRPr="00DD62CA" w:rsidRDefault="00AD793E">
            <w:pPr>
              <w:pStyle w:val="addresses"/>
              <w:rPr>
                <w:rFonts w:ascii="Calibri" w:hAnsi="Calibri"/>
                <w:sz w:val="24"/>
                <w:szCs w:val="24"/>
              </w:rPr>
            </w:pPr>
            <w:r>
              <w:rPr>
                <w:rFonts w:ascii="Calibri" w:hAnsi="Calibri"/>
                <w:sz w:val="24"/>
                <w:szCs w:val="24"/>
              </w:rPr>
              <w:t>3/2023/0452</w:t>
            </w:r>
          </w:p>
        </w:tc>
        <w:tc>
          <w:tcPr>
            <w:tcW w:w="1404" w:type="dxa"/>
          </w:tcPr>
          <w:p w14:paraId="718A9EAA" w14:textId="77777777" w:rsidR="002F3ADA" w:rsidRPr="00DD62CA" w:rsidRDefault="002F3ADA">
            <w:pPr>
              <w:rPr>
                <w:rFonts w:ascii="Calibri" w:hAnsi="Calibri"/>
                <w:sz w:val="24"/>
                <w:szCs w:val="24"/>
              </w:rPr>
            </w:pPr>
          </w:p>
        </w:tc>
        <w:tc>
          <w:tcPr>
            <w:tcW w:w="1713" w:type="dxa"/>
          </w:tcPr>
          <w:p w14:paraId="6DF5CD86" w14:textId="77777777" w:rsidR="002F3ADA" w:rsidRPr="00DD62CA" w:rsidRDefault="002F3ADA">
            <w:pPr>
              <w:rPr>
                <w:rFonts w:ascii="Calibri" w:hAnsi="Calibri"/>
                <w:sz w:val="24"/>
                <w:szCs w:val="24"/>
              </w:rPr>
            </w:pPr>
          </w:p>
        </w:tc>
        <w:tc>
          <w:tcPr>
            <w:tcW w:w="1713" w:type="dxa"/>
          </w:tcPr>
          <w:p w14:paraId="09DA91EF" w14:textId="77777777" w:rsidR="002F3ADA" w:rsidRPr="00DD62CA" w:rsidRDefault="002F3ADA">
            <w:pPr>
              <w:rPr>
                <w:rFonts w:ascii="Calibri" w:hAnsi="Calibri"/>
                <w:sz w:val="24"/>
                <w:szCs w:val="24"/>
              </w:rPr>
            </w:pPr>
          </w:p>
        </w:tc>
      </w:tr>
      <w:tr w:rsidR="002F3ADA" w:rsidRPr="00DD62CA" w14:paraId="7F9C8309" w14:textId="77777777">
        <w:trPr>
          <w:cantSplit/>
        </w:trPr>
        <w:tc>
          <w:tcPr>
            <w:tcW w:w="2410" w:type="dxa"/>
          </w:tcPr>
          <w:p w14:paraId="75A90348"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6FEFE5DA" w14:textId="28A3EC9A" w:rsidR="002F3ADA" w:rsidRPr="00DD62CA" w:rsidRDefault="00AD793E">
            <w:pPr>
              <w:rPr>
                <w:rFonts w:ascii="Calibri" w:hAnsi="Calibri"/>
                <w:sz w:val="24"/>
                <w:szCs w:val="24"/>
              </w:rPr>
            </w:pPr>
            <w:r>
              <w:rPr>
                <w:rFonts w:ascii="Calibri" w:hAnsi="Calibri"/>
                <w:sz w:val="24"/>
                <w:szCs w:val="24"/>
              </w:rPr>
              <w:t>09 February 2024</w:t>
            </w:r>
          </w:p>
        </w:tc>
        <w:tc>
          <w:tcPr>
            <w:tcW w:w="1404" w:type="dxa"/>
          </w:tcPr>
          <w:p w14:paraId="6151D068" w14:textId="77777777" w:rsidR="002F3ADA" w:rsidRPr="00DD62CA" w:rsidRDefault="002F3ADA">
            <w:pPr>
              <w:rPr>
                <w:rFonts w:ascii="Calibri" w:hAnsi="Calibri"/>
                <w:sz w:val="24"/>
                <w:szCs w:val="24"/>
              </w:rPr>
            </w:pPr>
          </w:p>
        </w:tc>
        <w:tc>
          <w:tcPr>
            <w:tcW w:w="1713" w:type="dxa"/>
          </w:tcPr>
          <w:p w14:paraId="1AB51B7F" w14:textId="77777777" w:rsidR="002F3ADA" w:rsidRPr="00DD62CA" w:rsidRDefault="002F3ADA">
            <w:pPr>
              <w:rPr>
                <w:rFonts w:ascii="Calibri" w:hAnsi="Calibri"/>
                <w:sz w:val="24"/>
                <w:szCs w:val="24"/>
              </w:rPr>
            </w:pPr>
          </w:p>
        </w:tc>
        <w:tc>
          <w:tcPr>
            <w:tcW w:w="1713" w:type="dxa"/>
          </w:tcPr>
          <w:p w14:paraId="30EC9853" w14:textId="77777777" w:rsidR="002F3ADA" w:rsidRPr="00DD62CA" w:rsidRDefault="002F3ADA">
            <w:pPr>
              <w:rPr>
                <w:rFonts w:ascii="Calibri" w:hAnsi="Calibri"/>
                <w:sz w:val="24"/>
                <w:szCs w:val="24"/>
              </w:rPr>
            </w:pPr>
          </w:p>
        </w:tc>
      </w:tr>
      <w:tr w:rsidR="002F3ADA" w:rsidRPr="00DD62CA" w14:paraId="77D29C36" w14:textId="77777777">
        <w:trPr>
          <w:cantSplit/>
        </w:trPr>
        <w:tc>
          <w:tcPr>
            <w:tcW w:w="2410" w:type="dxa"/>
          </w:tcPr>
          <w:p w14:paraId="325BFD23"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0E0AEDC7" w14:textId="711C2621" w:rsidR="002F3ADA" w:rsidRPr="00DD62CA" w:rsidRDefault="00AD793E">
            <w:pPr>
              <w:rPr>
                <w:rFonts w:ascii="Calibri" w:hAnsi="Calibri"/>
                <w:sz w:val="24"/>
                <w:szCs w:val="24"/>
              </w:rPr>
            </w:pPr>
            <w:r>
              <w:rPr>
                <w:rFonts w:ascii="Calibri" w:hAnsi="Calibri"/>
                <w:sz w:val="24"/>
                <w:szCs w:val="24"/>
              </w:rPr>
              <w:t>05/06/2023</w:t>
            </w:r>
          </w:p>
        </w:tc>
        <w:tc>
          <w:tcPr>
            <w:tcW w:w="1404" w:type="dxa"/>
          </w:tcPr>
          <w:p w14:paraId="54509866" w14:textId="77777777" w:rsidR="002F3ADA" w:rsidRPr="00DD62CA" w:rsidRDefault="002F3ADA">
            <w:pPr>
              <w:rPr>
                <w:rFonts w:ascii="Calibri" w:hAnsi="Calibri"/>
                <w:sz w:val="24"/>
                <w:szCs w:val="24"/>
              </w:rPr>
            </w:pPr>
          </w:p>
        </w:tc>
        <w:tc>
          <w:tcPr>
            <w:tcW w:w="1713" w:type="dxa"/>
          </w:tcPr>
          <w:p w14:paraId="32F3683B" w14:textId="77777777" w:rsidR="002F3ADA" w:rsidRPr="00DD62CA" w:rsidRDefault="002F3ADA">
            <w:pPr>
              <w:rPr>
                <w:rFonts w:ascii="Calibri" w:hAnsi="Calibri"/>
                <w:sz w:val="24"/>
                <w:szCs w:val="24"/>
              </w:rPr>
            </w:pPr>
          </w:p>
        </w:tc>
        <w:tc>
          <w:tcPr>
            <w:tcW w:w="1713" w:type="dxa"/>
          </w:tcPr>
          <w:p w14:paraId="3EF27DD8" w14:textId="77777777" w:rsidR="002F3ADA" w:rsidRPr="00DD62CA" w:rsidRDefault="002F3ADA">
            <w:pPr>
              <w:rPr>
                <w:rFonts w:ascii="Calibri" w:hAnsi="Calibri"/>
                <w:sz w:val="24"/>
                <w:szCs w:val="24"/>
              </w:rPr>
            </w:pPr>
          </w:p>
        </w:tc>
      </w:tr>
      <w:tr w:rsidR="002F3ADA" w:rsidRPr="00DD62CA" w14:paraId="0589667D" w14:textId="77777777">
        <w:trPr>
          <w:cantSplit/>
        </w:trPr>
        <w:tc>
          <w:tcPr>
            <w:tcW w:w="10409" w:type="dxa"/>
            <w:gridSpan w:val="6"/>
          </w:tcPr>
          <w:p w14:paraId="65BFAE2A" w14:textId="77777777" w:rsidR="002F3ADA" w:rsidRPr="00DD62CA" w:rsidRDefault="002F3ADA">
            <w:pPr>
              <w:rPr>
                <w:rFonts w:ascii="Calibri" w:hAnsi="Calibri"/>
                <w:sz w:val="24"/>
                <w:szCs w:val="24"/>
              </w:rPr>
            </w:pPr>
          </w:p>
        </w:tc>
      </w:tr>
      <w:tr w:rsidR="002F3ADA" w:rsidRPr="00DD62CA" w14:paraId="276D1A11" w14:textId="77777777" w:rsidTr="00F92BEF">
        <w:trPr>
          <w:cantSplit/>
        </w:trPr>
        <w:tc>
          <w:tcPr>
            <w:tcW w:w="2410" w:type="dxa"/>
          </w:tcPr>
          <w:p w14:paraId="032D8C1A"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056467E3" w14:textId="77777777" w:rsidR="002F3ADA" w:rsidRPr="00DD62CA" w:rsidRDefault="002F3ADA">
            <w:pPr>
              <w:rPr>
                <w:rFonts w:ascii="Calibri" w:hAnsi="Calibri"/>
                <w:sz w:val="24"/>
                <w:szCs w:val="24"/>
              </w:rPr>
            </w:pPr>
          </w:p>
        </w:tc>
        <w:tc>
          <w:tcPr>
            <w:tcW w:w="1456" w:type="dxa"/>
          </w:tcPr>
          <w:p w14:paraId="77F229E8" w14:textId="77777777" w:rsidR="002F3ADA" w:rsidRPr="00DD62CA" w:rsidRDefault="002F3ADA">
            <w:pPr>
              <w:rPr>
                <w:rFonts w:ascii="Calibri" w:hAnsi="Calibri"/>
                <w:sz w:val="24"/>
                <w:szCs w:val="24"/>
              </w:rPr>
            </w:pPr>
          </w:p>
        </w:tc>
        <w:tc>
          <w:tcPr>
            <w:tcW w:w="1404" w:type="dxa"/>
          </w:tcPr>
          <w:p w14:paraId="203EB431"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20937D5E" w14:textId="77777777" w:rsidR="002F3ADA" w:rsidRPr="00DD62CA" w:rsidRDefault="002F3ADA">
            <w:pPr>
              <w:rPr>
                <w:rFonts w:ascii="Calibri" w:hAnsi="Calibri"/>
                <w:sz w:val="24"/>
                <w:szCs w:val="24"/>
              </w:rPr>
            </w:pPr>
          </w:p>
        </w:tc>
        <w:tc>
          <w:tcPr>
            <w:tcW w:w="1713" w:type="dxa"/>
          </w:tcPr>
          <w:p w14:paraId="553D3027" w14:textId="77777777" w:rsidR="002F3ADA" w:rsidRPr="00DD62CA" w:rsidRDefault="002F3ADA">
            <w:pPr>
              <w:rPr>
                <w:rFonts w:ascii="Calibri" w:hAnsi="Calibri"/>
                <w:sz w:val="24"/>
                <w:szCs w:val="24"/>
              </w:rPr>
            </w:pPr>
          </w:p>
        </w:tc>
      </w:tr>
      <w:tr w:rsidR="002F3ADA" w:rsidRPr="00DD62CA" w14:paraId="4899B143" w14:textId="77777777" w:rsidTr="00F92BEF">
        <w:trPr>
          <w:cantSplit/>
        </w:trPr>
        <w:tc>
          <w:tcPr>
            <w:tcW w:w="4123" w:type="dxa"/>
            <w:gridSpan w:val="2"/>
            <w:vMerge w:val="restart"/>
          </w:tcPr>
          <w:p w14:paraId="1CF5E209" w14:textId="5FEFC31C" w:rsidR="00441F1F" w:rsidRDefault="00AD793E">
            <w:pPr>
              <w:rPr>
                <w:rFonts w:ascii="Calibri" w:hAnsi="Calibri"/>
                <w:sz w:val="24"/>
                <w:szCs w:val="24"/>
              </w:rPr>
            </w:pPr>
            <w:bookmarkStart w:id="0" w:name="ApplicantName"/>
            <w:r>
              <w:rPr>
                <w:rFonts w:ascii="Calibri" w:hAnsi="Calibri"/>
                <w:sz w:val="24"/>
                <w:szCs w:val="24"/>
              </w:rPr>
              <w:t>Mr Craig Bancroft</w:t>
            </w:r>
          </w:p>
          <w:bookmarkEnd w:id="0"/>
          <w:p w14:paraId="15925040" w14:textId="77777777" w:rsidR="00AD793E" w:rsidRDefault="00AD793E">
            <w:pPr>
              <w:rPr>
                <w:rFonts w:ascii="Calibri" w:hAnsi="Calibri"/>
                <w:sz w:val="24"/>
                <w:szCs w:val="24"/>
              </w:rPr>
            </w:pPr>
            <w:r>
              <w:rPr>
                <w:rFonts w:ascii="Calibri" w:hAnsi="Calibri"/>
                <w:sz w:val="24"/>
                <w:szCs w:val="24"/>
              </w:rPr>
              <w:t>Northcote</w:t>
            </w:r>
          </w:p>
          <w:p w14:paraId="6698BE74" w14:textId="77777777" w:rsidR="00AD793E" w:rsidRDefault="00AD793E">
            <w:pPr>
              <w:rPr>
                <w:rFonts w:ascii="Calibri" w:hAnsi="Calibri"/>
                <w:sz w:val="24"/>
                <w:szCs w:val="24"/>
              </w:rPr>
            </w:pPr>
            <w:r>
              <w:rPr>
                <w:rFonts w:ascii="Calibri" w:hAnsi="Calibri"/>
                <w:sz w:val="24"/>
                <w:szCs w:val="24"/>
              </w:rPr>
              <w:t>Northcote Road</w:t>
            </w:r>
          </w:p>
          <w:p w14:paraId="0BF6E8BD" w14:textId="77777777" w:rsidR="00AD793E" w:rsidRDefault="00AD793E">
            <w:pPr>
              <w:rPr>
                <w:rFonts w:ascii="Calibri" w:hAnsi="Calibri"/>
                <w:sz w:val="24"/>
                <w:szCs w:val="24"/>
              </w:rPr>
            </w:pPr>
            <w:r>
              <w:rPr>
                <w:rFonts w:ascii="Calibri" w:hAnsi="Calibri"/>
                <w:sz w:val="24"/>
                <w:szCs w:val="24"/>
              </w:rPr>
              <w:t>Langho</w:t>
            </w:r>
          </w:p>
          <w:p w14:paraId="575D36BD" w14:textId="77777777" w:rsidR="00AD793E" w:rsidRDefault="00AD793E">
            <w:pPr>
              <w:rPr>
                <w:rFonts w:ascii="Calibri" w:hAnsi="Calibri"/>
                <w:sz w:val="24"/>
                <w:szCs w:val="24"/>
              </w:rPr>
            </w:pPr>
            <w:r>
              <w:rPr>
                <w:rFonts w:ascii="Calibri" w:hAnsi="Calibri"/>
                <w:sz w:val="24"/>
                <w:szCs w:val="24"/>
              </w:rPr>
              <w:t>Blackburn</w:t>
            </w:r>
          </w:p>
          <w:p w14:paraId="1FED4026" w14:textId="2E09CA20" w:rsidR="002F3ADA" w:rsidRPr="00DD62CA" w:rsidRDefault="00AD793E">
            <w:pPr>
              <w:rPr>
                <w:rFonts w:ascii="Calibri" w:hAnsi="Calibri"/>
                <w:sz w:val="24"/>
                <w:szCs w:val="24"/>
              </w:rPr>
            </w:pPr>
            <w:r>
              <w:rPr>
                <w:rFonts w:ascii="Calibri" w:hAnsi="Calibri"/>
                <w:sz w:val="24"/>
                <w:szCs w:val="24"/>
              </w:rPr>
              <w:t>BB6 8BE</w:t>
            </w:r>
          </w:p>
        </w:tc>
        <w:tc>
          <w:tcPr>
            <w:tcW w:w="1456" w:type="dxa"/>
            <w:tcBorders>
              <w:left w:val="nil"/>
            </w:tcBorders>
          </w:tcPr>
          <w:p w14:paraId="6BC2B337"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7D8F6A11" w14:textId="489C02D1" w:rsidR="00441F1F" w:rsidRDefault="00AD793E">
            <w:pPr>
              <w:pStyle w:val="addresses"/>
              <w:rPr>
                <w:rFonts w:ascii="Calibri" w:hAnsi="Calibri"/>
                <w:sz w:val="24"/>
                <w:szCs w:val="24"/>
              </w:rPr>
            </w:pPr>
            <w:r>
              <w:rPr>
                <w:rFonts w:ascii="Calibri" w:hAnsi="Calibri"/>
                <w:sz w:val="24"/>
                <w:szCs w:val="24"/>
              </w:rPr>
              <w:t>Mr Paul Tunstall</w:t>
            </w:r>
          </w:p>
          <w:p w14:paraId="15A7EC5B" w14:textId="77777777" w:rsidR="00AD793E" w:rsidRDefault="00AD793E">
            <w:pPr>
              <w:pStyle w:val="addresses"/>
              <w:rPr>
                <w:rFonts w:ascii="Calibri" w:hAnsi="Calibri"/>
                <w:sz w:val="24"/>
                <w:szCs w:val="24"/>
              </w:rPr>
            </w:pPr>
            <w:r>
              <w:rPr>
                <w:rFonts w:ascii="Calibri" w:hAnsi="Calibri"/>
                <w:sz w:val="24"/>
                <w:szCs w:val="24"/>
              </w:rPr>
              <w:t>JWPC Ltd</w:t>
            </w:r>
          </w:p>
          <w:p w14:paraId="6C680DF9" w14:textId="77777777" w:rsidR="00AD793E" w:rsidRDefault="00AD793E">
            <w:pPr>
              <w:pStyle w:val="addresses"/>
              <w:rPr>
                <w:rFonts w:ascii="Calibri" w:hAnsi="Calibri"/>
                <w:sz w:val="24"/>
                <w:szCs w:val="24"/>
              </w:rPr>
            </w:pPr>
            <w:r>
              <w:rPr>
                <w:rFonts w:ascii="Calibri" w:hAnsi="Calibri"/>
                <w:sz w:val="24"/>
                <w:szCs w:val="24"/>
              </w:rPr>
              <w:t>Unit 1B Waterview</w:t>
            </w:r>
          </w:p>
          <w:p w14:paraId="11BEA203" w14:textId="77777777" w:rsidR="00AD793E" w:rsidRDefault="00AD793E">
            <w:pPr>
              <w:pStyle w:val="addresses"/>
              <w:rPr>
                <w:rFonts w:ascii="Calibri" w:hAnsi="Calibri"/>
                <w:sz w:val="24"/>
                <w:szCs w:val="24"/>
              </w:rPr>
            </w:pPr>
            <w:r>
              <w:rPr>
                <w:rFonts w:ascii="Calibri" w:hAnsi="Calibri"/>
                <w:sz w:val="24"/>
                <w:szCs w:val="24"/>
              </w:rPr>
              <w:t>White Cross</w:t>
            </w:r>
          </w:p>
          <w:p w14:paraId="70276611" w14:textId="77777777" w:rsidR="00AD793E" w:rsidRDefault="00AD793E">
            <w:pPr>
              <w:pStyle w:val="addresses"/>
              <w:rPr>
                <w:rFonts w:ascii="Calibri" w:hAnsi="Calibri"/>
                <w:sz w:val="24"/>
                <w:szCs w:val="24"/>
              </w:rPr>
            </w:pPr>
            <w:r>
              <w:rPr>
                <w:rFonts w:ascii="Calibri" w:hAnsi="Calibri"/>
                <w:sz w:val="24"/>
                <w:szCs w:val="24"/>
              </w:rPr>
              <w:t>Lancaster</w:t>
            </w:r>
          </w:p>
          <w:p w14:paraId="01E4FBBA" w14:textId="32837B5C" w:rsidR="002F3ADA" w:rsidRPr="00DD62CA" w:rsidRDefault="00AD793E">
            <w:pPr>
              <w:pStyle w:val="addresses"/>
              <w:rPr>
                <w:rFonts w:ascii="Calibri" w:hAnsi="Calibri"/>
                <w:sz w:val="24"/>
                <w:szCs w:val="24"/>
              </w:rPr>
            </w:pPr>
            <w:r>
              <w:rPr>
                <w:rFonts w:ascii="Calibri" w:hAnsi="Calibri"/>
                <w:sz w:val="24"/>
                <w:szCs w:val="24"/>
              </w:rPr>
              <w:t>LA1 4XS</w:t>
            </w:r>
          </w:p>
        </w:tc>
      </w:tr>
      <w:tr w:rsidR="002F3ADA" w:rsidRPr="00DD62CA" w14:paraId="1C231847" w14:textId="77777777" w:rsidTr="00F92BEF">
        <w:trPr>
          <w:cantSplit/>
        </w:trPr>
        <w:tc>
          <w:tcPr>
            <w:tcW w:w="4123" w:type="dxa"/>
            <w:gridSpan w:val="2"/>
            <w:vMerge/>
          </w:tcPr>
          <w:p w14:paraId="4B323501" w14:textId="77777777" w:rsidR="002F3ADA" w:rsidRPr="00DD62CA" w:rsidRDefault="002F3ADA">
            <w:pPr>
              <w:rPr>
                <w:rFonts w:ascii="Calibri" w:hAnsi="Calibri"/>
                <w:sz w:val="24"/>
                <w:szCs w:val="24"/>
              </w:rPr>
            </w:pPr>
          </w:p>
        </w:tc>
        <w:tc>
          <w:tcPr>
            <w:tcW w:w="1456" w:type="dxa"/>
          </w:tcPr>
          <w:p w14:paraId="602833CA" w14:textId="77777777" w:rsidR="002F3ADA" w:rsidRPr="00DD62CA" w:rsidRDefault="002F3ADA">
            <w:pPr>
              <w:rPr>
                <w:rFonts w:ascii="Calibri" w:hAnsi="Calibri"/>
                <w:sz w:val="24"/>
                <w:szCs w:val="24"/>
              </w:rPr>
            </w:pPr>
          </w:p>
        </w:tc>
        <w:tc>
          <w:tcPr>
            <w:tcW w:w="4830" w:type="dxa"/>
            <w:gridSpan w:val="3"/>
            <w:vMerge/>
          </w:tcPr>
          <w:p w14:paraId="0157B0B7" w14:textId="77777777" w:rsidR="002F3ADA" w:rsidRPr="00DD62CA" w:rsidRDefault="002F3ADA">
            <w:pPr>
              <w:rPr>
                <w:rFonts w:ascii="Calibri" w:hAnsi="Calibri"/>
                <w:sz w:val="24"/>
                <w:szCs w:val="24"/>
              </w:rPr>
            </w:pPr>
          </w:p>
        </w:tc>
      </w:tr>
      <w:tr w:rsidR="002F3ADA" w:rsidRPr="00DD62CA" w14:paraId="2475C8EF" w14:textId="77777777" w:rsidTr="00F92BEF">
        <w:trPr>
          <w:cantSplit/>
        </w:trPr>
        <w:tc>
          <w:tcPr>
            <w:tcW w:w="4123" w:type="dxa"/>
            <w:gridSpan w:val="2"/>
            <w:vMerge/>
          </w:tcPr>
          <w:p w14:paraId="09670D53" w14:textId="77777777" w:rsidR="002F3ADA" w:rsidRPr="00DD62CA" w:rsidRDefault="002F3ADA">
            <w:pPr>
              <w:rPr>
                <w:rFonts w:ascii="Calibri" w:hAnsi="Calibri"/>
                <w:sz w:val="24"/>
                <w:szCs w:val="24"/>
              </w:rPr>
            </w:pPr>
          </w:p>
        </w:tc>
        <w:tc>
          <w:tcPr>
            <w:tcW w:w="1456" w:type="dxa"/>
          </w:tcPr>
          <w:p w14:paraId="5176EA9A" w14:textId="77777777" w:rsidR="002F3ADA" w:rsidRPr="00DD62CA" w:rsidRDefault="002F3ADA">
            <w:pPr>
              <w:rPr>
                <w:rFonts w:ascii="Calibri" w:hAnsi="Calibri"/>
                <w:sz w:val="24"/>
                <w:szCs w:val="24"/>
              </w:rPr>
            </w:pPr>
          </w:p>
        </w:tc>
        <w:tc>
          <w:tcPr>
            <w:tcW w:w="4830" w:type="dxa"/>
            <w:gridSpan w:val="3"/>
            <w:vMerge/>
          </w:tcPr>
          <w:p w14:paraId="5A12F60A" w14:textId="77777777" w:rsidR="002F3ADA" w:rsidRPr="00DD62CA" w:rsidRDefault="002F3ADA">
            <w:pPr>
              <w:rPr>
                <w:rFonts w:ascii="Calibri" w:hAnsi="Calibri"/>
                <w:sz w:val="24"/>
                <w:szCs w:val="24"/>
              </w:rPr>
            </w:pPr>
          </w:p>
        </w:tc>
      </w:tr>
      <w:tr w:rsidR="002F3ADA" w:rsidRPr="00DD62CA" w14:paraId="4D44CC89" w14:textId="77777777" w:rsidTr="00F92BEF">
        <w:trPr>
          <w:cantSplit/>
        </w:trPr>
        <w:tc>
          <w:tcPr>
            <w:tcW w:w="4123" w:type="dxa"/>
            <w:gridSpan w:val="2"/>
            <w:vMerge/>
          </w:tcPr>
          <w:p w14:paraId="55AA307F" w14:textId="77777777" w:rsidR="002F3ADA" w:rsidRPr="00DD62CA" w:rsidRDefault="002F3ADA">
            <w:pPr>
              <w:rPr>
                <w:rFonts w:ascii="Calibri" w:hAnsi="Calibri"/>
                <w:sz w:val="24"/>
                <w:szCs w:val="24"/>
              </w:rPr>
            </w:pPr>
          </w:p>
        </w:tc>
        <w:tc>
          <w:tcPr>
            <w:tcW w:w="1456" w:type="dxa"/>
          </w:tcPr>
          <w:p w14:paraId="7D135066" w14:textId="77777777" w:rsidR="002F3ADA" w:rsidRPr="00DD62CA" w:rsidRDefault="002F3ADA">
            <w:pPr>
              <w:rPr>
                <w:rFonts w:ascii="Calibri" w:hAnsi="Calibri"/>
                <w:sz w:val="24"/>
                <w:szCs w:val="24"/>
              </w:rPr>
            </w:pPr>
          </w:p>
        </w:tc>
        <w:tc>
          <w:tcPr>
            <w:tcW w:w="4830" w:type="dxa"/>
            <w:gridSpan w:val="3"/>
            <w:vMerge/>
          </w:tcPr>
          <w:p w14:paraId="69005835" w14:textId="77777777" w:rsidR="002F3ADA" w:rsidRPr="00DD62CA" w:rsidRDefault="002F3ADA">
            <w:pPr>
              <w:rPr>
                <w:rFonts w:ascii="Calibri" w:hAnsi="Calibri"/>
                <w:sz w:val="24"/>
                <w:szCs w:val="24"/>
              </w:rPr>
            </w:pPr>
          </w:p>
        </w:tc>
      </w:tr>
      <w:tr w:rsidR="002F3ADA" w:rsidRPr="00DD62CA" w14:paraId="52203DC9" w14:textId="77777777" w:rsidTr="00F92BEF">
        <w:trPr>
          <w:cantSplit/>
        </w:trPr>
        <w:tc>
          <w:tcPr>
            <w:tcW w:w="4123" w:type="dxa"/>
            <w:gridSpan w:val="2"/>
            <w:vMerge/>
          </w:tcPr>
          <w:p w14:paraId="63677118" w14:textId="77777777" w:rsidR="002F3ADA" w:rsidRPr="00DD62CA" w:rsidRDefault="002F3ADA">
            <w:pPr>
              <w:rPr>
                <w:rFonts w:ascii="Calibri" w:hAnsi="Calibri"/>
                <w:sz w:val="24"/>
                <w:szCs w:val="24"/>
              </w:rPr>
            </w:pPr>
          </w:p>
        </w:tc>
        <w:tc>
          <w:tcPr>
            <w:tcW w:w="1456" w:type="dxa"/>
          </w:tcPr>
          <w:p w14:paraId="126A90F2" w14:textId="77777777" w:rsidR="002F3ADA" w:rsidRPr="00DD62CA" w:rsidRDefault="002F3ADA">
            <w:pPr>
              <w:rPr>
                <w:rFonts w:ascii="Calibri" w:hAnsi="Calibri"/>
                <w:sz w:val="24"/>
                <w:szCs w:val="24"/>
              </w:rPr>
            </w:pPr>
          </w:p>
        </w:tc>
        <w:tc>
          <w:tcPr>
            <w:tcW w:w="4830" w:type="dxa"/>
            <w:gridSpan w:val="3"/>
            <w:vMerge/>
          </w:tcPr>
          <w:p w14:paraId="1D47449F" w14:textId="77777777" w:rsidR="002F3ADA" w:rsidRPr="00DD62CA" w:rsidRDefault="002F3ADA">
            <w:pPr>
              <w:rPr>
                <w:rFonts w:ascii="Calibri" w:hAnsi="Calibri"/>
                <w:sz w:val="24"/>
                <w:szCs w:val="24"/>
              </w:rPr>
            </w:pPr>
          </w:p>
        </w:tc>
      </w:tr>
    </w:tbl>
    <w:p w14:paraId="39EF2070" w14:textId="60E470E6" w:rsidR="002F3ADA" w:rsidRPr="00DD62CA" w:rsidRDefault="007C4AC9">
      <w:pPr>
        <w:pStyle w:val="TableText"/>
        <w:rPr>
          <w:rFonts w:ascii="Calibri" w:hAnsi="Calibri"/>
          <w:sz w:val="24"/>
          <w:szCs w:val="24"/>
        </w:rPr>
      </w:pPr>
      <w:r>
        <w:rPr>
          <w:rFonts w:ascii="Calibri" w:hAnsi="Calibri"/>
          <w:sz w:val="24"/>
          <w:szCs w:val="24"/>
        </w:rPr>
        <w:t>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43F6D10B" w14:textId="77777777" w:rsidTr="003243B5">
        <w:trPr>
          <w:cantSplit/>
          <w:trHeight w:val="512"/>
        </w:trPr>
        <w:tc>
          <w:tcPr>
            <w:tcW w:w="1970" w:type="dxa"/>
            <w:gridSpan w:val="2"/>
          </w:tcPr>
          <w:p w14:paraId="4DF0AAC0" w14:textId="77777777" w:rsidR="007C4AC9" w:rsidRDefault="007C4AC9">
            <w:pPr>
              <w:pStyle w:val="TableText"/>
              <w:rPr>
                <w:rFonts w:ascii="Calibri" w:hAnsi="Calibri"/>
                <w:b/>
                <w:bCs/>
                <w:sz w:val="24"/>
                <w:szCs w:val="24"/>
              </w:rPr>
            </w:pPr>
          </w:p>
          <w:p w14:paraId="25BC290E" w14:textId="36CC128E"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5D33E570" w14:textId="77777777" w:rsidR="007C4AC9" w:rsidRDefault="007C4AC9">
            <w:pPr>
              <w:pStyle w:val="TableText"/>
              <w:rPr>
                <w:rFonts w:ascii="Calibri" w:hAnsi="Calibri"/>
                <w:sz w:val="24"/>
                <w:szCs w:val="24"/>
              </w:rPr>
            </w:pPr>
          </w:p>
          <w:p w14:paraId="3E7FB2B0" w14:textId="24D3676F" w:rsidR="002F3ADA" w:rsidRPr="00DD62CA" w:rsidRDefault="00AD793E">
            <w:pPr>
              <w:pStyle w:val="TableText"/>
              <w:rPr>
                <w:rFonts w:ascii="Calibri" w:hAnsi="Calibri"/>
                <w:sz w:val="24"/>
                <w:szCs w:val="24"/>
              </w:rPr>
            </w:pPr>
            <w:r>
              <w:rPr>
                <w:rFonts w:ascii="Calibri" w:hAnsi="Calibri"/>
                <w:sz w:val="24"/>
                <w:szCs w:val="24"/>
              </w:rPr>
              <w:t>Proposed construction of single storey pavilion restaurant.  Change of use of grazing land to hotel grounds and to facilitate new vehicular access, parking and landscaping.</w:t>
            </w:r>
          </w:p>
        </w:tc>
      </w:tr>
      <w:tr w:rsidR="002F3ADA" w:rsidRPr="00DD62CA" w14:paraId="6471D3DE" w14:textId="77777777" w:rsidTr="003243B5">
        <w:trPr>
          <w:cantSplit/>
          <w:trHeight w:val="264"/>
        </w:trPr>
        <w:tc>
          <w:tcPr>
            <w:tcW w:w="988" w:type="dxa"/>
          </w:tcPr>
          <w:p w14:paraId="6B82947F" w14:textId="77777777" w:rsidR="007C4AC9" w:rsidRDefault="007C4AC9">
            <w:pPr>
              <w:pStyle w:val="TableText"/>
              <w:rPr>
                <w:rFonts w:ascii="Calibri" w:hAnsi="Calibri"/>
                <w:b/>
                <w:bCs/>
                <w:sz w:val="24"/>
                <w:szCs w:val="24"/>
              </w:rPr>
            </w:pPr>
          </w:p>
          <w:p w14:paraId="6EBE7B4B" w14:textId="688C5AC1"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73AB77DE" w14:textId="77777777" w:rsidR="007C4AC9" w:rsidRDefault="007C4AC9">
            <w:pPr>
              <w:pStyle w:val="TableText"/>
              <w:rPr>
                <w:rFonts w:ascii="Calibri" w:hAnsi="Calibri"/>
                <w:sz w:val="24"/>
                <w:szCs w:val="24"/>
              </w:rPr>
            </w:pPr>
          </w:p>
          <w:p w14:paraId="37418B5E" w14:textId="0B87CC0B" w:rsidR="002F3ADA" w:rsidRDefault="00AD793E">
            <w:pPr>
              <w:pStyle w:val="TableText"/>
              <w:rPr>
                <w:rFonts w:ascii="Calibri" w:hAnsi="Calibri"/>
                <w:sz w:val="24"/>
                <w:szCs w:val="24"/>
              </w:rPr>
            </w:pPr>
            <w:r>
              <w:rPr>
                <w:rFonts w:ascii="Calibri" w:hAnsi="Calibri"/>
                <w:sz w:val="24"/>
                <w:szCs w:val="24"/>
              </w:rPr>
              <w:t>Northcote Hotel Northcote Road Langho BB6 8BE</w:t>
            </w:r>
          </w:p>
          <w:p w14:paraId="1C8CE675" w14:textId="30B26454" w:rsidR="007C4AC9" w:rsidRPr="00DD62CA" w:rsidRDefault="007C4AC9">
            <w:pPr>
              <w:pStyle w:val="TableText"/>
              <w:rPr>
                <w:rFonts w:ascii="Calibri" w:hAnsi="Calibri"/>
                <w:sz w:val="24"/>
                <w:szCs w:val="24"/>
              </w:rPr>
            </w:pPr>
          </w:p>
        </w:tc>
      </w:tr>
      <w:tr w:rsidR="002F3ADA" w:rsidRPr="00DD62CA" w14:paraId="236CA058" w14:textId="77777777" w:rsidTr="003243B5">
        <w:trPr>
          <w:cantSplit/>
          <w:trHeight w:val="868"/>
        </w:trPr>
        <w:tc>
          <w:tcPr>
            <w:tcW w:w="10353" w:type="dxa"/>
            <w:gridSpan w:val="3"/>
          </w:tcPr>
          <w:p w14:paraId="7DD9E2C8"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2ADE0B84" w14:textId="77777777" w:rsidR="002F3ADA" w:rsidRPr="00DD62CA" w:rsidRDefault="002F3ADA">
            <w:pPr>
              <w:jc w:val="both"/>
              <w:rPr>
                <w:rFonts w:ascii="Calibri" w:hAnsi="Calibri"/>
                <w:sz w:val="24"/>
                <w:szCs w:val="24"/>
              </w:rPr>
            </w:pPr>
          </w:p>
        </w:tc>
      </w:tr>
      <w:tr w:rsidR="002F3ADA" w:rsidRPr="00DD62CA" w14:paraId="5C721659" w14:textId="77777777" w:rsidTr="003243B5">
        <w:trPr>
          <w:cantSplit/>
          <w:trHeight w:val="527"/>
        </w:trPr>
        <w:tc>
          <w:tcPr>
            <w:tcW w:w="988" w:type="dxa"/>
          </w:tcPr>
          <w:p w14:paraId="19501E32"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16AA0970" w14:textId="77777777" w:rsidR="00AD793E" w:rsidRDefault="00AD793E">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5FE43F1A" w14:textId="77777777" w:rsidR="00AD793E" w:rsidRDefault="00AD793E">
            <w:pPr>
              <w:pStyle w:val="TableText"/>
              <w:rPr>
                <w:rFonts w:ascii="Calibri" w:hAnsi="Calibri"/>
                <w:sz w:val="24"/>
                <w:szCs w:val="24"/>
              </w:rPr>
            </w:pPr>
          </w:p>
          <w:p w14:paraId="3BE3494F" w14:textId="77777777" w:rsidR="00AD793E" w:rsidRDefault="00AD793E">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68532CA1" w14:textId="77777777" w:rsidR="00AD793E" w:rsidRDefault="00AD793E">
            <w:pPr>
              <w:pStyle w:val="TableText"/>
              <w:rPr>
                <w:rFonts w:ascii="Calibri" w:hAnsi="Calibri"/>
                <w:sz w:val="24"/>
                <w:szCs w:val="24"/>
              </w:rPr>
            </w:pPr>
          </w:p>
          <w:p w14:paraId="08425A88" w14:textId="77777777" w:rsidR="002F3ADA" w:rsidRDefault="002F3ADA">
            <w:pPr>
              <w:pStyle w:val="TableText"/>
              <w:rPr>
                <w:rFonts w:ascii="Calibri" w:hAnsi="Calibri"/>
                <w:sz w:val="24"/>
                <w:szCs w:val="24"/>
              </w:rPr>
            </w:pPr>
          </w:p>
          <w:p w14:paraId="7FDAA512" w14:textId="77777777" w:rsidR="007C4AC9" w:rsidRDefault="007C4AC9">
            <w:pPr>
              <w:pStyle w:val="TableText"/>
              <w:rPr>
                <w:rFonts w:ascii="Calibri" w:hAnsi="Calibri"/>
                <w:sz w:val="24"/>
                <w:szCs w:val="24"/>
              </w:rPr>
            </w:pPr>
          </w:p>
          <w:p w14:paraId="2ABD64B1" w14:textId="77777777" w:rsidR="007C4AC9" w:rsidRDefault="007C4AC9">
            <w:pPr>
              <w:pStyle w:val="TableText"/>
              <w:rPr>
                <w:rFonts w:ascii="Calibri" w:hAnsi="Calibri"/>
                <w:sz w:val="24"/>
                <w:szCs w:val="24"/>
              </w:rPr>
            </w:pPr>
          </w:p>
          <w:p w14:paraId="4967C875" w14:textId="77777777" w:rsidR="007C4AC9" w:rsidRDefault="007C4AC9">
            <w:pPr>
              <w:pStyle w:val="TableText"/>
              <w:rPr>
                <w:rFonts w:ascii="Calibri" w:hAnsi="Calibri"/>
                <w:sz w:val="24"/>
                <w:szCs w:val="24"/>
              </w:rPr>
            </w:pPr>
          </w:p>
          <w:p w14:paraId="71ED56F7" w14:textId="77777777" w:rsidR="007C4AC9" w:rsidRDefault="007C4AC9">
            <w:pPr>
              <w:pStyle w:val="TableText"/>
              <w:rPr>
                <w:rFonts w:ascii="Calibri" w:hAnsi="Calibri"/>
                <w:sz w:val="24"/>
                <w:szCs w:val="24"/>
              </w:rPr>
            </w:pPr>
          </w:p>
          <w:p w14:paraId="3B8AE344" w14:textId="77777777" w:rsidR="007C4AC9" w:rsidRDefault="007C4AC9">
            <w:pPr>
              <w:pStyle w:val="TableText"/>
              <w:rPr>
                <w:rFonts w:ascii="Calibri" w:hAnsi="Calibri"/>
                <w:sz w:val="24"/>
                <w:szCs w:val="24"/>
              </w:rPr>
            </w:pPr>
          </w:p>
          <w:p w14:paraId="03942F33" w14:textId="77777777" w:rsidR="007C4AC9" w:rsidRDefault="007C4AC9">
            <w:pPr>
              <w:pStyle w:val="TableText"/>
              <w:rPr>
                <w:rFonts w:ascii="Calibri" w:hAnsi="Calibri"/>
                <w:sz w:val="24"/>
                <w:szCs w:val="24"/>
              </w:rPr>
            </w:pPr>
          </w:p>
          <w:p w14:paraId="3D6D3875" w14:textId="77777777" w:rsidR="007C4AC9" w:rsidRDefault="007C4AC9">
            <w:pPr>
              <w:pStyle w:val="TableText"/>
              <w:rPr>
                <w:rFonts w:ascii="Calibri" w:hAnsi="Calibri"/>
                <w:sz w:val="24"/>
                <w:szCs w:val="24"/>
              </w:rPr>
            </w:pPr>
          </w:p>
          <w:p w14:paraId="1DC2A864" w14:textId="77777777" w:rsidR="007C4AC9" w:rsidRDefault="007C4AC9">
            <w:pPr>
              <w:pStyle w:val="TableText"/>
              <w:rPr>
                <w:rFonts w:ascii="Calibri" w:hAnsi="Calibri"/>
                <w:sz w:val="24"/>
                <w:szCs w:val="24"/>
              </w:rPr>
            </w:pPr>
          </w:p>
          <w:p w14:paraId="7FC3E0F5" w14:textId="77777777" w:rsidR="007C4AC9" w:rsidRDefault="007C4AC9">
            <w:pPr>
              <w:pStyle w:val="TableText"/>
              <w:rPr>
                <w:rFonts w:ascii="Calibri" w:hAnsi="Calibri"/>
                <w:sz w:val="24"/>
                <w:szCs w:val="24"/>
              </w:rPr>
            </w:pPr>
          </w:p>
          <w:p w14:paraId="6870D57B" w14:textId="77777777" w:rsidR="007C4AC9" w:rsidRDefault="007C4AC9">
            <w:pPr>
              <w:pStyle w:val="TableText"/>
              <w:rPr>
                <w:rFonts w:ascii="Calibri" w:hAnsi="Calibri"/>
                <w:sz w:val="24"/>
                <w:szCs w:val="24"/>
              </w:rPr>
            </w:pPr>
          </w:p>
          <w:p w14:paraId="31A32FEB" w14:textId="5C2D3F9D" w:rsidR="007C4AC9" w:rsidRPr="00DD62CA" w:rsidRDefault="007C4AC9" w:rsidP="007C4AC9">
            <w:pPr>
              <w:pStyle w:val="TableText"/>
              <w:jc w:val="right"/>
              <w:rPr>
                <w:rFonts w:ascii="Calibri" w:hAnsi="Calibri"/>
                <w:sz w:val="24"/>
                <w:szCs w:val="24"/>
              </w:rPr>
            </w:pPr>
            <w:r>
              <w:rPr>
                <w:rFonts w:ascii="Calibri" w:hAnsi="Calibri"/>
                <w:sz w:val="24"/>
                <w:szCs w:val="24"/>
              </w:rPr>
              <w:t>P.T.O.</w:t>
            </w:r>
          </w:p>
        </w:tc>
      </w:tr>
      <w:tr w:rsidR="00AD793E" w:rsidRPr="00DD62CA" w14:paraId="1ADD872B" w14:textId="77777777" w:rsidTr="003243B5">
        <w:trPr>
          <w:cantSplit/>
          <w:trHeight w:val="527"/>
        </w:trPr>
        <w:tc>
          <w:tcPr>
            <w:tcW w:w="988" w:type="dxa"/>
          </w:tcPr>
          <w:p w14:paraId="6C9AE05A" w14:textId="77777777" w:rsidR="00AD793E" w:rsidRPr="00DD62CA" w:rsidRDefault="00AD793E">
            <w:pPr>
              <w:pStyle w:val="TableText"/>
              <w:numPr>
                <w:ilvl w:val="0"/>
                <w:numId w:val="3"/>
              </w:numPr>
              <w:rPr>
                <w:rFonts w:ascii="Calibri" w:hAnsi="Calibri"/>
                <w:sz w:val="24"/>
                <w:szCs w:val="24"/>
              </w:rPr>
            </w:pPr>
          </w:p>
        </w:tc>
        <w:tc>
          <w:tcPr>
            <w:tcW w:w="9365" w:type="dxa"/>
            <w:gridSpan w:val="2"/>
          </w:tcPr>
          <w:p w14:paraId="1AC0F6EE" w14:textId="77777777" w:rsidR="00AD793E" w:rsidRDefault="00AD793E">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2C7BA32B" w14:textId="77777777" w:rsidR="00AD793E" w:rsidRDefault="00AD793E">
            <w:pPr>
              <w:pStyle w:val="TableText"/>
              <w:rPr>
                <w:rFonts w:ascii="Calibri" w:hAnsi="Calibri"/>
                <w:sz w:val="24"/>
                <w:szCs w:val="24"/>
              </w:rPr>
            </w:pPr>
          </w:p>
          <w:p w14:paraId="1E8D4779" w14:textId="77777777" w:rsidR="00AD793E" w:rsidRDefault="00AD793E">
            <w:pPr>
              <w:pStyle w:val="TableText"/>
              <w:rPr>
                <w:rFonts w:ascii="Calibri" w:hAnsi="Calibri"/>
                <w:sz w:val="24"/>
                <w:szCs w:val="24"/>
              </w:rPr>
            </w:pPr>
            <w:r>
              <w:rPr>
                <w:rFonts w:ascii="Calibri" w:hAnsi="Calibri"/>
                <w:sz w:val="24"/>
                <w:szCs w:val="24"/>
              </w:rPr>
              <w:t>230031-3DR-ZZ-XX-DR-A-08000 Rev:B Site Location Plan</w:t>
            </w:r>
          </w:p>
          <w:p w14:paraId="65872A22" w14:textId="77777777" w:rsidR="00AD793E" w:rsidRDefault="00AD793E">
            <w:pPr>
              <w:pStyle w:val="TableText"/>
              <w:rPr>
                <w:rFonts w:ascii="Calibri" w:hAnsi="Calibri"/>
                <w:sz w:val="24"/>
                <w:szCs w:val="24"/>
              </w:rPr>
            </w:pPr>
            <w:r>
              <w:rPr>
                <w:rFonts w:ascii="Calibri" w:hAnsi="Calibri"/>
                <w:sz w:val="24"/>
                <w:szCs w:val="24"/>
              </w:rPr>
              <w:t>230031-3DR-ZZ-XX-DR-A-08002 Rev: P04 Proposed Site Plan</w:t>
            </w:r>
          </w:p>
          <w:p w14:paraId="73A99652" w14:textId="77777777" w:rsidR="00AD793E" w:rsidRDefault="00AD793E">
            <w:pPr>
              <w:pStyle w:val="TableText"/>
              <w:rPr>
                <w:rFonts w:ascii="Calibri" w:hAnsi="Calibri"/>
                <w:sz w:val="24"/>
                <w:szCs w:val="24"/>
              </w:rPr>
            </w:pPr>
            <w:r>
              <w:rPr>
                <w:rFonts w:ascii="Calibri" w:hAnsi="Calibri"/>
                <w:sz w:val="24"/>
                <w:szCs w:val="24"/>
              </w:rPr>
              <w:t>230031-3DR-ZZ-ZZ-DR-A-08003 Rev: P02 Proposed Site Sections</w:t>
            </w:r>
          </w:p>
          <w:p w14:paraId="20BB9CDB" w14:textId="77777777" w:rsidR="00AD793E" w:rsidRDefault="00AD793E">
            <w:pPr>
              <w:pStyle w:val="TableText"/>
              <w:rPr>
                <w:rFonts w:ascii="Calibri" w:hAnsi="Calibri"/>
                <w:sz w:val="24"/>
                <w:szCs w:val="24"/>
              </w:rPr>
            </w:pPr>
            <w:r>
              <w:rPr>
                <w:rFonts w:ascii="Calibri" w:hAnsi="Calibri"/>
                <w:sz w:val="24"/>
                <w:szCs w:val="24"/>
              </w:rPr>
              <w:t>230031-3DR-Z1-00-DR-A-08004 Rev: P03 Proposed Restaurant Plans</w:t>
            </w:r>
          </w:p>
          <w:p w14:paraId="56F70A9F" w14:textId="77777777" w:rsidR="00AD793E" w:rsidRDefault="00AD793E">
            <w:pPr>
              <w:pStyle w:val="TableText"/>
              <w:rPr>
                <w:rFonts w:ascii="Calibri" w:hAnsi="Calibri"/>
                <w:sz w:val="24"/>
                <w:szCs w:val="24"/>
              </w:rPr>
            </w:pPr>
            <w:r>
              <w:rPr>
                <w:rFonts w:ascii="Calibri" w:hAnsi="Calibri"/>
                <w:sz w:val="24"/>
                <w:szCs w:val="24"/>
              </w:rPr>
              <w:t>230031-3DR-Z1-ZZ-DR-A-08006 Rev: P03 Proposed Restaurant Elevations</w:t>
            </w:r>
          </w:p>
          <w:p w14:paraId="659A9D0D" w14:textId="77777777" w:rsidR="00AD793E" w:rsidRDefault="00AD793E">
            <w:pPr>
              <w:pStyle w:val="TableText"/>
              <w:rPr>
                <w:rFonts w:ascii="Calibri" w:hAnsi="Calibri"/>
                <w:sz w:val="24"/>
                <w:szCs w:val="24"/>
              </w:rPr>
            </w:pPr>
            <w:r>
              <w:rPr>
                <w:rFonts w:ascii="Calibri" w:hAnsi="Calibri"/>
                <w:sz w:val="24"/>
                <w:szCs w:val="24"/>
              </w:rPr>
              <w:t>230031-3DR-Z1-ZZ-DR-A-08007 Rev: P03 Proposed Restaurant Sections</w:t>
            </w:r>
          </w:p>
          <w:p w14:paraId="32EA7209" w14:textId="77777777" w:rsidR="00AD793E" w:rsidRDefault="00AD793E">
            <w:pPr>
              <w:pStyle w:val="TableText"/>
              <w:rPr>
                <w:rFonts w:ascii="Calibri" w:hAnsi="Calibri"/>
                <w:sz w:val="24"/>
                <w:szCs w:val="24"/>
              </w:rPr>
            </w:pPr>
            <w:r>
              <w:rPr>
                <w:rFonts w:ascii="Calibri" w:hAnsi="Calibri"/>
                <w:sz w:val="24"/>
                <w:szCs w:val="24"/>
              </w:rPr>
              <w:t>2261-EXA-XX-XX-DR-L-00100 Rev: P03 General Arrangement Plan</w:t>
            </w:r>
          </w:p>
          <w:p w14:paraId="26A7A843" w14:textId="77777777" w:rsidR="00AD793E" w:rsidRDefault="00AD793E">
            <w:pPr>
              <w:pStyle w:val="TableText"/>
              <w:rPr>
                <w:rFonts w:ascii="Calibri" w:hAnsi="Calibri"/>
                <w:sz w:val="24"/>
                <w:szCs w:val="24"/>
              </w:rPr>
            </w:pPr>
            <w:r>
              <w:rPr>
                <w:rFonts w:ascii="Calibri" w:hAnsi="Calibri"/>
                <w:sz w:val="24"/>
                <w:szCs w:val="24"/>
              </w:rPr>
              <w:t>2261-EXA-XX-XX-DR-L-00150 Rev: P03 Tree Removal Plan</w:t>
            </w:r>
          </w:p>
          <w:p w14:paraId="4F88C229" w14:textId="77777777" w:rsidR="00AD793E" w:rsidRDefault="00AD793E">
            <w:pPr>
              <w:pStyle w:val="TableText"/>
              <w:rPr>
                <w:rFonts w:ascii="Calibri" w:hAnsi="Calibri"/>
                <w:sz w:val="24"/>
                <w:szCs w:val="24"/>
              </w:rPr>
            </w:pPr>
            <w:r>
              <w:rPr>
                <w:rFonts w:ascii="Calibri" w:hAnsi="Calibri"/>
                <w:sz w:val="24"/>
                <w:szCs w:val="24"/>
              </w:rPr>
              <w:t>VN222320-D102 Rev:B Site Access Arrangement</w:t>
            </w:r>
          </w:p>
          <w:p w14:paraId="6AE78FC2" w14:textId="77777777" w:rsidR="00AD793E" w:rsidRDefault="00AD793E">
            <w:pPr>
              <w:pStyle w:val="TableText"/>
              <w:rPr>
                <w:rFonts w:ascii="Calibri" w:hAnsi="Calibri"/>
                <w:sz w:val="24"/>
                <w:szCs w:val="24"/>
              </w:rPr>
            </w:pPr>
            <w:r>
              <w:rPr>
                <w:rFonts w:ascii="Calibri" w:hAnsi="Calibri"/>
                <w:sz w:val="24"/>
                <w:szCs w:val="24"/>
              </w:rPr>
              <w:t>Planning Drainage Strategy P01</w:t>
            </w:r>
          </w:p>
          <w:p w14:paraId="5F12C5C3" w14:textId="77777777" w:rsidR="00AD793E" w:rsidRDefault="00AD793E">
            <w:pPr>
              <w:pStyle w:val="TableText"/>
              <w:rPr>
                <w:rFonts w:ascii="Calibri" w:hAnsi="Calibri"/>
                <w:sz w:val="24"/>
                <w:szCs w:val="24"/>
              </w:rPr>
            </w:pPr>
            <w:r>
              <w:rPr>
                <w:rFonts w:ascii="Calibri" w:hAnsi="Calibri"/>
                <w:sz w:val="24"/>
                <w:szCs w:val="24"/>
              </w:rPr>
              <w:t>Draft Parking Management Plan SLR)</w:t>
            </w:r>
          </w:p>
          <w:p w14:paraId="3898EA39" w14:textId="77777777" w:rsidR="00AD793E" w:rsidRDefault="00AD793E">
            <w:pPr>
              <w:pStyle w:val="TableText"/>
              <w:rPr>
                <w:rFonts w:ascii="Calibri" w:hAnsi="Calibri"/>
                <w:sz w:val="24"/>
                <w:szCs w:val="24"/>
              </w:rPr>
            </w:pPr>
            <w:r>
              <w:rPr>
                <w:rFonts w:ascii="Calibri" w:hAnsi="Calibri"/>
                <w:sz w:val="24"/>
                <w:szCs w:val="24"/>
              </w:rPr>
              <w:t>Arboriculturalists Report 18th April 2023</w:t>
            </w:r>
          </w:p>
          <w:p w14:paraId="08156B9B" w14:textId="77777777" w:rsidR="00AD793E" w:rsidRDefault="00AD793E">
            <w:pPr>
              <w:pStyle w:val="TableText"/>
              <w:rPr>
                <w:rFonts w:ascii="Calibri" w:hAnsi="Calibri"/>
                <w:sz w:val="24"/>
                <w:szCs w:val="24"/>
              </w:rPr>
            </w:pPr>
            <w:r>
              <w:rPr>
                <w:rFonts w:ascii="Calibri" w:hAnsi="Calibri"/>
                <w:sz w:val="24"/>
                <w:szCs w:val="24"/>
              </w:rPr>
              <w:t>Drainage Strategy VD23863 P-01</w:t>
            </w:r>
          </w:p>
          <w:p w14:paraId="4B2D4192" w14:textId="77777777" w:rsidR="00AD793E" w:rsidRDefault="00AD793E">
            <w:pPr>
              <w:pStyle w:val="TableText"/>
              <w:rPr>
                <w:rFonts w:ascii="Calibri" w:hAnsi="Calibri"/>
                <w:sz w:val="24"/>
                <w:szCs w:val="24"/>
              </w:rPr>
            </w:pPr>
            <w:r>
              <w:rPr>
                <w:rFonts w:ascii="Calibri" w:hAnsi="Calibri"/>
                <w:sz w:val="24"/>
                <w:szCs w:val="24"/>
              </w:rPr>
              <w:t>Ecological Impact Assessment (Bowland ecology)</w:t>
            </w:r>
          </w:p>
          <w:p w14:paraId="0B7D34F8" w14:textId="77777777" w:rsidR="00AD793E" w:rsidRDefault="00AD793E">
            <w:pPr>
              <w:pStyle w:val="TableText"/>
              <w:rPr>
                <w:rFonts w:ascii="Calibri" w:hAnsi="Calibri"/>
                <w:sz w:val="24"/>
                <w:szCs w:val="24"/>
              </w:rPr>
            </w:pPr>
            <w:r>
              <w:rPr>
                <w:rFonts w:ascii="Calibri" w:hAnsi="Calibri"/>
                <w:sz w:val="24"/>
                <w:szCs w:val="24"/>
              </w:rPr>
              <w:t>Transport Statement VN222320</w:t>
            </w:r>
          </w:p>
          <w:p w14:paraId="223EA10B" w14:textId="77777777" w:rsidR="00AD793E" w:rsidRDefault="00AD793E">
            <w:pPr>
              <w:pStyle w:val="TableText"/>
              <w:rPr>
                <w:rFonts w:ascii="Calibri" w:hAnsi="Calibri"/>
                <w:sz w:val="24"/>
                <w:szCs w:val="24"/>
              </w:rPr>
            </w:pPr>
          </w:p>
          <w:p w14:paraId="04585974" w14:textId="77777777" w:rsidR="00AD793E" w:rsidRDefault="00AD793E">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14:paraId="0C9DC00E" w14:textId="51C81848" w:rsidR="00AD793E" w:rsidRDefault="00AD793E">
            <w:pPr>
              <w:pStyle w:val="TableText"/>
              <w:rPr>
                <w:rFonts w:ascii="Calibri" w:hAnsi="Calibri"/>
                <w:sz w:val="24"/>
                <w:szCs w:val="24"/>
              </w:rPr>
            </w:pPr>
          </w:p>
        </w:tc>
      </w:tr>
      <w:tr w:rsidR="00AD793E" w:rsidRPr="00DD62CA" w14:paraId="2CCE050E" w14:textId="77777777" w:rsidTr="003243B5">
        <w:trPr>
          <w:cantSplit/>
          <w:trHeight w:val="527"/>
        </w:trPr>
        <w:tc>
          <w:tcPr>
            <w:tcW w:w="988" w:type="dxa"/>
          </w:tcPr>
          <w:p w14:paraId="1F8AEBD1" w14:textId="77777777" w:rsidR="00AD793E" w:rsidRPr="00DD62CA" w:rsidRDefault="00AD793E">
            <w:pPr>
              <w:pStyle w:val="TableText"/>
              <w:numPr>
                <w:ilvl w:val="0"/>
                <w:numId w:val="3"/>
              </w:numPr>
              <w:rPr>
                <w:rFonts w:ascii="Calibri" w:hAnsi="Calibri"/>
                <w:sz w:val="24"/>
                <w:szCs w:val="24"/>
              </w:rPr>
            </w:pPr>
          </w:p>
        </w:tc>
        <w:tc>
          <w:tcPr>
            <w:tcW w:w="9365" w:type="dxa"/>
            <w:gridSpan w:val="2"/>
          </w:tcPr>
          <w:p w14:paraId="4AD098B0" w14:textId="77777777" w:rsidR="00AD793E" w:rsidRDefault="00AD793E">
            <w:pPr>
              <w:pStyle w:val="TableText"/>
              <w:rPr>
                <w:rFonts w:ascii="Calibri" w:hAnsi="Calibri"/>
                <w:sz w:val="24"/>
                <w:szCs w:val="24"/>
              </w:rPr>
            </w:pPr>
            <w:r>
              <w:rPr>
                <w:rFonts w:ascii="Calibri" w:hAnsi="Calibri"/>
                <w:sz w:val="24"/>
                <w:szCs w:val="24"/>
              </w:rPr>
              <w:t>Notwithstanding the submitted details, details or specifications of all materials to be used on the external surfaces of the development hereby approved shall have been submitted to and approved in writing by the Local Planning Authority before their use in the proposed development.  The approved materials shall be implemented within the development in strict accordance with the approved details.</w:t>
            </w:r>
          </w:p>
          <w:p w14:paraId="6F7B4100" w14:textId="77777777" w:rsidR="00AD793E" w:rsidRDefault="00AD793E">
            <w:pPr>
              <w:pStyle w:val="TableText"/>
              <w:rPr>
                <w:rFonts w:ascii="Calibri" w:hAnsi="Calibri"/>
                <w:sz w:val="24"/>
                <w:szCs w:val="24"/>
              </w:rPr>
            </w:pPr>
          </w:p>
          <w:p w14:paraId="64D0D147" w14:textId="77777777" w:rsidR="00AD793E" w:rsidRDefault="00AD793E">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266F5162" w14:textId="77777777" w:rsidR="00AD793E" w:rsidRDefault="00AD793E">
            <w:pPr>
              <w:pStyle w:val="TableText"/>
              <w:rPr>
                <w:rFonts w:ascii="Calibri" w:hAnsi="Calibri"/>
                <w:sz w:val="24"/>
                <w:szCs w:val="24"/>
              </w:rPr>
            </w:pPr>
          </w:p>
          <w:p w14:paraId="54748C8F" w14:textId="77777777" w:rsidR="007C4AC9" w:rsidRDefault="007C4AC9">
            <w:pPr>
              <w:pStyle w:val="TableText"/>
              <w:rPr>
                <w:rFonts w:ascii="Calibri" w:hAnsi="Calibri"/>
                <w:sz w:val="24"/>
                <w:szCs w:val="24"/>
              </w:rPr>
            </w:pPr>
          </w:p>
          <w:p w14:paraId="5ECCCE1C" w14:textId="77777777" w:rsidR="007C4AC9" w:rsidRDefault="007C4AC9">
            <w:pPr>
              <w:pStyle w:val="TableText"/>
              <w:rPr>
                <w:rFonts w:ascii="Calibri" w:hAnsi="Calibri"/>
                <w:sz w:val="24"/>
                <w:szCs w:val="24"/>
              </w:rPr>
            </w:pPr>
          </w:p>
          <w:p w14:paraId="4F8820A1" w14:textId="77777777" w:rsidR="007C4AC9" w:rsidRDefault="007C4AC9">
            <w:pPr>
              <w:pStyle w:val="TableText"/>
              <w:rPr>
                <w:rFonts w:ascii="Calibri" w:hAnsi="Calibri"/>
                <w:sz w:val="24"/>
                <w:szCs w:val="24"/>
              </w:rPr>
            </w:pPr>
          </w:p>
          <w:p w14:paraId="45EBDCC6" w14:textId="77777777" w:rsidR="007C4AC9" w:rsidRDefault="007C4AC9">
            <w:pPr>
              <w:pStyle w:val="TableText"/>
              <w:rPr>
                <w:rFonts w:ascii="Calibri" w:hAnsi="Calibri"/>
                <w:sz w:val="24"/>
                <w:szCs w:val="24"/>
              </w:rPr>
            </w:pPr>
          </w:p>
          <w:p w14:paraId="75BF9B2F" w14:textId="77777777" w:rsidR="007C4AC9" w:rsidRDefault="007C4AC9">
            <w:pPr>
              <w:pStyle w:val="TableText"/>
              <w:rPr>
                <w:rFonts w:ascii="Calibri" w:hAnsi="Calibri"/>
                <w:sz w:val="24"/>
                <w:szCs w:val="24"/>
              </w:rPr>
            </w:pPr>
          </w:p>
          <w:p w14:paraId="75D34AB7" w14:textId="77777777" w:rsidR="007C4AC9" w:rsidRDefault="007C4AC9">
            <w:pPr>
              <w:pStyle w:val="TableText"/>
              <w:rPr>
                <w:rFonts w:ascii="Calibri" w:hAnsi="Calibri"/>
                <w:sz w:val="24"/>
                <w:szCs w:val="24"/>
              </w:rPr>
            </w:pPr>
          </w:p>
          <w:p w14:paraId="2BE1A9E0" w14:textId="77777777" w:rsidR="007C4AC9" w:rsidRDefault="007C4AC9">
            <w:pPr>
              <w:pStyle w:val="TableText"/>
              <w:rPr>
                <w:rFonts w:ascii="Calibri" w:hAnsi="Calibri"/>
                <w:sz w:val="24"/>
                <w:szCs w:val="24"/>
              </w:rPr>
            </w:pPr>
          </w:p>
          <w:p w14:paraId="03A14156" w14:textId="77777777" w:rsidR="007C4AC9" w:rsidRDefault="007C4AC9">
            <w:pPr>
              <w:pStyle w:val="TableText"/>
              <w:rPr>
                <w:rFonts w:ascii="Calibri" w:hAnsi="Calibri"/>
                <w:sz w:val="24"/>
                <w:szCs w:val="24"/>
              </w:rPr>
            </w:pPr>
          </w:p>
          <w:p w14:paraId="2787320A" w14:textId="77777777" w:rsidR="007C4AC9" w:rsidRDefault="007C4AC9">
            <w:pPr>
              <w:pStyle w:val="TableText"/>
              <w:rPr>
                <w:rFonts w:ascii="Calibri" w:hAnsi="Calibri"/>
                <w:sz w:val="24"/>
                <w:szCs w:val="24"/>
              </w:rPr>
            </w:pPr>
          </w:p>
          <w:p w14:paraId="369BB624" w14:textId="77777777" w:rsidR="007C4AC9" w:rsidRDefault="007C4AC9">
            <w:pPr>
              <w:pStyle w:val="TableText"/>
              <w:rPr>
                <w:rFonts w:ascii="Calibri" w:hAnsi="Calibri"/>
                <w:sz w:val="24"/>
                <w:szCs w:val="24"/>
              </w:rPr>
            </w:pPr>
          </w:p>
          <w:p w14:paraId="430C72EB" w14:textId="77777777" w:rsidR="007C4AC9" w:rsidRDefault="007C4AC9">
            <w:pPr>
              <w:pStyle w:val="TableText"/>
              <w:rPr>
                <w:rFonts w:ascii="Calibri" w:hAnsi="Calibri"/>
                <w:sz w:val="24"/>
                <w:szCs w:val="24"/>
              </w:rPr>
            </w:pPr>
          </w:p>
          <w:p w14:paraId="2F856DB2" w14:textId="10B24873" w:rsidR="007C4AC9" w:rsidRDefault="007C4AC9" w:rsidP="007C4AC9">
            <w:pPr>
              <w:pStyle w:val="TableText"/>
              <w:jc w:val="right"/>
              <w:rPr>
                <w:rFonts w:ascii="Calibri" w:hAnsi="Calibri"/>
                <w:sz w:val="24"/>
                <w:szCs w:val="24"/>
              </w:rPr>
            </w:pPr>
            <w:r>
              <w:rPr>
                <w:rFonts w:ascii="Calibri" w:hAnsi="Calibri"/>
                <w:sz w:val="24"/>
                <w:szCs w:val="24"/>
              </w:rPr>
              <w:t>P.T.O.</w:t>
            </w:r>
          </w:p>
        </w:tc>
      </w:tr>
      <w:tr w:rsidR="00AD793E" w:rsidRPr="00DD62CA" w14:paraId="0CFD9976" w14:textId="77777777" w:rsidTr="003243B5">
        <w:trPr>
          <w:cantSplit/>
          <w:trHeight w:val="527"/>
        </w:trPr>
        <w:tc>
          <w:tcPr>
            <w:tcW w:w="988" w:type="dxa"/>
          </w:tcPr>
          <w:p w14:paraId="35E9098B" w14:textId="77777777" w:rsidR="00AD793E" w:rsidRPr="00DD62CA" w:rsidRDefault="00AD793E">
            <w:pPr>
              <w:pStyle w:val="TableText"/>
              <w:numPr>
                <w:ilvl w:val="0"/>
                <w:numId w:val="3"/>
              </w:numPr>
              <w:rPr>
                <w:rFonts w:ascii="Calibri" w:hAnsi="Calibri"/>
                <w:sz w:val="24"/>
                <w:szCs w:val="24"/>
              </w:rPr>
            </w:pPr>
          </w:p>
        </w:tc>
        <w:tc>
          <w:tcPr>
            <w:tcW w:w="9365" w:type="dxa"/>
            <w:gridSpan w:val="2"/>
          </w:tcPr>
          <w:p w14:paraId="01F500A3" w14:textId="77777777" w:rsidR="00AD793E" w:rsidRDefault="00AD793E">
            <w:pPr>
              <w:pStyle w:val="TableText"/>
              <w:rPr>
                <w:rFonts w:ascii="Calibri" w:hAnsi="Calibri"/>
                <w:sz w:val="24"/>
                <w:szCs w:val="24"/>
              </w:rPr>
            </w:pPr>
            <w:r>
              <w:rPr>
                <w:rFonts w:ascii="Calibri" w:hAnsi="Calibri"/>
                <w:sz w:val="24"/>
                <w:szCs w:val="24"/>
              </w:rPr>
              <w:t xml:space="preserve">Notwithstanding the submitted details, no development, including any site preparation, demolition, scrub/hedgerow clearance or tree works/removal shall commence or be undertaken on site until a scheme for the hard and soft landscaping of the site shall be submitted to and approved in writing by the local planning authority.  </w:t>
            </w:r>
          </w:p>
          <w:p w14:paraId="66D4C00C" w14:textId="77777777" w:rsidR="00AD793E" w:rsidRDefault="00AD793E">
            <w:pPr>
              <w:pStyle w:val="TableText"/>
              <w:rPr>
                <w:rFonts w:ascii="Calibri" w:hAnsi="Calibri"/>
                <w:sz w:val="24"/>
                <w:szCs w:val="24"/>
              </w:rPr>
            </w:pPr>
          </w:p>
          <w:p w14:paraId="04E8D5E7" w14:textId="77777777" w:rsidR="00AD793E" w:rsidRDefault="00AD793E">
            <w:pPr>
              <w:pStyle w:val="TableText"/>
              <w:rPr>
                <w:rFonts w:ascii="Calibri" w:hAnsi="Calibri"/>
                <w:sz w:val="24"/>
                <w:szCs w:val="24"/>
              </w:rPr>
            </w:pPr>
            <w:r>
              <w:rPr>
                <w:rFonts w:ascii="Calibri" w:hAnsi="Calibri"/>
                <w:sz w:val="24"/>
                <w:szCs w:val="24"/>
              </w:rPr>
              <w:t>For the avoidance of doubt the submitted details shall include the following:  types and numbers of trees and shrubs, their distribution on site, those areas to be seeded, turfed, paved or hard landscaped, including details of any changes of level or landform and the types and specifications of all retaining structures (where applicable) and detailed timings and phasing for the carrying out of the submitted details.</w:t>
            </w:r>
          </w:p>
          <w:p w14:paraId="2DF22C63" w14:textId="77777777" w:rsidR="00AD793E" w:rsidRDefault="00AD793E">
            <w:pPr>
              <w:pStyle w:val="TableText"/>
              <w:rPr>
                <w:rFonts w:ascii="Calibri" w:hAnsi="Calibri"/>
                <w:sz w:val="24"/>
                <w:szCs w:val="24"/>
              </w:rPr>
            </w:pPr>
          </w:p>
          <w:p w14:paraId="26C6B0F3" w14:textId="77777777" w:rsidR="00AD793E" w:rsidRDefault="00AD793E">
            <w:pPr>
              <w:pStyle w:val="TableText"/>
              <w:rPr>
                <w:rFonts w:ascii="Calibri" w:hAnsi="Calibri"/>
                <w:sz w:val="24"/>
                <w:szCs w:val="24"/>
              </w:rPr>
            </w:pPr>
            <w:r>
              <w:rPr>
                <w:rFonts w:ascii="Calibri" w:hAnsi="Calibri"/>
                <w:sz w:val="24"/>
                <w:szCs w:val="24"/>
              </w:rPr>
              <w:t xml:space="preserve">Notwithstanding the above, the approved soft landscaping scheme shall be implemented in the first planting season following occupation or use of the development, whether in whole or part and shall be maintained thereafter for a period of not less than 20 years to the satisfaction of the Local Planning Authority.  This maintenance shall include the replacement of any tree or shrub which is removed, or dies, or is seriously damaged, or becomes seriously diseased, by a species of similar size to those originally planted.  </w:t>
            </w:r>
          </w:p>
          <w:p w14:paraId="3B44B3FF" w14:textId="77777777" w:rsidR="00AD793E" w:rsidRDefault="00AD793E">
            <w:pPr>
              <w:pStyle w:val="TableText"/>
              <w:rPr>
                <w:rFonts w:ascii="Calibri" w:hAnsi="Calibri"/>
                <w:sz w:val="24"/>
                <w:szCs w:val="24"/>
              </w:rPr>
            </w:pPr>
          </w:p>
          <w:p w14:paraId="5FAA8EEA" w14:textId="77777777" w:rsidR="00AD793E" w:rsidRDefault="00AD793E">
            <w:pPr>
              <w:pStyle w:val="TableText"/>
              <w:rPr>
                <w:rFonts w:ascii="Calibri" w:hAnsi="Calibri"/>
                <w:sz w:val="24"/>
                <w:szCs w:val="24"/>
              </w:rPr>
            </w:pPr>
            <w:r>
              <w:rPr>
                <w:rFonts w:ascii="Calibri" w:hAnsi="Calibri"/>
                <w:sz w:val="24"/>
                <w:szCs w:val="24"/>
              </w:rPr>
              <w:t>For the avoidance of doubt all trees/hedgerow shown as being retained within the approved details shall be retained as such in perpetuity.</w:t>
            </w:r>
          </w:p>
          <w:p w14:paraId="11B7BA84" w14:textId="77777777" w:rsidR="00AD793E" w:rsidRDefault="00AD793E">
            <w:pPr>
              <w:pStyle w:val="TableText"/>
              <w:rPr>
                <w:rFonts w:ascii="Calibri" w:hAnsi="Calibri"/>
                <w:sz w:val="24"/>
                <w:szCs w:val="24"/>
              </w:rPr>
            </w:pPr>
          </w:p>
          <w:p w14:paraId="4143BA6B" w14:textId="77777777" w:rsidR="00AD793E" w:rsidRDefault="00AD793E">
            <w:pPr>
              <w:pStyle w:val="TableText"/>
              <w:rPr>
                <w:rFonts w:ascii="Calibri" w:hAnsi="Calibri"/>
                <w:sz w:val="24"/>
                <w:szCs w:val="24"/>
              </w:rPr>
            </w:pPr>
            <w:r>
              <w:rPr>
                <w:rFonts w:ascii="Calibri" w:hAnsi="Calibri"/>
                <w:sz w:val="24"/>
                <w:szCs w:val="24"/>
              </w:rPr>
              <w:t>Reason: To ensure the proposal is satisfactorily landscaped and trees/hedgerow of landscape/visual amenity value are retained as part of the development.</w:t>
            </w:r>
          </w:p>
          <w:p w14:paraId="481FF4C2" w14:textId="1D93918E" w:rsidR="00AD793E" w:rsidRDefault="00AD793E">
            <w:pPr>
              <w:pStyle w:val="TableText"/>
              <w:rPr>
                <w:rFonts w:ascii="Calibri" w:hAnsi="Calibri"/>
                <w:sz w:val="24"/>
                <w:szCs w:val="24"/>
              </w:rPr>
            </w:pPr>
          </w:p>
        </w:tc>
      </w:tr>
      <w:tr w:rsidR="00AD793E" w:rsidRPr="00DD62CA" w14:paraId="31265879" w14:textId="77777777" w:rsidTr="003243B5">
        <w:trPr>
          <w:cantSplit/>
          <w:trHeight w:val="527"/>
        </w:trPr>
        <w:tc>
          <w:tcPr>
            <w:tcW w:w="988" w:type="dxa"/>
          </w:tcPr>
          <w:p w14:paraId="01018E00" w14:textId="77777777" w:rsidR="00AD793E" w:rsidRPr="00DD62CA" w:rsidRDefault="00AD793E">
            <w:pPr>
              <w:pStyle w:val="TableText"/>
              <w:numPr>
                <w:ilvl w:val="0"/>
                <w:numId w:val="3"/>
              </w:numPr>
              <w:rPr>
                <w:rFonts w:ascii="Calibri" w:hAnsi="Calibri"/>
                <w:sz w:val="24"/>
                <w:szCs w:val="24"/>
              </w:rPr>
            </w:pPr>
          </w:p>
        </w:tc>
        <w:tc>
          <w:tcPr>
            <w:tcW w:w="9365" w:type="dxa"/>
            <w:gridSpan w:val="2"/>
          </w:tcPr>
          <w:p w14:paraId="445AA8A6" w14:textId="77777777" w:rsidR="00AD793E" w:rsidRDefault="00AD793E">
            <w:pPr>
              <w:pStyle w:val="TableText"/>
              <w:rPr>
                <w:rFonts w:ascii="Calibri" w:hAnsi="Calibri"/>
                <w:sz w:val="24"/>
                <w:szCs w:val="24"/>
              </w:rPr>
            </w:pPr>
            <w:r>
              <w:rPr>
                <w:rFonts w:ascii="Calibri" w:hAnsi="Calibri"/>
                <w:sz w:val="24"/>
                <w:szCs w:val="24"/>
              </w:rPr>
              <w:t xml:space="preserve">Prior to their installation details of a scheme for any external building or ground mounted lighting/illumination, shall have been submitted to and approved in writing by the local planning authority. </w:t>
            </w:r>
          </w:p>
          <w:p w14:paraId="031D112B" w14:textId="77777777" w:rsidR="00AD793E" w:rsidRDefault="00AD793E">
            <w:pPr>
              <w:pStyle w:val="TableText"/>
              <w:rPr>
                <w:rFonts w:ascii="Calibri" w:hAnsi="Calibri"/>
                <w:sz w:val="24"/>
                <w:szCs w:val="24"/>
              </w:rPr>
            </w:pPr>
          </w:p>
          <w:p w14:paraId="414EFF3D" w14:textId="77777777" w:rsidR="00AD793E" w:rsidRDefault="00AD793E">
            <w:pPr>
              <w:pStyle w:val="TableText"/>
              <w:rPr>
                <w:rFonts w:ascii="Calibri" w:hAnsi="Calibri"/>
                <w:sz w:val="24"/>
                <w:szCs w:val="24"/>
              </w:rPr>
            </w:pPr>
            <w:r>
              <w:rPr>
                <w:rFonts w:ascii="Calibri" w:hAnsi="Calibri"/>
                <w:sz w:val="24"/>
                <w:szCs w:val="24"/>
              </w:rPr>
              <w:t>For the avoidance of doubt the submitted details shall include luminance levels and demonstrate how any proposed external lighting has been designed and located to avoid excessive light spill/pollution and shall include details to demonstrate how artificial illumination of important wildlife habitats is minimised/mitigated.  The development shall be carried out in strict accordance with the approved details.</w:t>
            </w:r>
          </w:p>
          <w:p w14:paraId="124ED46C" w14:textId="77777777" w:rsidR="00AD793E" w:rsidRDefault="00AD793E">
            <w:pPr>
              <w:pStyle w:val="TableText"/>
              <w:rPr>
                <w:rFonts w:ascii="Calibri" w:hAnsi="Calibri"/>
                <w:sz w:val="24"/>
                <w:szCs w:val="24"/>
              </w:rPr>
            </w:pPr>
          </w:p>
          <w:p w14:paraId="636B87AD" w14:textId="77777777" w:rsidR="00AD793E" w:rsidRDefault="00AD793E">
            <w:pPr>
              <w:pStyle w:val="TableText"/>
              <w:rPr>
                <w:rFonts w:ascii="Calibri" w:hAnsi="Calibri"/>
                <w:sz w:val="24"/>
                <w:szCs w:val="24"/>
              </w:rPr>
            </w:pPr>
            <w:r>
              <w:rPr>
                <w:rFonts w:ascii="Calibri" w:hAnsi="Calibri"/>
                <w:sz w:val="24"/>
                <w:szCs w:val="24"/>
              </w:rPr>
              <w:t>Reason: To enable the Local Planning Authority to exercise control over development which could prove materially harmful the character and visual amenities of the immediate area and to minimise/mitigate the potential impacts upon protected species resultant from the development.</w:t>
            </w:r>
          </w:p>
          <w:p w14:paraId="33B13AB7" w14:textId="7DA5F9C2" w:rsidR="00AD793E" w:rsidRDefault="00AD793E">
            <w:pPr>
              <w:pStyle w:val="TableText"/>
              <w:rPr>
                <w:rFonts w:ascii="Calibri" w:hAnsi="Calibri"/>
                <w:sz w:val="24"/>
                <w:szCs w:val="24"/>
              </w:rPr>
            </w:pPr>
          </w:p>
        </w:tc>
      </w:tr>
      <w:tr w:rsidR="00AD793E" w:rsidRPr="00DD62CA" w14:paraId="6AB199DF" w14:textId="77777777" w:rsidTr="003243B5">
        <w:trPr>
          <w:cantSplit/>
          <w:trHeight w:val="527"/>
        </w:trPr>
        <w:tc>
          <w:tcPr>
            <w:tcW w:w="988" w:type="dxa"/>
          </w:tcPr>
          <w:p w14:paraId="0A5423D4" w14:textId="77777777" w:rsidR="00AD793E" w:rsidRPr="00DD62CA" w:rsidRDefault="00AD793E">
            <w:pPr>
              <w:pStyle w:val="TableText"/>
              <w:numPr>
                <w:ilvl w:val="0"/>
                <w:numId w:val="3"/>
              </w:numPr>
              <w:rPr>
                <w:rFonts w:ascii="Calibri" w:hAnsi="Calibri"/>
                <w:sz w:val="24"/>
                <w:szCs w:val="24"/>
              </w:rPr>
            </w:pPr>
          </w:p>
        </w:tc>
        <w:tc>
          <w:tcPr>
            <w:tcW w:w="9365" w:type="dxa"/>
            <w:gridSpan w:val="2"/>
          </w:tcPr>
          <w:p w14:paraId="69426A5C" w14:textId="0539E208" w:rsidR="00AD793E" w:rsidRDefault="00AD793E">
            <w:pPr>
              <w:pStyle w:val="TableText"/>
              <w:rPr>
                <w:rFonts w:ascii="Calibri" w:hAnsi="Calibri"/>
                <w:sz w:val="24"/>
                <w:szCs w:val="24"/>
              </w:rPr>
            </w:pPr>
            <w:r>
              <w:rPr>
                <w:rFonts w:ascii="Calibri" w:hAnsi="Calibri"/>
                <w:sz w:val="24"/>
                <w:szCs w:val="24"/>
              </w:rPr>
              <w:t>No removal of vegetation including trees or hedges shall be undertaken within the nesting bird season (1</w:t>
            </w:r>
            <w:r w:rsidRPr="007C4AC9">
              <w:rPr>
                <w:rFonts w:ascii="Calibri" w:hAnsi="Calibri"/>
                <w:sz w:val="24"/>
                <w:szCs w:val="24"/>
                <w:vertAlign w:val="superscript"/>
              </w:rPr>
              <w:t>st</w:t>
            </w:r>
            <w:r>
              <w:rPr>
                <w:rFonts w:ascii="Calibri" w:hAnsi="Calibri"/>
                <w:sz w:val="24"/>
                <w:szCs w:val="24"/>
              </w:rPr>
              <w:t xml:space="preserve"> March </w:t>
            </w:r>
            <w:r w:rsidR="007C4AC9">
              <w:rPr>
                <w:rFonts w:ascii="Calibri" w:hAnsi="Calibri"/>
                <w:sz w:val="24"/>
                <w:szCs w:val="24"/>
              </w:rPr>
              <w:t>–</w:t>
            </w:r>
            <w:r>
              <w:rPr>
                <w:rFonts w:ascii="Calibri" w:hAnsi="Calibri"/>
                <w:sz w:val="24"/>
                <w:szCs w:val="24"/>
              </w:rPr>
              <w:t xml:space="preserve"> 31</w:t>
            </w:r>
            <w:r w:rsidRPr="007C4AC9">
              <w:rPr>
                <w:rFonts w:ascii="Calibri" w:hAnsi="Calibri"/>
                <w:sz w:val="24"/>
                <w:szCs w:val="24"/>
                <w:vertAlign w:val="superscript"/>
              </w:rPr>
              <w:t>st</w:t>
            </w:r>
            <w:r>
              <w:rPr>
                <w:rFonts w:ascii="Calibri" w:hAnsi="Calibri"/>
                <w:sz w:val="24"/>
                <w:szCs w:val="24"/>
              </w:rPr>
              <w:t xml:space="preserve"> August inclusive) unless a pre-clearance check on the day of removal, by a licenced ecologist, confirms the absence of nesting birds. </w:t>
            </w:r>
          </w:p>
          <w:p w14:paraId="2EC165F5" w14:textId="77777777" w:rsidR="00AD793E" w:rsidRDefault="00AD793E">
            <w:pPr>
              <w:pStyle w:val="TableText"/>
              <w:rPr>
                <w:rFonts w:ascii="Calibri" w:hAnsi="Calibri"/>
                <w:sz w:val="24"/>
                <w:szCs w:val="24"/>
              </w:rPr>
            </w:pPr>
          </w:p>
          <w:p w14:paraId="2D5CEB25" w14:textId="77777777" w:rsidR="00AD793E" w:rsidRDefault="00AD793E">
            <w:pPr>
              <w:pStyle w:val="TableText"/>
              <w:rPr>
                <w:rFonts w:ascii="Calibri" w:hAnsi="Calibri"/>
                <w:sz w:val="24"/>
                <w:szCs w:val="24"/>
              </w:rPr>
            </w:pPr>
            <w:r>
              <w:rPr>
                <w:rFonts w:ascii="Calibri" w:hAnsi="Calibri"/>
                <w:sz w:val="24"/>
                <w:szCs w:val="24"/>
              </w:rPr>
              <w:t>Reason:  To ensure that there are no adverse effects on the favourable conservation status of birds, to protect the bird population and species of importance or conservation concern from the potential impacts of the development.</w:t>
            </w:r>
          </w:p>
          <w:p w14:paraId="58EF2D81" w14:textId="217F47F8" w:rsidR="00AD793E" w:rsidRDefault="007C4AC9" w:rsidP="007C4AC9">
            <w:pPr>
              <w:pStyle w:val="TableText"/>
              <w:jc w:val="right"/>
              <w:rPr>
                <w:rFonts w:ascii="Calibri" w:hAnsi="Calibri"/>
                <w:sz w:val="24"/>
                <w:szCs w:val="24"/>
              </w:rPr>
            </w:pPr>
            <w:r>
              <w:rPr>
                <w:rFonts w:ascii="Calibri" w:hAnsi="Calibri"/>
                <w:sz w:val="24"/>
                <w:szCs w:val="24"/>
              </w:rPr>
              <w:t>P.T.O.</w:t>
            </w:r>
          </w:p>
        </w:tc>
      </w:tr>
      <w:tr w:rsidR="00AD793E" w:rsidRPr="00DD62CA" w14:paraId="0544BBC7" w14:textId="77777777" w:rsidTr="003243B5">
        <w:trPr>
          <w:cantSplit/>
          <w:trHeight w:val="527"/>
        </w:trPr>
        <w:tc>
          <w:tcPr>
            <w:tcW w:w="988" w:type="dxa"/>
          </w:tcPr>
          <w:p w14:paraId="0FAC4658" w14:textId="77777777" w:rsidR="00AD793E" w:rsidRPr="00DD62CA" w:rsidRDefault="00AD793E">
            <w:pPr>
              <w:pStyle w:val="TableText"/>
              <w:numPr>
                <w:ilvl w:val="0"/>
                <w:numId w:val="3"/>
              </w:numPr>
              <w:rPr>
                <w:rFonts w:ascii="Calibri" w:hAnsi="Calibri"/>
                <w:sz w:val="24"/>
                <w:szCs w:val="24"/>
              </w:rPr>
            </w:pPr>
          </w:p>
        </w:tc>
        <w:tc>
          <w:tcPr>
            <w:tcW w:w="9365" w:type="dxa"/>
            <w:gridSpan w:val="2"/>
          </w:tcPr>
          <w:p w14:paraId="37B395C7" w14:textId="77777777" w:rsidR="00AD793E" w:rsidRDefault="00AD793E">
            <w:pPr>
              <w:pStyle w:val="TableText"/>
              <w:rPr>
                <w:rFonts w:ascii="Calibri" w:hAnsi="Calibri"/>
                <w:sz w:val="24"/>
                <w:szCs w:val="24"/>
              </w:rPr>
            </w:pPr>
            <w:r>
              <w:rPr>
                <w:rFonts w:ascii="Calibri" w:hAnsi="Calibri"/>
                <w:sz w:val="24"/>
                <w:szCs w:val="24"/>
              </w:rPr>
              <w:t xml:space="preserve">If no works are undertaken on site within 12 months of the UKHAB survey (Undertaken March 2023), a pre-works site walkover to check for the presence badgers will be undertaken a maximum of two months prior to the commencement of works.  </w:t>
            </w:r>
          </w:p>
          <w:p w14:paraId="4AB3E7AE" w14:textId="77777777" w:rsidR="00AD793E" w:rsidRDefault="00AD793E">
            <w:pPr>
              <w:pStyle w:val="TableText"/>
              <w:rPr>
                <w:rFonts w:ascii="Calibri" w:hAnsi="Calibri"/>
                <w:sz w:val="24"/>
                <w:szCs w:val="24"/>
              </w:rPr>
            </w:pPr>
          </w:p>
          <w:p w14:paraId="1638CD00" w14:textId="77777777" w:rsidR="00AD793E" w:rsidRDefault="00AD793E">
            <w:pPr>
              <w:pStyle w:val="TableText"/>
              <w:rPr>
                <w:rFonts w:ascii="Calibri" w:hAnsi="Calibri"/>
                <w:sz w:val="24"/>
                <w:szCs w:val="24"/>
              </w:rPr>
            </w:pPr>
            <w:r>
              <w:rPr>
                <w:rFonts w:ascii="Calibri" w:hAnsi="Calibri"/>
                <w:sz w:val="24"/>
                <w:szCs w:val="24"/>
              </w:rPr>
              <w:t>Should the presence of badgers be identified, details of the findings of the 'site-walkover' and any proposed mitigation measures shall have been submitted to and approved in writing by the Local Planning Authority prior to the commencement of any development, including any site preparation, demolition, scrub/hedgerow clearance or tree works/removal.</w:t>
            </w:r>
          </w:p>
          <w:p w14:paraId="2668542F" w14:textId="77777777" w:rsidR="00AD793E" w:rsidRDefault="00AD793E">
            <w:pPr>
              <w:pStyle w:val="TableText"/>
              <w:rPr>
                <w:rFonts w:ascii="Calibri" w:hAnsi="Calibri"/>
                <w:sz w:val="24"/>
                <w:szCs w:val="24"/>
              </w:rPr>
            </w:pPr>
          </w:p>
          <w:p w14:paraId="3C38CCD2" w14:textId="77777777" w:rsidR="00AD793E" w:rsidRDefault="00AD793E">
            <w:pPr>
              <w:pStyle w:val="TableText"/>
              <w:rPr>
                <w:rFonts w:ascii="Calibri" w:hAnsi="Calibri"/>
                <w:sz w:val="24"/>
                <w:szCs w:val="24"/>
              </w:rPr>
            </w:pPr>
            <w:r>
              <w:rPr>
                <w:rFonts w:ascii="Calibri" w:hAnsi="Calibri"/>
                <w:sz w:val="24"/>
                <w:szCs w:val="24"/>
              </w:rPr>
              <w:t>Reason:  To ensure that there are no adverse effects upon species of importance or conservation concern resultant from the development.</w:t>
            </w:r>
          </w:p>
          <w:p w14:paraId="5F135F88" w14:textId="0B725523" w:rsidR="00AD793E" w:rsidRDefault="00AD793E">
            <w:pPr>
              <w:pStyle w:val="TableText"/>
              <w:rPr>
                <w:rFonts w:ascii="Calibri" w:hAnsi="Calibri"/>
                <w:sz w:val="24"/>
                <w:szCs w:val="24"/>
              </w:rPr>
            </w:pPr>
          </w:p>
        </w:tc>
      </w:tr>
      <w:tr w:rsidR="00AD793E" w:rsidRPr="00DD62CA" w14:paraId="3259B991" w14:textId="77777777" w:rsidTr="003243B5">
        <w:trPr>
          <w:cantSplit/>
          <w:trHeight w:val="527"/>
        </w:trPr>
        <w:tc>
          <w:tcPr>
            <w:tcW w:w="988" w:type="dxa"/>
          </w:tcPr>
          <w:p w14:paraId="7A3CD423" w14:textId="77777777" w:rsidR="00AD793E" w:rsidRPr="00DD62CA" w:rsidRDefault="00AD793E">
            <w:pPr>
              <w:pStyle w:val="TableText"/>
              <w:numPr>
                <w:ilvl w:val="0"/>
                <w:numId w:val="3"/>
              </w:numPr>
              <w:rPr>
                <w:rFonts w:ascii="Calibri" w:hAnsi="Calibri"/>
                <w:sz w:val="24"/>
                <w:szCs w:val="24"/>
              </w:rPr>
            </w:pPr>
          </w:p>
        </w:tc>
        <w:tc>
          <w:tcPr>
            <w:tcW w:w="9365" w:type="dxa"/>
            <w:gridSpan w:val="2"/>
          </w:tcPr>
          <w:p w14:paraId="7B8B62A3" w14:textId="77777777" w:rsidR="00AD793E" w:rsidRDefault="00AD793E">
            <w:pPr>
              <w:pStyle w:val="TableText"/>
              <w:rPr>
                <w:rFonts w:ascii="Calibri" w:hAnsi="Calibri"/>
                <w:sz w:val="24"/>
                <w:szCs w:val="24"/>
              </w:rPr>
            </w:pPr>
            <w:r>
              <w:rPr>
                <w:rFonts w:ascii="Calibri" w:hAnsi="Calibri"/>
                <w:sz w:val="24"/>
                <w:szCs w:val="24"/>
              </w:rPr>
              <w:t>The Reasonable Avoidance Measures (RAMS) as contained within the submitted ecological Impact assessment (Bowland Ecology) shall be adhered to throughout the construction phase of the development hereby approved.</w:t>
            </w:r>
          </w:p>
          <w:p w14:paraId="0AE9EE6A" w14:textId="77777777" w:rsidR="00AD793E" w:rsidRDefault="00AD793E">
            <w:pPr>
              <w:pStyle w:val="TableText"/>
              <w:rPr>
                <w:rFonts w:ascii="Calibri" w:hAnsi="Calibri"/>
                <w:sz w:val="24"/>
                <w:szCs w:val="24"/>
              </w:rPr>
            </w:pPr>
          </w:p>
          <w:p w14:paraId="5C5D852A" w14:textId="77777777" w:rsidR="00AD793E" w:rsidRDefault="00AD793E">
            <w:pPr>
              <w:pStyle w:val="TableText"/>
              <w:rPr>
                <w:rFonts w:ascii="Calibri" w:hAnsi="Calibri"/>
                <w:sz w:val="24"/>
                <w:szCs w:val="24"/>
              </w:rPr>
            </w:pPr>
            <w:r>
              <w:rPr>
                <w:rFonts w:ascii="Calibri" w:hAnsi="Calibri"/>
                <w:sz w:val="24"/>
                <w:szCs w:val="24"/>
              </w:rPr>
              <w:t>Reason:  To ensure that there are no adverse effects upon species of importance or conservation concern resultant from the development.</w:t>
            </w:r>
          </w:p>
          <w:p w14:paraId="0AA335F5" w14:textId="0DCF14CC" w:rsidR="00AD793E" w:rsidRDefault="00AD793E">
            <w:pPr>
              <w:pStyle w:val="TableText"/>
              <w:rPr>
                <w:rFonts w:ascii="Calibri" w:hAnsi="Calibri"/>
                <w:sz w:val="24"/>
                <w:szCs w:val="24"/>
              </w:rPr>
            </w:pPr>
          </w:p>
        </w:tc>
      </w:tr>
      <w:tr w:rsidR="00AD793E" w:rsidRPr="00DD62CA" w14:paraId="48012C49" w14:textId="77777777" w:rsidTr="003243B5">
        <w:trPr>
          <w:cantSplit/>
          <w:trHeight w:val="527"/>
        </w:trPr>
        <w:tc>
          <w:tcPr>
            <w:tcW w:w="988" w:type="dxa"/>
          </w:tcPr>
          <w:p w14:paraId="6651931F" w14:textId="77777777" w:rsidR="00AD793E" w:rsidRPr="00DD62CA" w:rsidRDefault="00AD793E">
            <w:pPr>
              <w:pStyle w:val="TableText"/>
              <w:numPr>
                <w:ilvl w:val="0"/>
                <w:numId w:val="3"/>
              </w:numPr>
              <w:rPr>
                <w:rFonts w:ascii="Calibri" w:hAnsi="Calibri"/>
                <w:sz w:val="24"/>
                <w:szCs w:val="24"/>
              </w:rPr>
            </w:pPr>
          </w:p>
        </w:tc>
        <w:tc>
          <w:tcPr>
            <w:tcW w:w="9365" w:type="dxa"/>
            <w:gridSpan w:val="2"/>
          </w:tcPr>
          <w:p w14:paraId="63899F91" w14:textId="77777777" w:rsidR="00AD793E" w:rsidRDefault="00AD793E">
            <w:pPr>
              <w:pStyle w:val="TableText"/>
              <w:rPr>
                <w:rFonts w:ascii="Calibri" w:hAnsi="Calibri"/>
                <w:sz w:val="24"/>
                <w:szCs w:val="24"/>
              </w:rPr>
            </w:pPr>
            <w:r>
              <w:rPr>
                <w:rFonts w:ascii="Calibri" w:hAnsi="Calibri"/>
                <w:sz w:val="24"/>
                <w:szCs w:val="24"/>
              </w:rPr>
              <w:t>Notwithstanding the submitted details, no development, including any site preparation, demolition, scrub/hedgerow clearance or tree works/removal shall commence or be undertaken on site until all trees on/adjacent the site affected by the development have been enclosed by protective fencing/tree protection measures (in accordance with BS5837 : Trees in Relation to Construction) as recommended within the submitted Arboriculturists Report (BHA Trees Ltd 18th April 2023)</w:t>
            </w:r>
          </w:p>
          <w:p w14:paraId="7B611163" w14:textId="77777777" w:rsidR="00AD793E" w:rsidRDefault="00AD793E">
            <w:pPr>
              <w:pStyle w:val="TableText"/>
              <w:rPr>
                <w:rFonts w:ascii="Calibri" w:hAnsi="Calibri"/>
                <w:sz w:val="24"/>
                <w:szCs w:val="24"/>
              </w:rPr>
            </w:pPr>
          </w:p>
          <w:p w14:paraId="52B7A56E" w14:textId="77777777" w:rsidR="00AD793E" w:rsidRDefault="00AD793E">
            <w:pPr>
              <w:pStyle w:val="TableText"/>
              <w:rPr>
                <w:rFonts w:ascii="Calibri" w:hAnsi="Calibri"/>
                <w:sz w:val="24"/>
                <w:szCs w:val="24"/>
              </w:rPr>
            </w:pPr>
            <w:r>
              <w:rPr>
                <w:rFonts w:ascii="Calibri" w:hAnsi="Calibri"/>
                <w:sz w:val="24"/>
                <w:szCs w:val="24"/>
              </w:rPr>
              <w:t>The agreed tree protection shall remain in place and be maintained for the duration of the works and no vehicle, plant, temporary building or materials, including raising and or, lowering of ground levels, shall be allowed within the protection areas(s) specified.</w:t>
            </w:r>
          </w:p>
          <w:p w14:paraId="716D3867" w14:textId="77777777" w:rsidR="00AD793E" w:rsidRDefault="00AD793E">
            <w:pPr>
              <w:pStyle w:val="TableText"/>
              <w:rPr>
                <w:rFonts w:ascii="Calibri" w:hAnsi="Calibri"/>
                <w:sz w:val="24"/>
                <w:szCs w:val="24"/>
              </w:rPr>
            </w:pPr>
          </w:p>
          <w:p w14:paraId="72DDC831" w14:textId="77777777" w:rsidR="00AD793E" w:rsidRDefault="00AD793E">
            <w:pPr>
              <w:pStyle w:val="TableText"/>
              <w:rPr>
                <w:rFonts w:ascii="Calibri" w:hAnsi="Calibri"/>
                <w:sz w:val="24"/>
                <w:szCs w:val="24"/>
              </w:rPr>
            </w:pPr>
            <w:r>
              <w:rPr>
                <w:rFonts w:ascii="Calibri" w:hAnsi="Calibri"/>
                <w:sz w:val="24"/>
                <w:szCs w:val="24"/>
              </w:rPr>
              <w:t>Reason:  To protect trees/hedging of landscape and visual amenity value on and adjacent to the site or those likely to be affected by the proposed development hereby approved.</w:t>
            </w:r>
          </w:p>
          <w:p w14:paraId="251C2486" w14:textId="77777777" w:rsidR="00AD793E" w:rsidRDefault="00AD793E">
            <w:pPr>
              <w:pStyle w:val="TableText"/>
              <w:rPr>
                <w:rFonts w:ascii="Calibri" w:hAnsi="Calibri"/>
                <w:sz w:val="24"/>
                <w:szCs w:val="24"/>
              </w:rPr>
            </w:pPr>
          </w:p>
          <w:p w14:paraId="1EF7DB6A" w14:textId="77777777" w:rsidR="007C4AC9" w:rsidRDefault="007C4AC9">
            <w:pPr>
              <w:pStyle w:val="TableText"/>
              <w:rPr>
                <w:rFonts w:ascii="Calibri" w:hAnsi="Calibri"/>
                <w:sz w:val="24"/>
                <w:szCs w:val="24"/>
              </w:rPr>
            </w:pPr>
          </w:p>
          <w:p w14:paraId="65F6BDF7" w14:textId="77777777" w:rsidR="007C4AC9" w:rsidRDefault="007C4AC9">
            <w:pPr>
              <w:pStyle w:val="TableText"/>
              <w:rPr>
                <w:rFonts w:ascii="Calibri" w:hAnsi="Calibri"/>
                <w:sz w:val="24"/>
                <w:szCs w:val="24"/>
              </w:rPr>
            </w:pPr>
          </w:p>
          <w:p w14:paraId="2203162A" w14:textId="77777777" w:rsidR="007C4AC9" w:rsidRDefault="007C4AC9">
            <w:pPr>
              <w:pStyle w:val="TableText"/>
              <w:rPr>
                <w:rFonts w:ascii="Calibri" w:hAnsi="Calibri"/>
                <w:sz w:val="24"/>
                <w:szCs w:val="24"/>
              </w:rPr>
            </w:pPr>
          </w:p>
          <w:p w14:paraId="2C24FF2A" w14:textId="77777777" w:rsidR="007C4AC9" w:rsidRDefault="007C4AC9">
            <w:pPr>
              <w:pStyle w:val="TableText"/>
              <w:rPr>
                <w:rFonts w:ascii="Calibri" w:hAnsi="Calibri"/>
                <w:sz w:val="24"/>
                <w:szCs w:val="24"/>
              </w:rPr>
            </w:pPr>
          </w:p>
          <w:p w14:paraId="7F909E41" w14:textId="77777777" w:rsidR="007C4AC9" w:rsidRDefault="007C4AC9">
            <w:pPr>
              <w:pStyle w:val="TableText"/>
              <w:rPr>
                <w:rFonts w:ascii="Calibri" w:hAnsi="Calibri"/>
                <w:sz w:val="24"/>
                <w:szCs w:val="24"/>
              </w:rPr>
            </w:pPr>
          </w:p>
          <w:p w14:paraId="227DD15D" w14:textId="77777777" w:rsidR="007C4AC9" w:rsidRDefault="007C4AC9">
            <w:pPr>
              <w:pStyle w:val="TableText"/>
              <w:rPr>
                <w:rFonts w:ascii="Calibri" w:hAnsi="Calibri"/>
                <w:sz w:val="24"/>
                <w:szCs w:val="24"/>
              </w:rPr>
            </w:pPr>
          </w:p>
          <w:p w14:paraId="518D2F2C" w14:textId="77777777" w:rsidR="007C4AC9" w:rsidRDefault="007C4AC9">
            <w:pPr>
              <w:pStyle w:val="TableText"/>
              <w:rPr>
                <w:rFonts w:ascii="Calibri" w:hAnsi="Calibri"/>
                <w:sz w:val="24"/>
                <w:szCs w:val="24"/>
              </w:rPr>
            </w:pPr>
          </w:p>
          <w:p w14:paraId="28C04221" w14:textId="77777777" w:rsidR="007C4AC9" w:rsidRDefault="007C4AC9">
            <w:pPr>
              <w:pStyle w:val="TableText"/>
              <w:rPr>
                <w:rFonts w:ascii="Calibri" w:hAnsi="Calibri"/>
                <w:sz w:val="24"/>
                <w:szCs w:val="24"/>
              </w:rPr>
            </w:pPr>
          </w:p>
          <w:p w14:paraId="3DA1FF2B" w14:textId="77777777" w:rsidR="007C4AC9" w:rsidRDefault="007C4AC9">
            <w:pPr>
              <w:pStyle w:val="TableText"/>
              <w:rPr>
                <w:rFonts w:ascii="Calibri" w:hAnsi="Calibri"/>
                <w:sz w:val="24"/>
                <w:szCs w:val="24"/>
              </w:rPr>
            </w:pPr>
          </w:p>
          <w:p w14:paraId="0D2431A1" w14:textId="77777777" w:rsidR="007C4AC9" w:rsidRDefault="007C4AC9">
            <w:pPr>
              <w:pStyle w:val="TableText"/>
              <w:rPr>
                <w:rFonts w:ascii="Calibri" w:hAnsi="Calibri"/>
                <w:sz w:val="24"/>
                <w:szCs w:val="24"/>
              </w:rPr>
            </w:pPr>
          </w:p>
          <w:p w14:paraId="06F1FB9D" w14:textId="77777777" w:rsidR="007C4AC9" w:rsidRDefault="007C4AC9">
            <w:pPr>
              <w:pStyle w:val="TableText"/>
              <w:rPr>
                <w:rFonts w:ascii="Calibri" w:hAnsi="Calibri"/>
                <w:sz w:val="24"/>
                <w:szCs w:val="24"/>
              </w:rPr>
            </w:pPr>
          </w:p>
          <w:p w14:paraId="6285F47C" w14:textId="3F092E5C" w:rsidR="007C4AC9" w:rsidRDefault="007C4AC9" w:rsidP="007C4AC9">
            <w:pPr>
              <w:pStyle w:val="TableText"/>
              <w:jc w:val="right"/>
              <w:rPr>
                <w:rFonts w:ascii="Calibri" w:hAnsi="Calibri"/>
                <w:sz w:val="24"/>
                <w:szCs w:val="24"/>
              </w:rPr>
            </w:pPr>
            <w:r>
              <w:rPr>
                <w:rFonts w:ascii="Calibri" w:hAnsi="Calibri"/>
                <w:sz w:val="24"/>
                <w:szCs w:val="24"/>
              </w:rPr>
              <w:t>P.T.O.</w:t>
            </w:r>
          </w:p>
        </w:tc>
      </w:tr>
      <w:tr w:rsidR="00AD793E" w:rsidRPr="00DD62CA" w14:paraId="28EDBE71" w14:textId="77777777" w:rsidTr="003243B5">
        <w:trPr>
          <w:cantSplit/>
          <w:trHeight w:val="527"/>
        </w:trPr>
        <w:tc>
          <w:tcPr>
            <w:tcW w:w="988" w:type="dxa"/>
          </w:tcPr>
          <w:p w14:paraId="281B26C6" w14:textId="77777777" w:rsidR="00AD793E" w:rsidRPr="00DD62CA" w:rsidRDefault="00AD793E">
            <w:pPr>
              <w:pStyle w:val="TableText"/>
              <w:numPr>
                <w:ilvl w:val="0"/>
                <w:numId w:val="3"/>
              </w:numPr>
              <w:rPr>
                <w:rFonts w:ascii="Calibri" w:hAnsi="Calibri"/>
                <w:sz w:val="24"/>
                <w:szCs w:val="24"/>
              </w:rPr>
            </w:pPr>
          </w:p>
        </w:tc>
        <w:tc>
          <w:tcPr>
            <w:tcW w:w="9365" w:type="dxa"/>
            <w:gridSpan w:val="2"/>
          </w:tcPr>
          <w:p w14:paraId="228D9C9E" w14:textId="77777777" w:rsidR="00AD793E" w:rsidRDefault="00AD793E">
            <w:pPr>
              <w:pStyle w:val="TableText"/>
              <w:rPr>
                <w:rFonts w:ascii="Calibri" w:hAnsi="Calibri"/>
                <w:sz w:val="24"/>
                <w:szCs w:val="24"/>
              </w:rPr>
            </w:pPr>
            <w:r>
              <w:rPr>
                <w:rFonts w:ascii="Calibri" w:hAnsi="Calibri"/>
                <w:sz w:val="24"/>
                <w:szCs w:val="24"/>
              </w:rPr>
              <w:t xml:space="preserve">Notwithstanding the submitted details, no development, including any site preparation, demolition, scrub/hedgerow clearance or tree works/removal shall commence or be undertaken on site until details of the provisions to be made for building dependent species of conservation concern, artificial bird nesting boxes and artificial bat roosting sites have been submitted to, and approved in writing by the Local Planning Authority. </w:t>
            </w:r>
          </w:p>
          <w:p w14:paraId="728D162D" w14:textId="77777777" w:rsidR="00AD793E" w:rsidRDefault="00AD793E">
            <w:pPr>
              <w:pStyle w:val="TableText"/>
              <w:rPr>
                <w:rFonts w:ascii="Calibri" w:hAnsi="Calibri"/>
                <w:sz w:val="24"/>
                <w:szCs w:val="24"/>
              </w:rPr>
            </w:pPr>
          </w:p>
          <w:p w14:paraId="2A37AA0C" w14:textId="77777777" w:rsidR="00AD793E" w:rsidRDefault="00AD793E">
            <w:pPr>
              <w:pStyle w:val="TableText"/>
              <w:rPr>
                <w:rFonts w:ascii="Calibri" w:hAnsi="Calibri"/>
                <w:sz w:val="24"/>
                <w:szCs w:val="24"/>
              </w:rPr>
            </w:pPr>
            <w:r>
              <w:rPr>
                <w:rFonts w:ascii="Calibri" w:hAnsi="Calibri"/>
                <w:sz w:val="24"/>
                <w:szCs w:val="24"/>
              </w:rPr>
              <w:t xml:space="preserve">For the avoidance of doubt the details shall be submitted on a building dependent species site plan and include details of plot numbers and identify the precise locations within which the above provisions shall be incorporated.  </w:t>
            </w:r>
          </w:p>
          <w:p w14:paraId="2F21CB22" w14:textId="77777777" w:rsidR="00AD793E" w:rsidRDefault="00AD793E">
            <w:pPr>
              <w:pStyle w:val="TableText"/>
              <w:rPr>
                <w:rFonts w:ascii="Calibri" w:hAnsi="Calibri"/>
                <w:sz w:val="24"/>
                <w:szCs w:val="24"/>
              </w:rPr>
            </w:pPr>
          </w:p>
          <w:p w14:paraId="2F94C470" w14:textId="77777777" w:rsidR="00AD793E" w:rsidRDefault="00AD793E">
            <w:pPr>
              <w:pStyle w:val="TableText"/>
              <w:rPr>
                <w:rFonts w:ascii="Calibri" w:hAnsi="Calibri"/>
                <w:sz w:val="24"/>
                <w:szCs w:val="24"/>
              </w:rPr>
            </w:pPr>
            <w:r>
              <w:rPr>
                <w:rFonts w:ascii="Calibri" w:hAnsi="Calibri"/>
                <w:sz w:val="24"/>
                <w:szCs w:val="24"/>
              </w:rPr>
              <w:t>The artificial bird/bat boxes shall be incorporated into the development during the construction of the development hereby approved and be made available for use prior to first operation of the development hereby approved and thereafter retained.  The development shall be carried out in strict accordance with the approved details.</w:t>
            </w:r>
          </w:p>
          <w:p w14:paraId="43B5ACC9" w14:textId="77777777" w:rsidR="00AD793E" w:rsidRDefault="00AD793E">
            <w:pPr>
              <w:pStyle w:val="TableText"/>
              <w:rPr>
                <w:rFonts w:ascii="Calibri" w:hAnsi="Calibri"/>
                <w:sz w:val="24"/>
                <w:szCs w:val="24"/>
              </w:rPr>
            </w:pPr>
          </w:p>
          <w:p w14:paraId="463FCC49" w14:textId="77777777" w:rsidR="00AD793E" w:rsidRDefault="00AD793E">
            <w:pPr>
              <w:pStyle w:val="TableText"/>
              <w:rPr>
                <w:rFonts w:ascii="Calibri" w:hAnsi="Calibri"/>
                <w:sz w:val="24"/>
                <w:szCs w:val="24"/>
              </w:rPr>
            </w:pPr>
            <w:r>
              <w:rPr>
                <w:rFonts w:ascii="Calibri" w:hAnsi="Calibri"/>
                <w:sz w:val="24"/>
                <w:szCs w:val="24"/>
              </w:rPr>
              <w:t>Reason: In the interests of biodiversity and to enhance nesting/roosting opportunities for species of conservation concern and to minimise/mitigate the potential impacts upon protected species resultant from the development</w:t>
            </w:r>
          </w:p>
          <w:p w14:paraId="7DF63E75" w14:textId="77777777" w:rsidR="00AD793E" w:rsidRDefault="00AD793E">
            <w:pPr>
              <w:pStyle w:val="TableText"/>
              <w:rPr>
                <w:rFonts w:ascii="Calibri" w:hAnsi="Calibri"/>
                <w:sz w:val="24"/>
                <w:szCs w:val="24"/>
              </w:rPr>
            </w:pPr>
          </w:p>
          <w:p w14:paraId="7277BCE5" w14:textId="77777777" w:rsidR="007C4AC9" w:rsidRDefault="007C4AC9">
            <w:pPr>
              <w:pStyle w:val="TableText"/>
              <w:rPr>
                <w:rFonts w:ascii="Calibri" w:hAnsi="Calibri"/>
                <w:sz w:val="24"/>
                <w:szCs w:val="24"/>
              </w:rPr>
            </w:pPr>
          </w:p>
          <w:p w14:paraId="0777E79A" w14:textId="77777777" w:rsidR="007C4AC9" w:rsidRDefault="007C4AC9">
            <w:pPr>
              <w:pStyle w:val="TableText"/>
              <w:rPr>
                <w:rFonts w:ascii="Calibri" w:hAnsi="Calibri"/>
                <w:sz w:val="24"/>
                <w:szCs w:val="24"/>
              </w:rPr>
            </w:pPr>
          </w:p>
          <w:p w14:paraId="036F5E3C" w14:textId="77777777" w:rsidR="007C4AC9" w:rsidRDefault="007C4AC9">
            <w:pPr>
              <w:pStyle w:val="TableText"/>
              <w:rPr>
                <w:rFonts w:ascii="Calibri" w:hAnsi="Calibri"/>
                <w:sz w:val="24"/>
                <w:szCs w:val="24"/>
              </w:rPr>
            </w:pPr>
          </w:p>
          <w:p w14:paraId="39BBCB95" w14:textId="77777777" w:rsidR="007C4AC9" w:rsidRDefault="007C4AC9">
            <w:pPr>
              <w:pStyle w:val="TableText"/>
              <w:rPr>
                <w:rFonts w:ascii="Calibri" w:hAnsi="Calibri"/>
                <w:sz w:val="24"/>
                <w:szCs w:val="24"/>
              </w:rPr>
            </w:pPr>
          </w:p>
          <w:p w14:paraId="1BE20FD3" w14:textId="77777777" w:rsidR="007C4AC9" w:rsidRDefault="007C4AC9">
            <w:pPr>
              <w:pStyle w:val="TableText"/>
              <w:rPr>
                <w:rFonts w:ascii="Calibri" w:hAnsi="Calibri"/>
                <w:sz w:val="24"/>
                <w:szCs w:val="24"/>
              </w:rPr>
            </w:pPr>
          </w:p>
          <w:p w14:paraId="08BA56BC" w14:textId="77777777" w:rsidR="007C4AC9" w:rsidRDefault="007C4AC9">
            <w:pPr>
              <w:pStyle w:val="TableText"/>
              <w:rPr>
                <w:rFonts w:ascii="Calibri" w:hAnsi="Calibri"/>
                <w:sz w:val="24"/>
                <w:szCs w:val="24"/>
              </w:rPr>
            </w:pPr>
          </w:p>
          <w:p w14:paraId="1E39DA01" w14:textId="77777777" w:rsidR="007C4AC9" w:rsidRDefault="007C4AC9">
            <w:pPr>
              <w:pStyle w:val="TableText"/>
              <w:rPr>
                <w:rFonts w:ascii="Calibri" w:hAnsi="Calibri"/>
                <w:sz w:val="24"/>
                <w:szCs w:val="24"/>
              </w:rPr>
            </w:pPr>
          </w:p>
          <w:p w14:paraId="6F01820D" w14:textId="77777777" w:rsidR="007C4AC9" w:rsidRDefault="007C4AC9">
            <w:pPr>
              <w:pStyle w:val="TableText"/>
              <w:rPr>
                <w:rFonts w:ascii="Calibri" w:hAnsi="Calibri"/>
                <w:sz w:val="24"/>
                <w:szCs w:val="24"/>
              </w:rPr>
            </w:pPr>
          </w:p>
          <w:p w14:paraId="6743B96B" w14:textId="77777777" w:rsidR="007C4AC9" w:rsidRDefault="007C4AC9">
            <w:pPr>
              <w:pStyle w:val="TableText"/>
              <w:rPr>
                <w:rFonts w:ascii="Calibri" w:hAnsi="Calibri"/>
                <w:sz w:val="24"/>
                <w:szCs w:val="24"/>
              </w:rPr>
            </w:pPr>
          </w:p>
          <w:p w14:paraId="592FD012" w14:textId="77777777" w:rsidR="007C4AC9" w:rsidRDefault="007C4AC9">
            <w:pPr>
              <w:pStyle w:val="TableText"/>
              <w:rPr>
                <w:rFonts w:ascii="Calibri" w:hAnsi="Calibri"/>
                <w:sz w:val="24"/>
                <w:szCs w:val="24"/>
              </w:rPr>
            </w:pPr>
          </w:p>
          <w:p w14:paraId="45D9766A" w14:textId="77777777" w:rsidR="007C4AC9" w:rsidRDefault="007C4AC9">
            <w:pPr>
              <w:pStyle w:val="TableText"/>
              <w:rPr>
                <w:rFonts w:ascii="Calibri" w:hAnsi="Calibri"/>
                <w:sz w:val="24"/>
                <w:szCs w:val="24"/>
              </w:rPr>
            </w:pPr>
          </w:p>
          <w:p w14:paraId="249C0D89" w14:textId="77777777" w:rsidR="007C4AC9" w:rsidRDefault="007C4AC9">
            <w:pPr>
              <w:pStyle w:val="TableText"/>
              <w:rPr>
                <w:rFonts w:ascii="Calibri" w:hAnsi="Calibri"/>
                <w:sz w:val="24"/>
                <w:szCs w:val="24"/>
              </w:rPr>
            </w:pPr>
          </w:p>
          <w:p w14:paraId="0D3D78B9" w14:textId="77777777" w:rsidR="007C4AC9" w:rsidRDefault="007C4AC9">
            <w:pPr>
              <w:pStyle w:val="TableText"/>
              <w:rPr>
                <w:rFonts w:ascii="Calibri" w:hAnsi="Calibri"/>
                <w:sz w:val="24"/>
                <w:szCs w:val="24"/>
              </w:rPr>
            </w:pPr>
          </w:p>
          <w:p w14:paraId="4A90BE87" w14:textId="77777777" w:rsidR="007C4AC9" w:rsidRDefault="007C4AC9">
            <w:pPr>
              <w:pStyle w:val="TableText"/>
              <w:rPr>
                <w:rFonts w:ascii="Calibri" w:hAnsi="Calibri"/>
                <w:sz w:val="24"/>
                <w:szCs w:val="24"/>
              </w:rPr>
            </w:pPr>
          </w:p>
          <w:p w14:paraId="07FF4E52" w14:textId="77777777" w:rsidR="007C4AC9" w:rsidRDefault="007C4AC9">
            <w:pPr>
              <w:pStyle w:val="TableText"/>
              <w:rPr>
                <w:rFonts w:ascii="Calibri" w:hAnsi="Calibri"/>
                <w:sz w:val="24"/>
                <w:szCs w:val="24"/>
              </w:rPr>
            </w:pPr>
          </w:p>
          <w:p w14:paraId="211BEE59" w14:textId="77777777" w:rsidR="007C4AC9" w:rsidRDefault="007C4AC9">
            <w:pPr>
              <w:pStyle w:val="TableText"/>
              <w:rPr>
                <w:rFonts w:ascii="Calibri" w:hAnsi="Calibri"/>
                <w:sz w:val="24"/>
                <w:szCs w:val="24"/>
              </w:rPr>
            </w:pPr>
          </w:p>
          <w:p w14:paraId="03B1764F" w14:textId="77777777" w:rsidR="007C4AC9" w:rsidRDefault="007C4AC9">
            <w:pPr>
              <w:pStyle w:val="TableText"/>
              <w:rPr>
                <w:rFonts w:ascii="Calibri" w:hAnsi="Calibri"/>
                <w:sz w:val="24"/>
                <w:szCs w:val="24"/>
              </w:rPr>
            </w:pPr>
          </w:p>
          <w:p w14:paraId="0E7F9A68" w14:textId="77777777" w:rsidR="007C4AC9" w:rsidRDefault="007C4AC9">
            <w:pPr>
              <w:pStyle w:val="TableText"/>
              <w:rPr>
                <w:rFonts w:ascii="Calibri" w:hAnsi="Calibri"/>
                <w:sz w:val="24"/>
                <w:szCs w:val="24"/>
              </w:rPr>
            </w:pPr>
          </w:p>
          <w:p w14:paraId="26512AEA" w14:textId="77777777" w:rsidR="007C4AC9" w:rsidRDefault="007C4AC9">
            <w:pPr>
              <w:pStyle w:val="TableText"/>
              <w:rPr>
                <w:rFonts w:ascii="Calibri" w:hAnsi="Calibri"/>
                <w:sz w:val="24"/>
                <w:szCs w:val="24"/>
              </w:rPr>
            </w:pPr>
          </w:p>
          <w:p w14:paraId="6DD14C3D" w14:textId="77777777" w:rsidR="007C4AC9" w:rsidRDefault="007C4AC9">
            <w:pPr>
              <w:pStyle w:val="TableText"/>
              <w:rPr>
                <w:rFonts w:ascii="Calibri" w:hAnsi="Calibri"/>
                <w:sz w:val="24"/>
                <w:szCs w:val="24"/>
              </w:rPr>
            </w:pPr>
          </w:p>
          <w:p w14:paraId="34AB411D" w14:textId="6E65153F" w:rsidR="007C4AC9" w:rsidRDefault="007C4AC9" w:rsidP="007C4AC9">
            <w:pPr>
              <w:pStyle w:val="TableText"/>
              <w:jc w:val="right"/>
              <w:rPr>
                <w:rFonts w:ascii="Calibri" w:hAnsi="Calibri"/>
                <w:sz w:val="24"/>
                <w:szCs w:val="24"/>
              </w:rPr>
            </w:pPr>
            <w:r>
              <w:rPr>
                <w:rFonts w:ascii="Calibri" w:hAnsi="Calibri"/>
                <w:sz w:val="24"/>
                <w:szCs w:val="24"/>
              </w:rPr>
              <w:t>P.T.O.</w:t>
            </w:r>
          </w:p>
        </w:tc>
      </w:tr>
      <w:tr w:rsidR="00AD793E" w:rsidRPr="00DD62CA" w14:paraId="4EC86019" w14:textId="77777777" w:rsidTr="003243B5">
        <w:trPr>
          <w:cantSplit/>
          <w:trHeight w:val="527"/>
        </w:trPr>
        <w:tc>
          <w:tcPr>
            <w:tcW w:w="988" w:type="dxa"/>
          </w:tcPr>
          <w:p w14:paraId="6F967AA6" w14:textId="77777777" w:rsidR="00AD793E" w:rsidRPr="00DD62CA" w:rsidRDefault="00AD793E">
            <w:pPr>
              <w:pStyle w:val="TableText"/>
              <w:numPr>
                <w:ilvl w:val="0"/>
                <w:numId w:val="3"/>
              </w:numPr>
              <w:rPr>
                <w:rFonts w:ascii="Calibri" w:hAnsi="Calibri"/>
                <w:sz w:val="24"/>
                <w:szCs w:val="24"/>
              </w:rPr>
            </w:pPr>
          </w:p>
        </w:tc>
        <w:tc>
          <w:tcPr>
            <w:tcW w:w="9365" w:type="dxa"/>
            <w:gridSpan w:val="2"/>
          </w:tcPr>
          <w:p w14:paraId="15BA5966" w14:textId="77777777" w:rsidR="00AD793E" w:rsidRDefault="00AD793E">
            <w:pPr>
              <w:pStyle w:val="TableText"/>
              <w:rPr>
                <w:rFonts w:ascii="Calibri" w:hAnsi="Calibri"/>
                <w:sz w:val="24"/>
                <w:szCs w:val="24"/>
              </w:rPr>
            </w:pPr>
            <w:r>
              <w:rPr>
                <w:rFonts w:ascii="Calibri" w:hAnsi="Calibri"/>
                <w:sz w:val="24"/>
                <w:szCs w:val="24"/>
              </w:rPr>
              <w:t xml:space="preserve">No development shall take place, including any works of demolition or site clearance, until a Construction Management Plan (CMP) or Construction Method Statement (CMS) has been submitted to, and approved in writing by the local planning authority. The plan / statement shall provide for the following information: </w:t>
            </w:r>
          </w:p>
          <w:p w14:paraId="27568D75" w14:textId="77777777" w:rsidR="00AD793E" w:rsidRDefault="00AD793E">
            <w:pPr>
              <w:pStyle w:val="TableText"/>
              <w:rPr>
                <w:rFonts w:ascii="Calibri" w:hAnsi="Calibri"/>
                <w:sz w:val="24"/>
                <w:szCs w:val="24"/>
              </w:rPr>
            </w:pPr>
          </w:p>
          <w:p w14:paraId="70FA3074" w14:textId="757C82F4" w:rsidR="00AD793E" w:rsidRDefault="007C4AC9">
            <w:pPr>
              <w:pStyle w:val="TableText"/>
              <w:rPr>
                <w:rFonts w:ascii="Calibri" w:hAnsi="Calibri"/>
                <w:sz w:val="24"/>
                <w:szCs w:val="24"/>
              </w:rPr>
            </w:pPr>
            <w:r>
              <w:rPr>
                <w:rFonts w:ascii="Calibri" w:hAnsi="Calibri"/>
                <w:sz w:val="24"/>
                <w:szCs w:val="24"/>
              </w:rPr>
              <w:t>“</w:t>
            </w:r>
            <w:r w:rsidR="00AD793E">
              <w:rPr>
                <w:rFonts w:ascii="Calibri" w:hAnsi="Calibri"/>
                <w:sz w:val="24"/>
                <w:szCs w:val="24"/>
              </w:rPr>
              <w:tab/>
              <w:t xml:space="preserve">24 Hour emergency contact number; </w:t>
            </w:r>
          </w:p>
          <w:p w14:paraId="2E30F284" w14:textId="7C9E9C6D" w:rsidR="00AD793E" w:rsidRDefault="007C4AC9">
            <w:pPr>
              <w:pStyle w:val="TableText"/>
              <w:rPr>
                <w:rFonts w:ascii="Calibri" w:hAnsi="Calibri"/>
                <w:sz w:val="24"/>
                <w:szCs w:val="24"/>
              </w:rPr>
            </w:pPr>
            <w:r>
              <w:rPr>
                <w:rFonts w:ascii="Calibri" w:hAnsi="Calibri"/>
                <w:sz w:val="24"/>
                <w:szCs w:val="24"/>
              </w:rPr>
              <w:t>“</w:t>
            </w:r>
            <w:r w:rsidR="00AD793E">
              <w:rPr>
                <w:rFonts w:ascii="Calibri" w:hAnsi="Calibri"/>
                <w:sz w:val="24"/>
                <w:szCs w:val="24"/>
              </w:rPr>
              <w:tab/>
              <w:t xml:space="preserve">Details of the parking of vehicles of site operatives and visitors; </w:t>
            </w:r>
          </w:p>
          <w:p w14:paraId="3F8B8461" w14:textId="25CF7FAB" w:rsidR="00AD793E" w:rsidRDefault="007C4AC9">
            <w:pPr>
              <w:pStyle w:val="TableText"/>
              <w:rPr>
                <w:rFonts w:ascii="Calibri" w:hAnsi="Calibri"/>
                <w:sz w:val="24"/>
                <w:szCs w:val="24"/>
              </w:rPr>
            </w:pPr>
            <w:r>
              <w:rPr>
                <w:rFonts w:ascii="Calibri" w:hAnsi="Calibri"/>
                <w:sz w:val="24"/>
                <w:szCs w:val="24"/>
              </w:rPr>
              <w:t>“</w:t>
            </w:r>
            <w:r w:rsidR="00AD793E">
              <w:rPr>
                <w:rFonts w:ascii="Calibri" w:hAnsi="Calibri"/>
                <w:sz w:val="24"/>
                <w:szCs w:val="24"/>
              </w:rPr>
              <w:tab/>
              <w:t xml:space="preserve">Details of loading and unloading of plant and materials; </w:t>
            </w:r>
          </w:p>
          <w:p w14:paraId="3ED52769" w14:textId="4A269C38" w:rsidR="00AD793E" w:rsidRDefault="007C4AC9">
            <w:pPr>
              <w:pStyle w:val="TableText"/>
              <w:rPr>
                <w:rFonts w:ascii="Calibri" w:hAnsi="Calibri"/>
                <w:sz w:val="24"/>
                <w:szCs w:val="24"/>
              </w:rPr>
            </w:pPr>
            <w:r>
              <w:rPr>
                <w:rFonts w:ascii="Calibri" w:hAnsi="Calibri"/>
                <w:sz w:val="24"/>
                <w:szCs w:val="24"/>
              </w:rPr>
              <w:t>“</w:t>
            </w:r>
            <w:r w:rsidR="00AD793E">
              <w:rPr>
                <w:rFonts w:ascii="Calibri" w:hAnsi="Calibri"/>
                <w:sz w:val="24"/>
                <w:szCs w:val="24"/>
              </w:rPr>
              <w:tab/>
              <w:t xml:space="preserve">Arrangements for turning of vehicles within the site; </w:t>
            </w:r>
          </w:p>
          <w:p w14:paraId="7C94AF57" w14:textId="37399636" w:rsidR="00AD793E" w:rsidRDefault="007C4AC9">
            <w:pPr>
              <w:pStyle w:val="TableText"/>
              <w:rPr>
                <w:rFonts w:ascii="Calibri" w:hAnsi="Calibri"/>
                <w:sz w:val="24"/>
                <w:szCs w:val="24"/>
              </w:rPr>
            </w:pPr>
            <w:r>
              <w:rPr>
                <w:rFonts w:ascii="Calibri" w:hAnsi="Calibri"/>
                <w:sz w:val="24"/>
                <w:szCs w:val="24"/>
              </w:rPr>
              <w:t>“</w:t>
            </w:r>
            <w:r w:rsidR="00AD793E">
              <w:rPr>
                <w:rFonts w:ascii="Calibri" w:hAnsi="Calibri"/>
                <w:sz w:val="24"/>
                <w:szCs w:val="24"/>
              </w:rPr>
              <w:tab/>
              <w:t xml:space="preserve">Swept path analysis showing access for the largest vehicles regularly accessing </w:t>
            </w:r>
          </w:p>
          <w:p w14:paraId="761B97A3" w14:textId="56DF33E6" w:rsidR="00AD793E" w:rsidRDefault="007C4AC9">
            <w:pPr>
              <w:pStyle w:val="TableText"/>
              <w:rPr>
                <w:rFonts w:ascii="Calibri" w:hAnsi="Calibri"/>
                <w:sz w:val="24"/>
                <w:szCs w:val="24"/>
              </w:rPr>
            </w:pPr>
            <w:r>
              <w:rPr>
                <w:rFonts w:ascii="Calibri" w:hAnsi="Calibri"/>
                <w:sz w:val="24"/>
                <w:szCs w:val="24"/>
              </w:rPr>
              <w:t>“</w:t>
            </w:r>
            <w:r w:rsidR="00AD793E">
              <w:rPr>
                <w:rFonts w:ascii="Calibri" w:hAnsi="Calibri"/>
                <w:sz w:val="24"/>
                <w:szCs w:val="24"/>
              </w:rPr>
              <w:tab/>
              <w:t xml:space="preserve">the site and measures to ensure adequate space is available and maintained, </w:t>
            </w:r>
          </w:p>
          <w:p w14:paraId="09219B9F" w14:textId="0F858658" w:rsidR="00AD793E" w:rsidRDefault="007C4AC9">
            <w:pPr>
              <w:pStyle w:val="TableText"/>
              <w:rPr>
                <w:rFonts w:ascii="Calibri" w:hAnsi="Calibri"/>
                <w:sz w:val="24"/>
                <w:szCs w:val="24"/>
              </w:rPr>
            </w:pPr>
            <w:r>
              <w:rPr>
                <w:rFonts w:ascii="Calibri" w:hAnsi="Calibri"/>
                <w:sz w:val="24"/>
                <w:szCs w:val="24"/>
              </w:rPr>
              <w:t>“</w:t>
            </w:r>
            <w:r w:rsidR="00AD793E">
              <w:rPr>
                <w:rFonts w:ascii="Calibri" w:hAnsi="Calibri"/>
                <w:sz w:val="24"/>
                <w:szCs w:val="24"/>
              </w:rPr>
              <w:tab/>
              <w:t xml:space="preserve">including any necessary temporary traffic management measures; </w:t>
            </w:r>
          </w:p>
          <w:p w14:paraId="056FDA3B" w14:textId="0B517931" w:rsidR="00AD793E" w:rsidRDefault="007C4AC9">
            <w:pPr>
              <w:pStyle w:val="TableText"/>
              <w:rPr>
                <w:rFonts w:ascii="Calibri" w:hAnsi="Calibri"/>
                <w:sz w:val="24"/>
                <w:szCs w:val="24"/>
              </w:rPr>
            </w:pPr>
            <w:r>
              <w:rPr>
                <w:rFonts w:ascii="Calibri" w:hAnsi="Calibri"/>
                <w:sz w:val="24"/>
                <w:szCs w:val="24"/>
              </w:rPr>
              <w:t>“</w:t>
            </w:r>
            <w:r w:rsidR="00AD793E">
              <w:rPr>
                <w:rFonts w:ascii="Calibri" w:hAnsi="Calibri"/>
                <w:sz w:val="24"/>
                <w:szCs w:val="24"/>
              </w:rPr>
              <w:tab/>
              <w:t xml:space="preserve">Measures to protect vulnerable road users (pedestrians and cyclists); </w:t>
            </w:r>
          </w:p>
          <w:p w14:paraId="21A51AF1" w14:textId="39434D01" w:rsidR="00AD793E" w:rsidRDefault="007C4AC9">
            <w:pPr>
              <w:pStyle w:val="TableText"/>
              <w:rPr>
                <w:rFonts w:ascii="Calibri" w:hAnsi="Calibri"/>
                <w:sz w:val="24"/>
                <w:szCs w:val="24"/>
              </w:rPr>
            </w:pPr>
            <w:r>
              <w:rPr>
                <w:rFonts w:ascii="Calibri" w:hAnsi="Calibri"/>
                <w:sz w:val="24"/>
                <w:szCs w:val="24"/>
              </w:rPr>
              <w:t>“</w:t>
            </w:r>
            <w:r w:rsidR="00AD793E">
              <w:rPr>
                <w:rFonts w:ascii="Calibri" w:hAnsi="Calibri"/>
                <w:sz w:val="24"/>
                <w:szCs w:val="24"/>
              </w:rPr>
              <w:tab/>
              <w:t xml:space="preserve">The erection and maintenance of security hoarding including decorative displays and facilities for public viewing, where appropriate; </w:t>
            </w:r>
          </w:p>
          <w:p w14:paraId="7243D6F3" w14:textId="72D7B015" w:rsidR="00AD793E" w:rsidRDefault="007C4AC9">
            <w:pPr>
              <w:pStyle w:val="TableText"/>
              <w:rPr>
                <w:rFonts w:ascii="Calibri" w:hAnsi="Calibri"/>
                <w:sz w:val="24"/>
                <w:szCs w:val="24"/>
              </w:rPr>
            </w:pPr>
            <w:r>
              <w:rPr>
                <w:rFonts w:ascii="Calibri" w:hAnsi="Calibri"/>
                <w:sz w:val="24"/>
                <w:szCs w:val="24"/>
              </w:rPr>
              <w:t>“</w:t>
            </w:r>
            <w:r w:rsidR="00AD793E">
              <w:rPr>
                <w:rFonts w:ascii="Calibri" w:hAnsi="Calibri"/>
                <w:sz w:val="24"/>
                <w:szCs w:val="24"/>
              </w:rPr>
              <w:tab/>
              <w:t xml:space="preserve"> Wheel washing facilities; </w:t>
            </w:r>
          </w:p>
          <w:p w14:paraId="63A194A0" w14:textId="0A05C9D7" w:rsidR="00AD793E" w:rsidRDefault="007C4AC9">
            <w:pPr>
              <w:pStyle w:val="TableText"/>
              <w:rPr>
                <w:rFonts w:ascii="Calibri" w:hAnsi="Calibri"/>
                <w:sz w:val="24"/>
                <w:szCs w:val="24"/>
              </w:rPr>
            </w:pPr>
            <w:r>
              <w:rPr>
                <w:rFonts w:ascii="Calibri" w:hAnsi="Calibri"/>
                <w:sz w:val="24"/>
                <w:szCs w:val="24"/>
              </w:rPr>
              <w:t>“</w:t>
            </w:r>
            <w:r w:rsidR="00AD793E">
              <w:rPr>
                <w:rFonts w:ascii="Calibri" w:hAnsi="Calibri"/>
                <w:sz w:val="24"/>
                <w:szCs w:val="24"/>
              </w:rPr>
              <w:tab/>
              <w:t xml:space="preserve">Measures to deal with dirt, debris, mud or loose material deposited on the highway as a result of construction; </w:t>
            </w:r>
          </w:p>
          <w:p w14:paraId="63E53846" w14:textId="4306961E" w:rsidR="00AD793E" w:rsidRDefault="007C4AC9">
            <w:pPr>
              <w:pStyle w:val="TableText"/>
              <w:rPr>
                <w:rFonts w:ascii="Calibri" w:hAnsi="Calibri"/>
                <w:sz w:val="24"/>
                <w:szCs w:val="24"/>
              </w:rPr>
            </w:pPr>
            <w:r>
              <w:rPr>
                <w:rFonts w:ascii="Calibri" w:hAnsi="Calibri"/>
                <w:sz w:val="24"/>
                <w:szCs w:val="24"/>
              </w:rPr>
              <w:t>“</w:t>
            </w:r>
            <w:r w:rsidR="00AD793E">
              <w:rPr>
                <w:rFonts w:ascii="Calibri" w:hAnsi="Calibri"/>
                <w:sz w:val="24"/>
                <w:szCs w:val="24"/>
              </w:rPr>
              <w:tab/>
              <w:t xml:space="preserve">Measures to control the emission of dust and dirt during construction; </w:t>
            </w:r>
          </w:p>
          <w:p w14:paraId="7700DEA4" w14:textId="688A1830" w:rsidR="00AD793E" w:rsidRDefault="007C4AC9">
            <w:pPr>
              <w:pStyle w:val="TableText"/>
              <w:rPr>
                <w:rFonts w:ascii="Calibri" w:hAnsi="Calibri"/>
                <w:sz w:val="24"/>
                <w:szCs w:val="24"/>
              </w:rPr>
            </w:pPr>
            <w:r>
              <w:rPr>
                <w:rFonts w:ascii="Calibri" w:hAnsi="Calibri"/>
                <w:sz w:val="24"/>
                <w:szCs w:val="24"/>
              </w:rPr>
              <w:t>“</w:t>
            </w:r>
            <w:r w:rsidR="00AD793E">
              <w:rPr>
                <w:rFonts w:ascii="Calibri" w:hAnsi="Calibri"/>
                <w:sz w:val="24"/>
                <w:szCs w:val="24"/>
              </w:rPr>
              <w:tab/>
              <w:t xml:space="preserve">Details of a scheme for recycling/disposing of waste resulting from demolition and construction works; </w:t>
            </w:r>
          </w:p>
          <w:p w14:paraId="409F2655" w14:textId="5BFB02E5" w:rsidR="00AD793E" w:rsidRDefault="007C4AC9">
            <w:pPr>
              <w:pStyle w:val="TableText"/>
              <w:rPr>
                <w:rFonts w:ascii="Calibri" w:hAnsi="Calibri"/>
                <w:sz w:val="24"/>
                <w:szCs w:val="24"/>
              </w:rPr>
            </w:pPr>
            <w:r>
              <w:rPr>
                <w:rFonts w:ascii="Calibri" w:hAnsi="Calibri"/>
                <w:sz w:val="24"/>
                <w:szCs w:val="24"/>
              </w:rPr>
              <w:t>“</w:t>
            </w:r>
            <w:r w:rsidR="00AD793E">
              <w:rPr>
                <w:rFonts w:ascii="Calibri" w:hAnsi="Calibri"/>
                <w:sz w:val="24"/>
                <w:szCs w:val="24"/>
              </w:rPr>
              <w:tab/>
              <w:t xml:space="preserve">Construction vehicle routing; </w:t>
            </w:r>
          </w:p>
          <w:p w14:paraId="55FFB569" w14:textId="025AB2FF" w:rsidR="00AD793E" w:rsidRDefault="007C4AC9">
            <w:pPr>
              <w:pStyle w:val="TableText"/>
              <w:rPr>
                <w:rFonts w:ascii="Calibri" w:hAnsi="Calibri"/>
                <w:sz w:val="24"/>
                <w:szCs w:val="24"/>
              </w:rPr>
            </w:pPr>
            <w:r>
              <w:rPr>
                <w:rFonts w:ascii="Calibri" w:hAnsi="Calibri"/>
                <w:sz w:val="24"/>
                <w:szCs w:val="24"/>
              </w:rPr>
              <w:t>“</w:t>
            </w:r>
            <w:r w:rsidR="00AD793E">
              <w:rPr>
                <w:rFonts w:ascii="Calibri" w:hAnsi="Calibri"/>
                <w:sz w:val="24"/>
                <w:szCs w:val="24"/>
              </w:rPr>
              <w:tab/>
              <w:t xml:space="preserve">Delivery, demolition and construction working hours. </w:t>
            </w:r>
          </w:p>
          <w:p w14:paraId="0E747810" w14:textId="77777777" w:rsidR="00AD793E" w:rsidRDefault="00AD793E">
            <w:pPr>
              <w:pStyle w:val="TableText"/>
              <w:rPr>
                <w:rFonts w:ascii="Calibri" w:hAnsi="Calibri"/>
                <w:sz w:val="24"/>
                <w:szCs w:val="24"/>
              </w:rPr>
            </w:pPr>
          </w:p>
          <w:p w14:paraId="7D1A61EB" w14:textId="77777777" w:rsidR="00AD793E" w:rsidRDefault="00AD793E">
            <w:pPr>
              <w:pStyle w:val="TableText"/>
              <w:rPr>
                <w:rFonts w:ascii="Calibri" w:hAnsi="Calibri"/>
                <w:sz w:val="24"/>
                <w:szCs w:val="24"/>
              </w:rPr>
            </w:pPr>
            <w:r>
              <w:rPr>
                <w:rFonts w:ascii="Calibri" w:hAnsi="Calibri"/>
                <w:sz w:val="24"/>
                <w:szCs w:val="24"/>
              </w:rPr>
              <w:t xml:space="preserve">The approved Construction Management Plan or Construction Method Statement shall be adhered to throughout the construction period for the development. </w:t>
            </w:r>
          </w:p>
          <w:p w14:paraId="3540E74B" w14:textId="77777777" w:rsidR="00AD793E" w:rsidRDefault="00AD793E">
            <w:pPr>
              <w:pStyle w:val="TableText"/>
              <w:rPr>
                <w:rFonts w:ascii="Calibri" w:hAnsi="Calibri"/>
                <w:sz w:val="24"/>
                <w:szCs w:val="24"/>
              </w:rPr>
            </w:pPr>
          </w:p>
          <w:p w14:paraId="16B87A54" w14:textId="77777777" w:rsidR="00AD793E" w:rsidRDefault="00AD793E">
            <w:pPr>
              <w:pStyle w:val="TableText"/>
              <w:rPr>
                <w:rFonts w:ascii="Calibri" w:hAnsi="Calibri"/>
                <w:sz w:val="24"/>
                <w:szCs w:val="24"/>
              </w:rPr>
            </w:pPr>
            <w:r>
              <w:rPr>
                <w:rFonts w:ascii="Calibri" w:hAnsi="Calibri"/>
                <w:sz w:val="24"/>
                <w:szCs w:val="24"/>
              </w:rPr>
              <w:t>Reason: In the interests of the safe operation of the adopted highway during the demolition and construction phases of the development hereby approved.</w:t>
            </w:r>
          </w:p>
          <w:p w14:paraId="7AEC1AAD" w14:textId="15F5EE02" w:rsidR="00AD793E" w:rsidRDefault="00AD793E">
            <w:pPr>
              <w:pStyle w:val="TableText"/>
              <w:rPr>
                <w:rFonts w:ascii="Calibri" w:hAnsi="Calibri"/>
                <w:sz w:val="24"/>
                <w:szCs w:val="24"/>
              </w:rPr>
            </w:pPr>
          </w:p>
        </w:tc>
      </w:tr>
      <w:tr w:rsidR="00AD793E" w:rsidRPr="00DD62CA" w14:paraId="56B8003F" w14:textId="77777777" w:rsidTr="003243B5">
        <w:trPr>
          <w:cantSplit/>
          <w:trHeight w:val="527"/>
        </w:trPr>
        <w:tc>
          <w:tcPr>
            <w:tcW w:w="988" w:type="dxa"/>
          </w:tcPr>
          <w:p w14:paraId="7A830B95" w14:textId="77777777" w:rsidR="00AD793E" w:rsidRPr="00DD62CA" w:rsidRDefault="00AD793E">
            <w:pPr>
              <w:pStyle w:val="TableText"/>
              <w:numPr>
                <w:ilvl w:val="0"/>
                <w:numId w:val="3"/>
              </w:numPr>
              <w:rPr>
                <w:rFonts w:ascii="Calibri" w:hAnsi="Calibri"/>
                <w:sz w:val="24"/>
                <w:szCs w:val="24"/>
              </w:rPr>
            </w:pPr>
          </w:p>
        </w:tc>
        <w:tc>
          <w:tcPr>
            <w:tcW w:w="9365" w:type="dxa"/>
            <w:gridSpan w:val="2"/>
          </w:tcPr>
          <w:p w14:paraId="766165C4" w14:textId="77777777" w:rsidR="00AD793E" w:rsidRDefault="00AD793E">
            <w:pPr>
              <w:pStyle w:val="TableText"/>
              <w:rPr>
                <w:rFonts w:ascii="Calibri" w:hAnsi="Calibri"/>
                <w:sz w:val="24"/>
                <w:szCs w:val="24"/>
              </w:rPr>
            </w:pPr>
            <w:r>
              <w:rPr>
                <w:rFonts w:ascii="Calibri" w:hAnsi="Calibri"/>
                <w:sz w:val="24"/>
                <w:szCs w:val="24"/>
              </w:rPr>
              <w:t xml:space="preserve">No part of the development hereby approved shall commence until a scheme for the construction of the site access and the off-site works of highway mitigation which includes setting back the retaining wall along Northcote Road further into the site, has been submitted to, and approved by, the Local Planning Authority in consultation with the Highway Authority. </w:t>
            </w:r>
          </w:p>
          <w:p w14:paraId="763FF325" w14:textId="77777777" w:rsidR="00AD793E" w:rsidRDefault="00AD793E">
            <w:pPr>
              <w:pStyle w:val="TableText"/>
              <w:rPr>
                <w:rFonts w:ascii="Calibri" w:hAnsi="Calibri"/>
                <w:sz w:val="24"/>
                <w:szCs w:val="24"/>
              </w:rPr>
            </w:pPr>
          </w:p>
          <w:p w14:paraId="0270BA29" w14:textId="77777777" w:rsidR="00AD793E" w:rsidRDefault="00AD793E">
            <w:pPr>
              <w:pStyle w:val="TableText"/>
              <w:rPr>
                <w:rFonts w:ascii="Calibri" w:hAnsi="Calibri"/>
                <w:sz w:val="24"/>
                <w:szCs w:val="24"/>
              </w:rPr>
            </w:pPr>
            <w:r>
              <w:rPr>
                <w:rFonts w:ascii="Calibri" w:hAnsi="Calibri"/>
                <w:sz w:val="24"/>
                <w:szCs w:val="24"/>
              </w:rPr>
              <w:t>Reason: In order to satisfy the Local Planning Authority and Highway Authority that the final details of the highway scheme/works are acceptable before work commences on site.</w:t>
            </w:r>
          </w:p>
          <w:p w14:paraId="10603AAF" w14:textId="0E76E660" w:rsidR="00AD793E" w:rsidRDefault="00AD793E">
            <w:pPr>
              <w:pStyle w:val="TableText"/>
              <w:rPr>
                <w:rFonts w:ascii="Calibri" w:hAnsi="Calibri"/>
                <w:sz w:val="24"/>
                <w:szCs w:val="24"/>
              </w:rPr>
            </w:pPr>
          </w:p>
        </w:tc>
      </w:tr>
      <w:tr w:rsidR="00AD793E" w:rsidRPr="00DD62CA" w14:paraId="6181386F" w14:textId="77777777" w:rsidTr="003243B5">
        <w:trPr>
          <w:cantSplit/>
          <w:trHeight w:val="527"/>
        </w:trPr>
        <w:tc>
          <w:tcPr>
            <w:tcW w:w="988" w:type="dxa"/>
          </w:tcPr>
          <w:p w14:paraId="4F83622C" w14:textId="77777777" w:rsidR="00AD793E" w:rsidRPr="00DD62CA" w:rsidRDefault="00AD793E">
            <w:pPr>
              <w:pStyle w:val="TableText"/>
              <w:numPr>
                <w:ilvl w:val="0"/>
                <w:numId w:val="3"/>
              </w:numPr>
              <w:rPr>
                <w:rFonts w:ascii="Calibri" w:hAnsi="Calibri"/>
                <w:sz w:val="24"/>
                <w:szCs w:val="24"/>
              </w:rPr>
            </w:pPr>
          </w:p>
        </w:tc>
        <w:tc>
          <w:tcPr>
            <w:tcW w:w="9365" w:type="dxa"/>
            <w:gridSpan w:val="2"/>
          </w:tcPr>
          <w:p w14:paraId="24CC67BA" w14:textId="77777777" w:rsidR="00AD793E" w:rsidRDefault="00AD793E">
            <w:pPr>
              <w:pStyle w:val="TableText"/>
              <w:rPr>
                <w:rFonts w:ascii="Calibri" w:hAnsi="Calibri"/>
                <w:sz w:val="24"/>
                <w:szCs w:val="24"/>
              </w:rPr>
            </w:pPr>
            <w:r>
              <w:rPr>
                <w:rFonts w:ascii="Calibri" w:hAnsi="Calibri"/>
                <w:sz w:val="24"/>
                <w:szCs w:val="24"/>
              </w:rPr>
              <w:t xml:space="preserve">No part of the development hereby permitted shall be occupied until such time as the access arrangements shown on Vectos drawing number VN222320-D102 Rev B have been implemented in full. </w:t>
            </w:r>
          </w:p>
          <w:p w14:paraId="24F1FADA" w14:textId="77777777" w:rsidR="00AD793E" w:rsidRDefault="00AD793E">
            <w:pPr>
              <w:pStyle w:val="TableText"/>
              <w:rPr>
                <w:rFonts w:ascii="Calibri" w:hAnsi="Calibri"/>
                <w:sz w:val="24"/>
                <w:szCs w:val="24"/>
              </w:rPr>
            </w:pPr>
          </w:p>
          <w:p w14:paraId="2C9945C5" w14:textId="77777777" w:rsidR="00AD793E" w:rsidRDefault="00AD793E">
            <w:pPr>
              <w:pStyle w:val="TableText"/>
              <w:rPr>
                <w:rFonts w:ascii="Calibri" w:hAnsi="Calibri"/>
                <w:sz w:val="24"/>
                <w:szCs w:val="24"/>
              </w:rPr>
            </w:pPr>
            <w:r>
              <w:rPr>
                <w:rFonts w:ascii="Calibri" w:hAnsi="Calibri"/>
                <w:sz w:val="24"/>
                <w:szCs w:val="24"/>
              </w:rPr>
              <w:t>Reason: To ensure that vehicles entering and leaving the site may pass each other clear of the highway, in a slow and controlled manner, in the interests of general highway safety and in accordance with the National Planning Policy Framework (2023).</w:t>
            </w:r>
          </w:p>
          <w:p w14:paraId="7E5A1915" w14:textId="15A66FB6" w:rsidR="00AD793E" w:rsidRDefault="007C4AC9" w:rsidP="007C4AC9">
            <w:pPr>
              <w:pStyle w:val="TableText"/>
              <w:jc w:val="right"/>
              <w:rPr>
                <w:rFonts w:ascii="Calibri" w:hAnsi="Calibri"/>
                <w:sz w:val="24"/>
                <w:szCs w:val="24"/>
              </w:rPr>
            </w:pPr>
            <w:r>
              <w:rPr>
                <w:rFonts w:ascii="Calibri" w:hAnsi="Calibri"/>
                <w:sz w:val="24"/>
                <w:szCs w:val="24"/>
              </w:rPr>
              <w:t>P.T.O.</w:t>
            </w:r>
          </w:p>
        </w:tc>
      </w:tr>
      <w:tr w:rsidR="00AD793E" w:rsidRPr="00DD62CA" w14:paraId="14D25290" w14:textId="77777777" w:rsidTr="003243B5">
        <w:trPr>
          <w:cantSplit/>
          <w:trHeight w:val="527"/>
        </w:trPr>
        <w:tc>
          <w:tcPr>
            <w:tcW w:w="988" w:type="dxa"/>
          </w:tcPr>
          <w:p w14:paraId="31F52D2A" w14:textId="77777777" w:rsidR="00AD793E" w:rsidRPr="00DD62CA" w:rsidRDefault="00AD793E">
            <w:pPr>
              <w:pStyle w:val="TableText"/>
              <w:numPr>
                <w:ilvl w:val="0"/>
                <w:numId w:val="3"/>
              </w:numPr>
              <w:rPr>
                <w:rFonts w:ascii="Calibri" w:hAnsi="Calibri"/>
                <w:sz w:val="24"/>
                <w:szCs w:val="24"/>
              </w:rPr>
            </w:pPr>
          </w:p>
        </w:tc>
        <w:tc>
          <w:tcPr>
            <w:tcW w:w="9365" w:type="dxa"/>
            <w:gridSpan w:val="2"/>
          </w:tcPr>
          <w:p w14:paraId="4ABEFE22" w14:textId="77777777" w:rsidR="00AD793E" w:rsidRDefault="00AD793E">
            <w:pPr>
              <w:pStyle w:val="TableText"/>
              <w:rPr>
                <w:rFonts w:ascii="Calibri" w:hAnsi="Calibri"/>
                <w:sz w:val="24"/>
                <w:szCs w:val="24"/>
              </w:rPr>
            </w:pPr>
            <w:r>
              <w:rPr>
                <w:rFonts w:ascii="Calibri" w:hAnsi="Calibri"/>
                <w:sz w:val="24"/>
                <w:szCs w:val="24"/>
              </w:rPr>
              <w:t xml:space="preserve">No part of the development hereby permitted shall be occupied until such time as vehicular visibility splays of 2.4 metres by 50 metres to the north and 2.4 metres by 51 metres to the south have been provided at the site access. These shall thereafter be permanently maintained with nothing within those splays higher than 1 metres above the level of the adjacent footway/verge/highway. </w:t>
            </w:r>
          </w:p>
          <w:p w14:paraId="4EB87932" w14:textId="77777777" w:rsidR="00AD793E" w:rsidRDefault="00AD793E">
            <w:pPr>
              <w:pStyle w:val="TableText"/>
              <w:rPr>
                <w:rFonts w:ascii="Calibri" w:hAnsi="Calibri"/>
                <w:sz w:val="24"/>
                <w:szCs w:val="24"/>
              </w:rPr>
            </w:pPr>
          </w:p>
          <w:p w14:paraId="2A9BBD52" w14:textId="77777777" w:rsidR="00AD793E" w:rsidRDefault="00AD793E">
            <w:pPr>
              <w:pStyle w:val="TableText"/>
              <w:rPr>
                <w:rFonts w:ascii="Calibri" w:hAnsi="Calibri"/>
                <w:sz w:val="24"/>
                <w:szCs w:val="24"/>
              </w:rPr>
            </w:pPr>
            <w:r>
              <w:rPr>
                <w:rFonts w:ascii="Calibri" w:hAnsi="Calibri"/>
                <w:sz w:val="24"/>
                <w:szCs w:val="24"/>
              </w:rPr>
              <w:t>Reason: To afford adequate visibility at the access to cater for the expected volume of traffic joining the existing highway network, in the interests of general highway safety, and in accordance with the National Planning Policy Framework (2023).</w:t>
            </w:r>
          </w:p>
          <w:p w14:paraId="25D26DFD" w14:textId="3E53A989" w:rsidR="00AD793E" w:rsidRDefault="00AD793E">
            <w:pPr>
              <w:pStyle w:val="TableText"/>
              <w:rPr>
                <w:rFonts w:ascii="Calibri" w:hAnsi="Calibri"/>
                <w:sz w:val="24"/>
                <w:szCs w:val="24"/>
              </w:rPr>
            </w:pPr>
          </w:p>
        </w:tc>
      </w:tr>
      <w:tr w:rsidR="00AD793E" w:rsidRPr="00DD62CA" w14:paraId="7465477A" w14:textId="77777777" w:rsidTr="003243B5">
        <w:trPr>
          <w:cantSplit/>
          <w:trHeight w:val="527"/>
        </w:trPr>
        <w:tc>
          <w:tcPr>
            <w:tcW w:w="988" w:type="dxa"/>
          </w:tcPr>
          <w:p w14:paraId="48746FC6" w14:textId="77777777" w:rsidR="00AD793E" w:rsidRPr="00DD62CA" w:rsidRDefault="00AD793E">
            <w:pPr>
              <w:pStyle w:val="TableText"/>
              <w:numPr>
                <w:ilvl w:val="0"/>
                <w:numId w:val="3"/>
              </w:numPr>
              <w:rPr>
                <w:rFonts w:ascii="Calibri" w:hAnsi="Calibri"/>
                <w:sz w:val="24"/>
                <w:szCs w:val="24"/>
              </w:rPr>
            </w:pPr>
          </w:p>
        </w:tc>
        <w:tc>
          <w:tcPr>
            <w:tcW w:w="9365" w:type="dxa"/>
            <w:gridSpan w:val="2"/>
          </w:tcPr>
          <w:p w14:paraId="47FF2381" w14:textId="4EB65ADD" w:rsidR="00AD793E" w:rsidRDefault="00AD793E">
            <w:pPr>
              <w:pStyle w:val="TableText"/>
              <w:rPr>
                <w:rFonts w:ascii="Calibri" w:hAnsi="Calibri"/>
                <w:sz w:val="24"/>
                <w:szCs w:val="24"/>
              </w:rPr>
            </w:pPr>
            <w:r>
              <w:rPr>
                <w:rFonts w:ascii="Calibri" w:hAnsi="Calibri"/>
                <w:sz w:val="24"/>
                <w:szCs w:val="24"/>
              </w:rPr>
              <w:t xml:space="preserve">No development shall take place until details of a landscaping and maintenance scheme of the land within the approved visibility splays have been submitted to, and approved in writing by, the local planning authority in consultation with the highway authority. </w:t>
            </w:r>
            <w:r w:rsidR="00235D68">
              <w:rPr>
                <w:rFonts w:ascii="Calibri" w:hAnsi="Calibri"/>
                <w:sz w:val="24"/>
                <w:szCs w:val="24"/>
              </w:rPr>
              <w:t>The approved scheme shall be implemented in accordance with the approved details and maintained thereafter.</w:t>
            </w:r>
          </w:p>
          <w:p w14:paraId="3DECFB07" w14:textId="77777777" w:rsidR="00AD793E" w:rsidRDefault="00AD793E">
            <w:pPr>
              <w:pStyle w:val="TableText"/>
              <w:rPr>
                <w:rFonts w:ascii="Calibri" w:hAnsi="Calibri"/>
                <w:sz w:val="24"/>
                <w:szCs w:val="24"/>
              </w:rPr>
            </w:pPr>
          </w:p>
          <w:p w14:paraId="5969D9BD" w14:textId="77777777" w:rsidR="00AD793E" w:rsidRDefault="00AD793E">
            <w:pPr>
              <w:pStyle w:val="TableText"/>
              <w:rPr>
                <w:rFonts w:ascii="Calibri" w:hAnsi="Calibri"/>
                <w:sz w:val="24"/>
                <w:szCs w:val="24"/>
              </w:rPr>
            </w:pPr>
            <w:r>
              <w:rPr>
                <w:rFonts w:ascii="Calibri" w:hAnsi="Calibri"/>
                <w:sz w:val="24"/>
                <w:szCs w:val="24"/>
              </w:rPr>
              <w:t>Reason: To ensure adequate inter-visibility between highway users at the street junction or site access, in the interests of highway safety.</w:t>
            </w:r>
          </w:p>
          <w:p w14:paraId="35F0DD44" w14:textId="47671A54" w:rsidR="00AD793E" w:rsidRDefault="00AD793E">
            <w:pPr>
              <w:pStyle w:val="TableText"/>
              <w:rPr>
                <w:rFonts w:ascii="Calibri" w:hAnsi="Calibri"/>
                <w:sz w:val="24"/>
                <w:szCs w:val="24"/>
              </w:rPr>
            </w:pPr>
          </w:p>
        </w:tc>
      </w:tr>
      <w:tr w:rsidR="00AD793E" w:rsidRPr="00DD62CA" w14:paraId="054106D9" w14:textId="77777777" w:rsidTr="003243B5">
        <w:trPr>
          <w:cantSplit/>
          <w:trHeight w:val="527"/>
        </w:trPr>
        <w:tc>
          <w:tcPr>
            <w:tcW w:w="988" w:type="dxa"/>
          </w:tcPr>
          <w:p w14:paraId="1201E49E" w14:textId="77777777" w:rsidR="00AD793E" w:rsidRPr="00DD62CA" w:rsidRDefault="00AD793E">
            <w:pPr>
              <w:pStyle w:val="TableText"/>
              <w:numPr>
                <w:ilvl w:val="0"/>
                <w:numId w:val="3"/>
              </w:numPr>
              <w:rPr>
                <w:rFonts w:ascii="Calibri" w:hAnsi="Calibri"/>
                <w:sz w:val="24"/>
                <w:szCs w:val="24"/>
              </w:rPr>
            </w:pPr>
          </w:p>
        </w:tc>
        <w:tc>
          <w:tcPr>
            <w:tcW w:w="9365" w:type="dxa"/>
            <w:gridSpan w:val="2"/>
          </w:tcPr>
          <w:p w14:paraId="5557E3E5" w14:textId="1F9BF5E5" w:rsidR="00AD793E" w:rsidRDefault="00AD793E">
            <w:pPr>
              <w:pStyle w:val="TableText"/>
              <w:rPr>
                <w:rFonts w:ascii="Calibri" w:hAnsi="Calibri"/>
                <w:sz w:val="24"/>
                <w:szCs w:val="24"/>
              </w:rPr>
            </w:pPr>
            <w:r>
              <w:rPr>
                <w:rFonts w:ascii="Calibri" w:hAnsi="Calibri"/>
                <w:sz w:val="24"/>
                <w:szCs w:val="24"/>
              </w:rPr>
              <w:t xml:space="preserve">No part of the development hereby approved shall commence until a scheme for the retaining structure adjacent to the highway has been submitted to, and approved by, the Local Planning Authority in consultation with the Highway Authority. </w:t>
            </w:r>
            <w:r w:rsidR="00235D68">
              <w:rPr>
                <w:rFonts w:ascii="Calibri" w:hAnsi="Calibri"/>
                <w:sz w:val="24"/>
                <w:szCs w:val="24"/>
              </w:rPr>
              <w:t>The approved scheme shall be implemented in accordance with the approved details and maintained thereafter.</w:t>
            </w:r>
          </w:p>
          <w:p w14:paraId="4077F88E" w14:textId="77777777" w:rsidR="00AD793E" w:rsidRDefault="00AD793E">
            <w:pPr>
              <w:pStyle w:val="TableText"/>
              <w:rPr>
                <w:rFonts w:ascii="Calibri" w:hAnsi="Calibri"/>
                <w:sz w:val="24"/>
                <w:szCs w:val="24"/>
              </w:rPr>
            </w:pPr>
          </w:p>
          <w:p w14:paraId="64EF25B6" w14:textId="77777777" w:rsidR="00AD793E" w:rsidRDefault="00AD793E">
            <w:pPr>
              <w:pStyle w:val="TableText"/>
              <w:rPr>
                <w:rFonts w:ascii="Calibri" w:hAnsi="Calibri"/>
                <w:sz w:val="24"/>
                <w:szCs w:val="24"/>
              </w:rPr>
            </w:pPr>
            <w:r>
              <w:rPr>
                <w:rFonts w:ascii="Calibri" w:hAnsi="Calibri"/>
                <w:sz w:val="24"/>
                <w:szCs w:val="24"/>
              </w:rPr>
              <w:t>Reason: In order to satisfy the Local Planning Authority and Highway Authority that the final details of the retaining structure are acceptable before work commences on site.</w:t>
            </w:r>
          </w:p>
          <w:p w14:paraId="6DAC4787" w14:textId="4208C15F" w:rsidR="00AD793E" w:rsidRDefault="00AD793E">
            <w:pPr>
              <w:pStyle w:val="TableText"/>
              <w:rPr>
                <w:rFonts w:ascii="Calibri" w:hAnsi="Calibri"/>
                <w:sz w:val="24"/>
                <w:szCs w:val="24"/>
              </w:rPr>
            </w:pPr>
          </w:p>
        </w:tc>
      </w:tr>
      <w:tr w:rsidR="00AD793E" w:rsidRPr="00DD62CA" w14:paraId="02C9EFF4" w14:textId="77777777" w:rsidTr="003243B5">
        <w:trPr>
          <w:cantSplit/>
          <w:trHeight w:val="527"/>
        </w:trPr>
        <w:tc>
          <w:tcPr>
            <w:tcW w:w="988" w:type="dxa"/>
          </w:tcPr>
          <w:p w14:paraId="5FE97E57" w14:textId="77777777" w:rsidR="00AD793E" w:rsidRPr="00DD62CA" w:rsidRDefault="00AD793E">
            <w:pPr>
              <w:pStyle w:val="TableText"/>
              <w:numPr>
                <w:ilvl w:val="0"/>
                <w:numId w:val="3"/>
              </w:numPr>
              <w:rPr>
                <w:rFonts w:ascii="Calibri" w:hAnsi="Calibri"/>
                <w:sz w:val="24"/>
                <w:szCs w:val="24"/>
              </w:rPr>
            </w:pPr>
          </w:p>
        </w:tc>
        <w:tc>
          <w:tcPr>
            <w:tcW w:w="9365" w:type="dxa"/>
            <w:gridSpan w:val="2"/>
          </w:tcPr>
          <w:p w14:paraId="5AA40870" w14:textId="3AD0CBDB" w:rsidR="00AD793E" w:rsidRDefault="00AD793E">
            <w:pPr>
              <w:pStyle w:val="TableText"/>
              <w:rPr>
                <w:rFonts w:ascii="Calibri" w:hAnsi="Calibri"/>
                <w:sz w:val="24"/>
                <w:szCs w:val="24"/>
              </w:rPr>
            </w:pPr>
            <w:r>
              <w:rPr>
                <w:rFonts w:ascii="Calibri" w:hAnsi="Calibri"/>
                <w:sz w:val="24"/>
                <w:szCs w:val="24"/>
              </w:rPr>
              <w:t xml:space="preserve">The provisions of the Outline Parking Management Plan shall be implemented and operated in accordance with the submitted documentation </w:t>
            </w:r>
            <w:r w:rsidR="00235D68">
              <w:rPr>
                <w:rFonts w:ascii="Calibri" w:hAnsi="Calibri"/>
                <w:sz w:val="24"/>
                <w:szCs w:val="24"/>
              </w:rPr>
              <w:t xml:space="preserve">upon first use of the development, and retained thereafter for the lifetime of the development, </w:t>
            </w:r>
            <w:r>
              <w:rPr>
                <w:rFonts w:ascii="Calibri" w:hAnsi="Calibri"/>
                <w:sz w:val="24"/>
                <w:szCs w:val="24"/>
              </w:rPr>
              <w:t xml:space="preserve">unless otherwise agreed in writing with the Local Planning Authority. </w:t>
            </w:r>
          </w:p>
          <w:p w14:paraId="172D5405" w14:textId="77777777" w:rsidR="00AD793E" w:rsidRDefault="00AD793E">
            <w:pPr>
              <w:pStyle w:val="TableText"/>
              <w:rPr>
                <w:rFonts w:ascii="Calibri" w:hAnsi="Calibri"/>
                <w:sz w:val="24"/>
                <w:szCs w:val="24"/>
              </w:rPr>
            </w:pPr>
          </w:p>
          <w:p w14:paraId="2C4339C9" w14:textId="77777777" w:rsidR="00AD793E" w:rsidRDefault="00AD793E">
            <w:pPr>
              <w:pStyle w:val="TableText"/>
              <w:rPr>
                <w:rFonts w:ascii="Calibri" w:hAnsi="Calibri"/>
                <w:sz w:val="24"/>
                <w:szCs w:val="24"/>
              </w:rPr>
            </w:pPr>
            <w:r>
              <w:rPr>
                <w:rFonts w:ascii="Calibri" w:hAnsi="Calibri"/>
                <w:sz w:val="24"/>
                <w:szCs w:val="24"/>
              </w:rPr>
              <w:t>Reason: To ensure that the development provides adequate car parking facilities.</w:t>
            </w:r>
          </w:p>
          <w:p w14:paraId="1BA0CC4A" w14:textId="45E98FEC" w:rsidR="00AD793E" w:rsidRDefault="00AD793E">
            <w:pPr>
              <w:pStyle w:val="TableText"/>
              <w:rPr>
                <w:rFonts w:ascii="Calibri" w:hAnsi="Calibri"/>
                <w:sz w:val="24"/>
                <w:szCs w:val="24"/>
              </w:rPr>
            </w:pPr>
          </w:p>
        </w:tc>
      </w:tr>
      <w:tr w:rsidR="00AD793E" w:rsidRPr="00DD62CA" w14:paraId="178C38CA" w14:textId="77777777" w:rsidTr="003243B5">
        <w:trPr>
          <w:cantSplit/>
          <w:trHeight w:val="527"/>
        </w:trPr>
        <w:tc>
          <w:tcPr>
            <w:tcW w:w="988" w:type="dxa"/>
          </w:tcPr>
          <w:p w14:paraId="7412CC5A" w14:textId="77777777" w:rsidR="00AD793E" w:rsidRPr="00DD62CA" w:rsidRDefault="00AD793E">
            <w:pPr>
              <w:pStyle w:val="TableText"/>
              <w:numPr>
                <w:ilvl w:val="0"/>
                <w:numId w:val="3"/>
              </w:numPr>
              <w:rPr>
                <w:rFonts w:ascii="Calibri" w:hAnsi="Calibri"/>
                <w:sz w:val="24"/>
                <w:szCs w:val="24"/>
              </w:rPr>
            </w:pPr>
          </w:p>
        </w:tc>
        <w:tc>
          <w:tcPr>
            <w:tcW w:w="9365" w:type="dxa"/>
            <w:gridSpan w:val="2"/>
          </w:tcPr>
          <w:p w14:paraId="456C81A2" w14:textId="77777777" w:rsidR="00AD793E" w:rsidRDefault="00AD793E">
            <w:pPr>
              <w:pStyle w:val="TableText"/>
              <w:rPr>
                <w:rFonts w:ascii="Calibri" w:hAnsi="Calibri"/>
                <w:sz w:val="24"/>
                <w:szCs w:val="24"/>
              </w:rPr>
            </w:pPr>
            <w:r>
              <w:rPr>
                <w:rFonts w:ascii="Calibri" w:hAnsi="Calibri"/>
                <w:sz w:val="24"/>
                <w:szCs w:val="24"/>
              </w:rPr>
              <w:t xml:space="preserve">No building or use hereby permitted shall be occupied or the use commenced until the car parking area and the internal carriageway has been surfaced or paved in accordance with a scheme to be approved by the Local Planning Authority and the car parking spaces and manoeuvring areas marked out in accordance with Vectos drawing number VN222320-D102 Rev B. The car parking area shall thereafter be kept free of obstruction and available for the parking cars at all times. </w:t>
            </w:r>
          </w:p>
          <w:p w14:paraId="56CF611A" w14:textId="77777777" w:rsidR="00AD793E" w:rsidRDefault="00AD793E">
            <w:pPr>
              <w:pStyle w:val="TableText"/>
              <w:rPr>
                <w:rFonts w:ascii="Calibri" w:hAnsi="Calibri"/>
                <w:sz w:val="24"/>
                <w:szCs w:val="24"/>
              </w:rPr>
            </w:pPr>
          </w:p>
          <w:p w14:paraId="4A4035B9" w14:textId="77777777" w:rsidR="00AD793E" w:rsidRDefault="00AD793E">
            <w:pPr>
              <w:pStyle w:val="TableText"/>
              <w:rPr>
                <w:rFonts w:ascii="Calibri" w:hAnsi="Calibri"/>
                <w:sz w:val="24"/>
                <w:szCs w:val="24"/>
              </w:rPr>
            </w:pPr>
            <w:r>
              <w:rPr>
                <w:rFonts w:ascii="Calibri" w:hAnsi="Calibri"/>
                <w:sz w:val="24"/>
                <w:szCs w:val="24"/>
              </w:rPr>
              <w:t>Reason: To allow for the effective use of the parking areas and to ensure adequate parking provision is provided to serve the development hereby approved.</w:t>
            </w:r>
          </w:p>
          <w:p w14:paraId="10368B57" w14:textId="5B986C3E" w:rsidR="00AD793E" w:rsidRDefault="007C4AC9" w:rsidP="007C4AC9">
            <w:pPr>
              <w:pStyle w:val="TableText"/>
              <w:jc w:val="right"/>
              <w:rPr>
                <w:rFonts w:ascii="Calibri" w:hAnsi="Calibri"/>
                <w:sz w:val="24"/>
                <w:szCs w:val="24"/>
              </w:rPr>
            </w:pPr>
            <w:r>
              <w:rPr>
                <w:rFonts w:ascii="Calibri" w:hAnsi="Calibri"/>
                <w:sz w:val="24"/>
                <w:szCs w:val="24"/>
              </w:rPr>
              <w:t>P.T.O.</w:t>
            </w:r>
          </w:p>
        </w:tc>
      </w:tr>
      <w:tr w:rsidR="00AD793E" w:rsidRPr="00DD62CA" w14:paraId="4E47EA74" w14:textId="77777777" w:rsidTr="003243B5">
        <w:trPr>
          <w:cantSplit/>
          <w:trHeight w:val="527"/>
        </w:trPr>
        <w:tc>
          <w:tcPr>
            <w:tcW w:w="988" w:type="dxa"/>
          </w:tcPr>
          <w:p w14:paraId="4B0C072A" w14:textId="77777777" w:rsidR="00AD793E" w:rsidRPr="00DD62CA" w:rsidRDefault="00AD793E">
            <w:pPr>
              <w:pStyle w:val="TableText"/>
              <w:numPr>
                <w:ilvl w:val="0"/>
                <w:numId w:val="3"/>
              </w:numPr>
              <w:rPr>
                <w:rFonts w:ascii="Calibri" w:hAnsi="Calibri"/>
                <w:sz w:val="24"/>
                <w:szCs w:val="24"/>
              </w:rPr>
            </w:pPr>
          </w:p>
        </w:tc>
        <w:tc>
          <w:tcPr>
            <w:tcW w:w="9365" w:type="dxa"/>
            <w:gridSpan w:val="2"/>
          </w:tcPr>
          <w:p w14:paraId="3E39B5BF" w14:textId="77777777" w:rsidR="00AD793E" w:rsidRDefault="00AD793E">
            <w:pPr>
              <w:pStyle w:val="TableText"/>
              <w:rPr>
                <w:rFonts w:ascii="Calibri" w:hAnsi="Calibri"/>
                <w:sz w:val="24"/>
                <w:szCs w:val="24"/>
              </w:rPr>
            </w:pPr>
            <w:r>
              <w:rPr>
                <w:rFonts w:ascii="Calibri" w:hAnsi="Calibri"/>
                <w:sz w:val="24"/>
                <w:szCs w:val="24"/>
              </w:rPr>
              <w:t xml:space="preserve">The proposed restaurant hereby approved shall only be used ancillary to the existing Northcote Manor Complex and shall not be used by way of sale or sub-letting to form a separate commercial entity. </w:t>
            </w:r>
          </w:p>
          <w:p w14:paraId="20CD8319" w14:textId="77777777" w:rsidR="00AD793E" w:rsidRDefault="00AD793E">
            <w:pPr>
              <w:pStyle w:val="TableText"/>
              <w:rPr>
                <w:rFonts w:ascii="Calibri" w:hAnsi="Calibri"/>
                <w:sz w:val="24"/>
                <w:szCs w:val="24"/>
              </w:rPr>
            </w:pPr>
          </w:p>
          <w:p w14:paraId="53D1CC17" w14:textId="77777777" w:rsidR="00AD793E" w:rsidRDefault="00AD793E">
            <w:pPr>
              <w:pStyle w:val="TableText"/>
              <w:rPr>
                <w:rFonts w:ascii="Calibri" w:hAnsi="Calibri"/>
                <w:sz w:val="24"/>
                <w:szCs w:val="24"/>
              </w:rPr>
            </w:pPr>
            <w:r>
              <w:rPr>
                <w:rFonts w:ascii="Calibri" w:hAnsi="Calibri"/>
                <w:sz w:val="24"/>
                <w:szCs w:val="24"/>
              </w:rPr>
              <w:t>Reason: To avoid the creation of a separate commercial entity which may generate the need to additional dedicated parking provision.</w:t>
            </w:r>
          </w:p>
          <w:p w14:paraId="277BAA7B" w14:textId="1E58E83A" w:rsidR="00AD793E" w:rsidRDefault="00AD793E">
            <w:pPr>
              <w:pStyle w:val="TableText"/>
              <w:rPr>
                <w:rFonts w:ascii="Calibri" w:hAnsi="Calibri"/>
                <w:sz w:val="24"/>
                <w:szCs w:val="24"/>
              </w:rPr>
            </w:pPr>
          </w:p>
        </w:tc>
      </w:tr>
    </w:tbl>
    <w:p w14:paraId="1FD03537" w14:textId="77777777" w:rsidR="002F3ADA" w:rsidRPr="00DD62CA" w:rsidRDefault="002F3ADA">
      <w:pPr>
        <w:pStyle w:val="TableText"/>
        <w:rPr>
          <w:rFonts w:ascii="Calibri" w:hAnsi="Calibri"/>
          <w:sz w:val="24"/>
          <w:szCs w:val="24"/>
        </w:rPr>
      </w:pPr>
    </w:p>
    <w:p w14:paraId="11965381"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4F0E2B24"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8"/>
        <w:gridCol w:w="9382"/>
      </w:tblGrid>
      <w:tr w:rsidR="002F3ADA" w:rsidRPr="00DD62CA" w14:paraId="56739505" w14:textId="77777777" w:rsidTr="003243B5">
        <w:tc>
          <w:tcPr>
            <w:tcW w:w="993" w:type="dxa"/>
          </w:tcPr>
          <w:p w14:paraId="6D99F584" w14:textId="77777777" w:rsidR="002F3ADA" w:rsidRPr="00DD62CA" w:rsidRDefault="002F3ADA">
            <w:pPr>
              <w:pStyle w:val="TableText"/>
              <w:numPr>
                <w:ilvl w:val="0"/>
                <w:numId w:val="1"/>
              </w:numPr>
              <w:rPr>
                <w:rFonts w:ascii="Calibri" w:hAnsi="Calibri"/>
                <w:sz w:val="24"/>
                <w:szCs w:val="24"/>
              </w:rPr>
            </w:pPr>
          </w:p>
        </w:tc>
        <w:tc>
          <w:tcPr>
            <w:tcW w:w="9583" w:type="dxa"/>
          </w:tcPr>
          <w:p w14:paraId="466CC94E"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6DA19F4B" w14:textId="77777777" w:rsidTr="003243B5">
        <w:tc>
          <w:tcPr>
            <w:tcW w:w="993" w:type="dxa"/>
          </w:tcPr>
          <w:p w14:paraId="2B28B8EF" w14:textId="77777777" w:rsidR="002F3ADA" w:rsidRPr="00DD62CA" w:rsidRDefault="002F3ADA">
            <w:pPr>
              <w:pStyle w:val="TableText"/>
              <w:numPr>
                <w:ilvl w:val="0"/>
                <w:numId w:val="1"/>
              </w:numPr>
              <w:rPr>
                <w:rFonts w:ascii="Calibri" w:hAnsi="Calibri"/>
                <w:sz w:val="24"/>
                <w:szCs w:val="24"/>
              </w:rPr>
            </w:pPr>
          </w:p>
        </w:tc>
        <w:tc>
          <w:tcPr>
            <w:tcW w:w="9583" w:type="dxa"/>
          </w:tcPr>
          <w:p w14:paraId="544B73AD"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7154F40C" w14:textId="77777777" w:rsidTr="003243B5">
        <w:tc>
          <w:tcPr>
            <w:tcW w:w="993" w:type="dxa"/>
          </w:tcPr>
          <w:p w14:paraId="6C68EC37"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103AF072" w14:textId="77777777" w:rsidR="00091BF1" w:rsidRDefault="00091BF1" w:rsidP="00091BF1">
            <w:pPr>
              <w:pStyle w:val="TableText"/>
              <w:jc w:val="center"/>
              <w:rPr>
                <w:rFonts w:ascii="Calibri" w:hAnsi="Calibri"/>
                <w:sz w:val="24"/>
                <w:szCs w:val="24"/>
              </w:rPr>
            </w:pPr>
          </w:p>
          <w:p w14:paraId="4026FFA2" w14:textId="77777777" w:rsidR="00091BF1" w:rsidRDefault="00091BF1" w:rsidP="00091BF1">
            <w:pPr>
              <w:pStyle w:val="TableText"/>
              <w:jc w:val="center"/>
              <w:rPr>
                <w:rFonts w:ascii="Calibri" w:hAnsi="Calibri"/>
                <w:sz w:val="24"/>
                <w:szCs w:val="24"/>
              </w:rPr>
            </w:pPr>
          </w:p>
          <w:p w14:paraId="3329C8DD"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583" w:type="dxa"/>
          </w:tcPr>
          <w:p w14:paraId="650B860C"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06226A4E"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r w:rsidR="00B91966" w:rsidRPr="00DD62CA" w14:paraId="7D73BF2F" w14:textId="77777777" w:rsidTr="003243B5">
        <w:tc>
          <w:tcPr>
            <w:tcW w:w="993" w:type="dxa"/>
          </w:tcPr>
          <w:p w14:paraId="632355A9" w14:textId="4AA7088B" w:rsidR="00B91966" w:rsidRPr="00DD62CA" w:rsidRDefault="00B91966" w:rsidP="007C4AC9">
            <w:pPr>
              <w:pStyle w:val="TableText"/>
              <w:rPr>
                <w:rFonts w:ascii="Calibri" w:hAnsi="Calibri"/>
                <w:sz w:val="24"/>
                <w:szCs w:val="24"/>
              </w:rPr>
            </w:pPr>
          </w:p>
        </w:tc>
        <w:tc>
          <w:tcPr>
            <w:tcW w:w="9583" w:type="dxa"/>
          </w:tcPr>
          <w:p w14:paraId="5D9A2469" w14:textId="017D68D5" w:rsidR="00B91966" w:rsidRPr="00DD62CA" w:rsidRDefault="00B91966">
            <w:pPr>
              <w:pStyle w:val="TableText"/>
              <w:rPr>
                <w:rFonts w:ascii="Calibri" w:hAnsi="Calibri"/>
                <w:sz w:val="24"/>
                <w:szCs w:val="24"/>
              </w:rPr>
            </w:pPr>
          </w:p>
        </w:tc>
      </w:tr>
    </w:tbl>
    <w:p w14:paraId="5C7A759E"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03E5AA08" w14:textId="77777777" w:rsidTr="002C337D">
        <w:trPr>
          <w:cantSplit/>
        </w:trPr>
        <w:tc>
          <w:tcPr>
            <w:tcW w:w="10403" w:type="dxa"/>
          </w:tcPr>
          <w:p w14:paraId="60FF1EDD"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364FF6C7"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34BAF8C0"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1CB8A4F0" w14:textId="77777777" w:rsidR="0081123F" w:rsidRDefault="0081123F" w:rsidP="0081123F">
      <w:pPr>
        <w:pStyle w:val="TableText"/>
      </w:pPr>
    </w:p>
    <w:p w14:paraId="729C4F38" w14:textId="77777777" w:rsidR="00310FDD" w:rsidRDefault="00310FDD" w:rsidP="00310FDD">
      <w:pPr>
        <w:pStyle w:val="TableText"/>
        <w:rPr>
          <w:rFonts w:ascii="Calibri" w:hAnsi="Calibri" w:cs="Calibri"/>
        </w:rPr>
      </w:pPr>
    </w:p>
    <w:p w14:paraId="719814D9" w14:textId="77777777" w:rsidR="006F03C4" w:rsidRDefault="006F03C4" w:rsidP="00310FDD">
      <w:pPr>
        <w:pStyle w:val="TableText"/>
        <w:rPr>
          <w:rFonts w:ascii="Calibri" w:hAnsi="Calibri" w:cs="Calibri"/>
          <w:b/>
        </w:rPr>
      </w:pPr>
    </w:p>
    <w:p w14:paraId="7264AC42"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1B3161AE" w14:textId="77777777" w:rsidR="00310FDD" w:rsidRPr="00310FDD" w:rsidRDefault="00310FDD" w:rsidP="00310FDD">
      <w:pPr>
        <w:pStyle w:val="TableText"/>
        <w:rPr>
          <w:rFonts w:ascii="Calibri" w:hAnsi="Calibri" w:cs="Calibri"/>
        </w:rPr>
      </w:pPr>
    </w:p>
    <w:p w14:paraId="507D13DF"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69702CAC" w14:textId="77777777" w:rsidR="00811162" w:rsidRDefault="00811162" w:rsidP="00811162">
      <w:pPr>
        <w:rPr>
          <w:rFonts w:ascii="Calibri" w:hAnsi="Calibri" w:cs="Calibri"/>
          <w:b/>
          <w:bCs/>
          <w:szCs w:val="22"/>
        </w:rPr>
      </w:pPr>
    </w:p>
    <w:p w14:paraId="0F6EBA73"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5F379D6"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0895D918"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7B612BB"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EF985CC" w14:textId="77777777" w:rsidR="00811162" w:rsidRDefault="00811162" w:rsidP="00811162">
      <w:pPr>
        <w:rPr>
          <w:rFonts w:ascii="Calibri" w:hAnsi="Calibri" w:cs="Calibri"/>
          <w:szCs w:val="22"/>
        </w:rPr>
      </w:pPr>
    </w:p>
    <w:p w14:paraId="658EB24E"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w:t>
      </w:r>
      <w:r>
        <w:rPr>
          <w:rFonts w:ascii="Calibri" w:hAnsi="Calibri" w:cs="Calibri"/>
          <w:szCs w:val="22"/>
        </w:rPr>
        <w:lastRenderedPageBreak/>
        <w:t xml:space="preserve">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E5B5A51" w14:textId="77777777" w:rsidR="00811162" w:rsidRDefault="00811162" w:rsidP="00811162">
      <w:pPr>
        <w:rPr>
          <w:rFonts w:ascii="Calibri" w:hAnsi="Calibri" w:cs="Calibri"/>
          <w:szCs w:val="22"/>
        </w:rPr>
      </w:pPr>
    </w:p>
    <w:p w14:paraId="01A49232"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2189478E"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A8ADFB1" w14:textId="77777777" w:rsidR="00310FDD" w:rsidRPr="00310FDD" w:rsidRDefault="00310FDD" w:rsidP="00310FDD">
      <w:pPr>
        <w:pStyle w:val="TableText"/>
        <w:rPr>
          <w:rFonts w:ascii="Calibri" w:hAnsi="Calibri" w:cs="Calibri"/>
        </w:rPr>
      </w:pPr>
    </w:p>
    <w:p w14:paraId="2CB444C2" w14:textId="77777777" w:rsidR="00310FDD" w:rsidRPr="00310FDD" w:rsidRDefault="00310FDD" w:rsidP="00310FDD">
      <w:pPr>
        <w:pStyle w:val="TableText"/>
        <w:rPr>
          <w:rFonts w:ascii="Calibri" w:hAnsi="Calibri" w:cs="Calibri"/>
        </w:rPr>
      </w:pPr>
    </w:p>
    <w:p w14:paraId="1ABE9232"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0030A" w14:textId="77777777" w:rsidR="00AD793E" w:rsidRDefault="00AD793E">
      <w:r>
        <w:separator/>
      </w:r>
    </w:p>
  </w:endnote>
  <w:endnote w:type="continuationSeparator" w:id="0">
    <w:p w14:paraId="31F52A69" w14:textId="77777777" w:rsidR="00AD793E" w:rsidRDefault="00AD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ED8F"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4116" w14:textId="77777777" w:rsidR="00AD793E" w:rsidRDefault="00AD793E">
      <w:r>
        <w:separator/>
      </w:r>
    </w:p>
  </w:footnote>
  <w:footnote w:type="continuationSeparator" w:id="0">
    <w:p w14:paraId="11A732C6" w14:textId="77777777" w:rsidR="00AD793E" w:rsidRDefault="00AD7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937FC" w14:textId="77777777" w:rsidR="002F3ADA" w:rsidRPr="0089171B" w:rsidRDefault="002F3ADA">
    <w:pPr>
      <w:rPr>
        <w:rFonts w:ascii="Calibri" w:hAnsi="Calibri" w:cs="Calibri"/>
      </w:rPr>
    </w:pPr>
    <w:r w:rsidRPr="0089171B">
      <w:rPr>
        <w:rFonts w:ascii="Calibri" w:hAnsi="Calibri" w:cs="Calibri"/>
      </w:rPr>
      <w:t>RIBBLE VALLEY BOROUGH COUNCIL</w:t>
    </w:r>
  </w:p>
  <w:p w14:paraId="0925898E"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001AB93F" w14:textId="77777777" w:rsidR="002F3ADA" w:rsidRPr="0089171B" w:rsidRDefault="002F3ADA">
    <w:pPr>
      <w:pStyle w:val="addresses"/>
      <w:rPr>
        <w:rFonts w:ascii="Calibri" w:hAnsi="Calibri" w:cs="Calibri"/>
      </w:rPr>
    </w:pPr>
  </w:p>
  <w:p w14:paraId="1C416341" w14:textId="4931D0EC" w:rsidR="002F3ADA" w:rsidRPr="0089171B" w:rsidRDefault="002F3ADA">
    <w:pPr>
      <w:rPr>
        <w:rFonts w:ascii="Calibri" w:hAnsi="Calibri" w:cs="Calibri"/>
        <w:b/>
        <w:bCs/>
      </w:rPr>
    </w:pPr>
    <w:r w:rsidRPr="0089171B">
      <w:rPr>
        <w:rFonts w:ascii="Calibri" w:hAnsi="Calibri" w:cs="Calibri"/>
        <w:b/>
        <w:bCs/>
      </w:rPr>
      <w:t xml:space="preserve">APPLICATION NO.  </w:t>
    </w:r>
    <w:r w:rsidR="00AD793E">
      <w:rPr>
        <w:rFonts w:ascii="Calibri" w:hAnsi="Calibri" w:cs="Calibri"/>
        <w:b/>
        <w:bCs/>
      </w:rPr>
      <w:t>3/2023/0452</w:t>
    </w:r>
    <w:r w:rsidRPr="0089171B">
      <w:rPr>
        <w:rFonts w:ascii="Calibri" w:hAnsi="Calibri" w:cs="Calibri"/>
        <w:b/>
        <w:bCs/>
      </w:rPr>
      <w:t xml:space="preserve">                                DECISION DATE: </w:t>
    </w:r>
    <w:r w:rsidR="00690161">
      <w:rPr>
        <w:rFonts w:ascii="Calibri" w:hAnsi="Calibri" w:cs="Calibri"/>
        <w:b/>
        <w:bCs/>
      </w:rPr>
      <w:t xml:space="preserve"> </w:t>
    </w:r>
    <w:r w:rsidR="00AD793E">
      <w:rPr>
        <w:rFonts w:ascii="Calibri" w:hAnsi="Calibri" w:cs="Calibri"/>
        <w:b/>
        <w:bCs/>
      </w:rPr>
      <w:t>09 February 2024</w:t>
    </w:r>
  </w:p>
  <w:p w14:paraId="13898564" w14:textId="77777777" w:rsidR="002F3ADA" w:rsidRDefault="002F3ADA">
    <w:pPr>
      <w:pBdr>
        <w:bottom w:val="single" w:sz="4" w:space="1" w:color="auto"/>
      </w:pBdr>
    </w:pPr>
  </w:p>
  <w:p w14:paraId="1DCF07D9"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5893770">
    <w:abstractNumId w:val="3"/>
  </w:num>
  <w:num w:numId="2" w16cid:durableId="1287128524">
    <w:abstractNumId w:val="2"/>
  </w:num>
  <w:num w:numId="3" w16cid:durableId="222179002">
    <w:abstractNumId w:val="0"/>
  </w:num>
  <w:num w:numId="4" w16cid:durableId="1181356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3E"/>
    <w:rsid w:val="00067956"/>
    <w:rsid w:val="00091BF1"/>
    <w:rsid w:val="000A2F81"/>
    <w:rsid w:val="00111C12"/>
    <w:rsid w:val="001602C7"/>
    <w:rsid w:val="001613C3"/>
    <w:rsid w:val="00172E52"/>
    <w:rsid w:val="00235D68"/>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74090"/>
    <w:rsid w:val="007A7F66"/>
    <w:rsid w:val="007C4AC9"/>
    <w:rsid w:val="007C793E"/>
    <w:rsid w:val="00811162"/>
    <w:rsid w:val="0081123F"/>
    <w:rsid w:val="00822630"/>
    <w:rsid w:val="00885E36"/>
    <w:rsid w:val="0089171B"/>
    <w:rsid w:val="0090365E"/>
    <w:rsid w:val="00905666"/>
    <w:rsid w:val="009A509E"/>
    <w:rsid w:val="009D34E5"/>
    <w:rsid w:val="009F1725"/>
    <w:rsid w:val="00A00F48"/>
    <w:rsid w:val="00A2080A"/>
    <w:rsid w:val="00A43996"/>
    <w:rsid w:val="00AA358D"/>
    <w:rsid w:val="00AD66B2"/>
    <w:rsid w:val="00AD793E"/>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21BE6"/>
  <w15:chartTrackingRefBased/>
  <w15:docId w15:val="{F4EEC6C2-8FAE-4F7C-A998-D1347CE2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9</Pages>
  <Words>2889</Words>
  <Characters>16464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19315</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2021-08-06T09:17:00Z</cp:lastPrinted>
  <dcterms:created xsi:type="dcterms:W3CDTF">2024-02-09T16:04:00Z</dcterms:created>
  <dcterms:modified xsi:type="dcterms:W3CDTF">2024-02-09T16:04:00Z</dcterms:modified>
</cp:coreProperties>
</file>