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F715D" w14:textId="77777777" w:rsidR="00C10336" w:rsidRDefault="00C10336">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C10336" w:rsidRPr="0087402F" w14:paraId="7F3017D7" w14:textId="77777777">
        <w:trPr>
          <w:cantSplit/>
        </w:trPr>
        <w:tc>
          <w:tcPr>
            <w:tcW w:w="6983" w:type="dxa"/>
            <w:gridSpan w:val="4"/>
          </w:tcPr>
          <w:p w14:paraId="675CE096" w14:textId="77777777" w:rsidR="00C10336" w:rsidRPr="006E12F6" w:rsidRDefault="00C10336">
            <w:pPr>
              <w:pStyle w:val="TableText"/>
              <w:rPr>
                <w:rFonts w:ascii="Calibri" w:hAnsi="Calibri" w:cs="Calibri"/>
                <w:b/>
                <w:bCs/>
                <w:szCs w:val="22"/>
              </w:rPr>
            </w:pPr>
            <w:r w:rsidRPr="006E12F6">
              <w:rPr>
                <w:rFonts w:ascii="Calibri" w:hAnsi="Calibri" w:cs="Calibri"/>
                <w:b/>
                <w:bCs/>
                <w:szCs w:val="22"/>
              </w:rPr>
              <w:t>RIBBLE VALLEY BOROUGH COUNCIL</w:t>
            </w:r>
          </w:p>
        </w:tc>
        <w:tc>
          <w:tcPr>
            <w:tcW w:w="1713" w:type="dxa"/>
          </w:tcPr>
          <w:p w14:paraId="7120D898" w14:textId="77777777" w:rsidR="00C10336" w:rsidRPr="0087402F" w:rsidRDefault="00C10336">
            <w:pPr>
              <w:rPr>
                <w:rFonts w:ascii="Calibri" w:hAnsi="Calibri" w:cs="Calibri"/>
                <w:szCs w:val="22"/>
              </w:rPr>
            </w:pPr>
          </w:p>
        </w:tc>
        <w:tc>
          <w:tcPr>
            <w:tcW w:w="1713" w:type="dxa"/>
          </w:tcPr>
          <w:p w14:paraId="142233F6" w14:textId="77777777" w:rsidR="00C10336" w:rsidRPr="0087402F" w:rsidRDefault="00C10336">
            <w:pPr>
              <w:rPr>
                <w:rFonts w:ascii="Calibri" w:hAnsi="Calibri" w:cs="Calibri"/>
                <w:szCs w:val="22"/>
              </w:rPr>
            </w:pPr>
          </w:p>
        </w:tc>
      </w:tr>
      <w:tr w:rsidR="00C10336" w:rsidRPr="0087402F" w14:paraId="3EAADB48" w14:textId="77777777">
        <w:trPr>
          <w:cantSplit/>
        </w:trPr>
        <w:tc>
          <w:tcPr>
            <w:tcW w:w="4123" w:type="dxa"/>
            <w:gridSpan w:val="2"/>
          </w:tcPr>
          <w:p w14:paraId="730F8B23" w14:textId="77777777" w:rsidR="00C10336" w:rsidRPr="0087402F" w:rsidRDefault="00C10336">
            <w:pPr>
              <w:pStyle w:val="TableText"/>
              <w:rPr>
                <w:rFonts w:ascii="Calibri" w:hAnsi="Calibri" w:cs="Calibri"/>
                <w:szCs w:val="22"/>
              </w:rPr>
            </w:pPr>
            <w:r w:rsidRPr="0087402F">
              <w:rPr>
                <w:rFonts w:ascii="Calibri" w:hAnsi="Calibri" w:cs="Calibri"/>
                <w:szCs w:val="22"/>
              </w:rPr>
              <w:t>Department of Development</w:t>
            </w:r>
          </w:p>
        </w:tc>
        <w:tc>
          <w:tcPr>
            <w:tcW w:w="1456" w:type="dxa"/>
          </w:tcPr>
          <w:p w14:paraId="3659BD9E" w14:textId="77777777" w:rsidR="00C10336" w:rsidRPr="0087402F" w:rsidRDefault="00C10336">
            <w:pPr>
              <w:rPr>
                <w:rFonts w:ascii="Calibri" w:hAnsi="Calibri" w:cs="Calibri"/>
                <w:szCs w:val="22"/>
              </w:rPr>
            </w:pPr>
          </w:p>
        </w:tc>
        <w:tc>
          <w:tcPr>
            <w:tcW w:w="1404" w:type="dxa"/>
          </w:tcPr>
          <w:p w14:paraId="2BCC32A3" w14:textId="77777777" w:rsidR="00C10336" w:rsidRPr="0087402F" w:rsidRDefault="00C10336">
            <w:pPr>
              <w:rPr>
                <w:rFonts w:ascii="Calibri" w:hAnsi="Calibri" w:cs="Calibri"/>
                <w:szCs w:val="22"/>
              </w:rPr>
            </w:pPr>
          </w:p>
        </w:tc>
        <w:tc>
          <w:tcPr>
            <w:tcW w:w="1713" w:type="dxa"/>
          </w:tcPr>
          <w:p w14:paraId="53BF61B1" w14:textId="77777777" w:rsidR="00C10336" w:rsidRPr="0087402F" w:rsidRDefault="00C10336">
            <w:pPr>
              <w:rPr>
                <w:rFonts w:ascii="Calibri" w:hAnsi="Calibri" w:cs="Calibri"/>
                <w:szCs w:val="22"/>
              </w:rPr>
            </w:pPr>
          </w:p>
        </w:tc>
        <w:tc>
          <w:tcPr>
            <w:tcW w:w="1713" w:type="dxa"/>
          </w:tcPr>
          <w:p w14:paraId="7013B244" w14:textId="77777777" w:rsidR="00C10336" w:rsidRPr="0087402F" w:rsidRDefault="00C10336">
            <w:pPr>
              <w:rPr>
                <w:rFonts w:ascii="Calibri" w:hAnsi="Calibri" w:cs="Calibri"/>
                <w:szCs w:val="22"/>
              </w:rPr>
            </w:pPr>
          </w:p>
        </w:tc>
      </w:tr>
      <w:tr w:rsidR="00C10336" w:rsidRPr="0087402F" w14:paraId="75FA4C51" w14:textId="77777777">
        <w:trPr>
          <w:cantSplit/>
        </w:trPr>
        <w:tc>
          <w:tcPr>
            <w:tcW w:w="5579" w:type="dxa"/>
            <w:gridSpan w:val="3"/>
          </w:tcPr>
          <w:p w14:paraId="3BAB274F" w14:textId="77777777" w:rsidR="00C10336" w:rsidRPr="0087402F" w:rsidRDefault="00C10336">
            <w:pPr>
              <w:pStyle w:val="TableText"/>
              <w:rPr>
                <w:rFonts w:ascii="Calibri" w:hAnsi="Calibri" w:cs="Calibri"/>
                <w:szCs w:val="22"/>
              </w:rPr>
            </w:pPr>
            <w:r w:rsidRPr="0087402F">
              <w:rPr>
                <w:rFonts w:ascii="Calibri" w:hAnsi="Calibri" w:cs="Calibri"/>
                <w:szCs w:val="22"/>
              </w:rPr>
              <w:t>Council Offices, Church Walk, Clitheroe, Lancashire, BB7 2RA</w:t>
            </w:r>
          </w:p>
        </w:tc>
        <w:tc>
          <w:tcPr>
            <w:tcW w:w="1404" w:type="dxa"/>
          </w:tcPr>
          <w:p w14:paraId="300FC67C" w14:textId="77777777" w:rsidR="00C10336" w:rsidRPr="0087402F" w:rsidRDefault="00C10336">
            <w:pPr>
              <w:rPr>
                <w:rFonts w:ascii="Calibri" w:hAnsi="Calibri" w:cs="Calibri"/>
                <w:szCs w:val="22"/>
              </w:rPr>
            </w:pPr>
          </w:p>
        </w:tc>
        <w:tc>
          <w:tcPr>
            <w:tcW w:w="1713" w:type="dxa"/>
          </w:tcPr>
          <w:p w14:paraId="683E5325" w14:textId="77777777" w:rsidR="00C10336" w:rsidRPr="0087402F" w:rsidRDefault="00C10336">
            <w:pPr>
              <w:rPr>
                <w:rFonts w:ascii="Calibri" w:hAnsi="Calibri" w:cs="Calibri"/>
                <w:szCs w:val="22"/>
              </w:rPr>
            </w:pPr>
          </w:p>
        </w:tc>
        <w:tc>
          <w:tcPr>
            <w:tcW w:w="1713" w:type="dxa"/>
          </w:tcPr>
          <w:p w14:paraId="3A0892F3" w14:textId="77777777" w:rsidR="00C10336" w:rsidRPr="0087402F" w:rsidRDefault="00C10336">
            <w:pPr>
              <w:rPr>
                <w:rFonts w:ascii="Calibri" w:hAnsi="Calibri" w:cs="Calibri"/>
                <w:szCs w:val="22"/>
              </w:rPr>
            </w:pPr>
          </w:p>
        </w:tc>
      </w:tr>
      <w:tr w:rsidR="00C26EF3" w:rsidRPr="0087402F" w14:paraId="4AD01B34" w14:textId="77777777" w:rsidTr="009C06D8">
        <w:trPr>
          <w:cantSplit/>
        </w:trPr>
        <w:tc>
          <w:tcPr>
            <w:tcW w:w="10409" w:type="dxa"/>
            <w:gridSpan w:val="6"/>
            <w:tcBorders>
              <w:bottom w:val="single" w:sz="6" w:space="0" w:color="auto"/>
            </w:tcBorders>
          </w:tcPr>
          <w:p w14:paraId="1E4EA9AD" w14:textId="77777777" w:rsidR="00C26EF3" w:rsidRPr="0087402F" w:rsidRDefault="00C26EF3" w:rsidP="00C26EF3">
            <w:pPr>
              <w:pStyle w:val="TableText"/>
              <w:rPr>
                <w:rFonts w:ascii="Calibri" w:hAnsi="Calibri" w:cs="Calibri"/>
                <w:szCs w:val="22"/>
              </w:rPr>
            </w:pPr>
            <w:r w:rsidRPr="0087402F">
              <w:rPr>
                <w:rFonts w:ascii="Calibri" w:hAnsi="Calibri" w:cs="Calibri"/>
                <w:szCs w:val="22"/>
              </w:rPr>
              <w:t>Telephone: 01200 425111</w:t>
            </w:r>
            <w:r>
              <w:rPr>
                <w:rFonts w:ascii="Calibri" w:hAnsi="Calibri" w:cs="Calibri"/>
                <w:szCs w:val="22"/>
              </w:rPr>
              <w:t xml:space="preserve">  www.ribblevalley.gov.uk  planning@ribblevalley.gov.uk</w:t>
            </w:r>
          </w:p>
        </w:tc>
      </w:tr>
      <w:tr w:rsidR="00C10336" w:rsidRPr="0087402F" w14:paraId="29E82787" w14:textId="77777777">
        <w:trPr>
          <w:cantSplit/>
        </w:trPr>
        <w:tc>
          <w:tcPr>
            <w:tcW w:w="5579" w:type="dxa"/>
            <w:gridSpan w:val="3"/>
          </w:tcPr>
          <w:p w14:paraId="2CB06D10" w14:textId="77777777" w:rsidR="00C10336" w:rsidRPr="0087402F" w:rsidRDefault="00C10336">
            <w:pPr>
              <w:pStyle w:val="TableText"/>
              <w:rPr>
                <w:rFonts w:ascii="Calibri" w:hAnsi="Calibri" w:cs="Calibri"/>
                <w:szCs w:val="22"/>
              </w:rPr>
            </w:pPr>
            <w:r w:rsidRPr="0087402F">
              <w:rPr>
                <w:rFonts w:ascii="Calibri" w:hAnsi="Calibri" w:cs="Calibri"/>
                <w:szCs w:val="22"/>
              </w:rPr>
              <w:t>Town and Country Planning Act 1990</w:t>
            </w:r>
          </w:p>
        </w:tc>
        <w:tc>
          <w:tcPr>
            <w:tcW w:w="1404" w:type="dxa"/>
          </w:tcPr>
          <w:p w14:paraId="0754CA1F" w14:textId="77777777" w:rsidR="00C10336" w:rsidRPr="0087402F" w:rsidRDefault="00C10336">
            <w:pPr>
              <w:rPr>
                <w:rFonts w:ascii="Calibri" w:hAnsi="Calibri" w:cs="Calibri"/>
                <w:szCs w:val="22"/>
              </w:rPr>
            </w:pPr>
          </w:p>
        </w:tc>
        <w:tc>
          <w:tcPr>
            <w:tcW w:w="1713" w:type="dxa"/>
          </w:tcPr>
          <w:p w14:paraId="5ADAA96D" w14:textId="77777777" w:rsidR="00C10336" w:rsidRPr="0087402F" w:rsidRDefault="00C10336">
            <w:pPr>
              <w:rPr>
                <w:rFonts w:ascii="Calibri" w:hAnsi="Calibri" w:cs="Calibri"/>
                <w:szCs w:val="22"/>
              </w:rPr>
            </w:pPr>
          </w:p>
        </w:tc>
        <w:tc>
          <w:tcPr>
            <w:tcW w:w="1713" w:type="dxa"/>
          </w:tcPr>
          <w:p w14:paraId="11A2B436" w14:textId="77777777" w:rsidR="00C10336" w:rsidRPr="0087402F" w:rsidRDefault="00C10336">
            <w:pPr>
              <w:rPr>
                <w:rFonts w:ascii="Calibri" w:hAnsi="Calibri" w:cs="Calibri"/>
                <w:szCs w:val="22"/>
              </w:rPr>
            </w:pPr>
          </w:p>
        </w:tc>
      </w:tr>
      <w:tr w:rsidR="00C10336" w:rsidRPr="0087402F" w14:paraId="410677C3" w14:textId="77777777">
        <w:trPr>
          <w:cantSplit/>
        </w:trPr>
        <w:tc>
          <w:tcPr>
            <w:tcW w:w="10409" w:type="dxa"/>
            <w:gridSpan w:val="6"/>
          </w:tcPr>
          <w:p w14:paraId="4A412A74" w14:textId="3E42B4AC" w:rsidR="00C10336" w:rsidRPr="005920AA" w:rsidRDefault="005920AA">
            <w:pPr>
              <w:pStyle w:val="TableText"/>
              <w:rPr>
                <w:rFonts w:asciiTheme="minorHAnsi" w:hAnsiTheme="minorHAnsi" w:cstheme="minorHAnsi"/>
                <w:szCs w:val="22"/>
              </w:rPr>
            </w:pPr>
            <w:r w:rsidRPr="005920AA">
              <w:rPr>
                <w:rFonts w:asciiTheme="minorHAnsi" w:hAnsiTheme="minorHAnsi" w:cstheme="minorHAnsi"/>
                <w:szCs w:val="22"/>
                <w:u w:val="single"/>
              </w:rPr>
              <w:t>SPLIT DECISION TREE WORK PERMISSION</w:t>
            </w:r>
          </w:p>
        </w:tc>
      </w:tr>
      <w:tr w:rsidR="00C10336" w:rsidRPr="0087402F" w14:paraId="5B7DF903" w14:textId="77777777">
        <w:trPr>
          <w:cantSplit/>
        </w:trPr>
        <w:tc>
          <w:tcPr>
            <w:tcW w:w="2410" w:type="dxa"/>
          </w:tcPr>
          <w:p w14:paraId="302D4297" w14:textId="77777777" w:rsidR="00C10336" w:rsidRPr="0087402F" w:rsidRDefault="00C10336">
            <w:pPr>
              <w:pStyle w:val="TableText"/>
              <w:rPr>
                <w:rFonts w:ascii="Calibri" w:hAnsi="Calibri" w:cs="Calibri"/>
                <w:szCs w:val="22"/>
              </w:rPr>
            </w:pPr>
            <w:r w:rsidRPr="0087402F">
              <w:rPr>
                <w:rFonts w:ascii="Calibri" w:hAnsi="Calibri" w:cs="Calibri"/>
                <w:b/>
                <w:szCs w:val="22"/>
              </w:rPr>
              <w:t>APPLICATION NO:</w:t>
            </w:r>
          </w:p>
        </w:tc>
        <w:tc>
          <w:tcPr>
            <w:tcW w:w="3169" w:type="dxa"/>
            <w:gridSpan w:val="2"/>
          </w:tcPr>
          <w:p w14:paraId="53607106" w14:textId="6C2EFCD8" w:rsidR="00C10336" w:rsidRPr="0087402F" w:rsidRDefault="0085549C">
            <w:pPr>
              <w:pStyle w:val="addresses"/>
              <w:rPr>
                <w:rFonts w:ascii="Calibri" w:hAnsi="Calibri" w:cs="Calibri"/>
                <w:szCs w:val="22"/>
              </w:rPr>
            </w:pPr>
            <w:r>
              <w:rPr>
                <w:rFonts w:ascii="Calibri" w:hAnsi="Calibri" w:cs="Calibri"/>
                <w:szCs w:val="22"/>
              </w:rPr>
              <w:t>3/2023/0504</w:t>
            </w:r>
          </w:p>
        </w:tc>
        <w:tc>
          <w:tcPr>
            <w:tcW w:w="1404" w:type="dxa"/>
          </w:tcPr>
          <w:p w14:paraId="35DCC8AC" w14:textId="77777777" w:rsidR="00C10336" w:rsidRPr="0087402F" w:rsidRDefault="00C10336">
            <w:pPr>
              <w:rPr>
                <w:rFonts w:ascii="Calibri" w:hAnsi="Calibri" w:cs="Calibri"/>
                <w:szCs w:val="22"/>
              </w:rPr>
            </w:pPr>
          </w:p>
        </w:tc>
        <w:tc>
          <w:tcPr>
            <w:tcW w:w="1713" w:type="dxa"/>
          </w:tcPr>
          <w:p w14:paraId="720B51FD" w14:textId="77777777" w:rsidR="00C10336" w:rsidRPr="0087402F" w:rsidRDefault="00C10336">
            <w:pPr>
              <w:rPr>
                <w:rFonts w:ascii="Calibri" w:hAnsi="Calibri" w:cs="Calibri"/>
                <w:szCs w:val="22"/>
              </w:rPr>
            </w:pPr>
          </w:p>
        </w:tc>
        <w:tc>
          <w:tcPr>
            <w:tcW w:w="1713" w:type="dxa"/>
          </w:tcPr>
          <w:p w14:paraId="37553924" w14:textId="77777777" w:rsidR="00C10336" w:rsidRPr="0087402F" w:rsidRDefault="00C10336">
            <w:pPr>
              <w:rPr>
                <w:rFonts w:ascii="Calibri" w:hAnsi="Calibri" w:cs="Calibri"/>
                <w:szCs w:val="22"/>
              </w:rPr>
            </w:pPr>
          </w:p>
        </w:tc>
      </w:tr>
      <w:tr w:rsidR="00C10336" w:rsidRPr="0087402F" w14:paraId="1FEBB492" w14:textId="77777777">
        <w:trPr>
          <w:cantSplit/>
        </w:trPr>
        <w:tc>
          <w:tcPr>
            <w:tcW w:w="2410" w:type="dxa"/>
          </w:tcPr>
          <w:p w14:paraId="0AC6C741" w14:textId="77777777" w:rsidR="00C10336" w:rsidRPr="0087402F" w:rsidRDefault="00C10336">
            <w:pPr>
              <w:pStyle w:val="TableText"/>
              <w:rPr>
                <w:rFonts w:ascii="Calibri" w:hAnsi="Calibri" w:cs="Calibri"/>
                <w:szCs w:val="22"/>
              </w:rPr>
            </w:pPr>
            <w:r w:rsidRPr="0087402F">
              <w:rPr>
                <w:rFonts w:ascii="Calibri" w:hAnsi="Calibri" w:cs="Calibri"/>
                <w:b/>
                <w:szCs w:val="22"/>
              </w:rPr>
              <w:t>DECISION DATE:</w:t>
            </w:r>
          </w:p>
        </w:tc>
        <w:tc>
          <w:tcPr>
            <w:tcW w:w="3169" w:type="dxa"/>
            <w:gridSpan w:val="2"/>
          </w:tcPr>
          <w:p w14:paraId="06D6AFF4" w14:textId="2EB5AAB5" w:rsidR="00C10336" w:rsidRPr="0087402F" w:rsidRDefault="00181B46">
            <w:pPr>
              <w:rPr>
                <w:rFonts w:ascii="Calibri" w:hAnsi="Calibri" w:cs="Calibri"/>
                <w:szCs w:val="22"/>
              </w:rPr>
            </w:pPr>
            <w:r>
              <w:rPr>
                <w:rFonts w:ascii="Calibri" w:hAnsi="Calibri" w:cs="Calibri"/>
                <w:szCs w:val="22"/>
              </w:rPr>
              <w:t>10</w:t>
            </w:r>
            <w:r w:rsidR="0085549C">
              <w:rPr>
                <w:rFonts w:ascii="Calibri" w:hAnsi="Calibri" w:cs="Calibri"/>
                <w:szCs w:val="22"/>
              </w:rPr>
              <w:t xml:space="preserve"> August 2023</w:t>
            </w:r>
          </w:p>
        </w:tc>
        <w:tc>
          <w:tcPr>
            <w:tcW w:w="1404" w:type="dxa"/>
          </w:tcPr>
          <w:p w14:paraId="7528E4FA" w14:textId="77777777" w:rsidR="00C10336" w:rsidRPr="0087402F" w:rsidRDefault="00C10336">
            <w:pPr>
              <w:rPr>
                <w:rFonts w:ascii="Calibri" w:hAnsi="Calibri" w:cs="Calibri"/>
                <w:szCs w:val="22"/>
              </w:rPr>
            </w:pPr>
          </w:p>
        </w:tc>
        <w:tc>
          <w:tcPr>
            <w:tcW w:w="1713" w:type="dxa"/>
          </w:tcPr>
          <w:p w14:paraId="3CE533A5" w14:textId="77777777" w:rsidR="00C10336" w:rsidRPr="0087402F" w:rsidRDefault="00C10336">
            <w:pPr>
              <w:rPr>
                <w:rFonts w:ascii="Calibri" w:hAnsi="Calibri" w:cs="Calibri"/>
                <w:szCs w:val="22"/>
              </w:rPr>
            </w:pPr>
          </w:p>
        </w:tc>
        <w:tc>
          <w:tcPr>
            <w:tcW w:w="1713" w:type="dxa"/>
          </w:tcPr>
          <w:p w14:paraId="3FFB1F47" w14:textId="77777777" w:rsidR="00C10336" w:rsidRPr="0087402F" w:rsidRDefault="00C10336">
            <w:pPr>
              <w:rPr>
                <w:rFonts w:ascii="Calibri" w:hAnsi="Calibri" w:cs="Calibri"/>
                <w:szCs w:val="22"/>
              </w:rPr>
            </w:pPr>
          </w:p>
        </w:tc>
      </w:tr>
      <w:tr w:rsidR="00C10336" w:rsidRPr="0087402F" w14:paraId="08C2E90A" w14:textId="77777777">
        <w:trPr>
          <w:cantSplit/>
        </w:trPr>
        <w:tc>
          <w:tcPr>
            <w:tcW w:w="2410" w:type="dxa"/>
          </w:tcPr>
          <w:p w14:paraId="307B0D59" w14:textId="77777777" w:rsidR="00C10336" w:rsidRPr="0087402F" w:rsidRDefault="00C10336">
            <w:pPr>
              <w:pStyle w:val="TableText"/>
              <w:rPr>
                <w:rFonts w:ascii="Calibri" w:hAnsi="Calibri" w:cs="Calibri"/>
                <w:szCs w:val="22"/>
              </w:rPr>
            </w:pPr>
            <w:r w:rsidRPr="0087402F">
              <w:rPr>
                <w:rFonts w:ascii="Calibri" w:hAnsi="Calibri" w:cs="Calibri"/>
                <w:b/>
                <w:szCs w:val="22"/>
              </w:rPr>
              <w:t>DATE RECEIVED:</w:t>
            </w:r>
          </w:p>
        </w:tc>
        <w:tc>
          <w:tcPr>
            <w:tcW w:w="3169" w:type="dxa"/>
            <w:gridSpan w:val="2"/>
          </w:tcPr>
          <w:p w14:paraId="7BBBCDAB" w14:textId="23F0ED65" w:rsidR="00C10336" w:rsidRPr="0087402F" w:rsidRDefault="0085549C">
            <w:pPr>
              <w:rPr>
                <w:rFonts w:ascii="Calibri" w:hAnsi="Calibri" w:cs="Calibri"/>
                <w:szCs w:val="22"/>
              </w:rPr>
            </w:pPr>
            <w:r>
              <w:rPr>
                <w:rFonts w:ascii="Calibri" w:hAnsi="Calibri" w:cs="Calibri"/>
                <w:szCs w:val="22"/>
              </w:rPr>
              <w:t>19/06/2023</w:t>
            </w:r>
          </w:p>
        </w:tc>
        <w:tc>
          <w:tcPr>
            <w:tcW w:w="1404" w:type="dxa"/>
          </w:tcPr>
          <w:p w14:paraId="6ECE1E1E" w14:textId="77777777" w:rsidR="00C10336" w:rsidRPr="0087402F" w:rsidRDefault="00C10336">
            <w:pPr>
              <w:rPr>
                <w:rFonts w:ascii="Calibri" w:hAnsi="Calibri" w:cs="Calibri"/>
                <w:szCs w:val="22"/>
              </w:rPr>
            </w:pPr>
          </w:p>
        </w:tc>
        <w:tc>
          <w:tcPr>
            <w:tcW w:w="1713" w:type="dxa"/>
          </w:tcPr>
          <w:p w14:paraId="74664E9F" w14:textId="77777777" w:rsidR="00C10336" w:rsidRPr="0087402F" w:rsidRDefault="00C10336">
            <w:pPr>
              <w:rPr>
                <w:rFonts w:ascii="Calibri" w:hAnsi="Calibri" w:cs="Calibri"/>
                <w:szCs w:val="22"/>
              </w:rPr>
            </w:pPr>
          </w:p>
        </w:tc>
        <w:tc>
          <w:tcPr>
            <w:tcW w:w="1713" w:type="dxa"/>
          </w:tcPr>
          <w:p w14:paraId="13E30EFE" w14:textId="77777777" w:rsidR="00C10336" w:rsidRPr="0087402F" w:rsidRDefault="00C10336">
            <w:pPr>
              <w:rPr>
                <w:rFonts w:ascii="Calibri" w:hAnsi="Calibri" w:cs="Calibri"/>
                <w:szCs w:val="22"/>
              </w:rPr>
            </w:pPr>
          </w:p>
        </w:tc>
      </w:tr>
      <w:tr w:rsidR="00C10336" w:rsidRPr="0087402F" w14:paraId="0D2FF3BA" w14:textId="77777777">
        <w:trPr>
          <w:cantSplit/>
        </w:trPr>
        <w:tc>
          <w:tcPr>
            <w:tcW w:w="6983" w:type="dxa"/>
            <w:gridSpan w:val="4"/>
          </w:tcPr>
          <w:p w14:paraId="3872D20A" w14:textId="5C5CA394" w:rsidR="00C10336" w:rsidRPr="005920AA" w:rsidRDefault="005920AA">
            <w:pPr>
              <w:rPr>
                <w:rFonts w:ascii="Calibri" w:hAnsi="Calibri" w:cs="Calibri"/>
                <w:b/>
                <w:bCs/>
                <w:szCs w:val="22"/>
              </w:rPr>
            </w:pPr>
            <w:r w:rsidRPr="005920AA">
              <w:rPr>
                <w:rFonts w:ascii="Calibri" w:hAnsi="Calibri" w:cs="Calibri"/>
                <w:b/>
                <w:bCs/>
                <w:szCs w:val="22"/>
              </w:rPr>
              <w:t>TREE PRESERVATION ORDER:</w:t>
            </w:r>
            <w:r>
              <w:t xml:space="preserve"> </w:t>
            </w:r>
            <w:r w:rsidRPr="005920AA">
              <w:rPr>
                <w:rFonts w:asciiTheme="minorHAnsi" w:hAnsiTheme="minorHAnsi" w:cstheme="minorHAnsi"/>
              </w:rPr>
              <w:t>38 – 1976 Longridge Road, Chipping</w:t>
            </w:r>
          </w:p>
        </w:tc>
        <w:tc>
          <w:tcPr>
            <w:tcW w:w="1713" w:type="dxa"/>
          </w:tcPr>
          <w:p w14:paraId="27F0A652" w14:textId="77777777" w:rsidR="00C10336" w:rsidRPr="0087402F" w:rsidRDefault="00C10336">
            <w:pPr>
              <w:rPr>
                <w:rFonts w:ascii="Calibri" w:hAnsi="Calibri" w:cs="Calibri"/>
                <w:szCs w:val="22"/>
              </w:rPr>
            </w:pPr>
          </w:p>
        </w:tc>
        <w:tc>
          <w:tcPr>
            <w:tcW w:w="1713" w:type="dxa"/>
          </w:tcPr>
          <w:p w14:paraId="562965B7" w14:textId="77777777" w:rsidR="00C10336" w:rsidRPr="0087402F" w:rsidRDefault="00C10336">
            <w:pPr>
              <w:rPr>
                <w:rFonts w:ascii="Calibri" w:hAnsi="Calibri" w:cs="Calibri"/>
                <w:szCs w:val="22"/>
              </w:rPr>
            </w:pPr>
          </w:p>
        </w:tc>
      </w:tr>
      <w:tr w:rsidR="00C10336" w:rsidRPr="0087402F" w14:paraId="0D0F6B82" w14:textId="77777777">
        <w:trPr>
          <w:cantSplit/>
        </w:trPr>
        <w:tc>
          <w:tcPr>
            <w:tcW w:w="10409" w:type="dxa"/>
            <w:gridSpan w:val="6"/>
          </w:tcPr>
          <w:p w14:paraId="03A5DCAC" w14:textId="77777777" w:rsidR="00C10336" w:rsidRPr="0087402F" w:rsidRDefault="00C10336">
            <w:pPr>
              <w:rPr>
                <w:rFonts w:ascii="Calibri" w:hAnsi="Calibri" w:cs="Calibri"/>
                <w:szCs w:val="22"/>
              </w:rPr>
            </w:pPr>
          </w:p>
        </w:tc>
      </w:tr>
      <w:tr w:rsidR="00C10336" w:rsidRPr="0087402F" w14:paraId="403270F8" w14:textId="77777777">
        <w:trPr>
          <w:cantSplit/>
        </w:trPr>
        <w:tc>
          <w:tcPr>
            <w:tcW w:w="2410" w:type="dxa"/>
          </w:tcPr>
          <w:p w14:paraId="239C1679" w14:textId="77777777" w:rsidR="00C10336" w:rsidRPr="0087402F" w:rsidRDefault="00C10336">
            <w:pPr>
              <w:pStyle w:val="TableText"/>
              <w:rPr>
                <w:rFonts w:ascii="Calibri" w:hAnsi="Calibri" w:cs="Calibri"/>
                <w:szCs w:val="22"/>
              </w:rPr>
            </w:pPr>
            <w:r w:rsidRPr="0087402F">
              <w:rPr>
                <w:rFonts w:ascii="Calibri" w:hAnsi="Calibri" w:cs="Calibri"/>
                <w:b/>
                <w:szCs w:val="22"/>
              </w:rPr>
              <w:t>APPLICANT:</w:t>
            </w:r>
          </w:p>
        </w:tc>
        <w:tc>
          <w:tcPr>
            <w:tcW w:w="1713" w:type="dxa"/>
          </w:tcPr>
          <w:p w14:paraId="3616D4EF" w14:textId="77777777" w:rsidR="00C10336" w:rsidRPr="0087402F" w:rsidRDefault="00C10336">
            <w:pPr>
              <w:rPr>
                <w:rFonts w:ascii="Calibri" w:hAnsi="Calibri" w:cs="Calibri"/>
                <w:szCs w:val="22"/>
              </w:rPr>
            </w:pPr>
          </w:p>
        </w:tc>
        <w:tc>
          <w:tcPr>
            <w:tcW w:w="1456" w:type="dxa"/>
          </w:tcPr>
          <w:p w14:paraId="24F39869" w14:textId="77777777" w:rsidR="00C10336" w:rsidRPr="0087402F" w:rsidRDefault="00C10336">
            <w:pPr>
              <w:rPr>
                <w:rFonts w:ascii="Calibri" w:hAnsi="Calibri" w:cs="Calibri"/>
                <w:szCs w:val="22"/>
              </w:rPr>
            </w:pPr>
          </w:p>
        </w:tc>
        <w:tc>
          <w:tcPr>
            <w:tcW w:w="1404" w:type="dxa"/>
          </w:tcPr>
          <w:p w14:paraId="302AC7D7" w14:textId="77777777" w:rsidR="00C10336" w:rsidRPr="0087402F" w:rsidRDefault="00C10336">
            <w:pPr>
              <w:pStyle w:val="TableText"/>
              <w:rPr>
                <w:rFonts w:ascii="Calibri" w:hAnsi="Calibri" w:cs="Calibri"/>
                <w:szCs w:val="22"/>
              </w:rPr>
            </w:pPr>
            <w:r w:rsidRPr="0087402F">
              <w:rPr>
                <w:rFonts w:ascii="Calibri" w:hAnsi="Calibri" w:cs="Calibri"/>
                <w:b/>
                <w:szCs w:val="22"/>
              </w:rPr>
              <w:t>AGENT:</w:t>
            </w:r>
          </w:p>
        </w:tc>
        <w:tc>
          <w:tcPr>
            <w:tcW w:w="1713" w:type="dxa"/>
          </w:tcPr>
          <w:p w14:paraId="744158D2" w14:textId="77777777" w:rsidR="00C10336" w:rsidRPr="0087402F" w:rsidRDefault="00C10336">
            <w:pPr>
              <w:rPr>
                <w:rFonts w:ascii="Calibri" w:hAnsi="Calibri" w:cs="Calibri"/>
                <w:szCs w:val="22"/>
              </w:rPr>
            </w:pPr>
          </w:p>
        </w:tc>
        <w:tc>
          <w:tcPr>
            <w:tcW w:w="1713" w:type="dxa"/>
          </w:tcPr>
          <w:p w14:paraId="09F968B4" w14:textId="77777777" w:rsidR="00C10336" w:rsidRPr="0087402F" w:rsidRDefault="00C10336">
            <w:pPr>
              <w:rPr>
                <w:rFonts w:ascii="Calibri" w:hAnsi="Calibri" w:cs="Calibri"/>
                <w:szCs w:val="22"/>
              </w:rPr>
            </w:pPr>
          </w:p>
        </w:tc>
      </w:tr>
      <w:tr w:rsidR="00C10336" w:rsidRPr="0087402F" w14:paraId="0ED3C9E6" w14:textId="77777777">
        <w:trPr>
          <w:cantSplit/>
        </w:trPr>
        <w:tc>
          <w:tcPr>
            <w:tcW w:w="4123" w:type="dxa"/>
            <w:gridSpan w:val="2"/>
            <w:vMerge w:val="restart"/>
            <w:tcBorders>
              <w:bottom w:val="single" w:sz="4" w:space="0" w:color="auto"/>
            </w:tcBorders>
          </w:tcPr>
          <w:p w14:paraId="6A24C10B" w14:textId="042A875A" w:rsidR="00C10336" w:rsidRPr="006E12F6" w:rsidRDefault="0085549C">
            <w:pPr>
              <w:rPr>
                <w:rFonts w:ascii="Calibri" w:hAnsi="Calibri" w:cs="Calibri"/>
                <w:szCs w:val="22"/>
              </w:rPr>
            </w:pPr>
            <w:r w:rsidRPr="006E12F6">
              <w:rPr>
                <w:rFonts w:ascii="Calibri" w:hAnsi="Calibri" w:cs="Calibri"/>
                <w:szCs w:val="22"/>
              </w:rPr>
              <w:t>Mr David France</w:t>
            </w:r>
          </w:p>
          <w:p w14:paraId="7688AAA3" w14:textId="77777777" w:rsidR="0085549C" w:rsidRPr="006E12F6" w:rsidRDefault="0085549C">
            <w:pPr>
              <w:rPr>
                <w:rFonts w:ascii="Calibri" w:hAnsi="Calibri" w:cs="Calibri"/>
                <w:szCs w:val="22"/>
              </w:rPr>
            </w:pPr>
            <w:r w:rsidRPr="006E12F6">
              <w:rPr>
                <w:rFonts w:ascii="Calibri" w:hAnsi="Calibri" w:cs="Calibri"/>
                <w:szCs w:val="22"/>
              </w:rPr>
              <w:t xml:space="preserve">8 Brooklands </w:t>
            </w:r>
          </w:p>
          <w:p w14:paraId="50D8A308" w14:textId="77777777" w:rsidR="0085549C" w:rsidRPr="006E12F6" w:rsidRDefault="0085549C">
            <w:pPr>
              <w:rPr>
                <w:rFonts w:ascii="Calibri" w:hAnsi="Calibri" w:cs="Calibri"/>
                <w:szCs w:val="22"/>
              </w:rPr>
            </w:pPr>
            <w:r w:rsidRPr="006E12F6">
              <w:rPr>
                <w:rFonts w:ascii="Calibri" w:hAnsi="Calibri" w:cs="Calibri"/>
                <w:szCs w:val="22"/>
              </w:rPr>
              <w:t>Chipping</w:t>
            </w:r>
          </w:p>
          <w:p w14:paraId="0CEDC2E4" w14:textId="77777777" w:rsidR="0085549C" w:rsidRPr="006E12F6" w:rsidRDefault="0085549C">
            <w:pPr>
              <w:rPr>
                <w:rFonts w:ascii="Calibri" w:hAnsi="Calibri" w:cs="Calibri"/>
                <w:szCs w:val="22"/>
              </w:rPr>
            </w:pPr>
            <w:r w:rsidRPr="006E12F6">
              <w:rPr>
                <w:rFonts w:ascii="Calibri" w:hAnsi="Calibri" w:cs="Calibri"/>
                <w:szCs w:val="22"/>
              </w:rPr>
              <w:t>Preston</w:t>
            </w:r>
          </w:p>
          <w:p w14:paraId="1F0EB2DE" w14:textId="185A4C78" w:rsidR="00C10336" w:rsidRPr="0087402F" w:rsidRDefault="0085549C">
            <w:pPr>
              <w:rPr>
                <w:rFonts w:ascii="Calibri" w:hAnsi="Calibri" w:cs="Calibri"/>
                <w:szCs w:val="22"/>
              </w:rPr>
            </w:pPr>
            <w:r w:rsidRPr="006E12F6">
              <w:rPr>
                <w:rFonts w:ascii="Calibri" w:hAnsi="Calibri" w:cs="Calibri"/>
                <w:szCs w:val="22"/>
              </w:rPr>
              <w:t xml:space="preserve">PR3 2QU  </w:t>
            </w:r>
          </w:p>
        </w:tc>
        <w:tc>
          <w:tcPr>
            <w:tcW w:w="1456" w:type="dxa"/>
          </w:tcPr>
          <w:p w14:paraId="11F0A965" w14:textId="77777777" w:rsidR="00C10336" w:rsidRPr="0087402F" w:rsidRDefault="00C10336">
            <w:pPr>
              <w:rPr>
                <w:rFonts w:ascii="Calibri" w:hAnsi="Calibri" w:cs="Calibri"/>
                <w:szCs w:val="22"/>
              </w:rPr>
            </w:pPr>
          </w:p>
        </w:tc>
        <w:tc>
          <w:tcPr>
            <w:tcW w:w="4830" w:type="dxa"/>
            <w:gridSpan w:val="3"/>
            <w:vMerge w:val="restart"/>
            <w:tcBorders>
              <w:bottom w:val="single" w:sz="4" w:space="0" w:color="auto"/>
            </w:tcBorders>
          </w:tcPr>
          <w:p w14:paraId="589F4AC0" w14:textId="07D43BAD" w:rsidR="00C10336" w:rsidRPr="0087402F" w:rsidRDefault="00C10336">
            <w:pPr>
              <w:pStyle w:val="addresses"/>
              <w:rPr>
                <w:rFonts w:ascii="Calibri" w:hAnsi="Calibri" w:cs="Calibri"/>
                <w:szCs w:val="22"/>
              </w:rPr>
            </w:pPr>
          </w:p>
          <w:p w14:paraId="72039764" w14:textId="65BFBD76" w:rsidR="00C10336" w:rsidRPr="0087402F" w:rsidRDefault="00C10336">
            <w:pPr>
              <w:pStyle w:val="addresses"/>
              <w:rPr>
                <w:rFonts w:ascii="Calibri" w:hAnsi="Calibri" w:cs="Calibri"/>
                <w:szCs w:val="22"/>
              </w:rPr>
            </w:pPr>
          </w:p>
        </w:tc>
      </w:tr>
      <w:tr w:rsidR="00C10336" w:rsidRPr="0087402F" w14:paraId="38F22FDA" w14:textId="77777777">
        <w:trPr>
          <w:cantSplit/>
        </w:trPr>
        <w:tc>
          <w:tcPr>
            <w:tcW w:w="4123" w:type="dxa"/>
            <w:gridSpan w:val="2"/>
            <w:vMerge/>
            <w:tcBorders>
              <w:bottom w:val="single" w:sz="4" w:space="0" w:color="auto"/>
            </w:tcBorders>
          </w:tcPr>
          <w:p w14:paraId="6DF525B0" w14:textId="77777777" w:rsidR="00C10336" w:rsidRPr="0087402F" w:rsidRDefault="00C10336">
            <w:pPr>
              <w:rPr>
                <w:rFonts w:ascii="Calibri" w:hAnsi="Calibri" w:cs="Calibri"/>
                <w:szCs w:val="22"/>
              </w:rPr>
            </w:pPr>
          </w:p>
        </w:tc>
        <w:tc>
          <w:tcPr>
            <w:tcW w:w="1456" w:type="dxa"/>
          </w:tcPr>
          <w:p w14:paraId="70B3C66C" w14:textId="77777777" w:rsidR="00C10336" w:rsidRPr="0087402F" w:rsidRDefault="00C10336">
            <w:pPr>
              <w:rPr>
                <w:rFonts w:ascii="Calibri" w:hAnsi="Calibri" w:cs="Calibri"/>
                <w:szCs w:val="22"/>
              </w:rPr>
            </w:pPr>
          </w:p>
        </w:tc>
        <w:tc>
          <w:tcPr>
            <w:tcW w:w="4830" w:type="dxa"/>
            <w:gridSpan w:val="3"/>
            <w:vMerge/>
            <w:tcBorders>
              <w:bottom w:val="single" w:sz="4" w:space="0" w:color="auto"/>
            </w:tcBorders>
          </w:tcPr>
          <w:p w14:paraId="3BD0163F" w14:textId="77777777" w:rsidR="00C10336" w:rsidRPr="0087402F" w:rsidRDefault="00C10336">
            <w:pPr>
              <w:rPr>
                <w:rFonts w:ascii="Calibri" w:hAnsi="Calibri" w:cs="Calibri"/>
                <w:szCs w:val="22"/>
              </w:rPr>
            </w:pPr>
          </w:p>
        </w:tc>
      </w:tr>
      <w:tr w:rsidR="00C10336" w:rsidRPr="0087402F" w14:paraId="650D360A" w14:textId="77777777">
        <w:trPr>
          <w:cantSplit/>
        </w:trPr>
        <w:tc>
          <w:tcPr>
            <w:tcW w:w="4123" w:type="dxa"/>
            <w:gridSpan w:val="2"/>
            <w:vMerge/>
            <w:tcBorders>
              <w:bottom w:val="single" w:sz="4" w:space="0" w:color="auto"/>
            </w:tcBorders>
          </w:tcPr>
          <w:p w14:paraId="3E22842E" w14:textId="77777777" w:rsidR="00C10336" w:rsidRPr="0087402F" w:rsidRDefault="00C10336">
            <w:pPr>
              <w:rPr>
                <w:rFonts w:ascii="Calibri" w:hAnsi="Calibri" w:cs="Calibri"/>
                <w:szCs w:val="22"/>
              </w:rPr>
            </w:pPr>
          </w:p>
        </w:tc>
        <w:tc>
          <w:tcPr>
            <w:tcW w:w="1456" w:type="dxa"/>
          </w:tcPr>
          <w:p w14:paraId="4D35A536" w14:textId="77777777" w:rsidR="00C10336" w:rsidRPr="0087402F" w:rsidRDefault="00C10336">
            <w:pPr>
              <w:rPr>
                <w:rFonts w:ascii="Calibri" w:hAnsi="Calibri" w:cs="Calibri"/>
                <w:szCs w:val="22"/>
              </w:rPr>
            </w:pPr>
          </w:p>
        </w:tc>
        <w:tc>
          <w:tcPr>
            <w:tcW w:w="4830" w:type="dxa"/>
            <w:gridSpan w:val="3"/>
            <w:vMerge/>
            <w:tcBorders>
              <w:bottom w:val="single" w:sz="4" w:space="0" w:color="auto"/>
            </w:tcBorders>
          </w:tcPr>
          <w:p w14:paraId="1E0FF3EB" w14:textId="77777777" w:rsidR="00C10336" w:rsidRPr="0087402F" w:rsidRDefault="00C10336">
            <w:pPr>
              <w:rPr>
                <w:rFonts w:ascii="Calibri" w:hAnsi="Calibri" w:cs="Calibri"/>
                <w:szCs w:val="22"/>
              </w:rPr>
            </w:pPr>
          </w:p>
        </w:tc>
      </w:tr>
      <w:tr w:rsidR="00C10336" w:rsidRPr="0087402F" w14:paraId="61F76C85" w14:textId="77777777">
        <w:trPr>
          <w:cantSplit/>
        </w:trPr>
        <w:tc>
          <w:tcPr>
            <w:tcW w:w="4123" w:type="dxa"/>
            <w:gridSpan w:val="2"/>
            <w:vMerge/>
            <w:tcBorders>
              <w:bottom w:val="single" w:sz="4" w:space="0" w:color="auto"/>
            </w:tcBorders>
          </w:tcPr>
          <w:p w14:paraId="46DF1C43" w14:textId="77777777" w:rsidR="00C10336" w:rsidRPr="0087402F" w:rsidRDefault="00C10336">
            <w:pPr>
              <w:rPr>
                <w:rFonts w:ascii="Calibri" w:hAnsi="Calibri" w:cs="Calibri"/>
                <w:szCs w:val="22"/>
              </w:rPr>
            </w:pPr>
          </w:p>
        </w:tc>
        <w:tc>
          <w:tcPr>
            <w:tcW w:w="1456" w:type="dxa"/>
          </w:tcPr>
          <w:p w14:paraId="784C0F20" w14:textId="77777777" w:rsidR="00C10336" w:rsidRPr="0087402F" w:rsidRDefault="00C10336">
            <w:pPr>
              <w:rPr>
                <w:rFonts w:ascii="Calibri" w:hAnsi="Calibri" w:cs="Calibri"/>
                <w:szCs w:val="22"/>
              </w:rPr>
            </w:pPr>
          </w:p>
        </w:tc>
        <w:tc>
          <w:tcPr>
            <w:tcW w:w="4830" w:type="dxa"/>
            <w:gridSpan w:val="3"/>
            <w:vMerge/>
            <w:tcBorders>
              <w:bottom w:val="single" w:sz="4" w:space="0" w:color="auto"/>
            </w:tcBorders>
          </w:tcPr>
          <w:p w14:paraId="18ED4832" w14:textId="77777777" w:rsidR="00C10336" w:rsidRPr="0087402F" w:rsidRDefault="00C10336">
            <w:pPr>
              <w:rPr>
                <w:rFonts w:ascii="Calibri" w:hAnsi="Calibri" w:cs="Calibri"/>
                <w:szCs w:val="22"/>
              </w:rPr>
            </w:pPr>
          </w:p>
        </w:tc>
      </w:tr>
    </w:tbl>
    <w:p w14:paraId="7996B39B" w14:textId="77777777" w:rsidR="00C10336" w:rsidRPr="006E12F6" w:rsidRDefault="00C10336">
      <w:pPr>
        <w:pStyle w:val="TableText"/>
        <w:rPr>
          <w:rFonts w:ascii="Calibri" w:hAnsi="Calibri" w:cs="Calibri"/>
          <w:sz w:val="16"/>
          <w:szCs w:val="16"/>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387"/>
        <w:gridCol w:w="7966"/>
      </w:tblGrid>
      <w:tr w:rsidR="00C10336" w:rsidRPr="0087402F" w14:paraId="00B7CB6C" w14:textId="77777777" w:rsidTr="006E12F6">
        <w:trPr>
          <w:cantSplit/>
          <w:trHeight w:val="512"/>
        </w:trPr>
        <w:tc>
          <w:tcPr>
            <w:tcW w:w="2387" w:type="dxa"/>
          </w:tcPr>
          <w:p w14:paraId="25754C9A" w14:textId="77777777" w:rsidR="00C10336" w:rsidRPr="0087402F" w:rsidRDefault="00C10336">
            <w:pPr>
              <w:pStyle w:val="TableText"/>
              <w:jc w:val="left"/>
              <w:rPr>
                <w:rFonts w:ascii="Calibri" w:hAnsi="Calibri" w:cs="Calibri"/>
                <w:b/>
                <w:bCs/>
                <w:szCs w:val="22"/>
              </w:rPr>
            </w:pPr>
            <w:r w:rsidRPr="0087402F">
              <w:rPr>
                <w:rFonts w:ascii="Calibri" w:hAnsi="Calibri" w:cs="Calibri"/>
                <w:b/>
                <w:bCs/>
                <w:szCs w:val="22"/>
              </w:rPr>
              <w:t>DETAILS OF TREE WORK:</w:t>
            </w:r>
          </w:p>
        </w:tc>
        <w:tc>
          <w:tcPr>
            <w:tcW w:w="7966" w:type="dxa"/>
            <w:tcBorders>
              <w:left w:val="nil"/>
            </w:tcBorders>
          </w:tcPr>
          <w:p w14:paraId="20087D33" w14:textId="1AE3E5AA" w:rsidR="00C10336" w:rsidRPr="0087402F" w:rsidRDefault="0085549C">
            <w:pPr>
              <w:pStyle w:val="TableText"/>
              <w:rPr>
                <w:rFonts w:ascii="Calibri" w:hAnsi="Calibri" w:cs="Calibri"/>
                <w:szCs w:val="22"/>
              </w:rPr>
            </w:pPr>
            <w:r>
              <w:rPr>
                <w:rFonts w:ascii="Calibri" w:hAnsi="Calibri" w:cs="Calibri"/>
                <w:szCs w:val="22"/>
              </w:rPr>
              <w:t xml:space="preserve">Further felling of horse chestnut after approved work in 3/2019/0780, fell second horse chestnut to </w:t>
            </w:r>
            <w:r w:rsidR="00A839D7">
              <w:rPr>
                <w:rFonts w:ascii="Calibri" w:hAnsi="Calibri" w:cs="Calibri"/>
                <w:szCs w:val="22"/>
              </w:rPr>
              <w:t>approx.</w:t>
            </w:r>
            <w:r>
              <w:rPr>
                <w:rFonts w:ascii="Calibri" w:hAnsi="Calibri" w:cs="Calibri"/>
                <w:szCs w:val="22"/>
              </w:rPr>
              <w:t xml:space="preserve"> 1.25m.</w:t>
            </w:r>
          </w:p>
        </w:tc>
      </w:tr>
      <w:tr w:rsidR="00C10336" w:rsidRPr="0087402F" w14:paraId="52CF604E" w14:textId="77777777" w:rsidTr="006E12F6">
        <w:trPr>
          <w:cantSplit/>
          <w:trHeight w:val="264"/>
        </w:trPr>
        <w:tc>
          <w:tcPr>
            <w:tcW w:w="2387" w:type="dxa"/>
          </w:tcPr>
          <w:p w14:paraId="2603A310" w14:textId="77777777" w:rsidR="00C10336" w:rsidRPr="0087402F" w:rsidRDefault="00C10336">
            <w:pPr>
              <w:pStyle w:val="TableText"/>
              <w:rPr>
                <w:rFonts w:ascii="Calibri" w:hAnsi="Calibri" w:cs="Calibri"/>
                <w:b/>
                <w:bCs/>
                <w:szCs w:val="22"/>
              </w:rPr>
            </w:pPr>
            <w:r w:rsidRPr="0087402F">
              <w:rPr>
                <w:rFonts w:ascii="Calibri" w:hAnsi="Calibri" w:cs="Calibri"/>
                <w:b/>
                <w:bCs/>
                <w:szCs w:val="22"/>
              </w:rPr>
              <w:t>AT:</w:t>
            </w:r>
          </w:p>
        </w:tc>
        <w:tc>
          <w:tcPr>
            <w:tcW w:w="7966" w:type="dxa"/>
            <w:tcBorders>
              <w:left w:val="nil"/>
            </w:tcBorders>
          </w:tcPr>
          <w:p w14:paraId="74935276" w14:textId="4518DC14" w:rsidR="00C10336" w:rsidRPr="0087402F" w:rsidRDefault="0085549C">
            <w:pPr>
              <w:pStyle w:val="TableText"/>
              <w:rPr>
                <w:rFonts w:ascii="Calibri" w:hAnsi="Calibri" w:cs="Calibri"/>
                <w:szCs w:val="22"/>
              </w:rPr>
            </w:pPr>
            <w:r>
              <w:rPr>
                <w:rFonts w:ascii="Calibri" w:hAnsi="Calibri" w:cs="Calibri"/>
                <w:szCs w:val="22"/>
              </w:rPr>
              <w:t xml:space="preserve">8 Brooklands Chipping PR3 2QU  </w:t>
            </w:r>
          </w:p>
        </w:tc>
      </w:tr>
    </w:tbl>
    <w:p w14:paraId="058CF062" w14:textId="77777777" w:rsidR="005920AA" w:rsidRPr="005920AA" w:rsidRDefault="005920AA" w:rsidP="005920AA">
      <w:pPr>
        <w:jc w:val="both"/>
        <w:rPr>
          <w:rFonts w:ascii="Calibri" w:hAnsi="Calibri" w:cs="Calibri"/>
          <w:b/>
          <w:sz w:val="16"/>
          <w:szCs w:val="16"/>
          <w:u w:val="single"/>
        </w:rPr>
      </w:pPr>
    </w:p>
    <w:p w14:paraId="0AEE9361" w14:textId="77777777" w:rsidR="005920AA" w:rsidRPr="00506BAD" w:rsidRDefault="005920AA" w:rsidP="005920AA">
      <w:pPr>
        <w:jc w:val="both"/>
        <w:rPr>
          <w:rFonts w:ascii="Calibri" w:hAnsi="Calibri" w:cs="Calibri"/>
          <w:szCs w:val="22"/>
        </w:rPr>
      </w:pPr>
      <w:r w:rsidRPr="00506BAD">
        <w:rPr>
          <w:rFonts w:ascii="Calibri" w:hAnsi="Calibri" w:cs="Calibri"/>
          <w:szCs w:val="22"/>
        </w:rPr>
        <w:t xml:space="preserve">Ribble Valley Borough Council in pursuance of its powers hereby give notice that </w:t>
      </w:r>
      <w:r w:rsidRPr="00506BAD">
        <w:rPr>
          <w:rFonts w:ascii="Calibri" w:hAnsi="Calibri" w:cs="Calibri"/>
          <w:b/>
          <w:szCs w:val="22"/>
        </w:rPr>
        <w:t>CONSENT HAS BEEN REFUSED</w:t>
      </w:r>
      <w:r w:rsidRPr="00506BAD">
        <w:rPr>
          <w:rFonts w:ascii="Calibri" w:hAnsi="Calibri" w:cs="Calibri"/>
          <w:szCs w:val="22"/>
        </w:rPr>
        <w:t xml:space="preserve"> for the carrying out of the following tree work:</w:t>
      </w:r>
    </w:p>
    <w:p w14:paraId="7D98B76B" w14:textId="77777777" w:rsidR="005920AA" w:rsidRPr="00506BAD" w:rsidRDefault="005920AA" w:rsidP="005920AA">
      <w:pPr>
        <w:jc w:val="both"/>
        <w:rPr>
          <w:rFonts w:ascii="Calibri" w:hAnsi="Calibri" w:cs="Calibri"/>
          <w:szCs w:val="22"/>
        </w:rPr>
      </w:pPr>
    </w:p>
    <w:p w14:paraId="66C17323" w14:textId="77777777" w:rsidR="005920AA" w:rsidRPr="00506BAD" w:rsidRDefault="005920AA" w:rsidP="00ED6D40">
      <w:pPr>
        <w:pStyle w:val="ListParagraph"/>
        <w:numPr>
          <w:ilvl w:val="0"/>
          <w:numId w:val="11"/>
        </w:numPr>
        <w:jc w:val="both"/>
        <w:textAlignment w:val="auto"/>
        <w:rPr>
          <w:rFonts w:ascii="Calibri" w:hAnsi="Calibri" w:cs="Calibri"/>
          <w:szCs w:val="22"/>
        </w:rPr>
      </w:pPr>
      <w:r w:rsidRPr="00506BAD">
        <w:rPr>
          <w:rFonts w:ascii="Calibri" w:hAnsi="Calibri" w:cs="Calibri"/>
          <w:szCs w:val="22"/>
        </w:rPr>
        <w:t>Fell second Horse Chestnut to approx. 1.25m</w:t>
      </w:r>
    </w:p>
    <w:p w14:paraId="266AFBE1" w14:textId="77777777" w:rsidR="005920AA" w:rsidRPr="00506BAD" w:rsidRDefault="005920AA" w:rsidP="005920AA">
      <w:pPr>
        <w:jc w:val="both"/>
        <w:rPr>
          <w:rFonts w:ascii="Calibri" w:hAnsi="Calibri" w:cs="Calibri"/>
          <w:szCs w:val="22"/>
        </w:rPr>
      </w:pPr>
    </w:p>
    <w:p w14:paraId="2DA72153" w14:textId="33E62469" w:rsidR="0049328C" w:rsidRPr="00506BAD" w:rsidRDefault="00506BAD" w:rsidP="006E12F6">
      <w:pPr>
        <w:jc w:val="both"/>
        <w:rPr>
          <w:szCs w:val="22"/>
        </w:rPr>
      </w:pPr>
      <w:r w:rsidRPr="00506BAD">
        <w:rPr>
          <w:rFonts w:asciiTheme="minorHAnsi" w:hAnsiTheme="minorHAnsi" w:cstheme="minorHAnsi"/>
          <w:szCs w:val="22"/>
        </w:rPr>
        <w:t xml:space="preserve">Reason: </w:t>
      </w:r>
      <w:r w:rsidR="005920AA" w:rsidRPr="00506BAD">
        <w:rPr>
          <w:rFonts w:asciiTheme="minorHAnsi" w:hAnsiTheme="minorHAnsi" w:cstheme="minorHAnsi"/>
          <w:szCs w:val="22"/>
        </w:rPr>
        <w:t xml:space="preserve">The tree </w:t>
      </w:r>
      <w:r w:rsidR="005F235C" w:rsidRPr="00506BAD">
        <w:rPr>
          <w:rFonts w:asciiTheme="minorHAnsi" w:hAnsiTheme="minorHAnsi" w:cstheme="minorHAnsi"/>
          <w:szCs w:val="22"/>
        </w:rPr>
        <w:t>has</w:t>
      </w:r>
      <w:r w:rsidR="00434A2C" w:rsidRPr="00506BAD">
        <w:rPr>
          <w:rFonts w:asciiTheme="minorHAnsi" w:hAnsiTheme="minorHAnsi" w:cstheme="minorHAnsi"/>
          <w:szCs w:val="22"/>
        </w:rPr>
        <w:t xml:space="preserve"> amenity value</w:t>
      </w:r>
      <w:r w:rsidR="005F235C" w:rsidRPr="00506BAD">
        <w:rPr>
          <w:rFonts w:asciiTheme="minorHAnsi" w:hAnsiTheme="minorHAnsi" w:cstheme="minorHAnsi"/>
          <w:szCs w:val="22"/>
        </w:rPr>
        <w:t xml:space="preserve"> and is showing </w:t>
      </w:r>
      <w:r w:rsidR="00434A2C" w:rsidRPr="00506BAD">
        <w:rPr>
          <w:rFonts w:asciiTheme="minorHAnsi" w:hAnsiTheme="minorHAnsi" w:cstheme="minorHAnsi"/>
          <w:szCs w:val="22"/>
        </w:rPr>
        <w:t>signs of good vigour</w:t>
      </w:r>
      <w:r w:rsidR="002147C3" w:rsidRPr="00506BAD">
        <w:rPr>
          <w:rFonts w:asciiTheme="minorHAnsi" w:hAnsiTheme="minorHAnsi" w:cstheme="minorHAnsi"/>
          <w:szCs w:val="22"/>
        </w:rPr>
        <w:t xml:space="preserve"> and </w:t>
      </w:r>
      <w:r w:rsidR="00434A2C" w:rsidRPr="00506BAD">
        <w:rPr>
          <w:rFonts w:asciiTheme="minorHAnsi" w:hAnsiTheme="minorHAnsi" w:cstheme="minorHAnsi"/>
          <w:szCs w:val="22"/>
        </w:rPr>
        <w:t>good reactive growth to historic defects</w:t>
      </w:r>
      <w:r w:rsidR="002147C3" w:rsidRPr="00506BAD">
        <w:rPr>
          <w:rFonts w:asciiTheme="minorHAnsi" w:hAnsiTheme="minorHAnsi" w:cstheme="minorHAnsi"/>
          <w:szCs w:val="22"/>
        </w:rPr>
        <w:t xml:space="preserve">. If the tree is felled there will be a </w:t>
      </w:r>
      <w:r w:rsidR="00434A2C" w:rsidRPr="00506BAD">
        <w:rPr>
          <w:rFonts w:asciiTheme="minorHAnsi" w:hAnsiTheme="minorHAnsi" w:cstheme="minorHAnsi"/>
          <w:szCs w:val="22"/>
        </w:rPr>
        <w:t xml:space="preserve">potential of altered exposure to the remaining group and </w:t>
      </w:r>
      <w:r w:rsidR="002147C3" w:rsidRPr="00506BAD">
        <w:rPr>
          <w:rFonts w:asciiTheme="minorHAnsi" w:hAnsiTheme="minorHAnsi" w:cstheme="minorHAnsi"/>
          <w:szCs w:val="22"/>
        </w:rPr>
        <w:t>it will have</w:t>
      </w:r>
      <w:r w:rsidR="00434A2C" w:rsidRPr="00506BAD">
        <w:rPr>
          <w:rFonts w:asciiTheme="minorHAnsi" w:hAnsiTheme="minorHAnsi" w:cstheme="minorHAnsi"/>
          <w:szCs w:val="22"/>
        </w:rPr>
        <w:t xml:space="preserve"> negative impact on the local treescape</w:t>
      </w:r>
      <w:r w:rsidR="002147C3" w:rsidRPr="00506BAD">
        <w:rPr>
          <w:rFonts w:asciiTheme="minorHAnsi" w:hAnsiTheme="minorHAnsi" w:cstheme="minorHAnsi"/>
          <w:szCs w:val="22"/>
        </w:rPr>
        <w:t xml:space="preserve">.  </w:t>
      </w:r>
      <w:r w:rsidR="0049328C" w:rsidRPr="00506BAD">
        <w:rPr>
          <w:rFonts w:asciiTheme="minorHAnsi" w:hAnsiTheme="minorHAnsi" w:cstheme="minorHAnsi"/>
          <w:szCs w:val="22"/>
        </w:rPr>
        <w:t>Identifying the Rhizomorphs on site and under dead wood is not a sign that the tree and roots have been colonised and due to the importance of this protected tree, the Council require a full survey to be carried out on T2 so the Council can make an informed decision.  It is advised a PICUS (P) or Resistograph (R) test be utilised as this will show the amount of decay present (P) or sound structural wood (R) present, which will evidence the decision.</w:t>
      </w:r>
    </w:p>
    <w:p w14:paraId="4BB44409" w14:textId="77777777" w:rsidR="005920AA" w:rsidRPr="00506BAD" w:rsidRDefault="005920AA" w:rsidP="005920AA">
      <w:pPr>
        <w:ind w:left="1785"/>
        <w:jc w:val="both"/>
        <w:rPr>
          <w:rFonts w:ascii="Calibri" w:hAnsi="Calibri" w:cs="Calibri"/>
          <w:szCs w:val="22"/>
        </w:rPr>
      </w:pPr>
    </w:p>
    <w:p w14:paraId="5DA2F618" w14:textId="77777777" w:rsidR="005920AA" w:rsidRPr="00506BAD" w:rsidRDefault="005920AA" w:rsidP="005920AA">
      <w:pPr>
        <w:jc w:val="both"/>
        <w:rPr>
          <w:rFonts w:ascii="Calibri" w:hAnsi="Calibri" w:cs="Calibri"/>
          <w:szCs w:val="22"/>
        </w:rPr>
      </w:pPr>
      <w:r w:rsidRPr="00506BAD">
        <w:rPr>
          <w:rFonts w:ascii="Calibri" w:hAnsi="Calibri" w:cs="Calibri"/>
          <w:szCs w:val="22"/>
        </w:rPr>
        <w:t xml:space="preserve">Ribble Valley Borough Council in pursuance of its powers hereby give notice that </w:t>
      </w:r>
      <w:r w:rsidRPr="00506BAD">
        <w:rPr>
          <w:rFonts w:ascii="Calibri" w:hAnsi="Calibri" w:cs="Calibri"/>
          <w:b/>
          <w:szCs w:val="22"/>
        </w:rPr>
        <w:t>CONSENT HAS BEEN GRANTED</w:t>
      </w:r>
      <w:r w:rsidRPr="00506BAD">
        <w:rPr>
          <w:rFonts w:ascii="Calibri" w:hAnsi="Calibri" w:cs="Calibri"/>
          <w:szCs w:val="22"/>
        </w:rPr>
        <w:t xml:space="preserve"> for the carrying out of the following tree work:</w:t>
      </w:r>
    </w:p>
    <w:p w14:paraId="4FC7D4FA" w14:textId="77777777" w:rsidR="005920AA" w:rsidRPr="00506BAD" w:rsidRDefault="005920AA" w:rsidP="005920AA">
      <w:pPr>
        <w:jc w:val="both"/>
        <w:rPr>
          <w:rFonts w:ascii="Calibri" w:hAnsi="Calibri" w:cs="Calibri"/>
          <w:szCs w:val="22"/>
        </w:rPr>
      </w:pPr>
    </w:p>
    <w:p w14:paraId="404267FE" w14:textId="77777777" w:rsidR="005920AA" w:rsidRPr="00506BAD" w:rsidRDefault="005920AA" w:rsidP="00ED6D40">
      <w:pPr>
        <w:pStyle w:val="ListParagraph"/>
        <w:numPr>
          <w:ilvl w:val="0"/>
          <w:numId w:val="7"/>
        </w:numPr>
        <w:jc w:val="both"/>
        <w:rPr>
          <w:rFonts w:ascii="Calibri" w:hAnsi="Calibri" w:cs="Calibri"/>
          <w:szCs w:val="22"/>
        </w:rPr>
      </w:pPr>
      <w:r w:rsidRPr="00506BAD">
        <w:rPr>
          <w:rFonts w:ascii="Calibri" w:hAnsi="Calibri" w:cs="Calibri"/>
          <w:szCs w:val="22"/>
        </w:rPr>
        <w:t xml:space="preserve">Further felling of horse chestnut after approved work in 3/2019/0780, </w:t>
      </w:r>
    </w:p>
    <w:p w14:paraId="4E9C47B3" w14:textId="77777777" w:rsidR="005920AA" w:rsidRDefault="005920AA" w:rsidP="006E12F6">
      <w:pPr>
        <w:ind w:left="540" w:hanging="540"/>
        <w:jc w:val="both"/>
        <w:rPr>
          <w:rFonts w:ascii="Calibri" w:hAnsi="Calibri" w:cs="Calibri"/>
          <w:szCs w:val="22"/>
        </w:rPr>
      </w:pPr>
    </w:p>
    <w:p w14:paraId="3B2DE721" w14:textId="4C69026F" w:rsidR="00506BAD" w:rsidRDefault="00506BAD" w:rsidP="006E12F6">
      <w:pPr>
        <w:ind w:left="540" w:hanging="540"/>
        <w:jc w:val="both"/>
        <w:rPr>
          <w:rFonts w:ascii="Calibri" w:hAnsi="Calibri" w:cs="Calibri"/>
          <w:szCs w:val="22"/>
        </w:rPr>
      </w:pPr>
      <w:r>
        <w:rPr>
          <w:rFonts w:ascii="Calibri" w:hAnsi="Calibri" w:cs="Calibri"/>
          <w:szCs w:val="22"/>
        </w:rPr>
        <w:t>Subject to the following condition(s):</w:t>
      </w:r>
    </w:p>
    <w:p w14:paraId="45F6703C" w14:textId="77777777" w:rsidR="00506BAD" w:rsidRPr="00506BAD" w:rsidRDefault="00506BAD" w:rsidP="006E12F6">
      <w:pPr>
        <w:ind w:left="540" w:hanging="540"/>
        <w:jc w:val="both"/>
        <w:rPr>
          <w:rFonts w:ascii="Calibri" w:hAnsi="Calibri" w:cs="Calibri"/>
          <w:szCs w:val="22"/>
        </w:rPr>
      </w:pPr>
    </w:p>
    <w:p w14:paraId="5C77825B" w14:textId="77777777" w:rsidR="005920AA" w:rsidRDefault="005920AA" w:rsidP="006E12F6">
      <w:pPr>
        <w:pStyle w:val="TableText"/>
        <w:ind w:left="540" w:hanging="540"/>
        <w:rPr>
          <w:rFonts w:ascii="Calibri" w:hAnsi="Calibri" w:cs="Calibri"/>
          <w:szCs w:val="22"/>
        </w:rPr>
      </w:pPr>
      <w:r w:rsidRPr="00506BAD">
        <w:rPr>
          <w:rFonts w:ascii="Calibri" w:hAnsi="Calibri" w:cs="Calibri"/>
          <w:szCs w:val="22"/>
        </w:rPr>
        <w:t>1.</w:t>
      </w:r>
      <w:r w:rsidRPr="00506BAD">
        <w:rPr>
          <w:rFonts w:ascii="Calibri" w:hAnsi="Calibri" w:cs="Calibri"/>
          <w:szCs w:val="22"/>
        </w:rPr>
        <w:tab/>
        <w:t>All tree work hereby granted consent shall be in accordance with BS3998 for tree work.</w:t>
      </w:r>
    </w:p>
    <w:p w14:paraId="7AF8334C" w14:textId="77777777" w:rsidR="00506BAD" w:rsidRPr="00506BAD" w:rsidRDefault="00506BAD" w:rsidP="006E12F6">
      <w:pPr>
        <w:pStyle w:val="TableText"/>
        <w:ind w:left="540" w:hanging="540"/>
        <w:rPr>
          <w:rFonts w:ascii="Calibri" w:hAnsi="Calibri" w:cs="Calibri"/>
          <w:szCs w:val="22"/>
        </w:rPr>
      </w:pPr>
    </w:p>
    <w:p w14:paraId="6FD0BF36" w14:textId="77777777" w:rsidR="005920AA" w:rsidRPr="00506BAD" w:rsidRDefault="005920AA" w:rsidP="006E12F6">
      <w:pPr>
        <w:pStyle w:val="TableText"/>
        <w:ind w:left="540" w:hanging="540"/>
        <w:rPr>
          <w:rFonts w:ascii="Calibri" w:hAnsi="Calibri" w:cs="Calibri"/>
          <w:szCs w:val="22"/>
        </w:rPr>
      </w:pPr>
      <w:r w:rsidRPr="00506BAD">
        <w:rPr>
          <w:rFonts w:ascii="Calibri" w:hAnsi="Calibri" w:cs="Calibri"/>
          <w:szCs w:val="22"/>
        </w:rPr>
        <w:tab/>
        <w:t>Reason:  To safeguard the health and appearance of the tree being retained.</w:t>
      </w:r>
    </w:p>
    <w:p w14:paraId="364478DF" w14:textId="77777777" w:rsidR="005920AA" w:rsidRPr="00506BAD" w:rsidRDefault="005920AA" w:rsidP="006E12F6">
      <w:pPr>
        <w:pStyle w:val="TableText"/>
        <w:ind w:left="540" w:hanging="540"/>
        <w:rPr>
          <w:rFonts w:ascii="Calibri" w:hAnsi="Calibri" w:cs="Calibri"/>
          <w:szCs w:val="22"/>
        </w:rPr>
      </w:pPr>
    </w:p>
    <w:p w14:paraId="7BDDDF65" w14:textId="77777777" w:rsidR="005920AA" w:rsidRDefault="005920AA" w:rsidP="006E12F6">
      <w:pPr>
        <w:pStyle w:val="TableText"/>
        <w:ind w:left="540" w:hanging="540"/>
        <w:rPr>
          <w:rFonts w:ascii="Calibri" w:hAnsi="Calibri" w:cs="Calibri"/>
          <w:szCs w:val="22"/>
        </w:rPr>
      </w:pPr>
      <w:r w:rsidRPr="00506BAD">
        <w:rPr>
          <w:rFonts w:ascii="Calibri" w:hAnsi="Calibri" w:cs="Calibri"/>
          <w:szCs w:val="22"/>
        </w:rPr>
        <w:t>2.</w:t>
      </w:r>
      <w:r w:rsidRPr="00506BAD">
        <w:rPr>
          <w:rFonts w:ascii="Calibri" w:hAnsi="Calibri" w:cs="Calibri"/>
          <w:szCs w:val="22"/>
        </w:rPr>
        <w:tab/>
        <w:t>All works granted consent must be completed within 2 years of the date of consent.</w:t>
      </w:r>
    </w:p>
    <w:p w14:paraId="706647F6" w14:textId="77777777" w:rsidR="00506BAD" w:rsidRPr="00506BAD" w:rsidRDefault="00506BAD" w:rsidP="006E12F6">
      <w:pPr>
        <w:pStyle w:val="TableText"/>
        <w:ind w:left="540" w:hanging="540"/>
        <w:rPr>
          <w:rFonts w:ascii="Calibri" w:hAnsi="Calibri" w:cs="Calibri"/>
          <w:szCs w:val="22"/>
        </w:rPr>
      </w:pPr>
    </w:p>
    <w:p w14:paraId="09D02479" w14:textId="77777777" w:rsidR="005920AA" w:rsidRPr="00506BAD" w:rsidRDefault="005920AA" w:rsidP="006E12F6">
      <w:pPr>
        <w:pStyle w:val="TableText"/>
        <w:ind w:left="540" w:hanging="540"/>
        <w:rPr>
          <w:rFonts w:ascii="Calibri" w:hAnsi="Calibri" w:cs="Calibri"/>
          <w:szCs w:val="22"/>
        </w:rPr>
      </w:pPr>
      <w:r w:rsidRPr="00506BAD">
        <w:rPr>
          <w:rFonts w:ascii="Calibri" w:hAnsi="Calibri" w:cs="Calibri"/>
          <w:szCs w:val="22"/>
        </w:rPr>
        <w:tab/>
        <w:t>Reason:  Required in accordance with The Town and Country Planning (Tree Preservation) (England) Regulations 2012.</w:t>
      </w:r>
    </w:p>
    <w:p w14:paraId="1113F653" w14:textId="77777777" w:rsidR="005920AA" w:rsidRPr="00506BAD" w:rsidRDefault="005920AA" w:rsidP="006E12F6">
      <w:pPr>
        <w:ind w:left="540" w:hanging="540"/>
        <w:jc w:val="both"/>
        <w:rPr>
          <w:rFonts w:ascii="Calibri" w:hAnsi="Calibri" w:cs="Calibri"/>
          <w:szCs w:val="22"/>
        </w:rPr>
      </w:pPr>
    </w:p>
    <w:p w14:paraId="45DD82C1" w14:textId="5FADFF6A" w:rsidR="005920AA" w:rsidRDefault="005920AA" w:rsidP="006E12F6">
      <w:pPr>
        <w:ind w:left="540" w:hanging="540"/>
        <w:jc w:val="both"/>
        <w:rPr>
          <w:rFonts w:ascii="Calibri" w:hAnsi="Calibri" w:cs="Calibri"/>
          <w:szCs w:val="22"/>
        </w:rPr>
      </w:pPr>
      <w:r w:rsidRPr="00506BAD">
        <w:rPr>
          <w:rFonts w:ascii="Calibri" w:hAnsi="Calibri" w:cs="Calibri"/>
          <w:szCs w:val="22"/>
        </w:rPr>
        <w:t>3.</w:t>
      </w:r>
      <w:r w:rsidR="006E12F6" w:rsidRPr="00506BAD">
        <w:rPr>
          <w:rFonts w:ascii="Calibri" w:hAnsi="Calibri" w:cs="Calibri"/>
          <w:szCs w:val="22"/>
        </w:rPr>
        <w:tab/>
      </w:r>
      <w:r w:rsidRPr="00506BAD">
        <w:rPr>
          <w:rFonts w:ascii="Calibri" w:hAnsi="Calibri" w:cs="Calibri"/>
          <w:szCs w:val="22"/>
        </w:rPr>
        <w:t>2 x replacement Birch &amp; Alder trees shall be planted in the immediate vicinity within 12 months of the completion of felling works undertaken by permission of this consent as conditioned in 3/2019/0780.</w:t>
      </w:r>
    </w:p>
    <w:p w14:paraId="1C9C0AC0" w14:textId="77777777" w:rsidR="00506BAD" w:rsidRPr="00506BAD" w:rsidRDefault="00506BAD" w:rsidP="006E12F6">
      <w:pPr>
        <w:ind w:left="540" w:hanging="540"/>
        <w:jc w:val="both"/>
        <w:rPr>
          <w:rFonts w:ascii="Calibri" w:hAnsi="Calibri" w:cs="Calibri"/>
          <w:szCs w:val="22"/>
        </w:rPr>
      </w:pPr>
    </w:p>
    <w:p w14:paraId="757C3100" w14:textId="312C790C" w:rsidR="00E5221E" w:rsidRPr="00506BAD" w:rsidRDefault="006E12F6" w:rsidP="006E12F6">
      <w:pPr>
        <w:ind w:left="540" w:hanging="540"/>
        <w:jc w:val="both"/>
        <w:rPr>
          <w:rFonts w:ascii="Calibri" w:hAnsi="Calibri" w:cs="Calibri"/>
          <w:szCs w:val="22"/>
        </w:rPr>
      </w:pPr>
      <w:r w:rsidRPr="00506BAD">
        <w:rPr>
          <w:rFonts w:ascii="Calibri" w:hAnsi="Calibri" w:cs="Calibri"/>
          <w:szCs w:val="22"/>
        </w:rPr>
        <w:tab/>
      </w:r>
      <w:r w:rsidR="00E5221E" w:rsidRPr="00506BAD">
        <w:rPr>
          <w:rFonts w:ascii="Calibri" w:hAnsi="Calibri" w:cs="Calibri"/>
          <w:szCs w:val="22"/>
        </w:rPr>
        <w:t>Reason: In order to preserve the visual amenity of the trees that at present exist on the site</w:t>
      </w:r>
    </w:p>
    <w:p w14:paraId="055F92E3" w14:textId="77777777" w:rsidR="005920AA" w:rsidRPr="00506BAD" w:rsidRDefault="005920AA" w:rsidP="006E12F6">
      <w:pPr>
        <w:ind w:left="540" w:hanging="540"/>
        <w:jc w:val="both"/>
        <w:rPr>
          <w:rFonts w:ascii="Calibri" w:hAnsi="Calibri" w:cs="Calibri"/>
          <w:szCs w:val="22"/>
        </w:rPr>
      </w:pPr>
    </w:p>
    <w:p w14:paraId="5CBF5027" w14:textId="738F28E6" w:rsidR="005920AA" w:rsidRDefault="005920AA" w:rsidP="006E12F6">
      <w:pPr>
        <w:ind w:left="540" w:hanging="540"/>
        <w:jc w:val="both"/>
        <w:rPr>
          <w:rFonts w:ascii="Calibri" w:hAnsi="Calibri" w:cs="Calibri"/>
          <w:szCs w:val="22"/>
        </w:rPr>
      </w:pPr>
      <w:r w:rsidRPr="00506BAD">
        <w:rPr>
          <w:rFonts w:ascii="Calibri" w:hAnsi="Calibri" w:cs="Calibri"/>
          <w:szCs w:val="22"/>
        </w:rPr>
        <w:t xml:space="preserve">4.    </w:t>
      </w:r>
      <w:r w:rsidR="006E12F6" w:rsidRPr="00506BAD">
        <w:rPr>
          <w:rFonts w:ascii="Calibri" w:hAnsi="Calibri" w:cs="Calibri"/>
          <w:szCs w:val="22"/>
        </w:rPr>
        <w:tab/>
      </w:r>
      <w:r w:rsidR="00EB5E22" w:rsidRPr="00506BAD">
        <w:rPr>
          <w:rFonts w:ascii="Calibri" w:hAnsi="Calibri" w:cs="Calibri"/>
          <w:szCs w:val="22"/>
        </w:rPr>
        <w:t>R</w:t>
      </w:r>
      <w:r w:rsidRPr="00506BAD">
        <w:rPr>
          <w:rFonts w:ascii="Calibri" w:hAnsi="Calibri" w:cs="Calibri"/>
          <w:szCs w:val="22"/>
        </w:rPr>
        <w:t xml:space="preserve">emoval of </w:t>
      </w:r>
      <w:r w:rsidR="00EB5E22" w:rsidRPr="00506BAD">
        <w:rPr>
          <w:rFonts w:ascii="Calibri" w:hAnsi="Calibri" w:cs="Calibri"/>
          <w:szCs w:val="22"/>
        </w:rPr>
        <w:t>the</w:t>
      </w:r>
      <w:r w:rsidRPr="00506BAD">
        <w:rPr>
          <w:rFonts w:ascii="Calibri" w:hAnsi="Calibri" w:cs="Calibri"/>
          <w:szCs w:val="22"/>
        </w:rPr>
        <w:t xml:space="preserve"> habitat pole w</w:t>
      </w:r>
      <w:r w:rsidR="00EB5E22" w:rsidRPr="00506BAD">
        <w:rPr>
          <w:rFonts w:ascii="Calibri" w:hAnsi="Calibri" w:cs="Calibri"/>
          <w:szCs w:val="22"/>
        </w:rPr>
        <w:t>hich has</w:t>
      </w:r>
      <w:r w:rsidRPr="00506BAD">
        <w:rPr>
          <w:rFonts w:ascii="Calibri" w:hAnsi="Calibri" w:cs="Calibri"/>
          <w:szCs w:val="22"/>
        </w:rPr>
        <w:t xml:space="preserve"> the potential to house protected species or within the nesting bird season [March - August inclusive] shall be preceded by a pre-clearance check by a licensed ecologist on the day of removal</w:t>
      </w:r>
      <w:r w:rsidR="00506BAD">
        <w:rPr>
          <w:rFonts w:ascii="Calibri" w:hAnsi="Calibri" w:cs="Calibri"/>
          <w:szCs w:val="22"/>
        </w:rPr>
        <w:t>.</w:t>
      </w:r>
    </w:p>
    <w:p w14:paraId="44D685A4" w14:textId="77777777" w:rsidR="00506BAD" w:rsidRPr="00506BAD" w:rsidRDefault="00506BAD" w:rsidP="006E12F6">
      <w:pPr>
        <w:ind w:left="540" w:hanging="540"/>
        <w:jc w:val="both"/>
        <w:rPr>
          <w:rFonts w:ascii="Calibri" w:hAnsi="Calibri" w:cs="Calibri"/>
          <w:szCs w:val="22"/>
        </w:rPr>
      </w:pPr>
    </w:p>
    <w:p w14:paraId="257DFF2E" w14:textId="77777777" w:rsidR="006E12F6" w:rsidRPr="00506BAD" w:rsidRDefault="006E12F6" w:rsidP="006E12F6">
      <w:pPr>
        <w:ind w:left="540" w:hanging="540"/>
        <w:jc w:val="both"/>
        <w:rPr>
          <w:rFonts w:ascii="Calibri" w:hAnsi="Calibri" w:cs="Calibri"/>
          <w:szCs w:val="22"/>
        </w:rPr>
      </w:pPr>
      <w:r w:rsidRPr="00506BAD">
        <w:rPr>
          <w:rFonts w:ascii="Calibri" w:hAnsi="Calibri" w:cs="Calibri"/>
          <w:szCs w:val="22"/>
        </w:rPr>
        <w:tab/>
      </w:r>
      <w:r w:rsidRPr="00506BAD">
        <w:rPr>
          <w:rFonts w:ascii="Calibri" w:hAnsi="Calibri" w:cs="Calibri"/>
          <w:szCs w:val="22"/>
        </w:rPr>
        <w:tab/>
      </w:r>
      <w:r w:rsidR="005920AA" w:rsidRPr="00506BAD">
        <w:rPr>
          <w:rFonts w:ascii="Calibri" w:hAnsi="Calibri" w:cs="Calibri"/>
          <w:szCs w:val="22"/>
        </w:rPr>
        <w:t>Reason:</w:t>
      </w:r>
      <w:r w:rsidR="00E5221E" w:rsidRPr="00506BAD">
        <w:rPr>
          <w:rFonts w:ascii="Calibri" w:hAnsi="Calibri" w:cs="Calibri"/>
          <w:szCs w:val="22"/>
        </w:rPr>
        <w:t xml:space="preserve"> </w:t>
      </w:r>
      <w:r w:rsidR="005920AA" w:rsidRPr="00506BAD">
        <w:rPr>
          <w:rFonts w:ascii="Calibri" w:hAnsi="Calibri" w:cs="Calibri"/>
          <w:szCs w:val="22"/>
        </w:rPr>
        <w:t>To ensure that there are no adverse effects on the favourable conservation status of protected species &amp; birds</w:t>
      </w:r>
    </w:p>
    <w:p w14:paraId="7176682D" w14:textId="6909513A" w:rsidR="005920AA" w:rsidRPr="00506BAD" w:rsidRDefault="005920AA" w:rsidP="006E12F6">
      <w:pPr>
        <w:ind w:left="540" w:hanging="540"/>
        <w:jc w:val="both"/>
        <w:rPr>
          <w:rFonts w:ascii="Calibri" w:hAnsi="Calibri" w:cs="Calibri"/>
          <w:szCs w:val="22"/>
        </w:rPr>
      </w:pPr>
      <w:r w:rsidRPr="00506BAD">
        <w:rPr>
          <w:rFonts w:ascii="Calibri" w:hAnsi="Calibri" w:cs="Calibri"/>
          <w:szCs w:val="22"/>
        </w:rPr>
        <w:t xml:space="preserve">  </w:t>
      </w: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673DEB" w14:paraId="7CD78AF5" w14:textId="77777777" w:rsidTr="00927E7F">
        <w:trPr>
          <w:cantSplit/>
        </w:trPr>
        <w:tc>
          <w:tcPr>
            <w:tcW w:w="10403" w:type="dxa"/>
          </w:tcPr>
          <w:p w14:paraId="1E04DF79" w14:textId="22B945D3" w:rsidR="00BF28EB" w:rsidRPr="006E12F6" w:rsidRDefault="00BF28EB" w:rsidP="00BF28EB">
            <w:pPr>
              <w:jc w:val="both"/>
              <w:rPr>
                <w:rFonts w:ascii="Arial" w:hAnsi="Arial" w:cs="Arial"/>
                <w:b/>
                <w:sz w:val="16"/>
                <w:szCs w:val="16"/>
                <w:lang w:eastAsia="en-GB"/>
              </w:rPr>
            </w:pPr>
            <w:r w:rsidRPr="006E12F6">
              <w:rPr>
                <w:rFonts w:ascii="Brush Script MT" w:hAnsi="Brush Script MT"/>
                <w:sz w:val="36"/>
                <w:szCs w:val="36"/>
              </w:rPr>
              <w:t>Nicola Hopkins</w:t>
            </w:r>
          </w:p>
          <w:p w14:paraId="3BFDD5BC" w14:textId="77777777" w:rsidR="00BF28EB" w:rsidRPr="006E12F6" w:rsidRDefault="00BF28EB" w:rsidP="00BF28EB">
            <w:pPr>
              <w:jc w:val="both"/>
              <w:rPr>
                <w:rFonts w:ascii="Arial" w:hAnsi="Arial" w:cs="Arial"/>
                <w:sz w:val="20"/>
              </w:rPr>
            </w:pPr>
            <w:r w:rsidRPr="006E12F6">
              <w:rPr>
                <w:rFonts w:ascii="Arial" w:hAnsi="Arial" w:cs="Arial"/>
                <w:sz w:val="20"/>
              </w:rPr>
              <w:t>NICOLA HOPKINS</w:t>
            </w:r>
          </w:p>
          <w:p w14:paraId="13FD70A8" w14:textId="77777777" w:rsidR="00673DEB" w:rsidRPr="00641E0F" w:rsidRDefault="00BF28EB" w:rsidP="00BF28EB">
            <w:pPr>
              <w:rPr>
                <w:rFonts w:ascii="Calibri" w:hAnsi="Calibri"/>
                <w:b/>
                <w:bCs/>
                <w:sz w:val="24"/>
                <w:szCs w:val="24"/>
              </w:rPr>
            </w:pPr>
            <w:r w:rsidRPr="006E12F6">
              <w:rPr>
                <w:rFonts w:ascii="Arial" w:hAnsi="Arial" w:cs="Arial"/>
                <w:sz w:val="20"/>
              </w:rPr>
              <w:t>DIRECTOR OF ECONOMIC DEVELOPMENT AND PLANNING</w:t>
            </w:r>
          </w:p>
        </w:tc>
      </w:tr>
    </w:tbl>
    <w:p w14:paraId="73FAE677" w14:textId="77777777" w:rsidR="00673DEB" w:rsidRDefault="00673DEB" w:rsidP="00673DEB">
      <w:pPr>
        <w:pStyle w:val="TableText"/>
      </w:pPr>
    </w:p>
    <w:p w14:paraId="7B686108" w14:textId="77777777" w:rsidR="00326B86" w:rsidRPr="006E12F6" w:rsidRDefault="00326B86" w:rsidP="00326B86">
      <w:pPr>
        <w:pStyle w:val="TableText"/>
        <w:rPr>
          <w:rFonts w:ascii="Calibri" w:hAnsi="Calibri" w:cs="Calibri"/>
          <w:b/>
          <w:sz w:val="21"/>
          <w:szCs w:val="21"/>
        </w:rPr>
      </w:pPr>
      <w:r w:rsidRPr="006E12F6">
        <w:rPr>
          <w:rFonts w:ascii="Calibri" w:hAnsi="Calibri" w:cs="Calibri"/>
          <w:b/>
          <w:sz w:val="21"/>
          <w:szCs w:val="21"/>
        </w:rPr>
        <w:t>Notes</w:t>
      </w:r>
    </w:p>
    <w:p w14:paraId="6E5F6F35" w14:textId="77777777" w:rsidR="00326B86" w:rsidRPr="006E12F6" w:rsidRDefault="00326B86" w:rsidP="00326B86">
      <w:pPr>
        <w:pStyle w:val="TableText"/>
        <w:rPr>
          <w:rFonts w:ascii="Calibri" w:hAnsi="Calibri" w:cs="Calibri"/>
          <w:sz w:val="21"/>
          <w:szCs w:val="21"/>
        </w:rPr>
      </w:pPr>
    </w:p>
    <w:p w14:paraId="5E3A3578" w14:textId="77777777" w:rsidR="00326B86" w:rsidRPr="006E12F6" w:rsidRDefault="00326B86" w:rsidP="00326B86">
      <w:pPr>
        <w:rPr>
          <w:rFonts w:ascii="Calibri" w:hAnsi="Calibri" w:cs="Calibri"/>
          <w:b/>
          <w:bCs/>
          <w:sz w:val="21"/>
          <w:szCs w:val="21"/>
        </w:rPr>
      </w:pPr>
      <w:r w:rsidRPr="006E12F6">
        <w:rPr>
          <w:rFonts w:ascii="Calibri" w:hAnsi="Calibri" w:cs="Calibri"/>
          <w:b/>
          <w:bCs/>
          <w:sz w:val="21"/>
          <w:szCs w:val="21"/>
        </w:rPr>
        <w:t xml:space="preserve">Right of Appeal </w:t>
      </w:r>
    </w:p>
    <w:p w14:paraId="7A22281D" w14:textId="77777777" w:rsidR="00B21884" w:rsidRPr="006E12F6" w:rsidRDefault="00B21884" w:rsidP="00B21884">
      <w:pPr>
        <w:rPr>
          <w:rFonts w:ascii="Calibri" w:hAnsi="Calibri" w:cs="Calibri"/>
          <w:sz w:val="21"/>
          <w:szCs w:val="21"/>
        </w:rPr>
      </w:pPr>
      <w:r w:rsidRPr="006E12F6">
        <w:rPr>
          <w:rFonts w:ascii="Calibri" w:hAnsi="Calibri" w:cs="Calibri"/>
          <w:sz w:val="21"/>
          <w:szCs w:val="21"/>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0B69D37B" w14:textId="3132A4D0" w:rsidR="00B21884" w:rsidRPr="006E12F6" w:rsidRDefault="00B21884" w:rsidP="006E12F6">
      <w:pPr>
        <w:pStyle w:val="ListParagraph"/>
        <w:numPr>
          <w:ilvl w:val="0"/>
          <w:numId w:val="9"/>
        </w:numPr>
        <w:ind w:left="360"/>
        <w:rPr>
          <w:rFonts w:ascii="Calibri" w:hAnsi="Calibri" w:cs="Calibri"/>
          <w:sz w:val="21"/>
          <w:szCs w:val="21"/>
        </w:rPr>
      </w:pPr>
      <w:r w:rsidRPr="006E12F6">
        <w:rPr>
          <w:rFonts w:ascii="Calibri" w:hAnsi="Calibri" w:cs="Calibri"/>
          <w:sz w:val="21"/>
          <w:szCs w:val="21"/>
        </w:rPr>
        <w:t xml:space="preserve">If you want to appeal against your local planning authority’s decision then you must do so within 6 months of the date of this notice. </w:t>
      </w:r>
    </w:p>
    <w:p w14:paraId="75E2BB5F" w14:textId="39C4DCDD" w:rsidR="00B21884" w:rsidRPr="006E12F6" w:rsidRDefault="00B21884" w:rsidP="006E12F6">
      <w:pPr>
        <w:pStyle w:val="ListParagraph"/>
        <w:numPr>
          <w:ilvl w:val="0"/>
          <w:numId w:val="9"/>
        </w:numPr>
        <w:ind w:left="360"/>
        <w:rPr>
          <w:rFonts w:ascii="Calibri" w:hAnsi="Calibri" w:cs="Calibri"/>
          <w:sz w:val="21"/>
          <w:szCs w:val="21"/>
        </w:rPr>
      </w:pPr>
      <w:r w:rsidRPr="006E12F6">
        <w:rPr>
          <w:rFonts w:ascii="Calibri" w:hAnsi="Calibri" w:cs="Calibri"/>
          <w:sz w:val="21"/>
          <w:szCs w:val="21"/>
        </w:rPr>
        <w:t xml:space="preserve">If this is a decision to refuse planning permission, or approve with conditions, a householder application, if you want to appeal against your local planning authority’s decision then you must do so within 12 weeks of the date of this notice. </w:t>
      </w:r>
    </w:p>
    <w:p w14:paraId="163B135D" w14:textId="4B0E6F59" w:rsidR="00B21884" w:rsidRPr="006E12F6" w:rsidRDefault="00B21884" w:rsidP="006E12F6">
      <w:pPr>
        <w:pStyle w:val="ListParagraph"/>
        <w:numPr>
          <w:ilvl w:val="0"/>
          <w:numId w:val="9"/>
        </w:numPr>
        <w:ind w:left="360"/>
        <w:rPr>
          <w:rFonts w:ascii="Calibri" w:hAnsi="Calibri" w:cs="Calibri"/>
          <w:sz w:val="21"/>
          <w:szCs w:val="21"/>
        </w:rPr>
      </w:pPr>
      <w:r w:rsidRPr="006E12F6">
        <w:rPr>
          <w:rFonts w:ascii="Calibri" w:hAnsi="Calibri" w:cs="Calibri"/>
          <w:sz w:val="21"/>
          <w:szCs w:val="21"/>
        </w:rPr>
        <w:t xml:space="preserve">If this is a decision to refuse planning permission, or approve with conditions, a minor commercial application, if you want to appeal against your local planning authority’s decision then you must do so within 12 weeks of the date of this notice. </w:t>
      </w:r>
    </w:p>
    <w:p w14:paraId="7362A755" w14:textId="77777777" w:rsidR="00B21884" w:rsidRPr="006E12F6" w:rsidRDefault="00B21884" w:rsidP="00B21884">
      <w:pPr>
        <w:rPr>
          <w:rFonts w:ascii="Calibri" w:hAnsi="Calibri" w:cs="Calibri"/>
          <w:sz w:val="21"/>
          <w:szCs w:val="21"/>
        </w:rPr>
      </w:pPr>
    </w:p>
    <w:p w14:paraId="2ABA4BD6" w14:textId="77777777" w:rsidR="00B21884" w:rsidRPr="006E12F6" w:rsidRDefault="00B21884" w:rsidP="006E12F6">
      <w:pPr>
        <w:jc w:val="both"/>
        <w:rPr>
          <w:rFonts w:ascii="Calibri" w:hAnsi="Calibri" w:cs="Calibri"/>
          <w:sz w:val="21"/>
          <w:szCs w:val="21"/>
        </w:rPr>
      </w:pPr>
      <w:r w:rsidRPr="006E12F6">
        <w:rPr>
          <w:rFonts w:ascii="Calibri" w:hAnsi="Calibri" w:cs="Calibri"/>
          <w:sz w:val="21"/>
          <w:szCs w:val="21"/>
        </w:rPr>
        <w:t xml:space="preserve">Appeals can be made online at: </w:t>
      </w:r>
      <w:hyperlink r:id="rId7" w:history="1">
        <w:r w:rsidRPr="006E12F6">
          <w:rPr>
            <w:rStyle w:val="Hyperlink"/>
            <w:rFonts w:ascii="Calibri" w:hAnsi="Calibri" w:cs="Calibri"/>
            <w:sz w:val="21"/>
            <w:szCs w:val="21"/>
          </w:rPr>
          <w:t>https://www.gov.uk/appeal-planning-decision</w:t>
        </w:r>
      </w:hyperlink>
      <w:r w:rsidRPr="006E12F6">
        <w:rPr>
          <w:rFonts w:ascii="Calibri" w:hAnsi="Calibri" w:cs="Calibri"/>
          <w:sz w:val="21"/>
          <w:szCs w:val="21"/>
        </w:rPr>
        <w:t xml:space="preserve"> . If it is a householder appeal it can be made online at:  </w:t>
      </w:r>
      <w:hyperlink r:id="rId8" w:history="1">
        <w:r w:rsidRPr="006E12F6">
          <w:rPr>
            <w:rStyle w:val="Hyperlink"/>
            <w:rFonts w:ascii="Calibri" w:hAnsi="Calibri" w:cs="Calibri"/>
            <w:sz w:val="21"/>
            <w:szCs w:val="21"/>
          </w:rPr>
          <w:t>https://www.gov.uk/appeal-householder-planning-decision</w:t>
        </w:r>
      </w:hyperlink>
      <w:r w:rsidRPr="006E12F6">
        <w:rPr>
          <w:rFonts w:ascii="Calibri" w:hAnsi="Calibri" w:cs="Calibri"/>
          <w:sz w:val="21"/>
          <w:szCs w:val="21"/>
        </w:rPr>
        <w:t xml:space="preserve"> .</w:t>
      </w:r>
      <w:r w:rsidRPr="006E12F6">
        <w:rPr>
          <w:sz w:val="21"/>
          <w:szCs w:val="21"/>
        </w:rPr>
        <w:t xml:space="preserve"> </w:t>
      </w:r>
      <w:r w:rsidRPr="006E12F6">
        <w:rPr>
          <w:rFonts w:ascii="Calibri" w:hAnsi="Calibri" w:cs="Calibri"/>
          <w:sz w:val="21"/>
          <w:szCs w:val="21"/>
        </w:rPr>
        <w:t xml:space="preserve">If you are unable to access the online appeal form, please contact the Planning Inspectorate to obtain a paper copy of the appeal form on tel: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47FC1035" w14:textId="77777777" w:rsidR="00B21884" w:rsidRPr="006E12F6" w:rsidRDefault="00B21884" w:rsidP="00B21884">
      <w:pPr>
        <w:rPr>
          <w:rFonts w:ascii="Calibri" w:hAnsi="Calibri" w:cs="Calibri"/>
          <w:sz w:val="21"/>
          <w:szCs w:val="21"/>
        </w:rPr>
      </w:pPr>
    </w:p>
    <w:p w14:paraId="2C069553" w14:textId="77777777" w:rsidR="00B21884" w:rsidRPr="006E12F6" w:rsidRDefault="00B21884" w:rsidP="00B21884">
      <w:pPr>
        <w:rPr>
          <w:rFonts w:ascii="Calibri" w:hAnsi="Calibri" w:cs="Calibri"/>
          <w:b/>
          <w:bCs/>
          <w:sz w:val="21"/>
          <w:szCs w:val="21"/>
        </w:rPr>
      </w:pPr>
      <w:r w:rsidRPr="006E12F6">
        <w:rPr>
          <w:rFonts w:ascii="Calibri" w:hAnsi="Calibri" w:cs="Calibri"/>
          <w:b/>
          <w:bCs/>
          <w:sz w:val="21"/>
          <w:szCs w:val="21"/>
        </w:rPr>
        <w:t xml:space="preserve">Purchase Notices </w:t>
      </w:r>
    </w:p>
    <w:p w14:paraId="139B635A" w14:textId="77777777" w:rsidR="00B21884" w:rsidRPr="006E12F6" w:rsidRDefault="00B21884" w:rsidP="006E12F6">
      <w:pPr>
        <w:jc w:val="both"/>
        <w:rPr>
          <w:rFonts w:ascii="Calibri" w:hAnsi="Calibri" w:cs="Calibri"/>
          <w:sz w:val="21"/>
          <w:szCs w:val="21"/>
        </w:rPr>
      </w:pPr>
      <w:r w:rsidRPr="006E12F6">
        <w:rPr>
          <w:rFonts w:ascii="Calibri" w:hAnsi="Calibri" w:cs="Calibri"/>
          <w:sz w:val="21"/>
          <w:szCs w:val="21"/>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4B3F3123" w14:textId="77777777" w:rsidR="00C10336" w:rsidRPr="006E12F6" w:rsidRDefault="00C10336" w:rsidP="00B21884">
      <w:pPr>
        <w:rPr>
          <w:sz w:val="21"/>
          <w:szCs w:val="21"/>
        </w:rPr>
      </w:pPr>
    </w:p>
    <w:sectPr w:rsidR="00C10336" w:rsidRPr="006E12F6">
      <w:headerReference w:type="default" r:id="rId9"/>
      <w:footerReference w:type="default" r:id="rId10"/>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04B4C" w14:textId="77777777" w:rsidR="0085549C" w:rsidRDefault="0085549C">
      <w:r>
        <w:separator/>
      </w:r>
    </w:p>
  </w:endnote>
  <w:endnote w:type="continuationSeparator" w:id="0">
    <w:p w14:paraId="2459CECA" w14:textId="77777777" w:rsidR="0085549C" w:rsidRDefault="00855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B7DF3" w14:textId="77777777" w:rsidR="00C10336" w:rsidRDefault="00C10336">
    <w:pPr>
      <w:jc w:val="center"/>
    </w:pPr>
    <w:r>
      <w:fldChar w:fldCharType="begin"/>
    </w:r>
    <w:r>
      <w:instrText>page  \* MERGEFORMAT</w:instrText>
    </w:r>
    <w:r>
      <w:fldChar w:fldCharType="separate"/>
    </w:r>
    <w:r w:rsidR="00825A7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CE375" w14:textId="77777777" w:rsidR="0085549C" w:rsidRDefault="0085549C">
      <w:r>
        <w:separator/>
      </w:r>
    </w:p>
  </w:footnote>
  <w:footnote w:type="continuationSeparator" w:id="0">
    <w:p w14:paraId="34ED0A6E" w14:textId="77777777" w:rsidR="0085549C" w:rsidRDefault="00855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57FE9" w14:textId="5118028B" w:rsidR="00C10336" w:rsidRPr="0087402F" w:rsidRDefault="00C10336">
    <w:pPr>
      <w:pStyle w:val="Heading1"/>
      <w:rPr>
        <w:rFonts w:ascii="Calibri" w:hAnsi="Calibri" w:cs="Calibri"/>
      </w:rPr>
    </w:pPr>
    <w:r w:rsidRPr="0087402F">
      <w:rPr>
        <w:rFonts w:ascii="Calibri" w:hAnsi="Calibri" w:cs="Calibri"/>
        <w:b w:val="0"/>
        <w:bCs w:val="0"/>
      </w:rPr>
      <w:t>TREE WORK PERMISSION CONTINUED</w:t>
    </w:r>
  </w:p>
  <w:p w14:paraId="53C8C5FD" w14:textId="77777777" w:rsidR="00C10336" w:rsidRPr="0087402F" w:rsidRDefault="00C10336">
    <w:pPr>
      <w:pStyle w:val="addresses"/>
      <w:rPr>
        <w:rFonts w:ascii="Calibri" w:hAnsi="Calibri" w:cs="Calibri"/>
      </w:rPr>
    </w:pPr>
  </w:p>
  <w:p w14:paraId="58606B87" w14:textId="4E8D1F3C" w:rsidR="00C10336" w:rsidRPr="0087402F" w:rsidRDefault="00C10336">
    <w:pPr>
      <w:rPr>
        <w:rFonts w:ascii="Calibri" w:hAnsi="Calibri" w:cs="Calibri"/>
        <w:b/>
        <w:bCs/>
      </w:rPr>
    </w:pPr>
    <w:r w:rsidRPr="0087402F">
      <w:rPr>
        <w:rFonts w:ascii="Calibri" w:hAnsi="Calibri" w:cs="Calibri"/>
        <w:b/>
        <w:bCs/>
      </w:rPr>
      <w:t xml:space="preserve">APPLICATION NO.  </w:t>
    </w:r>
    <w:bookmarkStart w:id="0" w:name="AppNumber1"/>
    <w:r w:rsidR="00181B46">
      <w:rPr>
        <w:rFonts w:ascii="Calibri" w:hAnsi="Calibri" w:cs="Calibri"/>
        <w:b/>
        <w:bCs/>
      </w:rPr>
      <w:t>3/2023/0193</w:t>
    </w:r>
    <w:r w:rsidRPr="0087402F">
      <w:rPr>
        <w:rFonts w:ascii="Calibri" w:hAnsi="Calibri" w:cs="Calibri"/>
        <w:b/>
        <w:bCs/>
      </w:rPr>
      <w:t xml:space="preserve">   </w:t>
    </w:r>
    <w:bookmarkEnd w:id="0"/>
    <w:r w:rsidRPr="0087402F">
      <w:rPr>
        <w:rFonts w:ascii="Calibri" w:hAnsi="Calibri" w:cs="Calibri"/>
        <w:b/>
        <w:bCs/>
      </w:rPr>
      <w:t xml:space="preserve">                             DECISION DATE: </w:t>
    </w:r>
    <w:r w:rsidR="00181B46">
      <w:rPr>
        <w:rFonts w:ascii="Calibri" w:hAnsi="Calibri" w:cs="Calibri"/>
        <w:b/>
        <w:bCs/>
      </w:rPr>
      <w:t>10/08/2023</w:t>
    </w:r>
  </w:p>
  <w:p w14:paraId="0609F41C" w14:textId="77777777" w:rsidR="00C10336" w:rsidRDefault="00C10336">
    <w:pPr>
      <w:pBdr>
        <w:bottom w:val="single" w:sz="4" w:space="1" w:color="auto"/>
      </w:pBdr>
    </w:pPr>
  </w:p>
  <w:p w14:paraId="46E69663" w14:textId="77777777" w:rsidR="00C10336" w:rsidRDefault="00C103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E41166"/>
    <w:multiLevelType w:val="hybridMultilevel"/>
    <w:tmpl w:val="F3747160"/>
    <w:lvl w:ilvl="0" w:tplc="2CFC300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C9D762C"/>
    <w:multiLevelType w:val="hybridMultilevel"/>
    <w:tmpl w:val="837828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870DE8"/>
    <w:multiLevelType w:val="hybridMultilevel"/>
    <w:tmpl w:val="63648178"/>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5"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C00934"/>
    <w:multiLevelType w:val="hybridMultilevel"/>
    <w:tmpl w:val="C764E1B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5D2541A"/>
    <w:multiLevelType w:val="hybridMultilevel"/>
    <w:tmpl w:val="7FF8B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F1D4F9E"/>
    <w:multiLevelType w:val="hybridMultilevel"/>
    <w:tmpl w:val="4B3C9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8A1756"/>
    <w:multiLevelType w:val="hybridMultilevel"/>
    <w:tmpl w:val="CFE62E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427317048">
    <w:abstractNumId w:val="8"/>
  </w:num>
  <w:num w:numId="2" w16cid:durableId="918565616">
    <w:abstractNumId w:val="5"/>
  </w:num>
  <w:num w:numId="3" w16cid:durableId="1906453584">
    <w:abstractNumId w:val="0"/>
  </w:num>
  <w:num w:numId="4" w16cid:durableId="1042024206">
    <w:abstractNumId w:val="2"/>
  </w:num>
  <w:num w:numId="5" w16cid:durableId="1448699762">
    <w:abstractNumId w:val="10"/>
  </w:num>
  <w:num w:numId="6" w16cid:durableId="1410812219">
    <w:abstractNumId w:val="9"/>
  </w:num>
  <w:num w:numId="7" w16cid:durableId="2101871529">
    <w:abstractNumId w:val="3"/>
  </w:num>
  <w:num w:numId="8" w16cid:durableId="232013137">
    <w:abstractNumId w:val="1"/>
  </w:num>
  <w:num w:numId="9" w16cid:durableId="767240116">
    <w:abstractNumId w:val="6"/>
  </w:num>
  <w:num w:numId="10" w16cid:durableId="1649287131">
    <w:abstractNumId w:val="4"/>
  </w:num>
  <w:num w:numId="11" w16cid:durableId="3924364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49C"/>
    <w:rsid w:val="000328FD"/>
    <w:rsid w:val="00181B46"/>
    <w:rsid w:val="002147C3"/>
    <w:rsid w:val="00326B86"/>
    <w:rsid w:val="00421420"/>
    <w:rsid w:val="00434A2C"/>
    <w:rsid w:val="0049328C"/>
    <w:rsid w:val="004F35B5"/>
    <w:rsid w:val="00506BAD"/>
    <w:rsid w:val="005920AA"/>
    <w:rsid w:val="005F235C"/>
    <w:rsid w:val="00673DEB"/>
    <w:rsid w:val="00681CF4"/>
    <w:rsid w:val="006E12F6"/>
    <w:rsid w:val="00825A7F"/>
    <w:rsid w:val="0085549C"/>
    <w:rsid w:val="0087402F"/>
    <w:rsid w:val="008C10F0"/>
    <w:rsid w:val="00927E7F"/>
    <w:rsid w:val="009C06D8"/>
    <w:rsid w:val="00A839D7"/>
    <w:rsid w:val="00B00158"/>
    <w:rsid w:val="00B21884"/>
    <w:rsid w:val="00B85334"/>
    <w:rsid w:val="00BA03C3"/>
    <w:rsid w:val="00BF28EB"/>
    <w:rsid w:val="00C10336"/>
    <w:rsid w:val="00C26EF3"/>
    <w:rsid w:val="00D61718"/>
    <w:rsid w:val="00E5221E"/>
    <w:rsid w:val="00EB5E22"/>
    <w:rsid w:val="00ED6D40"/>
    <w:rsid w:val="00FA242D"/>
    <w:rsid w:val="00FB0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C799C"/>
  <w15:chartTrackingRefBased/>
  <w15:docId w15:val="{EFF6DCE1-B45F-469C-88B9-F91535E5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styleId="ListParagraph">
    <w:name w:val="List Paragraph"/>
    <w:basedOn w:val="Normal"/>
    <w:uiPriority w:val="34"/>
    <w:qFormat/>
    <w:rsid w:val="00825A7F"/>
    <w:pPr>
      <w:ind w:left="720"/>
      <w:contextualSpacing/>
    </w:pPr>
  </w:style>
  <w:style w:type="paragraph" w:customStyle="1" w:styleId="BodySingle">
    <w:name w:val="Body Single"/>
    <w:basedOn w:val="Normal"/>
    <w:rsid w:val="00B00158"/>
    <w:pPr>
      <w:jc w:val="both"/>
      <w:textAlignment w:val="auto"/>
    </w:pPr>
  </w:style>
  <w:style w:type="character" w:styleId="Hyperlink">
    <w:name w:val="Hyperlink"/>
    <w:uiPriority w:val="99"/>
    <w:semiHidden/>
    <w:unhideWhenUsed/>
    <w:rsid w:val="00326B8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84786">
      <w:bodyDiv w:val="1"/>
      <w:marLeft w:val="0"/>
      <w:marRight w:val="0"/>
      <w:marTop w:val="0"/>
      <w:marBottom w:val="0"/>
      <w:divBdr>
        <w:top w:val="none" w:sz="0" w:space="0" w:color="auto"/>
        <w:left w:val="none" w:sz="0" w:space="0" w:color="auto"/>
        <w:bottom w:val="none" w:sz="0" w:space="0" w:color="auto"/>
        <w:right w:val="none" w:sz="0" w:space="0" w:color="auto"/>
      </w:divBdr>
    </w:div>
    <w:div w:id="542863101">
      <w:bodyDiv w:val="1"/>
      <w:marLeft w:val="0"/>
      <w:marRight w:val="0"/>
      <w:marTop w:val="0"/>
      <w:marBottom w:val="0"/>
      <w:divBdr>
        <w:top w:val="none" w:sz="0" w:space="0" w:color="auto"/>
        <w:left w:val="none" w:sz="0" w:space="0" w:color="auto"/>
        <w:bottom w:val="none" w:sz="0" w:space="0" w:color="auto"/>
        <w:right w:val="none" w:sz="0" w:space="0" w:color="auto"/>
      </w:divBdr>
    </w:div>
    <w:div w:id="560016446">
      <w:bodyDiv w:val="1"/>
      <w:marLeft w:val="0"/>
      <w:marRight w:val="0"/>
      <w:marTop w:val="0"/>
      <w:marBottom w:val="0"/>
      <w:divBdr>
        <w:top w:val="none" w:sz="0" w:space="0" w:color="auto"/>
        <w:left w:val="none" w:sz="0" w:space="0" w:color="auto"/>
        <w:bottom w:val="none" w:sz="0" w:space="0" w:color="auto"/>
        <w:right w:val="none" w:sz="0" w:space="0" w:color="auto"/>
      </w:divBdr>
    </w:div>
    <w:div w:id="1284457726">
      <w:bodyDiv w:val="1"/>
      <w:marLeft w:val="0"/>
      <w:marRight w:val="0"/>
      <w:marTop w:val="0"/>
      <w:marBottom w:val="0"/>
      <w:divBdr>
        <w:top w:val="none" w:sz="0" w:space="0" w:color="auto"/>
        <w:left w:val="none" w:sz="0" w:space="0" w:color="auto"/>
        <w:bottom w:val="none" w:sz="0" w:space="0" w:color="auto"/>
        <w:right w:val="none" w:sz="0" w:space="0" w:color="auto"/>
      </w:divBdr>
    </w:div>
    <w:div w:id="1510868160">
      <w:bodyDiv w:val="1"/>
      <w:marLeft w:val="0"/>
      <w:marRight w:val="0"/>
      <w:marTop w:val="0"/>
      <w:marBottom w:val="0"/>
      <w:divBdr>
        <w:top w:val="none" w:sz="0" w:space="0" w:color="auto"/>
        <w:left w:val="none" w:sz="0" w:space="0" w:color="auto"/>
        <w:bottom w:val="none" w:sz="0" w:space="0" w:color="auto"/>
        <w:right w:val="none" w:sz="0" w:space="0" w:color="auto"/>
      </w:divBdr>
    </w:div>
    <w:div w:id="182789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eal-householder-planning-decision" TargetMode="External"/><Relationship Id="rId3" Type="http://schemas.openxmlformats.org/officeDocument/2006/relationships/settings" Target="settings.xml"/><Relationship Id="rId7" Type="http://schemas.openxmlformats.org/officeDocument/2006/relationships/hyperlink" Target="https://www.gov.uk/appeal-planning-decis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TREESPLITDEC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RVDECTREESPLITDECISION</Template>
  <TotalTime>0</TotalTime>
  <Pages>2</Pages>
  <Words>1044</Words>
  <Characters>5524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6555</CharactersWithSpaces>
  <SharedDoc>false</SharedDoc>
  <HLinks>
    <vt:vector size="12" baseType="variant">
      <vt:variant>
        <vt:i4>7864362</vt:i4>
      </vt:variant>
      <vt:variant>
        <vt:i4>3</vt:i4>
      </vt:variant>
      <vt:variant>
        <vt:i4>0</vt:i4>
      </vt:variant>
      <vt:variant>
        <vt:i4>5</vt:i4>
      </vt:variant>
      <vt:variant>
        <vt:lpwstr>https://www.gov.uk/appeal-householder-planning-decision</vt:lpwstr>
      </vt:variant>
      <vt:variant>
        <vt:lpwstr/>
      </vt:variant>
      <vt:variant>
        <vt:i4>2621483</vt:i4>
      </vt:variant>
      <vt:variant>
        <vt:i4>0</vt:i4>
      </vt:variant>
      <vt:variant>
        <vt:i4>0</vt:i4>
      </vt:variant>
      <vt:variant>
        <vt:i4>5</vt:i4>
      </vt:variant>
      <vt:variant>
        <vt:lpwstr>https://www.gov.uk/appeal-planning-decision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Alex Shutt</dc:creator>
  <cp:keywords/>
  <cp:lastModifiedBy>Jane Tucker</cp:lastModifiedBy>
  <cp:revision>2</cp:revision>
  <cp:lastPrinted>2019-08-16T13:17:00Z</cp:lastPrinted>
  <dcterms:created xsi:type="dcterms:W3CDTF">2023-08-10T10:11:00Z</dcterms:created>
  <dcterms:modified xsi:type="dcterms:W3CDTF">2023-08-10T10:11:00Z</dcterms:modified>
</cp:coreProperties>
</file>