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104CE68" w:rsidR="00837F4F" w:rsidRPr="00D2449B" w:rsidRDefault="00DB7B9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F95B612" w:rsidR="00837F4F" w:rsidRPr="00D2449B" w:rsidRDefault="00AD7D30" w:rsidP="00D2449B">
            <w:pPr>
              <w:jc w:val="center"/>
              <w:rPr>
                <w:rFonts w:ascii="Calibri" w:hAnsi="Calibri"/>
                <w:b/>
                <w:szCs w:val="22"/>
              </w:rPr>
            </w:pPr>
            <w:r>
              <w:rPr>
                <w:rFonts w:ascii="Calibri" w:hAnsi="Calibri"/>
                <w:b/>
                <w:szCs w:val="22"/>
              </w:rPr>
              <w:t>04/09/23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6BCF98A" w:rsidR="004A5EA9" w:rsidRPr="00DB7B9E" w:rsidRDefault="00DB7B9E" w:rsidP="008542DE">
            <w:pPr>
              <w:rPr>
                <w:rFonts w:ascii="Calibri" w:hAnsi="Calibri"/>
                <w:szCs w:val="22"/>
              </w:rPr>
            </w:pPr>
            <w:r>
              <w:rPr>
                <w:rFonts w:ascii="Calibri" w:hAnsi="Calibri"/>
                <w:szCs w:val="22"/>
              </w:rPr>
              <w:t>3/2023/0554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3DC615F" w:rsidR="00824DB6" w:rsidRPr="00C0704D" w:rsidRDefault="00AD7D30" w:rsidP="002C6277">
            <w:pPr>
              <w:rPr>
                <w:rFonts w:ascii="Calibri" w:hAnsi="Calibri"/>
                <w:szCs w:val="22"/>
              </w:rPr>
            </w:pPr>
            <w:r>
              <w:rPr>
                <w:rFonts w:ascii="Calibri" w:hAnsi="Calibri"/>
                <w:szCs w:val="22"/>
              </w:rPr>
              <w:t>31/08/23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E792DB" w:rsidR="00824DB6" w:rsidRPr="00C0704D" w:rsidRDefault="00DB7B9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C51C17" w:rsidR="004A5EA9" w:rsidRPr="00DB7B9E" w:rsidRDefault="00DB7B9E"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E35423D" w:rsidR="004A5EA9" w:rsidRPr="002C6277" w:rsidRDefault="00DB7B9E">
            <w:pPr>
              <w:rPr>
                <w:rFonts w:ascii="Calibri" w:hAnsi="Calibri"/>
                <w:szCs w:val="22"/>
              </w:rPr>
            </w:pPr>
            <w:r>
              <w:rPr>
                <w:rFonts w:ascii="Calibri" w:hAnsi="Calibri"/>
                <w:szCs w:val="22"/>
              </w:rPr>
              <w:t xml:space="preserve">Proposed single storey extension to rear and other alterations. Resubmission of application 3/2023/0023.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BFFC8E0" w:rsidR="002A01CF" w:rsidRPr="002C6277" w:rsidRDefault="00DB7B9E" w:rsidP="00A42E82">
            <w:pPr>
              <w:rPr>
                <w:rFonts w:ascii="Calibri" w:hAnsi="Calibri"/>
                <w:szCs w:val="22"/>
              </w:rPr>
            </w:pPr>
            <w:r>
              <w:rPr>
                <w:rFonts w:ascii="Calibri" w:hAnsi="Calibri"/>
                <w:szCs w:val="22"/>
              </w:rPr>
              <w:t>52A Lowergate, Clitheroe, BB7 1AD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234537E" w:rsidR="002A01CF" w:rsidRPr="00DB7B9E" w:rsidRDefault="00DB7B9E">
            <w:pPr>
              <w:rPr>
                <w:rFonts w:ascii="Calibri" w:hAnsi="Calibri"/>
                <w:bCs/>
                <w:szCs w:val="22"/>
              </w:rPr>
            </w:pPr>
            <w:r>
              <w:rPr>
                <w:rFonts w:ascii="Calibri" w:hAnsi="Calibri"/>
                <w:bCs/>
                <w:szCs w:val="22"/>
              </w:rPr>
              <w:t xml:space="preserve">Clitheroe Town Council have raised no objections to the proposal.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3B3B15E" w:rsidR="002A01CF" w:rsidRPr="00DB7B9E" w:rsidRDefault="00DB7B9E">
            <w:pPr>
              <w:rPr>
                <w:rFonts w:ascii="Calibri" w:hAnsi="Calibri"/>
                <w:bCs/>
                <w:szCs w:val="22"/>
              </w:rPr>
            </w:pPr>
            <w:r>
              <w:rPr>
                <w:rFonts w:ascii="Calibri" w:hAnsi="Calibri"/>
                <w:bCs/>
                <w:szCs w:val="22"/>
              </w:rPr>
              <w:t xml:space="preserve">The Local Highways Authority have raised no objections to the proposal.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8B31D05" w:rsidR="00C0704D" w:rsidRPr="00C0704D" w:rsidRDefault="00DB7B9E" w:rsidP="00692B60">
            <w:pPr>
              <w:rPr>
                <w:rFonts w:ascii="Calibri" w:hAnsi="Calibri"/>
                <w:szCs w:val="22"/>
              </w:rPr>
            </w:pPr>
            <w:r>
              <w:rPr>
                <w:rFonts w:ascii="Calibri" w:hAnsi="Calibri"/>
                <w:szCs w:val="22"/>
              </w:rPr>
              <w:t xml:space="preserve">No representations have been received in respect of the proposal.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0A75D09" w14:textId="2A6CF51A"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74374D41" w14:textId="43EB6AC5" w:rsidR="00DB7B9E" w:rsidRDefault="00DB7B9E" w:rsidP="008542DE">
            <w:pPr>
              <w:rPr>
                <w:rFonts w:ascii="Calibri" w:hAnsi="Calibri"/>
                <w:szCs w:val="22"/>
              </w:rPr>
            </w:pPr>
            <w:r>
              <w:rPr>
                <w:rFonts w:ascii="Calibri" w:hAnsi="Calibri"/>
                <w:szCs w:val="22"/>
              </w:rPr>
              <w:t xml:space="preserve">Clitheroe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D1EEA0B" w:rsidR="0046548C" w:rsidRPr="00DB7B9E" w:rsidRDefault="00DB7B9E" w:rsidP="00C0704D">
            <w:pPr>
              <w:pStyle w:val="PLANNING"/>
              <w:rPr>
                <w:rFonts w:ascii="Calibri" w:hAnsi="Calibri"/>
                <w:szCs w:val="22"/>
              </w:rPr>
            </w:pPr>
            <w:r>
              <w:rPr>
                <w:rFonts w:ascii="Calibri" w:hAnsi="Calibri"/>
                <w:szCs w:val="22"/>
              </w:rPr>
              <w:t xml:space="preserve">3/2023/0023: Proposed demolition of existing outbuilding and replaced with a single storey extension; creation of a new first floor window in the NE gable; construction of a slated dormer to the rear; replacement of render to gable and exposed part of the rear elevation (Refused and appeal dismissed).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0B599C5" w14:textId="71CD1CF3" w:rsidR="00B4563C" w:rsidRDefault="00DB7B9E"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two-storey dwelling at no.52A Lowergate. The application property is comprised of </w:t>
            </w:r>
            <w:r w:rsidR="00CA01C5">
              <w:rPr>
                <w:rFonts w:ascii="Calibri" w:hAnsi="Calibri"/>
                <w:bCs/>
                <w:szCs w:val="22"/>
              </w:rPr>
              <w:t xml:space="preserve">coursed </w:t>
            </w:r>
            <w:r>
              <w:rPr>
                <w:rFonts w:ascii="Calibri" w:hAnsi="Calibri"/>
                <w:bCs/>
                <w:szCs w:val="22"/>
              </w:rPr>
              <w:t>stone to the front</w:t>
            </w:r>
            <w:r w:rsidR="00CA01C5">
              <w:rPr>
                <w:rFonts w:ascii="Calibri" w:hAnsi="Calibri"/>
                <w:bCs/>
                <w:szCs w:val="22"/>
              </w:rPr>
              <w:t xml:space="preserve"> elevation whilst the gable and rear elevations are of limewashed</w:t>
            </w:r>
            <w:r w:rsidR="00AD7D30">
              <w:rPr>
                <w:rFonts w:ascii="Calibri" w:hAnsi="Calibri"/>
                <w:bCs/>
                <w:szCs w:val="22"/>
              </w:rPr>
              <w:t xml:space="preserve">/ </w:t>
            </w:r>
            <w:r w:rsidR="00CA01C5">
              <w:rPr>
                <w:rFonts w:ascii="Calibri" w:hAnsi="Calibri"/>
                <w:bCs/>
                <w:szCs w:val="22"/>
              </w:rPr>
              <w:t>painted random rubble, with the former mostly concealed by cement render, along with slate roof tiles and uPVC windows</w:t>
            </w:r>
            <w:r w:rsidR="007929F9">
              <w:rPr>
                <w:rFonts w:ascii="Calibri" w:hAnsi="Calibri"/>
                <w:bCs/>
                <w:szCs w:val="22"/>
              </w:rPr>
              <w:t xml:space="preserve">. </w:t>
            </w:r>
            <w:r w:rsidR="00B4563C">
              <w:rPr>
                <w:rFonts w:ascii="Calibri" w:hAnsi="Calibri"/>
                <w:bCs/>
                <w:szCs w:val="22"/>
              </w:rPr>
              <w:t>The front elevation of the dwelling faces south-east onto the garden area, which continues around the north-eastern gable elevation to a back yard enclosed on the north-western side by the rear wall of the buildings of Swan Courtyard and a stone wall of approximately 1.5m in height forming the boundaries within 54B Lowergate and Bowland Court. The property also benefits from a small outbuilding which occupies the western corner of the rear yard area.</w:t>
            </w:r>
          </w:p>
          <w:p w14:paraId="3878EA3C" w14:textId="77777777" w:rsidR="00B4563C" w:rsidRDefault="00B4563C" w:rsidP="00811771">
            <w:pPr>
              <w:pStyle w:val="Header"/>
              <w:tabs>
                <w:tab w:val="clear" w:pos="4153"/>
                <w:tab w:val="clear" w:pos="8306"/>
              </w:tabs>
              <w:contextualSpacing/>
              <w:jc w:val="both"/>
              <w:rPr>
                <w:rFonts w:ascii="Calibri" w:hAnsi="Calibri"/>
                <w:bCs/>
                <w:szCs w:val="22"/>
              </w:rPr>
            </w:pPr>
          </w:p>
          <w:p w14:paraId="2C13BF32" w14:textId="17CA17E6" w:rsidR="007929F9" w:rsidRDefault="007929F9"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to which the application relates is located within the defined settlement boundary of Clitheroe, as well as the designated Clitheroe Conservation Area with the property itself being identified as a Building of Townscape Merit within the Clitheroe Conservation Area Appraisal.  The application site is bounded to south and south-east by an existing car parking area with commercial premises bounding the dwelling to the north. </w:t>
            </w:r>
          </w:p>
          <w:p w14:paraId="62370E9F" w14:textId="77777777" w:rsidR="00C0704D" w:rsidRPr="006C2BFA" w:rsidRDefault="00C0704D" w:rsidP="007929F9">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00216A6" w14:textId="22AE8240" w:rsidR="00A42659" w:rsidRDefault="00A42659" w:rsidP="00440CB6">
            <w:pPr>
              <w:pStyle w:val="Header"/>
              <w:tabs>
                <w:tab w:val="clear" w:pos="4153"/>
                <w:tab w:val="clear" w:pos="8306"/>
              </w:tabs>
              <w:jc w:val="both"/>
              <w:rPr>
                <w:rFonts w:ascii="Calibri" w:hAnsi="Calibri"/>
                <w:bCs/>
                <w:szCs w:val="22"/>
              </w:rPr>
            </w:pPr>
            <w:r>
              <w:rPr>
                <w:rFonts w:ascii="Calibri" w:hAnsi="Calibri"/>
                <w:bCs/>
                <w:szCs w:val="22"/>
              </w:rPr>
              <w:t>The application is a re-submission of application 3/2023/0023 which sought consent for a single storey extension, creation of a new first floor window in the north-eastern gable, construction of a slated dormer to rear and replacement of render to gable and rear elevation. This previous application was refused and dismissed at appeal due to the proposed dormer extension failing to preserve or enhance of the character and appearance of the Clitheroe Conservation Area</w:t>
            </w:r>
            <w:r w:rsidR="00506C09">
              <w:rPr>
                <w:rFonts w:ascii="Calibri" w:hAnsi="Calibri"/>
                <w:bCs/>
                <w:szCs w:val="22"/>
              </w:rPr>
              <w:t xml:space="preserve">. </w:t>
            </w:r>
          </w:p>
          <w:p w14:paraId="53C51C81" w14:textId="77777777" w:rsidR="00506C09" w:rsidRDefault="00506C09" w:rsidP="00440CB6">
            <w:pPr>
              <w:pStyle w:val="Header"/>
              <w:tabs>
                <w:tab w:val="clear" w:pos="4153"/>
                <w:tab w:val="clear" w:pos="8306"/>
              </w:tabs>
              <w:jc w:val="both"/>
              <w:rPr>
                <w:rFonts w:ascii="Calibri" w:hAnsi="Calibri"/>
                <w:bCs/>
                <w:szCs w:val="22"/>
              </w:rPr>
            </w:pPr>
          </w:p>
          <w:p w14:paraId="6CF8D31A" w14:textId="6779B38B" w:rsidR="00506C09" w:rsidRPr="00A42659" w:rsidRDefault="00506C09" w:rsidP="00440CB6">
            <w:pPr>
              <w:pStyle w:val="Header"/>
              <w:tabs>
                <w:tab w:val="clear" w:pos="4153"/>
                <w:tab w:val="clear" w:pos="8306"/>
              </w:tabs>
              <w:jc w:val="both"/>
              <w:rPr>
                <w:rFonts w:ascii="Calibri" w:hAnsi="Calibri"/>
                <w:bCs/>
                <w:szCs w:val="22"/>
              </w:rPr>
            </w:pPr>
            <w:r>
              <w:rPr>
                <w:rFonts w:ascii="Calibri" w:hAnsi="Calibri"/>
                <w:bCs/>
                <w:szCs w:val="22"/>
              </w:rPr>
              <w:t>The current application seeks consent for the erection of</w:t>
            </w:r>
            <w:r w:rsidR="00AC2811">
              <w:rPr>
                <w:rFonts w:ascii="Calibri" w:hAnsi="Calibri"/>
                <w:bCs/>
                <w:szCs w:val="22"/>
              </w:rPr>
              <w:t xml:space="preserve"> a</w:t>
            </w:r>
            <w:r>
              <w:rPr>
                <w:rFonts w:ascii="Calibri" w:hAnsi="Calibri"/>
                <w:bCs/>
                <w:szCs w:val="22"/>
              </w:rPr>
              <w:t xml:space="preserve"> single storey extension to the rear of the property </w:t>
            </w:r>
            <w:r w:rsidR="00AC2811">
              <w:rPr>
                <w:rFonts w:ascii="Calibri" w:hAnsi="Calibri"/>
                <w:bCs/>
                <w:szCs w:val="22"/>
              </w:rPr>
              <w:t xml:space="preserve">which is </w:t>
            </w:r>
            <w:r>
              <w:rPr>
                <w:rFonts w:ascii="Calibri" w:hAnsi="Calibri"/>
                <w:bCs/>
                <w:szCs w:val="22"/>
              </w:rPr>
              <w:t xml:space="preserve">of a similar design and appearance to the previously proposed extension </w:t>
            </w:r>
            <w:r w:rsidR="00AC2811">
              <w:rPr>
                <w:rFonts w:ascii="Calibri" w:hAnsi="Calibri"/>
                <w:bCs/>
                <w:szCs w:val="22"/>
              </w:rPr>
              <w:t>that</w:t>
            </w:r>
            <w:r>
              <w:rPr>
                <w:rFonts w:ascii="Calibri" w:hAnsi="Calibri"/>
                <w:bCs/>
                <w:szCs w:val="22"/>
              </w:rPr>
              <w:t xml:space="preserve"> was considered acceptable by both the Council and the Planning Inspectorate. </w:t>
            </w:r>
          </w:p>
          <w:p w14:paraId="6C8FE114" w14:textId="77777777" w:rsidR="007929F9" w:rsidRDefault="007929F9" w:rsidP="00440CB6">
            <w:pPr>
              <w:pStyle w:val="Header"/>
              <w:tabs>
                <w:tab w:val="clear" w:pos="4153"/>
                <w:tab w:val="clear" w:pos="8306"/>
              </w:tabs>
              <w:jc w:val="both"/>
              <w:rPr>
                <w:rFonts w:ascii="Calibri" w:hAnsi="Calibri"/>
                <w:bCs/>
                <w:szCs w:val="22"/>
              </w:rPr>
            </w:pPr>
          </w:p>
          <w:p w14:paraId="7F1DDCF9" w14:textId="07C1B58B" w:rsidR="006C5C1D" w:rsidRDefault="007929F9"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w:t>
            </w:r>
            <w:r w:rsidR="006C5C1D">
              <w:rPr>
                <w:rFonts w:ascii="Calibri" w:hAnsi="Calibri"/>
                <w:bCs/>
                <w:szCs w:val="22"/>
              </w:rPr>
              <w:t>have an L shaped footprint configuration, projecting a maximum of 4m from the rear elevation of the property and extending a total width of 7.26m, with the sideward projection of the extension extending past that of the north</w:t>
            </w:r>
            <w:r w:rsidR="007672CD">
              <w:rPr>
                <w:rFonts w:ascii="Calibri" w:hAnsi="Calibri"/>
                <w:bCs/>
                <w:szCs w:val="22"/>
              </w:rPr>
              <w:t xml:space="preserve">-eastern </w:t>
            </w:r>
            <w:r w:rsidR="006C5C1D">
              <w:rPr>
                <w:rFonts w:ascii="Calibri" w:hAnsi="Calibri"/>
                <w:bCs/>
                <w:szCs w:val="22"/>
              </w:rPr>
              <w:t xml:space="preserve">facing elevation of the dwelling. A flat roof form would be featured which would measure approximately 3m in height and would incorporate 2no. </w:t>
            </w:r>
            <w:r w:rsidR="004F5670">
              <w:rPr>
                <w:rFonts w:ascii="Calibri" w:hAnsi="Calibri"/>
                <w:bCs/>
                <w:szCs w:val="22"/>
              </w:rPr>
              <w:t>roof</w:t>
            </w:r>
            <w:r w:rsidR="006C5C1D">
              <w:rPr>
                <w:rFonts w:ascii="Calibri" w:hAnsi="Calibri"/>
                <w:bCs/>
                <w:szCs w:val="22"/>
              </w:rPr>
              <w:t xml:space="preserve"> lights and a green roof design. </w:t>
            </w:r>
          </w:p>
          <w:p w14:paraId="7355E3B0" w14:textId="77777777" w:rsidR="006C5C1D" w:rsidRDefault="006C5C1D" w:rsidP="00440CB6">
            <w:pPr>
              <w:pStyle w:val="Header"/>
              <w:tabs>
                <w:tab w:val="clear" w:pos="4153"/>
                <w:tab w:val="clear" w:pos="8306"/>
              </w:tabs>
              <w:jc w:val="both"/>
              <w:rPr>
                <w:rFonts w:ascii="Calibri" w:hAnsi="Calibri"/>
                <w:bCs/>
                <w:szCs w:val="22"/>
              </w:rPr>
            </w:pPr>
          </w:p>
          <w:p w14:paraId="279B213F" w14:textId="41EE786B" w:rsidR="002A33A9" w:rsidRPr="003502AB" w:rsidRDefault="006C5C1D" w:rsidP="002A33A9">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from </w:t>
            </w:r>
            <w:r w:rsidR="00857A29">
              <w:rPr>
                <w:rFonts w:ascii="Calibri" w:hAnsi="Calibri"/>
                <w:bCs/>
                <w:szCs w:val="22"/>
              </w:rPr>
              <w:t>rende</w:t>
            </w:r>
            <w:r w:rsidR="008F23C2">
              <w:rPr>
                <w:rFonts w:ascii="Calibri" w:hAnsi="Calibri"/>
                <w:bCs/>
                <w:szCs w:val="22"/>
              </w:rPr>
              <w:t>r</w:t>
            </w:r>
            <w:r w:rsidR="00A23C30">
              <w:rPr>
                <w:rFonts w:ascii="Calibri" w:hAnsi="Calibri"/>
                <w:bCs/>
                <w:szCs w:val="22"/>
              </w:rPr>
              <w:t>. A</w:t>
            </w:r>
            <w:r w:rsidR="003502AB">
              <w:rPr>
                <w:rFonts w:ascii="Calibri" w:hAnsi="Calibri"/>
                <w:bCs/>
                <w:szCs w:val="22"/>
              </w:rPr>
              <w:t>lterations in the form of new render to the side and rear elevation</w:t>
            </w:r>
            <w:r w:rsidR="00A23C30">
              <w:rPr>
                <w:rFonts w:ascii="Calibri" w:hAnsi="Calibri"/>
                <w:bCs/>
                <w:szCs w:val="22"/>
              </w:rPr>
              <w:t>s</w:t>
            </w:r>
            <w:r w:rsidR="003502AB">
              <w:rPr>
                <w:rFonts w:ascii="Calibri" w:hAnsi="Calibri"/>
                <w:bCs/>
                <w:szCs w:val="22"/>
              </w:rPr>
              <w:t xml:space="preserve"> and </w:t>
            </w:r>
            <w:r w:rsidR="00A23C30">
              <w:rPr>
                <w:rFonts w:ascii="Calibri" w:hAnsi="Calibri"/>
                <w:bCs/>
                <w:szCs w:val="22"/>
              </w:rPr>
              <w:t xml:space="preserve">a </w:t>
            </w:r>
            <w:r w:rsidR="003502AB">
              <w:rPr>
                <w:rFonts w:ascii="Calibri" w:hAnsi="Calibri"/>
                <w:bCs/>
                <w:szCs w:val="22"/>
              </w:rPr>
              <w:t xml:space="preserve">new first floor window to the gable elevation </w:t>
            </w:r>
            <w:r w:rsidR="00067FAC">
              <w:rPr>
                <w:rFonts w:ascii="Calibri" w:hAnsi="Calibri"/>
                <w:bCs/>
                <w:szCs w:val="22"/>
              </w:rPr>
              <w:t xml:space="preserve">of the main dwellinghouse </w:t>
            </w:r>
            <w:r w:rsidR="003502AB">
              <w:rPr>
                <w:rFonts w:ascii="Calibri" w:hAnsi="Calibri"/>
                <w:bCs/>
                <w:szCs w:val="22"/>
              </w:rPr>
              <w:t>are also proposed</w:t>
            </w:r>
            <w:r w:rsidR="002A33A9">
              <w:rPr>
                <w:rFonts w:ascii="Calibri" w:hAnsi="Calibri"/>
                <w:bCs/>
                <w:szCs w:val="22"/>
              </w:rPr>
              <w:t>.</w:t>
            </w:r>
          </w:p>
          <w:p w14:paraId="1B20488F" w14:textId="25E8A128" w:rsidR="00C0704D" w:rsidRPr="003502AB" w:rsidRDefault="00C0704D" w:rsidP="003502AB">
            <w:pPr>
              <w:pStyle w:val="Header"/>
              <w:tabs>
                <w:tab w:val="clear" w:pos="4153"/>
                <w:tab w:val="clear" w:pos="8306"/>
              </w:tabs>
              <w:jc w:val="both"/>
              <w:rPr>
                <w:rFonts w:ascii="Calibri" w:hAnsi="Calibri"/>
                <w:bCs/>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7DBE76E" w14:textId="77777777" w:rsidR="0046548C" w:rsidRDefault="00B6433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external alterations to a residential property and is therefore acceptable in principle subject to an assessment of the material planning considerations. </w:t>
            </w:r>
          </w:p>
          <w:p w14:paraId="4C06DCC4" w14:textId="77777777" w:rsidR="00B64330" w:rsidRDefault="00B64330" w:rsidP="008542DE">
            <w:pPr>
              <w:pStyle w:val="Header"/>
              <w:tabs>
                <w:tab w:val="clear" w:pos="4153"/>
                <w:tab w:val="clear" w:pos="8306"/>
              </w:tabs>
              <w:contextualSpacing/>
              <w:jc w:val="both"/>
              <w:rPr>
                <w:rFonts w:ascii="Calibri" w:hAnsi="Calibri"/>
                <w:bCs/>
                <w:szCs w:val="22"/>
              </w:rPr>
            </w:pPr>
          </w:p>
          <w:p w14:paraId="0746FF3C" w14:textId="77777777" w:rsidR="00B64330" w:rsidRDefault="00B6433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also located within the designated Clitheroe Conservation Area and therefore consideration will also be given towards the effect of the proposal on the historic character of the surrounding area. </w:t>
            </w:r>
          </w:p>
          <w:p w14:paraId="07A958AF" w14:textId="34C867E8" w:rsidR="00B64330" w:rsidRPr="00B64330" w:rsidRDefault="00B6433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6B0051B" w14:textId="35D93A65" w:rsidR="00B64330" w:rsidRDefault="00F85AC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dwelling is located within the designated Clitheroe Conservation Area, with the property itself being identified as a Building of Townscape Merit within the Clitheroe Conservation Area Appraisal. As such, </w:t>
            </w:r>
            <w:r w:rsidR="00B64330">
              <w:rPr>
                <w:rFonts w:ascii="Calibri" w:hAnsi="Calibri"/>
                <w:bCs/>
                <w:szCs w:val="22"/>
              </w:rPr>
              <w:t xml:space="preserve">consideration must be given in respect of the potential for the proposal to result in undue harm </w:t>
            </w:r>
            <w:r w:rsidR="00B64330">
              <w:rPr>
                <w:rFonts w:ascii="Calibri" w:hAnsi="Calibri"/>
                <w:bCs/>
                <w:szCs w:val="22"/>
              </w:rPr>
              <w:lastRenderedPageBreak/>
              <w:t xml:space="preserve">to the historic character of the surrounding area, not only in respect of the host dwelling but also upon the wider conservation area as a whole. </w:t>
            </w:r>
          </w:p>
          <w:p w14:paraId="4CF66AD7" w14:textId="77777777" w:rsidR="00B64330" w:rsidRDefault="00B64330" w:rsidP="008542DE">
            <w:pPr>
              <w:pStyle w:val="Header"/>
              <w:tabs>
                <w:tab w:val="clear" w:pos="4153"/>
                <w:tab w:val="clear" w:pos="8306"/>
              </w:tabs>
              <w:contextualSpacing/>
              <w:jc w:val="both"/>
              <w:rPr>
                <w:rFonts w:ascii="Calibri" w:hAnsi="Calibri"/>
                <w:bCs/>
                <w:szCs w:val="22"/>
              </w:rPr>
            </w:pPr>
          </w:p>
          <w:p w14:paraId="1B5B7661" w14:textId="1BAB0FB1" w:rsidR="00B64330" w:rsidRDefault="00B6433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With reference to making decisions on applications for development in Conservation Areas, Section 72 of the Planning (Listed Building and Conservation Areas) Act 1990 states that: </w:t>
            </w:r>
          </w:p>
          <w:p w14:paraId="002535C1" w14:textId="77777777" w:rsidR="00B64330" w:rsidRDefault="00B64330" w:rsidP="008542DE">
            <w:pPr>
              <w:pStyle w:val="Header"/>
              <w:tabs>
                <w:tab w:val="clear" w:pos="4153"/>
                <w:tab w:val="clear" w:pos="8306"/>
              </w:tabs>
              <w:contextualSpacing/>
              <w:jc w:val="both"/>
              <w:rPr>
                <w:rFonts w:ascii="Calibri" w:hAnsi="Calibri"/>
                <w:bCs/>
                <w:szCs w:val="22"/>
              </w:rPr>
            </w:pPr>
          </w:p>
          <w:p w14:paraId="4456D382" w14:textId="0BC3CB4A" w:rsidR="00B64330" w:rsidRDefault="00B64330" w:rsidP="008542DE">
            <w:pPr>
              <w:pStyle w:val="Header"/>
              <w:tabs>
                <w:tab w:val="clear" w:pos="4153"/>
                <w:tab w:val="clear" w:pos="8306"/>
              </w:tabs>
              <w:contextualSpacing/>
              <w:jc w:val="both"/>
              <w:rPr>
                <w:rFonts w:ascii="Calibri" w:hAnsi="Calibri"/>
                <w:bCs/>
                <w:i/>
                <w:iCs/>
                <w:szCs w:val="22"/>
              </w:rPr>
            </w:pPr>
            <w:r>
              <w:rPr>
                <w:rFonts w:ascii="Calibri" w:hAnsi="Calibri"/>
                <w:bCs/>
                <w:szCs w:val="22"/>
              </w:rPr>
              <w:t>‘</w:t>
            </w:r>
            <w:r w:rsidR="00523E5F">
              <w:rPr>
                <w:rFonts w:ascii="Calibri" w:hAnsi="Calibri"/>
                <w:bCs/>
                <w:i/>
                <w:iCs/>
                <w:szCs w:val="22"/>
              </w:rPr>
              <w:t xml:space="preserve">… special attention shall be paid to the desirability of enhancing the character or appearance of that area.’ </w:t>
            </w:r>
          </w:p>
          <w:p w14:paraId="3909A375" w14:textId="77777777" w:rsidR="00523E5F" w:rsidRDefault="00523E5F" w:rsidP="008542DE">
            <w:pPr>
              <w:pStyle w:val="Header"/>
              <w:tabs>
                <w:tab w:val="clear" w:pos="4153"/>
                <w:tab w:val="clear" w:pos="8306"/>
              </w:tabs>
              <w:contextualSpacing/>
              <w:jc w:val="both"/>
              <w:rPr>
                <w:rFonts w:ascii="Calibri" w:hAnsi="Calibri"/>
                <w:bCs/>
                <w:i/>
                <w:iCs/>
                <w:szCs w:val="22"/>
              </w:rPr>
            </w:pPr>
          </w:p>
          <w:p w14:paraId="7955A51F" w14:textId="1A544D71" w:rsidR="00523E5F" w:rsidRDefault="00523E5F" w:rsidP="008542DE">
            <w:pPr>
              <w:pStyle w:val="Header"/>
              <w:tabs>
                <w:tab w:val="clear" w:pos="4153"/>
                <w:tab w:val="clear" w:pos="8306"/>
              </w:tabs>
              <w:contextualSpacing/>
              <w:jc w:val="both"/>
              <w:rPr>
                <w:rFonts w:ascii="Calibri" w:hAnsi="Calibri"/>
                <w:bCs/>
                <w:i/>
                <w:iCs/>
                <w:szCs w:val="22"/>
              </w:rPr>
            </w:pPr>
            <w:r>
              <w:rPr>
                <w:rFonts w:ascii="Calibri" w:hAnsi="Calibri"/>
                <w:bCs/>
                <w:szCs w:val="22"/>
              </w:rPr>
              <w:t>Key Statement EN5 of the Ribble Valley Core Strategy states that ‘</w:t>
            </w:r>
            <w:r>
              <w:rPr>
                <w:rFonts w:ascii="Calibri" w:hAnsi="Calibri"/>
                <w:bCs/>
                <w:i/>
                <w:iCs/>
                <w:szCs w:val="22"/>
              </w:rPr>
              <w:t>there will be presumption in favour o</w:t>
            </w:r>
            <w:r w:rsidR="00731014">
              <w:rPr>
                <w:rFonts w:ascii="Calibri" w:hAnsi="Calibri"/>
                <w:bCs/>
                <w:i/>
                <w:iCs/>
                <w:szCs w:val="22"/>
              </w:rPr>
              <w:t>f</w:t>
            </w:r>
            <w:r>
              <w:rPr>
                <w:rFonts w:ascii="Calibri" w:hAnsi="Calibri"/>
                <w:bCs/>
                <w:i/>
                <w:iCs/>
                <w:szCs w:val="22"/>
              </w:rPr>
              <w:t xml:space="preserve"> the conservation and enhancement of the significance of heritage assets and their settings’ </w:t>
            </w:r>
            <w:r>
              <w:rPr>
                <w:rFonts w:ascii="Calibri" w:hAnsi="Calibri"/>
                <w:bCs/>
                <w:szCs w:val="22"/>
              </w:rPr>
              <w:t>whilst Policy DME4 states that ‘</w:t>
            </w:r>
            <w:r>
              <w:rPr>
                <w:rFonts w:ascii="Calibri" w:hAnsi="Calibri"/>
                <w:bCs/>
                <w:i/>
                <w:iCs/>
                <w:szCs w:val="22"/>
              </w:rPr>
              <w:t xml:space="preserve">there will be a presumption in the favour of the conservation and enhancement of elements that make a positive contribution to the character or appearance of the conservation area’. </w:t>
            </w:r>
          </w:p>
          <w:p w14:paraId="2B09D3A7" w14:textId="77777777" w:rsidR="00B95F95" w:rsidRDefault="00B95F95" w:rsidP="008542DE">
            <w:pPr>
              <w:pStyle w:val="Header"/>
              <w:tabs>
                <w:tab w:val="clear" w:pos="4153"/>
                <w:tab w:val="clear" w:pos="8306"/>
              </w:tabs>
              <w:contextualSpacing/>
              <w:jc w:val="both"/>
              <w:rPr>
                <w:rFonts w:ascii="Calibri" w:hAnsi="Calibri"/>
                <w:bCs/>
                <w:szCs w:val="22"/>
              </w:rPr>
            </w:pPr>
          </w:p>
          <w:p w14:paraId="4CD2CAC9" w14:textId="057238D9" w:rsidR="00B95F95" w:rsidRDefault="00B95F95" w:rsidP="008542DE">
            <w:pPr>
              <w:pStyle w:val="Header"/>
              <w:tabs>
                <w:tab w:val="clear" w:pos="4153"/>
                <w:tab w:val="clear" w:pos="8306"/>
              </w:tabs>
              <w:contextualSpacing/>
              <w:jc w:val="both"/>
              <w:rPr>
                <w:rFonts w:ascii="Calibri" w:hAnsi="Calibri"/>
                <w:bCs/>
                <w:szCs w:val="22"/>
              </w:rPr>
            </w:pPr>
            <w:r>
              <w:rPr>
                <w:rFonts w:ascii="Calibri" w:hAnsi="Calibri"/>
                <w:bCs/>
                <w:szCs w:val="22"/>
              </w:rPr>
              <w:t>Whilst the proposal would introduce a relatively modern built form to the application property which would be partially visible from the front elevation, given the sideward projection of the extension would extend beyond that of the north</w:t>
            </w:r>
            <w:r w:rsidR="007672CD">
              <w:rPr>
                <w:rFonts w:ascii="Calibri" w:hAnsi="Calibri"/>
                <w:bCs/>
                <w:szCs w:val="22"/>
              </w:rPr>
              <w:t>-eastern</w:t>
            </w:r>
            <w:r>
              <w:rPr>
                <w:rFonts w:ascii="Calibri" w:hAnsi="Calibri"/>
                <w:bCs/>
                <w:szCs w:val="22"/>
              </w:rPr>
              <w:t xml:space="preserve"> gable elevation, the proposed development would be directed towards the rear of the application property and would largely be afforded limited views from the adjacent public realm. In addition to this, although the proposed extension would cover the majority of the rear courtyard area, the property benefits from a sizeable front garden and the extension would be of a scale and configuration that is considered appropriate for a single storey rear extension. The proposal would therefore remain subservient to the host dwelling and would not appear an incongruous or over-dominant addition to the application property or surrounding area. In this respect, it is not considered that the proposed extension would result in any significant or measurable harm upon the character of the conservation area nor is it anticipated that the proposal would result in harm upon the existing property to a degree that would warrant the refusal to grant planning permission. </w:t>
            </w:r>
          </w:p>
          <w:p w14:paraId="57EF9CC4" w14:textId="559BB651" w:rsidR="00523E5F" w:rsidRDefault="00523E5F" w:rsidP="001B0797">
            <w:pPr>
              <w:pStyle w:val="Header"/>
              <w:tabs>
                <w:tab w:val="clear" w:pos="4153"/>
                <w:tab w:val="clear" w:pos="8306"/>
              </w:tabs>
              <w:contextualSpacing/>
              <w:jc w:val="both"/>
              <w:rPr>
                <w:rFonts w:ascii="Calibri" w:hAnsi="Calibri"/>
                <w:bCs/>
                <w:szCs w:val="22"/>
              </w:rPr>
            </w:pPr>
          </w:p>
          <w:p w14:paraId="7524E3A9" w14:textId="094195AA" w:rsidR="00EE6A07" w:rsidRDefault="00523E5F" w:rsidP="008A439C">
            <w:pPr>
              <w:pStyle w:val="Header"/>
              <w:tabs>
                <w:tab w:val="clear" w:pos="4153"/>
                <w:tab w:val="clear" w:pos="8306"/>
              </w:tabs>
              <w:contextualSpacing/>
              <w:jc w:val="both"/>
              <w:rPr>
                <w:rFonts w:ascii="Calibri" w:hAnsi="Calibri"/>
                <w:bCs/>
                <w:szCs w:val="22"/>
              </w:rPr>
            </w:pPr>
            <w:r>
              <w:rPr>
                <w:rFonts w:ascii="Calibri" w:hAnsi="Calibri"/>
                <w:bCs/>
                <w:szCs w:val="22"/>
              </w:rPr>
              <w:t>Furthermore, the proposed new render</w:t>
            </w:r>
            <w:r w:rsidR="008A439C">
              <w:rPr>
                <w:rFonts w:ascii="Calibri" w:hAnsi="Calibri"/>
                <w:bCs/>
                <w:szCs w:val="22"/>
              </w:rPr>
              <w:t xml:space="preserve"> to the side and rear</w:t>
            </w:r>
            <w:r w:rsidR="00481CE1">
              <w:rPr>
                <w:rFonts w:ascii="Calibri" w:hAnsi="Calibri"/>
                <w:bCs/>
                <w:szCs w:val="22"/>
              </w:rPr>
              <w:t xml:space="preserve"> would replace the </w:t>
            </w:r>
            <w:r w:rsidR="00EE6A07">
              <w:rPr>
                <w:rFonts w:ascii="Calibri" w:hAnsi="Calibri"/>
                <w:bCs/>
                <w:szCs w:val="22"/>
              </w:rPr>
              <w:t xml:space="preserve">existing limewashed/ painted random rubble and cement render and the addition of a new window opening within the first floor-gable elevation would not impact upon the principal elevation of the dwelling. In this instance, the proposed development would not be unduly harmful to the host property or detract from the historic character of the surrounding conservation area as a whole. </w:t>
            </w:r>
          </w:p>
          <w:p w14:paraId="4D64DDAE" w14:textId="3E3CFEC5" w:rsidR="008A439C" w:rsidRDefault="008A439C" w:rsidP="00EE6A07">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70A689D" w14:textId="77777777" w:rsidR="00676264" w:rsidRDefault="00A6509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project approximately 4m from the rear elevation of the application property, extending the full length of the rear yard and shared residential boundary with the adjoined property of no.52B Lowergate. </w:t>
            </w:r>
            <w:r w:rsidR="009F66FA">
              <w:rPr>
                <w:rFonts w:ascii="Calibri" w:hAnsi="Calibri"/>
                <w:bCs/>
                <w:szCs w:val="22"/>
              </w:rPr>
              <w:t>Despite this, the proposed development would be fully screened by the existing</w:t>
            </w:r>
            <w:r w:rsidR="000339D2">
              <w:rPr>
                <w:rFonts w:ascii="Calibri" w:hAnsi="Calibri"/>
                <w:bCs/>
                <w:szCs w:val="22"/>
              </w:rPr>
              <w:t xml:space="preserve"> </w:t>
            </w:r>
            <w:r w:rsidR="009F66FA">
              <w:rPr>
                <w:rFonts w:ascii="Calibri" w:hAnsi="Calibri"/>
                <w:bCs/>
                <w:szCs w:val="22"/>
              </w:rPr>
              <w:t>rear extension featured at no.52B</w:t>
            </w:r>
            <w:r w:rsidR="008F23C2">
              <w:rPr>
                <w:rFonts w:ascii="Calibri" w:hAnsi="Calibri"/>
                <w:bCs/>
                <w:szCs w:val="22"/>
              </w:rPr>
              <w:t xml:space="preserve"> Lowergate</w:t>
            </w:r>
            <w:r w:rsidR="009F66FA">
              <w:rPr>
                <w:rFonts w:ascii="Calibri" w:hAnsi="Calibri"/>
                <w:bCs/>
                <w:szCs w:val="22"/>
              </w:rPr>
              <w:t xml:space="preserve"> and would therefore not result in any significant degree of overshadowing or loss of outlook</w:t>
            </w:r>
            <w:r w:rsidR="00C301D4">
              <w:rPr>
                <w:rFonts w:ascii="Calibri" w:hAnsi="Calibri"/>
                <w:bCs/>
                <w:szCs w:val="22"/>
              </w:rPr>
              <w:t xml:space="preserve">. </w:t>
            </w:r>
          </w:p>
          <w:p w14:paraId="34C539AE" w14:textId="77777777" w:rsidR="00676264" w:rsidRDefault="00676264" w:rsidP="00EA09F9">
            <w:pPr>
              <w:pStyle w:val="Header"/>
              <w:tabs>
                <w:tab w:val="clear" w:pos="4153"/>
                <w:tab w:val="clear" w:pos="8306"/>
              </w:tabs>
              <w:contextualSpacing/>
              <w:jc w:val="both"/>
              <w:rPr>
                <w:rFonts w:ascii="Calibri" w:hAnsi="Calibri"/>
                <w:bCs/>
                <w:szCs w:val="22"/>
              </w:rPr>
            </w:pPr>
          </w:p>
          <w:p w14:paraId="54D8DF60" w14:textId="09FB9ED9" w:rsidR="00A42659" w:rsidRDefault="00C301D4" w:rsidP="00EA09F9">
            <w:pPr>
              <w:pStyle w:val="Header"/>
              <w:tabs>
                <w:tab w:val="clear" w:pos="4153"/>
                <w:tab w:val="clear" w:pos="8306"/>
              </w:tabs>
              <w:contextualSpacing/>
              <w:jc w:val="both"/>
              <w:rPr>
                <w:rFonts w:ascii="Calibri" w:hAnsi="Calibri"/>
                <w:bCs/>
                <w:szCs w:val="22"/>
              </w:rPr>
            </w:pPr>
            <w:r>
              <w:rPr>
                <w:rFonts w:ascii="Calibri" w:hAnsi="Calibri"/>
                <w:bCs/>
                <w:szCs w:val="22"/>
              </w:rPr>
              <w:t>It is acknowledged that the proposed extension would feature 1no. window to the north-eastern side elevation</w:t>
            </w:r>
            <w:r w:rsidR="00A42659">
              <w:rPr>
                <w:rFonts w:ascii="Calibri" w:hAnsi="Calibri"/>
                <w:bCs/>
                <w:szCs w:val="22"/>
              </w:rPr>
              <w:t>, close to the shared boundary with Bowland Court,</w:t>
            </w:r>
            <w:r>
              <w:rPr>
                <w:rFonts w:ascii="Calibri" w:hAnsi="Calibri"/>
                <w:bCs/>
                <w:szCs w:val="22"/>
              </w:rPr>
              <w:t xml:space="preserve"> and 1no. first floor window would also </w:t>
            </w:r>
            <w:r w:rsidR="00676264">
              <w:rPr>
                <w:rFonts w:ascii="Calibri" w:hAnsi="Calibri"/>
                <w:bCs/>
                <w:szCs w:val="22"/>
              </w:rPr>
              <w:t xml:space="preserve">be installed to the gable elevation of the main dwellinghouse. Despite this, the adjacent property of Bowland Court features no windows within its south-western facing elevation and therefore the proposed openings would not have a direct interface with any </w:t>
            </w:r>
            <w:r w:rsidR="00506C09">
              <w:rPr>
                <w:rFonts w:ascii="Calibri" w:hAnsi="Calibri"/>
                <w:bCs/>
                <w:szCs w:val="22"/>
              </w:rPr>
              <w:t xml:space="preserve">existing </w:t>
            </w:r>
            <w:r w:rsidR="00676264">
              <w:rPr>
                <w:rFonts w:ascii="Calibri" w:hAnsi="Calibri"/>
                <w:bCs/>
                <w:szCs w:val="22"/>
              </w:rPr>
              <w:t>openings within this neighbouring property. The proposed window within the side elevation of the extension would provide views towards the rear garden area of Bowland Court, however</w:t>
            </w:r>
            <w:r w:rsidR="00506C09">
              <w:rPr>
                <w:rFonts w:ascii="Calibri" w:hAnsi="Calibri"/>
                <w:bCs/>
                <w:szCs w:val="22"/>
              </w:rPr>
              <w:t xml:space="preserve"> the submitted plans state that this window would be obscurely glazed, therefore reducing the potential for overlooking </w:t>
            </w:r>
            <w:r w:rsidR="00041E84">
              <w:rPr>
                <w:rFonts w:ascii="Calibri" w:hAnsi="Calibri"/>
                <w:bCs/>
                <w:szCs w:val="22"/>
              </w:rPr>
              <w:t>or loss of privacy</w:t>
            </w:r>
            <w:r w:rsidR="00506C09">
              <w:rPr>
                <w:rFonts w:ascii="Calibri" w:hAnsi="Calibri"/>
                <w:bCs/>
                <w:szCs w:val="22"/>
              </w:rPr>
              <w:t xml:space="preserve">. Nevertheless, </w:t>
            </w:r>
            <w:r w:rsidR="00676264">
              <w:rPr>
                <w:rFonts w:ascii="Calibri" w:hAnsi="Calibri"/>
                <w:bCs/>
                <w:szCs w:val="22"/>
              </w:rPr>
              <w:t>a</w:t>
            </w:r>
            <w:r w:rsidR="00506C09">
              <w:rPr>
                <w:rFonts w:ascii="Calibri" w:hAnsi="Calibri"/>
                <w:bCs/>
                <w:szCs w:val="22"/>
              </w:rPr>
              <w:t xml:space="preserve"> </w:t>
            </w:r>
            <w:r w:rsidR="00676264">
              <w:rPr>
                <w:rFonts w:ascii="Calibri" w:hAnsi="Calibri"/>
                <w:bCs/>
                <w:szCs w:val="22"/>
              </w:rPr>
              <w:t xml:space="preserve">condition has been attached to the accompanying decision notice </w:t>
            </w:r>
            <w:r w:rsidR="00506C09">
              <w:rPr>
                <w:rFonts w:ascii="Calibri" w:hAnsi="Calibri"/>
                <w:bCs/>
                <w:szCs w:val="22"/>
              </w:rPr>
              <w:t>to ensure this</w:t>
            </w:r>
            <w:r w:rsidR="00676264">
              <w:rPr>
                <w:rFonts w:ascii="Calibri" w:hAnsi="Calibri"/>
                <w:bCs/>
                <w:szCs w:val="22"/>
              </w:rPr>
              <w:t xml:space="preserve"> window </w:t>
            </w:r>
            <w:r w:rsidR="00506C09">
              <w:rPr>
                <w:rFonts w:ascii="Calibri" w:hAnsi="Calibri"/>
                <w:bCs/>
                <w:szCs w:val="22"/>
              </w:rPr>
              <w:t>is</w:t>
            </w:r>
            <w:r w:rsidR="00676264">
              <w:rPr>
                <w:rFonts w:ascii="Calibri" w:hAnsi="Calibri"/>
                <w:bCs/>
                <w:szCs w:val="22"/>
              </w:rPr>
              <w:t xml:space="preserve"> obscurely glazed and non-opening. </w:t>
            </w:r>
            <w:r w:rsidR="00041E84">
              <w:rPr>
                <w:rFonts w:ascii="Calibri" w:hAnsi="Calibri"/>
                <w:bCs/>
                <w:szCs w:val="22"/>
              </w:rPr>
              <w:t>In this respect, i</w:t>
            </w:r>
            <w:r w:rsidR="00676264">
              <w:rPr>
                <w:rFonts w:ascii="Calibri" w:hAnsi="Calibri"/>
                <w:bCs/>
                <w:szCs w:val="22"/>
              </w:rPr>
              <w:t xml:space="preserve">t is therefore not anticipated that </w:t>
            </w:r>
            <w:r w:rsidR="00A42659">
              <w:rPr>
                <w:rFonts w:ascii="Calibri" w:hAnsi="Calibri"/>
                <w:bCs/>
                <w:szCs w:val="22"/>
              </w:rPr>
              <w:t xml:space="preserve">the proposed works would result in any measurable undue harm upon existing nearby residential amenities. </w:t>
            </w:r>
          </w:p>
          <w:p w14:paraId="0DB485A3" w14:textId="635F25EA" w:rsidR="00ED00B7" w:rsidRPr="00C0704D" w:rsidRDefault="00ED00B7" w:rsidP="00A42659">
            <w:pPr>
              <w:pStyle w:val="Header"/>
              <w:tabs>
                <w:tab w:val="clear" w:pos="4153"/>
                <w:tab w:val="clear" w:pos="8306"/>
              </w:tabs>
              <w:contextualSpacing/>
              <w:jc w:val="both"/>
              <w:rPr>
                <w:rFonts w:ascii="Calibri" w:hAnsi="Calibri"/>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6773459" w14:textId="1B8C6380" w:rsidR="007453BC" w:rsidRPr="007453BC" w:rsidRDefault="007453BC"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Lancashire County Council Highways have been consulted in regard to the proposed development and raised no objections. The proposal is therefore considered to be acceptable in relation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305673">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305673">
            <w:pPr>
              <w:pStyle w:val="Header"/>
              <w:tabs>
                <w:tab w:val="clear" w:pos="4153"/>
                <w:tab w:val="clear" w:pos="8306"/>
              </w:tabs>
              <w:contextualSpacing/>
              <w:jc w:val="both"/>
              <w:rPr>
                <w:rFonts w:ascii="Calibri" w:hAnsi="Calibri"/>
                <w:b/>
                <w:szCs w:val="22"/>
              </w:rPr>
            </w:pPr>
          </w:p>
          <w:p w14:paraId="61343947" w14:textId="65DC0381" w:rsidR="00C0704D" w:rsidRDefault="007453BC" w:rsidP="00305673">
            <w:pPr>
              <w:contextualSpacing/>
              <w:jc w:val="both"/>
              <w:rPr>
                <w:rFonts w:ascii="Calibri" w:hAnsi="Calibri"/>
                <w:bCs/>
                <w:szCs w:val="22"/>
              </w:rPr>
            </w:pPr>
            <w:r>
              <w:rPr>
                <w:rFonts w:ascii="Calibri" w:hAnsi="Calibri"/>
                <w:bCs/>
                <w:szCs w:val="22"/>
              </w:rPr>
              <w:t>The application has been accompanied by a preliminary bat roost assessment, dated 15</w:t>
            </w:r>
            <w:r w:rsidRPr="007453BC">
              <w:rPr>
                <w:rFonts w:ascii="Calibri" w:hAnsi="Calibri"/>
                <w:bCs/>
                <w:szCs w:val="22"/>
                <w:vertAlign w:val="superscript"/>
              </w:rPr>
              <w:t>th</w:t>
            </w:r>
            <w:r>
              <w:rPr>
                <w:rFonts w:ascii="Calibri" w:hAnsi="Calibri"/>
                <w:bCs/>
                <w:szCs w:val="22"/>
              </w:rPr>
              <w:t xml:space="preserve"> December 2022. The report concludes that no evidence was recorded to suggest bats were roosting within the </w:t>
            </w:r>
            <w:r w:rsidR="00305673">
              <w:rPr>
                <w:rFonts w:ascii="Calibri" w:hAnsi="Calibri"/>
                <w:bCs/>
                <w:szCs w:val="22"/>
              </w:rPr>
              <w:t>building and no bats were observed or recorded using the building for roosting, with the</w:t>
            </w:r>
            <w:r>
              <w:rPr>
                <w:rFonts w:ascii="Calibri" w:hAnsi="Calibri"/>
                <w:bCs/>
                <w:szCs w:val="22"/>
              </w:rPr>
              <w:t xml:space="preserve"> property </w:t>
            </w:r>
            <w:r w:rsidR="00305673">
              <w:rPr>
                <w:rFonts w:ascii="Calibri" w:hAnsi="Calibri"/>
                <w:bCs/>
                <w:szCs w:val="22"/>
              </w:rPr>
              <w:t>being</w:t>
            </w:r>
            <w:r>
              <w:rPr>
                <w:rFonts w:ascii="Calibri" w:hAnsi="Calibri"/>
                <w:bCs/>
                <w:szCs w:val="22"/>
              </w:rPr>
              <w:t xml:space="preserve"> assessed as offering negligible roosting potential. </w:t>
            </w:r>
            <w:r w:rsidR="00305673">
              <w:rPr>
                <w:rFonts w:ascii="Calibri" w:hAnsi="Calibri"/>
                <w:bCs/>
                <w:szCs w:val="22"/>
              </w:rPr>
              <w:t>In addition to this, no evidence was recorded to suggest use of the building by nesting birds. Despite this, it has been recommended that additional measure</w:t>
            </w:r>
            <w:r w:rsidR="002A33A9">
              <w:rPr>
                <w:rFonts w:ascii="Calibri" w:hAnsi="Calibri"/>
                <w:bCs/>
                <w:szCs w:val="22"/>
              </w:rPr>
              <w:t xml:space="preserve">s </w:t>
            </w:r>
            <w:r w:rsidR="00305673">
              <w:rPr>
                <w:rFonts w:ascii="Calibri" w:hAnsi="Calibri"/>
                <w:bCs/>
                <w:szCs w:val="22"/>
              </w:rPr>
              <w:t xml:space="preserve">be implemented on site to enhance the roosting opportunities for the local bat population with regards to the provision of a bat box by way of a planning condition. A cautionary approach is also advised and in the unlikely event that any bats are discovered, disturbed, or harmed during the development, all work must cease immediately, and further advice be sought from a licenced ecologist. </w:t>
            </w:r>
          </w:p>
          <w:p w14:paraId="6337C4D8" w14:textId="5B8DA715" w:rsidR="007453BC" w:rsidRPr="007453BC" w:rsidRDefault="007453BC" w:rsidP="00305673">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09E7EB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305673">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305673"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05673" w:rsidRPr="00D2449B" w:rsidRDefault="00305673" w:rsidP="0030567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52A4E07" w:rsidR="00305673" w:rsidRPr="00D2449B" w:rsidRDefault="00305673" w:rsidP="0030567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0B197D" w:rsidRPr="00D2449B" w:rsidRDefault="000B197D">
      <w:pPr>
        <w:rPr>
          <w:rFonts w:ascii="Calibri" w:hAnsi="Calibri"/>
          <w:szCs w:val="22"/>
        </w:rPr>
      </w:pPr>
    </w:p>
    <w:sectPr w:rsidR="000B197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5F5"/>
    <w:rsid w:val="000339D2"/>
    <w:rsid w:val="000341EE"/>
    <w:rsid w:val="00041E84"/>
    <w:rsid w:val="00067FAC"/>
    <w:rsid w:val="000B197D"/>
    <w:rsid w:val="000B5CB5"/>
    <w:rsid w:val="00130035"/>
    <w:rsid w:val="00147FE8"/>
    <w:rsid w:val="001B0797"/>
    <w:rsid w:val="001D4F7A"/>
    <w:rsid w:val="00250879"/>
    <w:rsid w:val="00282E3A"/>
    <w:rsid w:val="0029334A"/>
    <w:rsid w:val="002954E5"/>
    <w:rsid w:val="002A01CF"/>
    <w:rsid w:val="002A33A9"/>
    <w:rsid w:val="002C6277"/>
    <w:rsid w:val="002F2580"/>
    <w:rsid w:val="00305673"/>
    <w:rsid w:val="00321B6E"/>
    <w:rsid w:val="00342462"/>
    <w:rsid w:val="003502AB"/>
    <w:rsid w:val="00440CB6"/>
    <w:rsid w:val="0046548C"/>
    <w:rsid w:val="00481CE1"/>
    <w:rsid w:val="004947BB"/>
    <w:rsid w:val="00497407"/>
    <w:rsid w:val="004A5EA9"/>
    <w:rsid w:val="004C2434"/>
    <w:rsid w:val="004F0649"/>
    <w:rsid w:val="004F5670"/>
    <w:rsid w:val="00506C09"/>
    <w:rsid w:val="005079B4"/>
    <w:rsid w:val="00510FA2"/>
    <w:rsid w:val="00523E5F"/>
    <w:rsid w:val="00556ECD"/>
    <w:rsid w:val="005E1C6C"/>
    <w:rsid w:val="005E65DF"/>
    <w:rsid w:val="00676264"/>
    <w:rsid w:val="00692B60"/>
    <w:rsid w:val="006A71AD"/>
    <w:rsid w:val="006C2BFA"/>
    <w:rsid w:val="006C5C1D"/>
    <w:rsid w:val="006F6849"/>
    <w:rsid w:val="0070054B"/>
    <w:rsid w:val="00731014"/>
    <w:rsid w:val="007453BC"/>
    <w:rsid w:val="00761D2C"/>
    <w:rsid w:val="007672CD"/>
    <w:rsid w:val="00773A66"/>
    <w:rsid w:val="00776AE2"/>
    <w:rsid w:val="007929F9"/>
    <w:rsid w:val="007C791C"/>
    <w:rsid w:val="007D7DF4"/>
    <w:rsid w:val="007E0D23"/>
    <w:rsid w:val="007F16D6"/>
    <w:rsid w:val="008101FE"/>
    <w:rsid w:val="00811771"/>
    <w:rsid w:val="00824DB6"/>
    <w:rsid w:val="00837F4F"/>
    <w:rsid w:val="008542DE"/>
    <w:rsid w:val="00857A29"/>
    <w:rsid w:val="008A28C8"/>
    <w:rsid w:val="008A439C"/>
    <w:rsid w:val="008F23C2"/>
    <w:rsid w:val="00971F0E"/>
    <w:rsid w:val="009B76BA"/>
    <w:rsid w:val="009F4443"/>
    <w:rsid w:val="009F66FA"/>
    <w:rsid w:val="00A23C30"/>
    <w:rsid w:val="00A42659"/>
    <w:rsid w:val="00A42E82"/>
    <w:rsid w:val="00A579BB"/>
    <w:rsid w:val="00A63D55"/>
    <w:rsid w:val="00A65090"/>
    <w:rsid w:val="00A95D89"/>
    <w:rsid w:val="00AC2811"/>
    <w:rsid w:val="00AD7D30"/>
    <w:rsid w:val="00B4563C"/>
    <w:rsid w:val="00B64330"/>
    <w:rsid w:val="00B93EB5"/>
    <w:rsid w:val="00B95F95"/>
    <w:rsid w:val="00BD3F03"/>
    <w:rsid w:val="00C0704D"/>
    <w:rsid w:val="00C25722"/>
    <w:rsid w:val="00C301D4"/>
    <w:rsid w:val="00C618DB"/>
    <w:rsid w:val="00CA01C5"/>
    <w:rsid w:val="00D11007"/>
    <w:rsid w:val="00D17EB1"/>
    <w:rsid w:val="00D2449B"/>
    <w:rsid w:val="00D54E67"/>
    <w:rsid w:val="00D97705"/>
    <w:rsid w:val="00DB7B9E"/>
    <w:rsid w:val="00DD62F6"/>
    <w:rsid w:val="00E46243"/>
    <w:rsid w:val="00E66534"/>
    <w:rsid w:val="00E72F6C"/>
    <w:rsid w:val="00EA09F9"/>
    <w:rsid w:val="00EC23C7"/>
    <w:rsid w:val="00ED00B7"/>
    <w:rsid w:val="00EE6A07"/>
    <w:rsid w:val="00EF44E6"/>
    <w:rsid w:val="00F056A7"/>
    <w:rsid w:val="00F66109"/>
    <w:rsid w:val="00F85AC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2023-09-05T16:17:00Z</cp:lastPrinted>
  <dcterms:created xsi:type="dcterms:W3CDTF">2023-09-05T16:18:00Z</dcterms:created>
  <dcterms:modified xsi:type="dcterms:W3CDTF">2023-09-05T16:18:00Z</dcterms:modified>
</cp:coreProperties>
</file>