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75"/>
        <w:gridCol w:w="1075"/>
        <w:gridCol w:w="519"/>
        <w:gridCol w:w="579"/>
        <w:gridCol w:w="428"/>
        <w:gridCol w:w="602"/>
        <w:gridCol w:w="1030"/>
        <w:gridCol w:w="1061"/>
      </w:tblGrid>
      <w:tr w:rsidR="008C75E4" w:rsidRPr="008C75E4" w14:paraId="78671895" w14:textId="77777777" w:rsidTr="00DA658B">
        <w:trPr>
          <w:jc w:val="center"/>
        </w:trPr>
        <w:tc>
          <w:tcPr>
            <w:tcW w:w="9645" w:type="dxa"/>
            <w:gridSpan w:val="14"/>
            <w:tcMar>
              <w:top w:w="57" w:type="dxa"/>
              <w:bottom w:w="57" w:type="dxa"/>
            </w:tcMar>
          </w:tcPr>
          <w:p w14:paraId="76BE2A3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21E2CB86" w14:textId="77777777" w:rsidTr="00DA658B">
        <w:trPr>
          <w:trHeight w:val="535"/>
          <w:jc w:val="center"/>
        </w:trPr>
        <w:tc>
          <w:tcPr>
            <w:tcW w:w="1296" w:type="dxa"/>
            <w:tcMar>
              <w:top w:w="57" w:type="dxa"/>
              <w:bottom w:w="57" w:type="dxa"/>
            </w:tcMar>
          </w:tcPr>
          <w:p w14:paraId="262715C6" w14:textId="77777777" w:rsidR="004936A6" w:rsidRDefault="004936A6" w:rsidP="00D2449B">
            <w:pPr>
              <w:jc w:val="center"/>
              <w:rPr>
                <w:rFonts w:ascii="Calibri" w:hAnsi="Calibri"/>
                <w:b/>
                <w:szCs w:val="22"/>
              </w:rPr>
            </w:pPr>
            <w:r w:rsidRPr="008C75E4">
              <w:rPr>
                <w:rFonts w:ascii="Calibri" w:hAnsi="Calibri"/>
                <w:b/>
                <w:szCs w:val="22"/>
              </w:rPr>
              <w:t>Signed:</w:t>
            </w:r>
          </w:p>
          <w:p w14:paraId="447B1A55" w14:textId="77777777" w:rsidR="00454754" w:rsidRPr="008C75E4" w:rsidRDefault="00454754" w:rsidP="00D2449B">
            <w:pPr>
              <w:jc w:val="center"/>
              <w:rPr>
                <w:rFonts w:ascii="Calibri" w:hAnsi="Calibri"/>
                <w:b/>
                <w:szCs w:val="22"/>
              </w:rPr>
            </w:pPr>
          </w:p>
        </w:tc>
        <w:tc>
          <w:tcPr>
            <w:tcW w:w="900" w:type="dxa"/>
          </w:tcPr>
          <w:p w14:paraId="41ADFAB5"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77C4B3" w14:textId="6582AB8E" w:rsidR="004936A6" w:rsidRPr="008C75E4" w:rsidRDefault="00D03494" w:rsidP="00D2449B">
            <w:pPr>
              <w:jc w:val="center"/>
              <w:rPr>
                <w:rFonts w:ascii="Calibri" w:hAnsi="Calibri"/>
                <w:b/>
                <w:szCs w:val="22"/>
              </w:rPr>
            </w:pPr>
            <w:r>
              <w:rPr>
                <w:rFonts w:ascii="Calibri" w:hAnsi="Calibri"/>
                <w:b/>
                <w:szCs w:val="22"/>
              </w:rPr>
              <w:t>KH</w:t>
            </w:r>
          </w:p>
        </w:tc>
        <w:tc>
          <w:tcPr>
            <w:tcW w:w="1075" w:type="dxa"/>
          </w:tcPr>
          <w:p w14:paraId="6FC1E3C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75" w:type="dxa"/>
          </w:tcPr>
          <w:p w14:paraId="7C4C9146" w14:textId="7F75CA8C" w:rsidR="004936A6" w:rsidRPr="008C75E4" w:rsidRDefault="00117071" w:rsidP="00D2449B">
            <w:pPr>
              <w:jc w:val="center"/>
              <w:rPr>
                <w:rFonts w:ascii="Calibri" w:hAnsi="Calibri"/>
                <w:b/>
                <w:szCs w:val="22"/>
              </w:rPr>
            </w:pPr>
            <w:r>
              <w:rPr>
                <w:rFonts w:ascii="Calibri" w:hAnsi="Calibri"/>
                <w:b/>
                <w:szCs w:val="22"/>
              </w:rPr>
              <w:t>03</w:t>
            </w:r>
            <w:r w:rsidR="00AC2AD0">
              <w:rPr>
                <w:rFonts w:ascii="Calibri" w:hAnsi="Calibri"/>
                <w:b/>
                <w:szCs w:val="22"/>
              </w:rPr>
              <w:t>/</w:t>
            </w:r>
            <w:r>
              <w:rPr>
                <w:rFonts w:ascii="Calibri" w:hAnsi="Calibri"/>
                <w:b/>
                <w:szCs w:val="22"/>
              </w:rPr>
              <w:t>0</w:t>
            </w:r>
            <w:r w:rsidR="00792CEB">
              <w:rPr>
                <w:rFonts w:ascii="Calibri" w:hAnsi="Calibri"/>
                <w:b/>
                <w:szCs w:val="22"/>
              </w:rPr>
              <w:t>1</w:t>
            </w:r>
            <w:r w:rsidR="00AC2AD0">
              <w:rPr>
                <w:rFonts w:ascii="Calibri" w:hAnsi="Calibri"/>
                <w:b/>
                <w:szCs w:val="22"/>
              </w:rPr>
              <w:t>/</w:t>
            </w:r>
            <w:r w:rsidR="00697B2D">
              <w:rPr>
                <w:rFonts w:ascii="Calibri" w:hAnsi="Calibri"/>
                <w:b/>
                <w:szCs w:val="22"/>
              </w:rPr>
              <w:t>2</w:t>
            </w:r>
            <w:r>
              <w:rPr>
                <w:rFonts w:ascii="Calibri" w:hAnsi="Calibri"/>
                <w:b/>
                <w:szCs w:val="22"/>
              </w:rPr>
              <w:t>4</w:t>
            </w:r>
          </w:p>
        </w:tc>
        <w:tc>
          <w:tcPr>
            <w:tcW w:w="1098" w:type="dxa"/>
            <w:gridSpan w:val="2"/>
          </w:tcPr>
          <w:p w14:paraId="206E22FE"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C4127CA" w14:textId="42383680" w:rsidR="004936A6" w:rsidRPr="008C75E4" w:rsidRDefault="006B52C1" w:rsidP="00D2449B">
            <w:pPr>
              <w:jc w:val="center"/>
              <w:rPr>
                <w:rFonts w:ascii="Calibri" w:hAnsi="Calibri"/>
                <w:b/>
                <w:szCs w:val="22"/>
              </w:rPr>
            </w:pPr>
            <w:r>
              <w:rPr>
                <w:rFonts w:ascii="Calibri" w:hAnsi="Calibri"/>
                <w:b/>
                <w:szCs w:val="22"/>
              </w:rPr>
              <w:t>LH</w:t>
            </w:r>
          </w:p>
        </w:tc>
        <w:tc>
          <w:tcPr>
            <w:tcW w:w="1030" w:type="dxa"/>
          </w:tcPr>
          <w:p w14:paraId="2AA04F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630715F9" w14:textId="766B27C3" w:rsidR="004936A6" w:rsidRPr="008C75E4" w:rsidRDefault="006B52C1" w:rsidP="00D2449B">
            <w:pPr>
              <w:jc w:val="center"/>
              <w:rPr>
                <w:rFonts w:ascii="Calibri" w:hAnsi="Calibri"/>
                <w:b/>
                <w:szCs w:val="22"/>
              </w:rPr>
            </w:pPr>
            <w:r>
              <w:rPr>
                <w:rFonts w:ascii="Calibri" w:hAnsi="Calibri"/>
                <w:b/>
                <w:szCs w:val="22"/>
              </w:rPr>
              <w:t>4/1/24</w:t>
            </w:r>
          </w:p>
        </w:tc>
      </w:tr>
      <w:tr w:rsidR="00E06DFC" w:rsidRPr="008C75E4" w14:paraId="5FE0E321" w14:textId="77777777" w:rsidTr="00DA658B">
        <w:trPr>
          <w:trHeight w:val="586"/>
          <w:jc w:val="center"/>
        </w:trPr>
        <w:tc>
          <w:tcPr>
            <w:tcW w:w="1296" w:type="dxa"/>
            <w:tcBorders>
              <w:bottom w:val="single" w:sz="4" w:space="0" w:color="BFBFBF" w:themeColor="background1" w:themeShade="BF"/>
            </w:tcBorders>
            <w:tcMar>
              <w:top w:w="57" w:type="dxa"/>
              <w:bottom w:w="57" w:type="dxa"/>
            </w:tcMar>
          </w:tcPr>
          <w:p w14:paraId="14A693E5"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5848537" w14:textId="13A9EBFC" w:rsidR="00E06DFC" w:rsidRPr="008C75E4" w:rsidRDefault="00792CEB"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57F784B1" w14:textId="24B4B560" w:rsidR="00E06DFC" w:rsidRPr="008C75E4" w:rsidRDefault="00792CEB" w:rsidP="00D2449B">
            <w:pPr>
              <w:jc w:val="center"/>
              <w:rPr>
                <w:rFonts w:ascii="Calibri" w:hAnsi="Calibri"/>
                <w:b/>
                <w:szCs w:val="22"/>
              </w:rPr>
            </w:pPr>
            <w:r>
              <w:rPr>
                <w:rFonts w:ascii="Calibri" w:hAnsi="Calibri"/>
                <w:b/>
                <w:szCs w:val="22"/>
              </w:rPr>
              <w:t>Site Notice Expired</w:t>
            </w:r>
          </w:p>
        </w:tc>
        <w:tc>
          <w:tcPr>
            <w:tcW w:w="1075" w:type="dxa"/>
            <w:tcBorders>
              <w:bottom w:val="single" w:sz="4" w:space="0" w:color="BFBFBF" w:themeColor="background1" w:themeShade="BF"/>
            </w:tcBorders>
          </w:tcPr>
          <w:p w14:paraId="4DAA61DA" w14:textId="164FF7FF" w:rsidR="00E06DFC" w:rsidRPr="008C75E4" w:rsidRDefault="00792CEB" w:rsidP="00D2449B">
            <w:pPr>
              <w:jc w:val="center"/>
              <w:rPr>
                <w:rFonts w:ascii="Calibri" w:hAnsi="Calibri"/>
                <w:b/>
                <w:szCs w:val="22"/>
              </w:rPr>
            </w:pPr>
            <w:r>
              <w:rPr>
                <w:rFonts w:ascii="Calibri" w:hAnsi="Calibri"/>
                <w:b/>
                <w:szCs w:val="22"/>
              </w:rPr>
              <w:t>2</w:t>
            </w:r>
            <w:r w:rsidR="00790EE9">
              <w:rPr>
                <w:rFonts w:ascii="Calibri" w:hAnsi="Calibri"/>
                <w:b/>
                <w:szCs w:val="22"/>
              </w:rPr>
              <w:t>2</w:t>
            </w:r>
            <w:r>
              <w:rPr>
                <w:rFonts w:ascii="Calibri" w:hAnsi="Calibri"/>
                <w:b/>
                <w:szCs w:val="22"/>
              </w:rPr>
              <w:t>/08/23</w:t>
            </w:r>
          </w:p>
        </w:tc>
        <w:tc>
          <w:tcPr>
            <w:tcW w:w="5294" w:type="dxa"/>
            <w:gridSpan w:val="7"/>
            <w:tcBorders>
              <w:bottom w:val="single" w:sz="4" w:space="0" w:color="BFBFBF" w:themeColor="background1" w:themeShade="BF"/>
            </w:tcBorders>
          </w:tcPr>
          <w:p w14:paraId="1C78C316" w14:textId="77777777" w:rsidR="00E06DFC" w:rsidRPr="008C75E4" w:rsidRDefault="00E06DFC" w:rsidP="00D2449B">
            <w:pPr>
              <w:jc w:val="center"/>
              <w:rPr>
                <w:rFonts w:ascii="Calibri" w:hAnsi="Calibri"/>
                <w:b/>
                <w:szCs w:val="22"/>
              </w:rPr>
            </w:pPr>
          </w:p>
        </w:tc>
      </w:tr>
      <w:tr w:rsidR="008C75E4" w:rsidRPr="008C75E4" w14:paraId="43B7709D" w14:textId="77777777" w:rsidTr="00DA658B">
        <w:trPr>
          <w:jc w:val="center"/>
        </w:trPr>
        <w:tc>
          <w:tcPr>
            <w:tcW w:w="9645" w:type="dxa"/>
            <w:gridSpan w:val="14"/>
            <w:tcBorders>
              <w:left w:val="nil"/>
              <w:right w:val="nil"/>
            </w:tcBorders>
            <w:tcMar>
              <w:top w:w="57" w:type="dxa"/>
              <w:bottom w:w="57" w:type="dxa"/>
            </w:tcMar>
          </w:tcPr>
          <w:p w14:paraId="51765569" w14:textId="77777777" w:rsidR="004A5EA9" w:rsidRPr="008C75E4" w:rsidRDefault="004A5EA9" w:rsidP="004A5EA9">
            <w:pPr>
              <w:jc w:val="center"/>
              <w:rPr>
                <w:rFonts w:ascii="Calibri" w:hAnsi="Calibri"/>
                <w:b/>
                <w:szCs w:val="22"/>
              </w:rPr>
            </w:pPr>
          </w:p>
        </w:tc>
      </w:tr>
      <w:tr w:rsidR="008C75E4" w:rsidRPr="008C75E4" w14:paraId="04145412" w14:textId="77777777" w:rsidTr="00DA658B">
        <w:trPr>
          <w:jc w:val="center"/>
        </w:trPr>
        <w:tc>
          <w:tcPr>
            <w:tcW w:w="2394" w:type="dxa"/>
            <w:gridSpan w:val="3"/>
            <w:tcMar>
              <w:top w:w="57" w:type="dxa"/>
              <w:bottom w:w="57" w:type="dxa"/>
            </w:tcMar>
          </w:tcPr>
          <w:p w14:paraId="6F681E35" w14:textId="77777777" w:rsidR="004A5EA9" w:rsidRPr="008C75E4" w:rsidRDefault="004A5EA9">
            <w:pPr>
              <w:rPr>
                <w:rFonts w:ascii="Calibri" w:hAnsi="Calibri"/>
                <w:b/>
                <w:szCs w:val="22"/>
              </w:rPr>
            </w:pPr>
            <w:r w:rsidRPr="008C75E4">
              <w:rPr>
                <w:rFonts w:ascii="Calibri" w:hAnsi="Calibri"/>
                <w:b/>
                <w:szCs w:val="22"/>
              </w:rPr>
              <w:t>Application Ref:</w:t>
            </w:r>
          </w:p>
        </w:tc>
        <w:tc>
          <w:tcPr>
            <w:tcW w:w="3551" w:type="dxa"/>
            <w:gridSpan w:val="6"/>
          </w:tcPr>
          <w:p w14:paraId="085BDC08" w14:textId="179C1AC1" w:rsidR="004A5EA9" w:rsidRPr="008C75E4" w:rsidRDefault="00697B2D" w:rsidP="008F6B58">
            <w:pPr>
              <w:rPr>
                <w:rFonts w:ascii="Calibri" w:hAnsi="Calibri"/>
                <w:szCs w:val="22"/>
              </w:rPr>
            </w:pPr>
            <w:r>
              <w:rPr>
                <w:rFonts w:ascii="Calibri" w:hAnsi="Calibri"/>
                <w:szCs w:val="22"/>
              </w:rPr>
              <w:t>3/202</w:t>
            </w:r>
            <w:r w:rsidR="00792CEB">
              <w:rPr>
                <w:rFonts w:ascii="Calibri" w:hAnsi="Calibri"/>
                <w:szCs w:val="22"/>
              </w:rPr>
              <w:t>3</w:t>
            </w:r>
            <w:r w:rsidR="00B75495">
              <w:rPr>
                <w:rFonts w:ascii="Calibri" w:hAnsi="Calibri"/>
                <w:szCs w:val="22"/>
              </w:rPr>
              <w:t>/0</w:t>
            </w:r>
            <w:r w:rsidR="00792CEB">
              <w:rPr>
                <w:rFonts w:ascii="Calibri" w:hAnsi="Calibri"/>
                <w:szCs w:val="22"/>
              </w:rPr>
              <w:t>5</w:t>
            </w:r>
            <w:r w:rsidR="00790EE9">
              <w:rPr>
                <w:rFonts w:ascii="Calibri" w:hAnsi="Calibri"/>
                <w:szCs w:val="22"/>
              </w:rPr>
              <w:t>69</w:t>
            </w:r>
          </w:p>
        </w:tc>
        <w:tc>
          <w:tcPr>
            <w:tcW w:w="3700" w:type="dxa"/>
            <w:gridSpan w:val="5"/>
            <w:vMerge w:val="restart"/>
            <w:tcMar>
              <w:top w:w="57" w:type="dxa"/>
              <w:bottom w:w="57" w:type="dxa"/>
            </w:tcMar>
          </w:tcPr>
          <w:p w14:paraId="4714CD49"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AE58FC7" wp14:editId="43C997B7">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B94EC19" w14:textId="77777777" w:rsidTr="00DA658B">
        <w:trPr>
          <w:jc w:val="center"/>
        </w:trPr>
        <w:tc>
          <w:tcPr>
            <w:tcW w:w="2394" w:type="dxa"/>
            <w:gridSpan w:val="3"/>
            <w:tcMar>
              <w:top w:w="57" w:type="dxa"/>
              <w:bottom w:w="57" w:type="dxa"/>
            </w:tcMar>
          </w:tcPr>
          <w:p w14:paraId="1AE9F542" w14:textId="77777777" w:rsidR="004A5EA9" w:rsidRPr="008C75E4" w:rsidRDefault="004A5EA9">
            <w:pPr>
              <w:rPr>
                <w:rFonts w:ascii="Calibri" w:hAnsi="Calibri"/>
                <w:b/>
                <w:szCs w:val="22"/>
              </w:rPr>
            </w:pPr>
            <w:r w:rsidRPr="008C75E4">
              <w:rPr>
                <w:rFonts w:ascii="Calibri" w:hAnsi="Calibri"/>
                <w:b/>
                <w:szCs w:val="22"/>
              </w:rPr>
              <w:t>Date Inspected:</w:t>
            </w:r>
          </w:p>
        </w:tc>
        <w:tc>
          <w:tcPr>
            <w:tcW w:w="3551" w:type="dxa"/>
            <w:gridSpan w:val="6"/>
          </w:tcPr>
          <w:p w14:paraId="1C7299BB" w14:textId="5FFBA560" w:rsidR="004A5EA9" w:rsidRPr="008C75E4" w:rsidRDefault="00792CEB" w:rsidP="002C6277">
            <w:pPr>
              <w:rPr>
                <w:rFonts w:ascii="Calibri" w:hAnsi="Calibri"/>
                <w:szCs w:val="22"/>
              </w:rPr>
            </w:pPr>
            <w:r>
              <w:rPr>
                <w:rFonts w:ascii="Calibri" w:hAnsi="Calibri"/>
                <w:szCs w:val="22"/>
              </w:rPr>
              <w:t>08/09/23</w:t>
            </w:r>
          </w:p>
        </w:tc>
        <w:tc>
          <w:tcPr>
            <w:tcW w:w="3700" w:type="dxa"/>
            <w:gridSpan w:val="5"/>
            <w:vMerge/>
            <w:tcMar>
              <w:top w:w="57" w:type="dxa"/>
              <w:bottom w:w="57" w:type="dxa"/>
            </w:tcMar>
          </w:tcPr>
          <w:p w14:paraId="7380499C" w14:textId="77777777" w:rsidR="004A5EA9" w:rsidRPr="008C75E4" w:rsidRDefault="004A5EA9">
            <w:pPr>
              <w:rPr>
                <w:rFonts w:ascii="Calibri" w:hAnsi="Calibri"/>
                <w:szCs w:val="22"/>
              </w:rPr>
            </w:pPr>
          </w:p>
        </w:tc>
      </w:tr>
      <w:tr w:rsidR="008C75E4" w:rsidRPr="008C75E4" w14:paraId="661F8E9A" w14:textId="77777777" w:rsidTr="00DA658B">
        <w:trPr>
          <w:jc w:val="center"/>
        </w:trPr>
        <w:tc>
          <w:tcPr>
            <w:tcW w:w="2394" w:type="dxa"/>
            <w:gridSpan w:val="3"/>
            <w:tcMar>
              <w:top w:w="57" w:type="dxa"/>
              <w:bottom w:w="57" w:type="dxa"/>
            </w:tcMar>
          </w:tcPr>
          <w:p w14:paraId="3B322977"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551" w:type="dxa"/>
            <w:gridSpan w:val="6"/>
          </w:tcPr>
          <w:p w14:paraId="0E6D7E6B" w14:textId="2840FDFD" w:rsidR="004A5EA9" w:rsidRPr="00454754" w:rsidRDefault="00D03494" w:rsidP="00811771">
            <w:pPr>
              <w:rPr>
                <w:rFonts w:ascii="Calibri" w:hAnsi="Calibri"/>
                <w:b/>
                <w:szCs w:val="22"/>
              </w:rPr>
            </w:pPr>
            <w:r>
              <w:rPr>
                <w:rFonts w:ascii="Calibri" w:hAnsi="Calibri"/>
                <w:b/>
                <w:szCs w:val="22"/>
              </w:rPr>
              <w:t>KH</w:t>
            </w:r>
          </w:p>
        </w:tc>
        <w:tc>
          <w:tcPr>
            <w:tcW w:w="3700" w:type="dxa"/>
            <w:gridSpan w:val="5"/>
            <w:vMerge/>
            <w:tcMar>
              <w:top w:w="57" w:type="dxa"/>
              <w:bottom w:w="57" w:type="dxa"/>
            </w:tcMar>
          </w:tcPr>
          <w:p w14:paraId="19978D97" w14:textId="77777777" w:rsidR="004A5EA9" w:rsidRPr="008C75E4" w:rsidRDefault="004A5EA9">
            <w:pPr>
              <w:rPr>
                <w:rFonts w:ascii="Calibri" w:hAnsi="Calibri"/>
                <w:szCs w:val="22"/>
              </w:rPr>
            </w:pPr>
          </w:p>
        </w:tc>
      </w:tr>
      <w:tr w:rsidR="00FD334A" w:rsidRPr="008C75E4" w14:paraId="6FC2315D" w14:textId="77777777" w:rsidTr="00DA658B">
        <w:trPr>
          <w:jc w:val="center"/>
        </w:trPr>
        <w:tc>
          <w:tcPr>
            <w:tcW w:w="5945" w:type="dxa"/>
            <w:gridSpan w:val="9"/>
            <w:tcBorders>
              <w:bottom w:val="single" w:sz="4" w:space="0" w:color="BFBFBF" w:themeColor="background1" w:themeShade="BF"/>
            </w:tcBorders>
            <w:tcMar>
              <w:top w:w="57" w:type="dxa"/>
              <w:bottom w:w="57" w:type="dxa"/>
            </w:tcMar>
          </w:tcPr>
          <w:p w14:paraId="63AEA55A"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3E0A4DC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2C55B9B5" w14:textId="0AE45F6D" w:rsidR="00FD334A" w:rsidRPr="008C75E4" w:rsidRDefault="001563C2" w:rsidP="00FD334A">
            <w:pPr>
              <w:rPr>
                <w:rFonts w:ascii="Calibri" w:hAnsi="Calibri"/>
                <w:b/>
                <w:szCs w:val="22"/>
              </w:rPr>
            </w:pPr>
            <w:r>
              <w:rPr>
                <w:rFonts w:ascii="Calibri" w:hAnsi="Calibri"/>
                <w:b/>
                <w:szCs w:val="22"/>
              </w:rPr>
              <w:t>Refusal</w:t>
            </w:r>
          </w:p>
        </w:tc>
      </w:tr>
      <w:tr w:rsidR="008C75E4" w:rsidRPr="008C75E4" w14:paraId="1D46A840" w14:textId="77777777" w:rsidTr="00DA658B">
        <w:trPr>
          <w:trHeight w:hRule="exact" w:val="144"/>
          <w:jc w:val="center"/>
        </w:trPr>
        <w:tc>
          <w:tcPr>
            <w:tcW w:w="9645" w:type="dxa"/>
            <w:gridSpan w:val="14"/>
            <w:tcBorders>
              <w:left w:val="nil"/>
              <w:right w:val="nil"/>
            </w:tcBorders>
            <w:tcMar>
              <w:top w:w="57" w:type="dxa"/>
              <w:bottom w:w="57" w:type="dxa"/>
            </w:tcMar>
          </w:tcPr>
          <w:p w14:paraId="07ECAA1C" w14:textId="77777777" w:rsidR="004A5EA9" w:rsidRPr="00504440" w:rsidRDefault="004A5EA9" w:rsidP="007E0D23">
            <w:pPr>
              <w:tabs>
                <w:tab w:val="left" w:pos="4007"/>
              </w:tabs>
              <w:rPr>
                <w:rFonts w:ascii="Calibri" w:hAnsi="Calibri"/>
                <w:b/>
                <w:sz w:val="4"/>
                <w:szCs w:val="4"/>
              </w:rPr>
            </w:pPr>
          </w:p>
        </w:tc>
      </w:tr>
      <w:tr w:rsidR="008C75E4" w:rsidRPr="008C75E4" w14:paraId="2BBCB377" w14:textId="77777777" w:rsidTr="00DA658B">
        <w:trPr>
          <w:jc w:val="center"/>
        </w:trPr>
        <w:tc>
          <w:tcPr>
            <w:tcW w:w="3075" w:type="dxa"/>
            <w:gridSpan w:val="5"/>
            <w:tcMar>
              <w:top w:w="57" w:type="dxa"/>
              <w:bottom w:w="57" w:type="dxa"/>
            </w:tcMar>
          </w:tcPr>
          <w:p w14:paraId="3AB15BF1"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570" w:type="dxa"/>
            <w:gridSpan w:val="9"/>
          </w:tcPr>
          <w:p w14:paraId="41210B56" w14:textId="78594F9A" w:rsidR="004A5EA9" w:rsidRPr="008C75E4" w:rsidRDefault="00790EE9">
            <w:pPr>
              <w:rPr>
                <w:rFonts w:ascii="Calibri" w:hAnsi="Calibri"/>
                <w:szCs w:val="22"/>
              </w:rPr>
            </w:pPr>
            <w:r>
              <w:rPr>
                <w:rFonts w:ascii="Calibri" w:hAnsi="Calibri"/>
                <w:szCs w:val="22"/>
              </w:rPr>
              <w:t>C</w:t>
            </w:r>
            <w:r w:rsidR="001764C1">
              <w:rPr>
                <w:rFonts w:ascii="Calibri" w:hAnsi="Calibri"/>
                <w:szCs w:val="22"/>
              </w:rPr>
              <w:t xml:space="preserve">onversion of </w:t>
            </w:r>
            <w:r>
              <w:rPr>
                <w:rFonts w:ascii="Calibri" w:hAnsi="Calibri"/>
                <w:szCs w:val="22"/>
              </w:rPr>
              <w:t xml:space="preserve">agricultural </w:t>
            </w:r>
            <w:r w:rsidR="001764C1">
              <w:rPr>
                <w:rFonts w:ascii="Calibri" w:hAnsi="Calibri"/>
                <w:szCs w:val="22"/>
              </w:rPr>
              <w:t>barn to</w:t>
            </w:r>
            <w:r>
              <w:rPr>
                <w:rFonts w:ascii="Calibri" w:hAnsi="Calibri"/>
                <w:szCs w:val="22"/>
              </w:rPr>
              <w:t xml:space="preserve"> two dwellings and conversion of agricultural outbuilding to annexe accommodation, creation of garden area and landscaping. Relocation of agricultural track</w:t>
            </w:r>
            <w:r w:rsidR="00AC2AD0">
              <w:rPr>
                <w:rFonts w:ascii="Calibri" w:hAnsi="Calibri"/>
                <w:szCs w:val="22"/>
              </w:rPr>
              <w:t>.</w:t>
            </w:r>
          </w:p>
        </w:tc>
      </w:tr>
      <w:tr w:rsidR="008C75E4" w:rsidRPr="008C75E4" w14:paraId="29D448B2" w14:textId="77777777" w:rsidTr="00DA658B">
        <w:trPr>
          <w:jc w:val="center"/>
        </w:trPr>
        <w:tc>
          <w:tcPr>
            <w:tcW w:w="3075" w:type="dxa"/>
            <w:gridSpan w:val="5"/>
            <w:tcBorders>
              <w:bottom w:val="single" w:sz="4" w:space="0" w:color="BFBFBF" w:themeColor="background1" w:themeShade="BF"/>
            </w:tcBorders>
            <w:tcMar>
              <w:top w:w="57" w:type="dxa"/>
              <w:bottom w:w="57" w:type="dxa"/>
            </w:tcMar>
          </w:tcPr>
          <w:p w14:paraId="013DB22D"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570" w:type="dxa"/>
            <w:gridSpan w:val="9"/>
            <w:tcBorders>
              <w:bottom w:val="single" w:sz="4" w:space="0" w:color="BFBFBF" w:themeColor="background1" w:themeShade="BF"/>
            </w:tcBorders>
          </w:tcPr>
          <w:p w14:paraId="36E928F0" w14:textId="7A8B86B5" w:rsidR="002A01CF" w:rsidRPr="008C75E4" w:rsidRDefault="00790EE9" w:rsidP="00A42E82">
            <w:pPr>
              <w:rPr>
                <w:rFonts w:ascii="Calibri" w:hAnsi="Calibri"/>
                <w:szCs w:val="22"/>
              </w:rPr>
            </w:pPr>
            <w:r>
              <w:rPr>
                <w:rFonts w:ascii="Calibri" w:hAnsi="Calibri"/>
                <w:szCs w:val="22"/>
              </w:rPr>
              <w:t xml:space="preserve">Parsonage Farm, Church Street, Ribchester PR3 3YE </w:t>
            </w:r>
          </w:p>
        </w:tc>
      </w:tr>
      <w:tr w:rsidR="008C75E4" w:rsidRPr="008C75E4" w14:paraId="1C433E6C" w14:textId="77777777" w:rsidTr="00DA658B">
        <w:trPr>
          <w:trHeight w:hRule="exact" w:val="144"/>
          <w:jc w:val="center"/>
        </w:trPr>
        <w:tc>
          <w:tcPr>
            <w:tcW w:w="9645" w:type="dxa"/>
            <w:gridSpan w:val="14"/>
            <w:tcBorders>
              <w:left w:val="nil"/>
              <w:right w:val="nil"/>
            </w:tcBorders>
            <w:tcMar>
              <w:top w:w="57" w:type="dxa"/>
              <w:bottom w:w="57" w:type="dxa"/>
            </w:tcMar>
          </w:tcPr>
          <w:p w14:paraId="4FF59ADF" w14:textId="77777777" w:rsidR="00A95D89" w:rsidRPr="00504440" w:rsidRDefault="00A95D89" w:rsidP="007E0D23">
            <w:pPr>
              <w:tabs>
                <w:tab w:val="left" w:pos="2667"/>
              </w:tabs>
              <w:rPr>
                <w:rFonts w:ascii="Calibri" w:hAnsi="Calibri"/>
                <w:b/>
                <w:sz w:val="4"/>
                <w:szCs w:val="4"/>
              </w:rPr>
            </w:pPr>
          </w:p>
        </w:tc>
      </w:tr>
      <w:tr w:rsidR="008C75E4" w:rsidRPr="008C75E4" w14:paraId="21214257" w14:textId="77777777" w:rsidTr="00DA658B">
        <w:trPr>
          <w:jc w:val="center"/>
        </w:trPr>
        <w:tc>
          <w:tcPr>
            <w:tcW w:w="3075" w:type="dxa"/>
            <w:gridSpan w:val="5"/>
            <w:tcMar>
              <w:top w:w="57" w:type="dxa"/>
              <w:bottom w:w="57" w:type="dxa"/>
            </w:tcMar>
          </w:tcPr>
          <w:p w14:paraId="5ABE6DCE"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570" w:type="dxa"/>
            <w:gridSpan w:val="9"/>
          </w:tcPr>
          <w:p w14:paraId="568756FE"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16623A61" w14:textId="77777777" w:rsidTr="00DA658B">
        <w:trPr>
          <w:jc w:val="center"/>
        </w:trPr>
        <w:tc>
          <w:tcPr>
            <w:tcW w:w="9645" w:type="dxa"/>
            <w:gridSpan w:val="14"/>
            <w:tcBorders>
              <w:bottom w:val="single" w:sz="4" w:space="0" w:color="BFBFBF" w:themeColor="background1" w:themeShade="BF"/>
            </w:tcBorders>
            <w:tcMar>
              <w:top w:w="57" w:type="dxa"/>
              <w:bottom w:w="57" w:type="dxa"/>
            </w:tcMar>
          </w:tcPr>
          <w:p w14:paraId="13FAC4F2" w14:textId="342CF551" w:rsidR="003A4376" w:rsidRPr="009825FF" w:rsidRDefault="00790EE9" w:rsidP="009825FF">
            <w:pPr>
              <w:jc w:val="both"/>
              <w:rPr>
                <w:rFonts w:ascii="Calibri" w:hAnsi="Calibri"/>
                <w:szCs w:val="22"/>
              </w:rPr>
            </w:pPr>
            <w:r w:rsidRPr="00DB7E4D">
              <w:rPr>
                <w:rFonts w:ascii="Calibri" w:hAnsi="Calibri"/>
                <w:szCs w:val="22"/>
              </w:rPr>
              <w:t>No response.</w:t>
            </w:r>
          </w:p>
        </w:tc>
      </w:tr>
      <w:tr w:rsidR="008C75E4" w:rsidRPr="008C75E4" w14:paraId="5D902C85" w14:textId="77777777" w:rsidTr="00DA658B">
        <w:trPr>
          <w:trHeight w:hRule="exact" w:val="144"/>
          <w:jc w:val="center"/>
        </w:trPr>
        <w:tc>
          <w:tcPr>
            <w:tcW w:w="9645" w:type="dxa"/>
            <w:gridSpan w:val="14"/>
            <w:tcBorders>
              <w:left w:val="nil"/>
              <w:right w:val="nil"/>
            </w:tcBorders>
            <w:tcMar>
              <w:top w:w="57" w:type="dxa"/>
              <w:bottom w:w="57" w:type="dxa"/>
            </w:tcMar>
          </w:tcPr>
          <w:p w14:paraId="51665322" w14:textId="77777777" w:rsidR="00C618DB" w:rsidRPr="00504440" w:rsidRDefault="00C618DB" w:rsidP="006126D1">
            <w:pPr>
              <w:jc w:val="both"/>
              <w:rPr>
                <w:rFonts w:ascii="Calibri" w:hAnsi="Calibri"/>
                <w:bCs/>
                <w:sz w:val="4"/>
                <w:szCs w:val="4"/>
              </w:rPr>
            </w:pPr>
          </w:p>
        </w:tc>
      </w:tr>
      <w:tr w:rsidR="008C75E4" w:rsidRPr="008C75E4" w14:paraId="1FF7D5F3" w14:textId="77777777" w:rsidTr="00DA658B">
        <w:trPr>
          <w:jc w:val="center"/>
        </w:trPr>
        <w:tc>
          <w:tcPr>
            <w:tcW w:w="3075" w:type="dxa"/>
            <w:gridSpan w:val="5"/>
            <w:tcMar>
              <w:top w:w="57" w:type="dxa"/>
              <w:bottom w:w="57" w:type="dxa"/>
            </w:tcMar>
          </w:tcPr>
          <w:p w14:paraId="7F08DD1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570" w:type="dxa"/>
            <w:gridSpan w:val="9"/>
          </w:tcPr>
          <w:p w14:paraId="12173924"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14084617" w14:textId="77777777" w:rsidTr="00DA658B">
        <w:trPr>
          <w:jc w:val="center"/>
        </w:trPr>
        <w:tc>
          <w:tcPr>
            <w:tcW w:w="3075" w:type="dxa"/>
            <w:gridSpan w:val="5"/>
            <w:tcMar>
              <w:top w:w="57" w:type="dxa"/>
              <w:bottom w:w="57" w:type="dxa"/>
            </w:tcMar>
          </w:tcPr>
          <w:p w14:paraId="01D783C7" w14:textId="1A92A3A6" w:rsidR="002A01CF" w:rsidRPr="008C75E4" w:rsidRDefault="00792CEB" w:rsidP="006126D1">
            <w:pPr>
              <w:jc w:val="both"/>
              <w:rPr>
                <w:rFonts w:ascii="Calibri" w:hAnsi="Calibri"/>
                <w:b/>
                <w:szCs w:val="22"/>
              </w:rPr>
            </w:pPr>
            <w:r>
              <w:rPr>
                <w:rFonts w:ascii="Calibri" w:hAnsi="Calibri"/>
                <w:b/>
                <w:szCs w:val="22"/>
              </w:rPr>
              <w:t>LCC Highways:</w:t>
            </w:r>
          </w:p>
        </w:tc>
        <w:tc>
          <w:tcPr>
            <w:tcW w:w="6570" w:type="dxa"/>
            <w:gridSpan w:val="9"/>
          </w:tcPr>
          <w:p w14:paraId="13E5BF9B" w14:textId="7A32C2CF" w:rsidR="00431640" w:rsidRDefault="00792CEB" w:rsidP="00792CEB">
            <w:pPr>
              <w:jc w:val="both"/>
              <w:rPr>
                <w:rFonts w:ascii="Calibri" w:hAnsi="Calibri"/>
                <w:bCs/>
                <w:szCs w:val="22"/>
              </w:rPr>
            </w:pPr>
            <w:r w:rsidRPr="00DB7E4D">
              <w:rPr>
                <w:rFonts w:ascii="Calibri" w:hAnsi="Calibri"/>
                <w:bCs/>
                <w:szCs w:val="22"/>
              </w:rPr>
              <w:t xml:space="preserve">No objections subject to conditions relating to construction traffic management plan, access, turning and parking facilities, </w:t>
            </w:r>
            <w:r w:rsidR="007349F6" w:rsidRPr="00DB7E4D">
              <w:rPr>
                <w:rFonts w:ascii="Calibri" w:hAnsi="Calibri"/>
                <w:bCs/>
                <w:szCs w:val="22"/>
              </w:rPr>
              <w:t>electric vehicle charging points and cycle facilities</w:t>
            </w:r>
            <w:r w:rsidR="00DB7E4D">
              <w:rPr>
                <w:rFonts w:ascii="Calibri" w:hAnsi="Calibri"/>
                <w:bCs/>
                <w:szCs w:val="22"/>
              </w:rPr>
              <w:t xml:space="preserve">.  Two passing places are proposed but LHA would also </w:t>
            </w:r>
            <w:r w:rsidR="00BB1047">
              <w:rPr>
                <w:rFonts w:ascii="Calibri" w:hAnsi="Calibri"/>
                <w:bCs/>
                <w:szCs w:val="22"/>
              </w:rPr>
              <w:t>request</w:t>
            </w:r>
            <w:r w:rsidR="00DB7E4D">
              <w:rPr>
                <w:rFonts w:ascii="Calibri" w:hAnsi="Calibri"/>
                <w:bCs/>
                <w:szCs w:val="22"/>
              </w:rPr>
              <w:t xml:space="preserve"> another </w:t>
            </w:r>
            <w:r w:rsidR="00BB1047">
              <w:rPr>
                <w:rFonts w:ascii="Calibri" w:hAnsi="Calibri"/>
                <w:bCs/>
                <w:szCs w:val="22"/>
              </w:rPr>
              <w:t xml:space="preserve">passing place </w:t>
            </w:r>
            <w:r w:rsidR="00DB7E4D">
              <w:rPr>
                <w:rFonts w:ascii="Calibri" w:hAnsi="Calibri"/>
                <w:bCs/>
                <w:szCs w:val="22"/>
              </w:rPr>
              <w:t xml:space="preserve">adjacent to the bridge to allow </w:t>
            </w:r>
            <w:r w:rsidR="00BB1047">
              <w:rPr>
                <w:rFonts w:ascii="Calibri" w:hAnsi="Calibri"/>
                <w:bCs/>
                <w:szCs w:val="22"/>
              </w:rPr>
              <w:t xml:space="preserve">for </w:t>
            </w:r>
            <w:r w:rsidR="00DB7E4D">
              <w:rPr>
                <w:rFonts w:ascii="Calibri" w:hAnsi="Calibri"/>
                <w:bCs/>
                <w:szCs w:val="22"/>
              </w:rPr>
              <w:t>two-way movements to occur.</w:t>
            </w:r>
          </w:p>
          <w:p w14:paraId="3D3EF615" w14:textId="77777777" w:rsidR="00DB7E4D" w:rsidRDefault="00DB7E4D" w:rsidP="00792CEB">
            <w:pPr>
              <w:jc w:val="both"/>
              <w:rPr>
                <w:rFonts w:ascii="Calibri" w:hAnsi="Calibri"/>
                <w:bCs/>
                <w:szCs w:val="22"/>
              </w:rPr>
            </w:pPr>
          </w:p>
          <w:p w14:paraId="6F01B23C" w14:textId="5B0B35CE" w:rsidR="00DB7E4D" w:rsidRDefault="00143119" w:rsidP="00792CEB">
            <w:pPr>
              <w:jc w:val="both"/>
              <w:rPr>
                <w:rFonts w:ascii="Calibri" w:hAnsi="Calibri"/>
                <w:bCs/>
                <w:szCs w:val="22"/>
              </w:rPr>
            </w:pPr>
            <w:r>
              <w:rPr>
                <w:rFonts w:ascii="Calibri" w:hAnsi="Calibri"/>
                <w:bCs/>
                <w:szCs w:val="22"/>
              </w:rPr>
              <w:t xml:space="preserve">Informatives suggested relating to </w:t>
            </w:r>
            <w:r w:rsidR="00DB7E4D">
              <w:rPr>
                <w:rFonts w:ascii="Calibri" w:hAnsi="Calibri"/>
                <w:bCs/>
                <w:szCs w:val="22"/>
              </w:rPr>
              <w:t xml:space="preserve">Land drainage consent </w:t>
            </w:r>
            <w:r>
              <w:rPr>
                <w:rFonts w:ascii="Calibri" w:hAnsi="Calibri"/>
                <w:bCs/>
                <w:szCs w:val="22"/>
              </w:rPr>
              <w:t xml:space="preserve">being required </w:t>
            </w:r>
            <w:r w:rsidR="00DB7E4D">
              <w:rPr>
                <w:rFonts w:ascii="Calibri" w:hAnsi="Calibri"/>
                <w:bCs/>
                <w:szCs w:val="22"/>
              </w:rPr>
              <w:t>to connect to a watercourse from the Lead Local Flood Authority</w:t>
            </w:r>
            <w:r>
              <w:rPr>
                <w:rFonts w:ascii="Calibri" w:hAnsi="Calibri"/>
                <w:bCs/>
                <w:szCs w:val="22"/>
              </w:rPr>
              <w:t>, and n</w:t>
            </w:r>
            <w:r w:rsidR="00DB7E4D">
              <w:rPr>
                <w:rFonts w:ascii="Calibri" w:hAnsi="Calibri"/>
                <w:bCs/>
                <w:szCs w:val="22"/>
              </w:rPr>
              <w:t xml:space="preserve">o obstructions to </w:t>
            </w:r>
            <w:r>
              <w:rPr>
                <w:rFonts w:ascii="Calibri" w:hAnsi="Calibri"/>
                <w:bCs/>
                <w:szCs w:val="22"/>
              </w:rPr>
              <w:t>a</w:t>
            </w:r>
            <w:r w:rsidR="00DB7E4D">
              <w:rPr>
                <w:rFonts w:ascii="Calibri" w:hAnsi="Calibri"/>
                <w:bCs/>
                <w:szCs w:val="22"/>
              </w:rPr>
              <w:t xml:space="preserve"> right of way. </w:t>
            </w:r>
          </w:p>
          <w:p w14:paraId="43E71B1F" w14:textId="274774B7" w:rsidR="007349F6" w:rsidRPr="00792CEB" w:rsidRDefault="007349F6" w:rsidP="00792CEB">
            <w:pPr>
              <w:jc w:val="both"/>
              <w:rPr>
                <w:rFonts w:ascii="Calibri" w:hAnsi="Calibri"/>
                <w:bCs/>
                <w:szCs w:val="22"/>
              </w:rPr>
            </w:pPr>
          </w:p>
        </w:tc>
      </w:tr>
      <w:tr w:rsidR="008C75E4" w:rsidRPr="008C75E4" w14:paraId="656D4748" w14:textId="77777777" w:rsidTr="00DA658B">
        <w:trPr>
          <w:jc w:val="center"/>
        </w:trPr>
        <w:tc>
          <w:tcPr>
            <w:tcW w:w="9645" w:type="dxa"/>
            <w:gridSpan w:val="14"/>
            <w:tcMar>
              <w:top w:w="57" w:type="dxa"/>
              <w:bottom w:w="57" w:type="dxa"/>
            </w:tcMar>
          </w:tcPr>
          <w:p w14:paraId="1C7591F6" w14:textId="7894DEBA" w:rsidR="00C0704D" w:rsidRPr="008C75E4" w:rsidRDefault="00C0704D" w:rsidP="00FC046F">
            <w:pPr>
              <w:jc w:val="both"/>
              <w:rPr>
                <w:rFonts w:ascii="Calibri" w:hAnsi="Calibri"/>
                <w:szCs w:val="22"/>
              </w:rPr>
            </w:pPr>
          </w:p>
        </w:tc>
      </w:tr>
      <w:tr w:rsidR="008C75E4" w:rsidRPr="008C75E4" w14:paraId="6237AA5E" w14:textId="77777777" w:rsidTr="00DA658B">
        <w:trPr>
          <w:jc w:val="center"/>
        </w:trPr>
        <w:tc>
          <w:tcPr>
            <w:tcW w:w="3075" w:type="dxa"/>
            <w:gridSpan w:val="5"/>
            <w:tcMar>
              <w:top w:w="57" w:type="dxa"/>
              <w:bottom w:w="57" w:type="dxa"/>
            </w:tcMar>
          </w:tcPr>
          <w:p w14:paraId="2C5488D9"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570" w:type="dxa"/>
            <w:gridSpan w:val="9"/>
          </w:tcPr>
          <w:p w14:paraId="4212B1B1"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000DC430" w14:textId="77777777" w:rsidTr="00DA658B">
        <w:trPr>
          <w:jc w:val="center"/>
        </w:trPr>
        <w:tc>
          <w:tcPr>
            <w:tcW w:w="9645" w:type="dxa"/>
            <w:gridSpan w:val="14"/>
            <w:tcBorders>
              <w:bottom w:val="single" w:sz="4" w:space="0" w:color="BFBFBF" w:themeColor="background1" w:themeShade="BF"/>
            </w:tcBorders>
            <w:tcMar>
              <w:top w:w="57" w:type="dxa"/>
              <w:bottom w:w="57" w:type="dxa"/>
            </w:tcMar>
          </w:tcPr>
          <w:p w14:paraId="6BC41EBB" w14:textId="682AE475" w:rsidR="00A61583" w:rsidRDefault="0043270F" w:rsidP="00A56BE7">
            <w:pPr>
              <w:jc w:val="both"/>
              <w:rPr>
                <w:rFonts w:ascii="Calibri" w:hAnsi="Calibri"/>
                <w:szCs w:val="22"/>
              </w:rPr>
            </w:pPr>
            <w:r w:rsidRPr="00143119">
              <w:rPr>
                <w:rFonts w:ascii="Calibri" w:hAnsi="Calibri"/>
                <w:b/>
                <w:bCs/>
                <w:szCs w:val="22"/>
              </w:rPr>
              <w:t>LCC Archaeology</w:t>
            </w:r>
            <w:r w:rsidR="00143119">
              <w:rPr>
                <w:rFonts w:ascii="Calibri" w:hAnsi="Calibri"/>
                <w:b/>
                <w:bCs/>
                <w:szCs w:val="22"/>
              </w:rPr>
              <w:t>:</w:t>
            </w:r>
            <w:r w:rsidRPr="001563C2">
              <w:rPr>
                <w:rFonts w:ascii="Calibri" w:hAnsi="Calibri"/>
                <w:szCs w:val="22"/>
              </w:rPr>
              <w:t xml:space="preserve"> the </w:t>
            </w:r>
            <w:r w:rsidR="007349F6" w:rsidRPr="001563C2">
              <w:rPr>
                <w:rFonts w:ascii="Calibri" w:hAnsi="Calibri"/>
                <w:szCs w:val="22"/>
              </w:rPr>
              <w:t>application is accompanied by a H</w:t>
            </w:r>
            <w:r w:rsidR="00FD4D4E">
              <w:rPr>
                <w:rFonts w:ascii="Calibri" w:hAnsi="Calibri"/>
                <w:szCs w:val="22"/>
              </w:rPr>
              <w:t xml:space="preserve">eritage </w:t>
            </w:r>
            <w:r w:rsidR="007349F6" w:rsidRPr="001563C2">
              <w:rPr>
                <w:rFonts w:ascii="Calibri" w:hAnsi="Calibri"/>
                <w:szCs w:val="22"/>
              </w:rPr>
              <w:t>S</w:t>
            </w:r>
            <w:r w:rsidR="00FD4D4E">
              <w:rPr>
                <w:rFonts w:ascii="Calibri" w:hAnsi="Calibri"/>
                <w:szCs w:val="22"/>
              </w:rPr>
              <w:t>tatement</w:t>
            </w:r>
            <w:r w:rsidR="007349F6" w:rsidRPr="001563C2">
              <w:rPr>
                <w:rFonts w:ascii="Calibri" w:hAnsi="Calibri"/>
                <w:szCs w:val="22"/>
              </w:rPr>
              <w:t xml:space="preserve"> which suggests the range of buildings are of 19</w:t>
            </w:r>
            <w:r w:rsidR="007349F6" w:rsidRPr="001563C2">
              <w:rPr>
                <w:rFonts w:ascii="Calibri" w:hAnsi="Calibri"/>
                <w:szCs w:val="22"/>
                <w:vertAlign w:val="superscript"/>
              </w:rPr>
              <w:t>th</w:t>
            </w:r>
            <w:r w:rsidR="007349F6" w:rsidRPr="001563C2">
              <w:rPr>
                <w:rFonts w:ascii="Calibri" w:hAnsi="Calibri"/>
                <w:szCs w:val="22"/>
              </w:rPr>
              <w:t xml:space="preserve"> century origins</w:t>
            </w:r>
            <w:r w:rsidR="00746CE8" w:rsidRPr="001563C2">
              <w:rPr>
                <w:rFonts w:ascii="Calibri" w:hAnsi="Calibri"/>
                <w:szCs w:val="22"/>
              </w:rPr>
              <w:t xml:space="preserve"> and an outline of a block of buildings of similar length and outline was present on OS 1:10,560 mapping of 1848</w:t>
            </w:r>
            <w:r w:rsidR="00F776F0">
              <w:rPr>
                <w:rFonts w:ascii="Calibri" w:hAnsi="Calibri"/>
                <w:szCs w:val="22"/>
              </w:rPr>
              <w:t xml:space="preserve"> and it seems probable that this was the site of the medieval parsonage or rectory, serving the parish church at Ribchester.</w:t>
            </w:r>
          </w:p>
          <w:p w14:paraId="45256C39" w14:textId="77777777" w:rsidR="00F776F0" w:rsidRDefault="00F776F0" w:rsidP="00A56BE7">
            <w:pPr>
              <w:jc w:val="both"/>
              <w:rPr>
                <w:rFonts w:ascii="Calibri" w:hAnsi="Calibri"/>
                <w:szCs w:val="22"/>
              </w:rPr>
            </w:pPr>
          </w:p>
          <w:p w14:paraId="1CA67A80" w14:textId="674BAB12" w:rsidR="00F776F0" w:rsidRDefault="00FD4D4E" w:rsidP="00A56BE7">
            <w:pPr>
              <w:jc w:val="both"/>
              <w:rPr>
                <w:rFonts w:ascii="Calibri" w:hAnsi="Calibri"/>
                <w:szCs w:val="22"/>
              </w:rPr>
            </w:pPr>
            <w:r>
              <w:rPr>
                <w:rFonts w:ascii="Calibri" w:hAnsi="Calibri"/>
                <w:szCs w:val="22"/>
              </w:rPr>
              <w:t xml:space="preserve">The barn proposed for conversion is constructed of brick with internal triangular buttresses supporting a series of king-post trusses.  As noted in the HS this form of building is </w:t>
            </w:r>
            <w:r w:rsidR="00BD4349">
              <w:rPr>
                <w:rFonts w:ascii="Calibri" w:hAnsi="Calibri"/>
                <w:szCs w:val="22"/>
              </w:rPr>
              <w:t>more commonly seen in West Lancashire, although they are not unknown elsewhere on the Lancashire Plain.  The form of brickwork and roof trusses is said to indicate an 18</w:t>
            </w:r>
            <w:r w:rsidR="00BD4349" w:rsidRPr="00BD4349">
              <w:rPr>
                <w:rFonts w:ascii="Calibri" w:hAnsi="Calibri"/>
                <w:szCs w:val="22"/>
                <w:vertAlign w:val="superscript"/>
              </w:rPr>
              <w:t>th</w:t>
            </w:r>
            <w:r w:rsidR="00BD4349">
              <w:rPr>
                <w:rFonts w:ascii="Calibri" w:hAnsi="Calibri"/>
                <w:szCs w:val="22"/>
              </w:rPr>
              <w:t xml:space="preserve"> century construction date, which seems reasonable, and the building also appears to have formerly had two further bays to its northwest end, making a total of eight.  It is probable that the barn is a replacement for the 17</w:t>
            </w:r>
            <w:r w:rsidR="00BD4349" w:rsidRPr="00BD4349">
              <w:rPr>
                <w:rFonts w:ascii="Calibri" w:hAnsi="Calibri"/>
                <w:szCs w:val="22"/>
                <w:vertAlign w:val="superscript"/>
              </w:rPr>
              <w:t>th</w:t>
            </w:r>
            <w:r w:rsidR="00BD4349">
              <w:rPr>
                <w:rFonts w:ascii="Calibri" w:hAnsi="Calibri"/>
                <w:szCs w:val="22"/>
              </w:rPr>
              <w:t xml:space="preserve"> century barns noted above, but it is not clear if it stand on the same site or if they were </w:t>
            </w:r>
            <w:r w:rsidR="00B101DB">
              <w:rPr>
                <w:rFonts w:ascii="Calibri" w:hAnsi="Calibri"/>
                <w:szCs w:val="22"/>
              </w:rPr>
              <w:t>located elsewhere on the holding, perhaps closer to Parsonage Cottage which functioned as the parsonage and then farmhouse prior to the erection of the “new” farmhouse in the 19030’s nearer to the barns.</w:t>
            </w:r>
          </w:p>
          <w:p w14:paraId="4CACE8D7" w14:textId="77777777" w:rsidR="00B101DB" w:rsidRDefault="00B101DB" w:rsidP="00A56BE7">
            <w:pPr>
              <w:jc w:val="both"/>
              <w:rPr>
                <w:rFonts w:ascii="Calibri" w:hAnsi="Calibri"/>
                <w:szCs w:val="22"/>
              </w:rPr>
            </w:pPr>
          </w:p>
          <w:p w14:paraId="1D06B743" w14:textId="581C1180" w:rsidR="00B101DB" w:rsidRDefault="00B101DB" w:rsidP="00A56BE7">
            <w:pPr>
              <w:jc w:val="both"/>
              <w:rPr>
                <w:rFonts w:ascii="Calibri" w:hAnsi="Calibri"/>
                <w:szCs w:val="22"/>
              </w:rPr>
            </w:pPr>
            <w:r>
              <w:rPr>
                <w:rFonts w:ascii="Calibri" w:hAnsi="Calibri"/>
                <w:szCs w:val="22"/>
              </w:rPr>
              <w:lastRenderedPageBreak/>
              <w:t>We would have no objection to the proposed demolition of the modern portal-frames buildings at Parsonage Farn and the conversion of the brick barn but would support the recommendations in the HS that a formal record is made and that a scheme of archaeological investigation and recording is undertaken and this can be controlled by appropriate conditions.</w:t>
            </w:r>
          </w:p>
          <w:p w14:paraId="168D3733" w14:textId="77777777" w:rsidR="001563C2" w:rsidRDefault="001563C2" w:rsidP="00A56BE7">
            <w:pPr>
              <w:jc w:val="both"/>
              <w:rPr>
                <w:rFonts w:ascii="Calibri" w:hAnsi="Calibri"/>
                <w:szCs w:val="22"/>
              </w:rPr>
            </w:pPr>
          </w:p>
          <w:p w14:paraId="6E97EED6" w14:textId="73A15CAD" w:rsidR="00DB7E4D" w:rsidRDefault="00DB7E4D" w:rsidP="00A56BE7">
            <w:pPr>
              <w:jc w:val="both"/>
              <w:rPr>
                <w:rFonts w:ascii="Calibri" w:hAnsi="Calibri"/>
                <w:szCs w:val="22"/>
              </w:rPr>
            </w:pPr>
            <w:r w:rsidRPr="00143119">
              <w:rPr>
                <w:rFonts w:ascii="Calibri" w:hAnsi="Calibri"/>
                <w:b/>
                <w:bCs/>
                <w:szCs w:val="22"/>
              </w:rPr>
              <w:t xml:space="preserve">LCC </w:t>
            </w:r>
            <w:r w:rsidR="00143119">
              <w:rPr>
                <w:rFonts w:ascii="Calibri" w:hAnsi="Calibri"/>
                <w:b/>
                <w:bCs/>
                <w:szCs w:val="22"/>
              </w:rPr>
              <w:t>PROW Team</w:t>
            </w:r>
            <w:r w:rsidRPr="00143119">
              <w:rPr>
                <w:rFonts w:ascii="Calibri" w:hAnsi="Calibri"/>
                <w:b/>
                <w:bCs/>
                <w:szCs w:val="22"/>
              </w:rPr>
              <w:t>:</w:t>
            </w:r>
            <w:r>
              <w:rPr>
                <w:rFonts w:ascii="Calibri" w:hAnsi="Calibri"/>
                <w:szCs w:val="22"/>
              </w:rPr>
              <w:t xml:space="preserve">  No objection subject to appropriate informatives relating to Bridleway BW033537a.</w:t>
            </w:r>
          </w:p>
          <w:p w14:paraId="722D6062" w14:textId="77777777" w:rsidR="00DB7E4D" w:rsidRPr="001563C2" w:rsidRDefault="00DB7E4D" w:rsidP="00A56BE7">
            <w:pPr>
              <w:jc w:val="both"/>
              <w:rPr>
                <w:rFonts w:ascii="Calibri" w:hAnsi="Calibri"/>
                <w:szCs w:val="22"/>
              </w:rPr>
            </w:pPr>
          </w:p>
          <w:p w14:paraId="35399AFE" w14:textId="77777777" w:rsidR="001563C2" w:rsidRPr="00143119" w:rsidRDefault="001563C2" w:rsidP="00A56BE7">
            <w:pPr>
              <w:jc w:val="both"/>
              <w:rPr>
                <w:rFonts w:ascii="Calibri" w:hAnsi="Calibri"/>
                <w:b/>
                <w:bCs/>
                <w:szCs w:val="22"/>
              </w:rPr>
            </w:pPr>
            <w:r w:rsidRPr="00143119">
              <w:rPr>
                <w:rFonts w:ascii="Calibri" w:hAnsi="Calibri"/>
                <w:b/>
                <w:bCs/>
                <w:szCs w:val="22"/>
              </w:rPr>
              <w:t>Neighbour Comments:</w:t>
            </w:r>
          </w:p>
          <w:p w14:paraId="40B9C768" w14:textId="77777777" w:rsidR="001563C2" w:rsidRPr="001563C2" w:rsidRDefault="001563C2" w:rsidP="00A56BE7">
            <w:pPr>
              <w:jc w:val="both"/>
              <w:rPr>
                <w:rFonts w:ascii="Calibri" w:hAnsi="Calibri"/>
                <w:szCs w:val="22"/>
              </w:rPr>
            </w:pPr>
          </w:p>
          <w:p w14:paraId="446463F8" w14:textId="15CF1D0A" w:rsidR="001563C2" w:rsidRPr="001563C2" w:rsidRDefault="007C4809" w:rsidP="00A56BE7">
            <w:pPr>
              <w:jc w:val="both"/>
              <w:rPr>
                <w:rFonts w:ascii="Calibri" w:hAnsi="Calibri"/>
                <w:szCs w:val="22"/>
              </w:rPr>
            </w:pPr>
            <w:r>
              <w:rPr>
                <w:rFonts w:ascii="Calibri" w:hAnsi="Calibri"/>
                <w:szCs w:val="22"/>
              </w:rPr>
              <w:t xml:space="preserve">Five </w:t>
            </w:r>
            <w:r w:rsidR="001563C2" w:rsidRPr="001563C2">
              <w:rPr>
                <w:rFonts w:ascii="Calibri" w:hAnsi="Calibri"/>
                <w:szCs w:val="22"/>
              </w:rPr>
              <w:t>responses received raising objections on the following grounds:</w:t>
            </w:r>
          </w:p>
          <w:p w14:paraId="16DE872E" w14:textId="77777777" w:rsidR="001563C2" w:rsidRPr="001563C2" w:rsidRDefault="001563C2" w:rsidP="00A56BE7">
            <w:pPr>
              <w:jc w:val="both"/>
              <w:rPr>
                <w:rFonts w:ascii="Calibri" w:hAnsi="Calibri"/>
                <w:szCs w:val="22"/>
              </w:rPr>
            </w:pPr>
          </w:p>
          <w:p w14:paraId="55EAF517" w14:textId="624CA49C" w:rsidR="001563C2" w:rsidRPr="001563C2" w:rsidRDefault="001563C2" w:rsidP="001563C2">
            <w:pPr>
              <w:pStyle w:val="ListParagraph"/>
              <w:numPr>
                <w:ilvl w:val="0"/>
                <w:numId w:val="16"/>
              </w:numPr>
              <w:jc w:val="both"/>
              <w:rPr>
                <w:rFonts w:ascii="Calibri" w:hAnsi="Calibri"/>
                <w:szCs w:val="22"/>
              </w:rPr>
            </w:pPr>
            <w:r w:rsidRPr="001563C2">
              <w:rPr>
                <w:rFonts w:ascii="Calibri" w:hAnsi="Calibri"/>
                <w:szCs w:val="22"/>
              </w:rPr>
              <w:t>Another example of the loss of agricultural heritage to house building.  In this case a pair of semi’s will be stuck on the hill, observable from afar;</w:t>
            </w:r>
          </w:p>
          <w:p w14:paraId="3838ED30" w14:textId="667C9231" w:rsidR="001563C2" w:rsidRDefault="001563C2" w:rsidP="001563C2">
            <w:pPr>
              <w:pStyle w:val="ListParagraph"/>
              <w:numPr>
                <w:ilvl w:val="0"/>
                <w:numId w:val="16"/>
              </w:numPr>
              <w:jc w:val="both"/>
              <w:rPr>
                <w:rFonts w:ascii="Calibri" w:hAnsi="Calibri"/>
                <w:szCs w:val="22"/>
              </w:rPr>
            </w:pPr>
            <w:r>
              <w:rPr>
                <w:rFonts w:ascii="Calibri" w:hAnsi="Calibri"/>
                <w:szCs w:val="22"/>
              </w:rPr>
              <w:t>The bat boxes are proposed to be put on a building which is going to be demolished;</w:t>
            </w:r>
          </w:p>
          <w:p w14:paraId="1E02FEBB" w14:textId="77777777" w:rsidR="001563C2" w:rsidRDefault="001563C2" w:rsidP="001563C2">
            <w:pPr>
              <w:pStyle w:val="ListParagraph"/>
              <w:numPr>
                <w:ilvl w:val="0"/>
                <w:numId w:val="16"/>
              </w:numPr>
              <w:jc w:val="both"/>
              <w:rPr>
                <w:rFonts w:ascii="Calibri" w:hAnsi="Calibri"/>
                <w:szCs w:val="22"/>
              </w:rPr>
            </w:pPr>
            <w:r>
              <w:rPr>
                <w:rFonts w:ascii="Calibri" w:hAnsi="Calibri"/>
                <w:szCs w:val="22"/>
              </w:rPr>
              <w:t>Highway assumes two passing places on the road, however the applicant has asked neither landowner and one of the landowners has now objected;</w:t>
            </w:r>
          </w:p>
          <w:p w14:paraId="5863B810" w14:textId="77777777" w:rsidR="001563C2" w:rsidRDefault="001563C2" w:rsidP="001563C2">
            <w:pPr>
              <w:pStyle w:val="ListParagraph"/>
              <w:numPr>
                <w:ilvl w:val="0"/>
                <w:numId w:val="16"/>
              </w:numPr>
              <w:jc w:val="both"/>
              <w:rPr>
                <w:rFonts w:ascii="Calibri" w:hAnsi="Calibri"/>
                <w:szCs w:val="22"/>
              </w:rPr>
            </w:pPr>
            <w:r>
              <w:rPr>
                <w:rFonts w:ascii="Calibri" w:hAnsi="Calibri"/>
                <w:szCs w:val="22"/>
              </w:rPr>
              <w:t>The highways agency should also be aware that no farm traffic has used this access road for a number of years</w:t>
            </w:r>
            <w:r w:rsidR="007C4809">
              <w:rPr>
                <w:rFonts w:ascii="Calibri" w:hAnsi="Calibri"/>
                <w:szCs w:val="22"/>
              </w:rPr>
              <w:t xml:space="preserve"> with the farmer creating a new access from Shotton Lane;</w:t>
            </w:r>
          </w:p>
          <w:p w14:paraId="278BA03E" w14:textId="4EBAD998" w:rsidR="007C4809" w:rsidRDefault="007C4809" w:rsidP="001563C2">
            <w:pPr>
              <w:pStyle w:val="ListParagraph"/>
              <w:numPr>
                <w:ilvl w:val="0"/>
                <w:numId w:val="16"/>
              </w:numPr>
              <w:jc w:val="both"/>
              <w:rPr>
                <w:rFonts w:ascii="Calibri" w:hAnsi="Calibri"/>
                <w:szCs w:val="22"/>
              </w:rPr>
            </w:pPr>
            <w:r>
              <w:rPr>
                <w:rFonts w:ascii="Calibri" w:hAnsi="Calibri"/>
                <w:szCs w:val="22"/>
              </w:rPr>
              <w:t>Access is via a single track road;</w:t>
            </w:r>
          </w:p>
          <w:p w14:paraId="3ECED02B" w14:textId="12E9D2FD" w:rsidR="007C4809" w:rsidRDefault="007C4809" w:rsidP="001563C2">
            <w:pPr>
              <w:pStyle w:val="ListParagraph"/>
              <w:numPr>
                <w:ilvl w:val="0"/>
                <w:numId w:val="16"/>
              </w:numPr>
              <w:jc w:val="both"/>
              <w:rPr>
                <w:rFonts w:ascii="Calibri" w:hAnsi="Calibri"/>
                <w:szCs w:val="22"/>
              </w:rPr>
            </w:pPr>
            <w:r>
              <w:rPr>
                <w:rFonts w:ascii="Calibri" w:hAnsi="Calibri"/>
                <w:szCs w:val="22"/>
              </w:rPr>
              <w:t>There is a long standing breeding pair of barn owls in the building to be preserved and gain access via a half closed window on the side of the property.  The owners has suggested they live in the new box provided but that is inaccurate and that box is also on the building to be demolished;</w:t>
            </w:r>
          </w:p>
          <w:p w14:paraId="6A8F71A9" w14:textId="77777777" w:rsidR="007C4809" w:rsidRDefault="007C4809" w:rsidP="001563C2">
            <w:pPr>
              <w:pStyle w:val="ListParagraph"/>
              <w:numPr>
                <w:ilvl w:val="0"/>
                <w:numId w:val="16"/>
              </w:numPr>
              <w:jc w:val="both"/>
              <w:rPr>
                <w:rFonts w:ascii="Calibri" w:hAnsi="Calibri"/>
                <w:szCs w:val="22"/>
              </w:rPr>
            </w:pPr>
            <w:r>
              <w:rPr>
                <w:rFonts w:ascii="Calibri" w:hAnsi="Calibri"/>
                <w:szCs w:val="22"/>
              </w:rPr>
              <w:t>A new brick skin is proposed to the external finish of the barn which is not in keeping with the surrounding buildings;</w:t>
            </w:r>
          </w:p>
          <w:p w14:paraId="7BB8F63E" w14:textId="77777777" w:rsidR="007C4809" w:rsidRDefault="007C4809" w:rsidP="001563C2">
            <w:pPr>
              <w:pStyle w:val="ListParagraph"/>
              <w:numPr>
                <w:ilvl w:val="0"/>
                <w:numId w:val="16"/>
              </w:numPr>
              <w:jc w:val="both"/>
              <w:rPr>
                <w:rFonts w:ascii="Calibri" w:hAnsi="Calibri"/>
                <w:szCs w:val="22"/>
              </w:rPr>
            </w:pPr>
            <w:r>
              <w:rPr>
                <w:rFonts w:ascii="Calibri" w:hAnsi="Calibri"/>
                <w:szCs w:val="22"/>
              </w:rPr>
              <w:t>It is a shame this building is being lost as very little will be visible apart from the king trusses engulfed with the new brick skin and the northern side finished in wooden cladding which does not match anything on the farm;</w:t>
            </w:r>
          </w:p>
          <w:p w14:paraId="4F7DA817" w14:textId="77777777" w:rsidR="007C4809" w:rsidRDefault="007C4809" w:rsidP="001563C2">
            <w:pPr>
              <w:pStyle w:val="ListParagraph"/>
              <w:numPr>
                <w:ilvl w:val="0"/>
                <w:numId w:val="16"/>
              </w:numPr>
              <w:jc w:val="both"/>
              <w:rPr>
                <w:rFonts w:ascii="Calibri" w:hAnsi="Calibri"/>
                <w:szCs w:val="22"/>
              </w:rPr>
            </w:pPr>
            <w:r>
              <w:rPr>
                <w:rFonts w:ascii="Calibri" w:hAnsi="Calibri"/>
                <w:szCs w:val="22"/>
              </w:rPr>
              <w:t>The scale of the conversion is a concern and in my opinion is far to large with 9 bedrooms and further extensions, the barn will be lost trapped inside the new house;</w:t>
            </w:r>
          </w:p>
          <w:p w14:paraId="510BADD3" w14:textId="68B5F809" w:rsidR="007C4809" w:rsidRDefault="007C4809" w:rsidP="001563C2">
            <w:pPr>
              <w:pStyle w:val="ListParagraph"/>
              <w:numPr>
                <w:ilvl w:val="0"/>
                <w:numId w:val="16"/>
              </w:numPr>
              <w:jc w:val="both"/>
              <w:rPr>
                <w:rFonts w:ascii="Calibri" w:hAnsi="Calibri"/>
                <w:szCs w:val="22"/>
              </w:rPr>
            </w:pPr>
            <w:r>
              <w:rPr>
                <w:rFonts w:ascii="Calibri" w:hAnsi="Calibri"/>
                <w:szCs w:val="22"/>
              </w:rPr>
              <w:t>There is no access through the private road to any of the 3 dwellings;</w:t>
            </w:r>
          </w:p>
          <w:p w14:paraId="6C625D03" w14:textId="5DF42EFA" w:rsidR="007C4809" w:rsidRDefault="007C4809" w:rsidP="001563C2">
            <w:pPr>
              <w:pStyle w:val="ListParagraph"/>
              <w:numPr>
                <w:ilvl w:val="0"/>
                <w:numId w:val="16"/>
              </w:numPr>
              <w:jc w:val="both"/>
              <w:rPr>
                <w:rFonts w:ascii="Calibri" w:hAnsi="Calibri"/>
                <w:szCs w:val="22"/>
              </w:rPr>
            </w:pPr>
            <w:r>
              <w:rPr>
                <w:rFonts w:ascii="Calibri" w:hAnsi="Calibri"/>
                <w:szCs w:val="22"/>
              </w:rPr>
              <w:t xml:space="preserve">6 – 9 more vehicles and construction vehicles will use this </w:t>
            </w:r>
            <w:r w:rsidR="00DB7E4D">
              <w:rPr>
                <w:rFonts w:ascii="Calibri" w:hAnsi="Calibri"/>
                <w:szCs w:val="22"/>
              </w:rPr>
              <w:t>road resulting in more accidents;</w:t>
            </w:r>
          </w:p>
          <w:p w14:paraId="5342D8D0" w14:textId="4594C6DA" w:rsidR="00DB7E4D" w:rsidRDefault="00DB7E4D" w:rsidP="001563C2">
            <w:pPr>
              <w:pStyle w:val="ListParagraph"/>
              <w:numPr>
                <w:ilvl w:val="0"/>
                <w:numId w:val="16"/>
              </w:numPr>
              <w:jc w:val="both"/>
              <w:rPr>
                <w:rFonts w:ascii="Calibri" w:hAnsi="Calibri"/>
                <w:szCs w:val="22"/>
              </w:rPr>
            </w:pPr>
            <w:r>
              <w:rPr>
                <w:rFonts w:ascii="Calibri" w:hAnsi="Calibri"/>
                <w:szCs w:val="22"/>
              </w:rPr>
              <w:t>The old bridge is not designed for modern vehicles and more use will reduce its life span; and</w:t>
            </w:r>
          </w:p>
          <w:p w14:paraId="05C5D2BE" w14:textId="2BBA311C" w:rsidR="007C4809" w:rsidRDefault="00DB7E4D" w:rsidP="001563C2">
            <w:pPr>
              <w:pStyle w:val="ListParagraph"/>
              <w:numPr>
                <w:ilvl w:val="0"/>
                <w:numId w:val="16"/>
              </w:numPr>
              <w:jc w:val="both"/>
              <w:rPr>
                <w:rFonts w:ascii="Calibri" w:hAnsi="Calibri"/>
                <w:szCs w:val="22"/>
              </w:rPr>
            </w:pPr>
            <w:r>
              <w:rPr>
                <w:rFonts w:ascii="Calibri" w:hAnsi="Calibri"/>
                <w:szCs w:val="22"/>
              </w:rPr>
              <w:t>The road has had many issues with access and passing spaces being assumed.</w:t>
            </w:r>
          </w:p>
          <w:p w14:paraId="0C8FB48A" w14:textId="0C8DE7D3" w:rsidR="00DB7E4D" w:rsidRPr="001563C2" w:rsidRDefault="00DB7E4D" w:rsidP="00DB7E4D">
            <w:pPr>
              <w:pStyle w:val="ListParagraph"/>
              <w:jc w:val="both"/>
              <w:rPr>
                <w:rFonts w:ascii="Calibri" w:hAnsi="Calibri"/>
                <w:szCs w:val="22"/>
              </w:rPr>
            </w:pPr>
          </w:p>
        </w:tc>
      </w:tr>
      <w:tr w:rsidR="008C75E4" w:rsidRPr="008C75E4" w14:paraId="57B30470" w14:textId="77777777" w:rsidTr="00DA658B">
        <w:trPr>
          <w:trHeight w:hRule="exact" w:val="144"/>
          <w:jc w:val="center"/>
        </w:trPr>
        <w:tc>
          <w:tcPr>
            <w:tcW w:w="9645" w:type="dxa"/>
            <w:gridSpan w:val="14"/>
            <w:tcBorders>
              <w:left w:val="nil"/>
              <w:right w:val="nil"/>
            </w:tcBorders>
            <w:tcMar>
              <w:top w:w="57" w:type="dxa"/>
              <w:bottom w:w="57" w:type="dxa"/>
            </w:tcMar>
          </w:tcPr>
          <w:p w14:paraId="2B2C25CD" w14:textId="77777777" w:rsidR="00C0704D" w:rsidRPr="001563C2" w:rsidRDefault="00C0704D" w:rsidP="006126D1">
            <w:pPr>
              <w:jc w:val="both"/>
              <w:rPr>
                <w:rFonts w:ascii="Calibri" w:hAnsi="Calibri"/>
                <w:sz w:val="4"/>
                <w:szCs w:val="4"/>
              </w:rPr>
            </w:pPr>
          </w:p>
        </w:tc>
      </w:tr>
      <w:tr w:rsidR="008C75E4" w:rsidRPr="008C75E4" w14:paraId="5BAF9382" w14:textId="77777777" w:rsidTr="00DA658B">
        <w:trPr>
          <w:jc w:val="center"/>
        </w:trPr>
        <w:tc>
          <w:tcPr>
            <w:tcW w:w="9645" w:type="dxa"/>
            <w:gridSpan w:val="14"/>
            <w:tcMar>
              <w:top w:w="57" w:type="dxa"/>
              <w:bottom w:w="57" w:type="dxa"/>
            </w:tcMar>
          </w:tcPr>
          <w:p w14:paraId="09BE116F"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93BCED3" w14:textId="77777777" w:rsidTr="00DA658B">
        <w:trPr>
          <w:trHeight w:val="864"/>
          <w:jc w:val="center"/>
        </w:trPr>
        <w:tc>
          <w:tcPr>
            <w:tcW w:w="9645" w:type="dxa"/>
            <w:gridSpan w:val="14"/>
            <w:tcMar>
              <w:top w:w="57" w:type="dxa"/>
              <w:bottom w:w="57" w:type="dxa"/>
            </w:tcMar>
          </w:tcPr>
          <w:p w14:paraId="79BAC74D" w14:textId="77777777" w:rsidR="008542DE" w:rsidRDefault="00C0704D" w:rsidP="00504440">
            <w:pPr>
              <w:pStyle w:val="PLANNING"/>
              <w:rPr>
                <w:rFonts w:ascii="Calibri" w:hAnsi="Calibri"/>
                <w:b/>
                <w:bCs/>
                <w:szCs w:val="22"/>
              </w:rPr>
            </w:pPr>
            <w:r w:rsidRPr="008C75E4">
              <w:rPr>
                <w:rFonts w:ascii="Calibri" w:hAnsi="Calibri"/>
                <w:b/>
                <w:bCs/>
                <w:szCs w:val="22"/>
              </w:rPr>
              <w:t>Ribble Valley Core Strategy:</w:t>
            </w:r>
          </w:p>
          <w:p w14:paraId="184B91E4" w14:textId="77777777" w:rsidR="00790EE9" w:rsidRPr="00504440" w:rsidRDefault="00790EE9" w:rsidP="00504440">
            <w:pPr>
              <w:pStyle w:val="PLANNING"/>
              <w:rPr>
                <w:rFonts w:ascii="Calibri" w:hAnsi="Calibri"/>
                <w:b/>
                <w:bCs/>
                <w:szCs w:val="22"/>
              </w:rPr>
            </w:pPr>
          </w:p>
          <w:p w14:paraId="1C4225AA" w14:textId="1E0B90A5" w:rsidR="00F666A1" w:rsidRPr="006457CD" w:rsidRDefault="00790EE9" w:rsidP="00F666A1">
            <w:pPr>
              <w:jc w:val="both"/>
              <w:rPr>
                <w:rFonts w:ascii="Calibri" w:hAnsi="Calibri"/>
                <w:bCs/>
                <w:szCs w:val="22"/>
              </w:rPr>
            </w:pPr>
            <w:r w:rsidRPr="006457CD">
              <w:rPr>
                <w:rFonts w:ascii="Calibri" w:hAnsi="Calibri"/>
                <w:bCs/>
                <w:szCs w:val="22"/>
              </w:rPr>
              <w:t>Key Statement</w:t>
            </w:r>
            <w:r w:rsidR="00F666A1" w:rsidRPr="006457CD">
              <w:rPr>
                <w:rFonts w:ascii="Calibri" w:hAnsi="Calibri"/>
                <w:bCs/>
                <w:szCs w:val="22"/>
              </w:rPr>
              <w:t xml:space="preserve"> DS1: Development Strategy </w:t>
            </w:r>
          </w:p>
          <w:p w14:paraId="29C8605F" w14:textId="2CA6AA7D" w:rsidR="001946E0" w:rsidRPr="006457CD" w:rsidRDefault="00790EE9" w:rsidP="00F666A1">
            <w:pPr>
              <w:jc w:val="both"/>
              <w:rPr>
                <w:rFonts w:ascii="Calibri" w:hAnsi="Calibri"/>
                <w:bCs/>
                <w:szCs w:val="22"/>
              </w:rPr>
            </w:pPr>
            <w:r w:rsidRPr="006457CD">
              <w:rPr>
                <w:rFonts w:ascii="Calibri" w:hAnsi="Calibri"/>
                <w:bCs/>
                <w:szCs w:val="22"/>
              </w:rPr>
              <w:t>Key Statement</w:t>
            </w:r>
            <w:r w:rsidR="00F666A1" w:rsidRPr="006457CD">
              <w:rPr>
                <w:rFonts w:ascii="Calibri" w:hAnsi="Calibri"/>
                <w:bCs/>
                <w:szCs w:val="22"/>
              </w:rPr>
              <w:t xml:space="preserve"> DS2: Sustainable Development</w:t>
            </w:r>
          </w:p>
          <w:p w14:paraId="3F10D168" w14:textId="607DECE1" w:rsidR="00F666A1" w:rsidRPr="006457CD" w:rsidRDefault="00790EE9" w:rsidP="00F666A1">
            <w:pPr>
              <w:jc w:val="both"/>
              <w:rPr>
                <w:rFonts w:ascii="Calibri" w:hAnsi="Calibri"/>
                <w:bCs/>
                <w:szCs w:val="22"/>
              </w:rPr>
            </w:pPr>
            <w:r w:rsidRPr="006457CD">
              <w:rPr>
                <w:rFonts w:ascii="Calibri" w:hAnsi="Calibri"/>
                <w:bCs/>
                <w:szCs w:val="22"/>
              </w:rPr>
              <w:t>Key Statement</w:t>
            </w:r>
            <w:r w:rsidR="008A6141" w:rsidRPr="006457CD">
              <w:rPr>
                <w:rFonts w:ascii="Calibri" w:hAnsi="Calibri"/>
                <w:bCs/>
                <w:szCs w:val="22"/>
              </w:rPr>
              <w:t xml:space="preserve"> EN3: Sustainable Development and Climate Change</w:t>
            </w:r>
          </w:p>
          <w:p w14:paraId="7F29C1D6" w14:textId="77777777" w:rsidR="00790EE9" w:rsidRPr="006457CD" w:rsidRDefault="00790EE9" w:rsidP="003D365F">
            <w:pPr>
              <w:jc w:val="both"/>
              <w:rPr>
                <w:rFonts w:ascii="Calibri" w:hAnsi="Calibri"/>
                <w:bCs/>
                <w:szCs w:val="22"/>
              </w:rPr>
            </w:pPr>
          </w:p>
          <w:p w14:paraId="6719D5BD" w14:textId="26289D5D" w:rsidR="003D365F" w:rsidRDefault="003D365F" w:rsidP="003D365F">
            <w:pPr>
              <w:jc w:val="both"/>
              <w:rPr>
                <w:rFonts w:ascii="Calibri" w:hAnsi="Calibri"/>
                <w:bCs/>
                <w:szCs w:val="22"/>
              </w:rPr>
            </w:pPr>
            <w:r w:rsidRPr="006457CD">
              <w:rPr>
                <w:rFonts w:ascii="Calibri" w:hAnsi="Calibri"/>
                <w:bCs/>
                <w:szCs w:val="22"/>
              </w:rPr>
              <w:t xml:space="preserve">Policy DMG1: General Considerations </w:t>
            </w:r>
          </w:p>
          <w:p w14:paraId="4D406201" w14:textId="35CDB075" w:rsidR="00143119" w:rsidRDefault="00143119" w:rsidP="003D365F">
            <w:pPr>
              <w:jc w:val="both"/>
              <w:rPr>
                <w:rFonts w:ascii="Calibri" w:hAnsi="Calibri"/>
                <w:bCs/>
                <w:szCs w:val="22"/>
              </w:rPr>
            </w:pPr>
            <w:r>
              <w:rPr>
                <w:rFonts w:ascii="Calibri" w:hAnsi="Calibri"/>
                <w:bCs/>
                <w:szCs w:val="22"/>
              </w:rPr>
              <w:t>Policy DMG2: Strategic Considerations</w:t>
            </w:r>
          </w:p>
          <w:p w14:paraId="5D395884" w14:textId="7626F3F6" w:rsidR="00143119" w:rsidRDefault="00143119" w:rsidP="003D365F">
            <w:pPr>
              <w:jc w:val="both"/>
              <w:rPr>
                <w:rFonts w:ascii="Calibri" w:hAnsi="Calibri"/>
                <w:bCs/>
                <w:szCs w:val="22"/>
              </w:rPr>
            </w:pPr>
            <w:r>
              <w:rPr>
                <w:rFonts w:ascii="Calibri" w:hAnsi="Calibri"/>
                <w:bCs/>
                <w:szCs w:val="22"/>
              </w:rPr>
              <w:t>Policy DMG3: Transport and Mobility</w:t>
            </w:r>
          </w:p>
          <w:p w14:paraId="35408FD7" w14:textId="1279D91A" w:rsidR="00143119" w:rsidRPr="006457CD" w:rsidRDefault="00143119" w:rsidP="003D365F">
            <w:pPr>
              <w:jc w:val="both"/>
              <w:rPr>
                <w:rFonts w:ascii="Calibri" w:hAnsi="Calibri"/>
                <w:bCs/>
                <w:szCs w:val="22"/>
              </w:rPr>
            </w:pPr>
            <w:r>
              <w:rPr>
                <w:rFonts w:ascii="Calibri" w:hAnsi="Calibri"/>
                <w:bCs/>
                <w:szCs w:val="22"/>
              </w:rPr>
              <w:t>Policy DME2: Landscape and Townscape Protection</w:t>
            </w:r>
          </w:p>
          <w:p w14:paraId="3294199A" w14:textId="66496B68" w:rsidR="00790EE9" w:rsidRDefault="00790EE9" w:rsidP="003D365F">
            <w:pPr>
              <w:jc w:val="both"/>
              <w:rPr>
                <w:rFonts w:ascii="Calibri" w:hAnsi="Calibri"/>
                <w:bCs/>
                <w:szCs w:val="22"/>
              </w:rPr>
            </w:pPr>
            <w:r w:rsidRPr="006457CD">
              <w:rPr>
                <w:rFonts w:ascii="Calibri" w:hAnsi="Calibri"/>
                <w:bCs/>
                <w:szCs w:val="22"/>
              </w:rPr>
              <w:t>Policy DME3: Site and Species Protection and Conservation</w:t>
            </w:r>
          </w:p>
          <w:p w14:paraId="48791C6F" w14:textId="14FCBB3B" w:rsidR="00143119" w:rsidRDefault="00143119" w:rsidP="003D365F">
            <w:pPr>
              <w:jc w:val="both"/>
              <w:rPr>
                <w:rFonts w:ascii="Calibri" w:hAnsi="Calibri"/>
                <w:bCs/>
                <w:szCs w:val="22"/>
              </w:rPr>
            </w:pPr>
            <w:r>
              <w:rPr>
                <w:rFonts w:ascii="Calibri" w:hAnsi="Calibri"/>
                <w:bCs/>
                <w:szCs w:val="22"/>
              </w:rPr>
              <w:t>Policy DME4: Protecting Heritage Assets</w:t>
            </w:r>
          </w:p>
          <w:p w14:paraId="3DC285DD" w14:textId="05CDE836" w:rsidR="00143119" w:rsidRPr="006457CD" w:rsidRDefault="00143119" w:rsidP="003D365F">
            <w:pPr>
              <w:jc w:val="both"/>
              <w:rPr>
                <w:rFonts w:ascii="Calibri" w:hAnsi="Calibri"/>
                <w:bCs/>
                <w:szCs w:val="22"/>
              </w:rPr>
            </w:pPr>
            <w:r>
              <w:rPr>
                <w:rFonts w:ascii="Calibri" w:hAnsi="Calibri"/>
                <w:bCs/>
                <w:szCs w:val="22"/>
              </w:rPr>
              <w:t>Policy DME6: Water Management</w:t>
            </w:r>
          </w:p>
          <w:p w14:paraId="230F7899" w14:textId="59F54CE7" w:rsidR="003D365F" w:rsidRPr="006457CD" w:rsidRDefault="003D365F" w:rsidP="003D365F">
            <w:pPr>
              <w:jc w:val="both"/>
              <w:rPr>
                <w:rFonts w:ascii="Calibri" w:hAnsi="Calibri"/>
                <w:bCs/>
                <w:szCs w:val="22"/>
              </w:rPr>
            </w:pPr>
            <w:r w:rsidRPr="006457CD">
              <w:rPr>
                <w:rFonts w:ascii="Calibri" w:hAnsi="Calibri"/>
                <w:bCs/>
                <w:szCs w:val="22"/>
              </w:rPr>
              <w:t>Policy DM</w:t>
            </w:r>
            <w:r w:rsidR="008A6141" w:rsidRPr="006457CD">
              <w:rPr>
                <w:rFonts w:ascii="Calibri" w:hAnsi="Calibri"/>
                <w:bCs/>
                <w:szCs w:val="22"/>
              </w:rPr>
              <w:t>H3</w:t>
            </w:r>
            <w:r w:rsidRPr="006457CD">
              <w:rPr>
                <w:rFonts w:ascii="Calibri" w:hAnsi="Calibri"/>
                <w:bCs/>
                <w:szCs w:val="22"/>
              </w:rPr>
              <w:t xml:space="preserve">: </w:t>
            </w:r>
            <w:r w:rsidR="008A6141" w:rsidRPr="006457CD">
              <w:rPr>
                <w:rFonts w:ascii="Calibri" w:hAnsi="Calibri"/>
                <w:bCs/>
                <w:szCs w:val="22"/>
              </w:rPr>
              <w:t>Dwellings in the Open Countryside &amp; the AONB</w:t>
            </w:r>
          </w:p>
          <w:p w14:paraId="1E7EC87A" w14:textId="0B3711A1" w:rsidR="00847E78" w:rsidRPr="006457CD" w:rsidRDefault="00847E78" w:rsidP="003D365F">
            <w:pPr>
              <w:jc w:val="both"/>
              <w:rPr>
                <w:rFonts w:ascii="Calibri" w:hAnsi="Calibri"/>
                <w:bCs/>
                <w:szCs w:val="22"/>
              </w:rPr>
            </w:pPr>
            <w:r w:rsidRPr="006457CD">
              <w:rPr>
                <w:rFonts w:ascii="Calibri" w:hAnsi="Calibri"/>
                <w:bCs/>
                <w:szCs w:val="22"/>
              </w:rPr>
              <w:t>Policy DMH4: Conversion of Barns and other Buildings to Dwellings.</w:t>
            </w:r>
          </w:p>
          <w:p w14:paraId="06B94E60" w14:textId="77777777" w:rsidR="008A6141" w:rsidRDefault="008A6141" w:rsidP="005A7DBB">
            <w:pPr>
              <w:jc w:val="both"/>
              <w:rPr>
                <w:rFonts w:ascii="Calibri" w:hAnsi="Calibri"/>
                <w:b/>
                <w:szCs w:val="22"/>
              </w:rPr>
            </w:pPr>
          </w:p>
          <w:p w14:paraId="0D7CD674" w14:textId="475218B6" w:rsidR="00790EE9" w:rsidRPr="008C75E4" w:rsidRDefault="00790EE9" w:rsidP="00143119">
            <w:pPr>
              <w:jc w:val="both"/>
              <w:rPr>
                <w:rFonts w:ascii="Calibri" w:hAnsi="Calibri"/>
                <w:b/>
                <w:szCs w:val="22"/>
              </w:rPr>
            </w:pPr>
            <w:r>
              <w:rPr>
                <w:rFonts w:ascii="Calibri" w:hAnsi="Calibri"/>
                <w:b/>
                <w:szCs w:val="22"/>
              </w:rPr>
              <w:t>National Planning Policy Framework (NPPF)</w:t>
            </w:r>
          </w:p>
        </w:tc>
      </w:tr>
      <w:tr w:rsidR="008C75E4" w:rsidRPr="008C75E4" w14:paraId="41D1C0B6" w14:textId="77777777" w:rsidTr="00DA658B">
        <w:trPr>
          <w:trHeight w:val="864"/>
          <w:jc w:val="center"/>
        </w:trPr>
        <w:tc>
          <w:tcPr>
            <w:tcW w:w="9645" w:type="dxa"/>
            <w:gridSpan w:val="14"/>
            <w:tcBorders>
              <w:bottom w:val="single" w:sz="4" w:space="0" w:color="BFBFBF" w:themeColor="background1" w:themeShade="BF"/>
            </w:tcBorders>
            <w:tcMar>
              <w:top w:w="57" w:type="dxa"/>
              <w:bottom w:w="57" w:type="dxa"/>
            </w:tcMar>
          </w:tcPr>
          <w:p w14:paraId="567A2E59"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72E04959" w14:textId="009CB546" w:rsidR="00B05610" w:rsidRDefault="00B05610" w:rsidP="00454754">
            <w:pPr>
              <w:pStyle w:val="PLANNING"/>
              <w:rPr>
                <w:rFonts w:ascii="Calibri" w:hAnsi="Calibri"/>
                <w:bCs/>
                <w:szCs w:val="22"/>
              </w:rPr>
            </w:pPr>
          </w:p>
          <w:p w14:paraId="2850E0EE" w14:textId="0590E500" w:rsidR="00AD2582" w:rsidRPr="001946E0" w:rsidRDefault="00AD2582" w:rsidP="00790EE9">
            <w:pPr>
              <w:pStyle w:val="PLANNING"/>
              <w:rPr>
                <w:rFonts w:ascii="Calibri" w:hAnsi="Calibri"/>
                <w:bCs/>
                <w:szCs w:val="22"/>
              </w:rPr>
            </w:pPr>
            <w:r>
              <w:rPr>
                <w:rFonts w:ascii="Calibri" w:hAnsi="Calibri"/>
                <w:bCs/>
                <w:szCs w:val="22"/>
              </w:rPr>
              <w:t>None relevant.</w:t>
            </w:r>
          </w:p>
        </w:tc>
      </w:tr>
      <w:tr w:rsidR="008C75E4" w:rsidRPr="008C75E4" w14:paraId="32FA2C44" w14:textId="77777777" w:rsidTr="00DA658B">
        <w:trPr>
          <w:trHeight w:hRule="exact" w:val="144"/>
          <w:jc w:val="center"/>
        </w:trPr>
        <w:tc>
          <w:tcPr>
            <w:tcW w:w="9645" w:type="dxa"/>
            <w:gridSpan w:val="14"/>
            <w:tcBorders>
              <w:left w:val="nil"/>
              <w:right w:val="nil"/>
            </w:tcBorders>
            <w:tcMar>
              <w:top w:w="57" w:type="dxa"/>
              <w:bottom w:w="57" w:type="dxa"/>
            </w:tcMar>
          </w:tcPr>
          <w:p w14:paraId="26DACD13" w14:textId="77777777" w:rsidR="003F16AA" w:rsidRPr="00504440" w:rsidRDefault="003F16AA" w:rsidP="00504440">
            <w:pPr>
              <w:rPr>
                <w:sz w:val="4"/>
                <w:szCs w:val="4"/>
              </w:rPr>
            </w:pPr>
          </w:p>
        </w:tc>
      </w:tr>
      <w:tr w:rsidR="008C75E4" w:rsidRPr="008C75E4" w14:paraId="6B3B1049" w14:textId="77777777" w:rsidTr="00DA658B">
        <w:trPr>
          <w:jc w:val="center"/>
        </w:trPr>
        <w:tc>
          <w:tcPr>
            <w:tcW w:w="9645" w:type="dxa"/>
            <w:gridSpan w:val="14"/>
            <w:tcMar>
              <w:top w:w="57" w:type="dxa"/>
              <w:bottom w:w="57" w:type="dxa"/>
            </w:tcMar>
          </w:tcPr>
          <w:p w14:paraId="428108C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B515A79" w14:textId="77777777" w:rsidTr="00DA658B">
        <w:trPr>
          <w:trHeight w:val="1152"/>
          <w:jc w:val="center"/>
        </w:trPr>
        <w:tc>
          <w:tcPr>
            <w:tcW w:w="9645" w:type="dxa"/>
            <w:gridSpan w:val="14"/>
            <w:tcMar>
              <w:top w:w="57" w:type="dxa"/>
              <w:bottom w:w="57" w:type="dxa"/>
            </w:tcMar>
          </w:tcPr>
          <w:p w14:paraId="1C3D78F3"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B6CC752" w14:textId="77777777" w:rsidR="001B7EC7" w:rsidRDefault="001B7EC7" w:rsidP="00454754">
            <w:pPr>
              <w:pStyle w:val="Header"/>
              <w:tabs>
                <w:tab w:val="clear" w:pos="4153"/>
                <w:tab w:val="clear" w:pos="8306"/>
              </w:tabs>
              <w:contextualSpacing/>
              <w:jc w:val="both"/>
              <w:rPr>
                <w:rFonts w:ascii="Calibri" w:hAnsi="Calibri"/>
                <w:b/>
                <w:szCs w:val="22"/>
              </w:rPr>
            </w:pPr>
          </w:p>
          <w:p w14:paraId="5088462A" w14:textId="0023A60C" w:rsidR="00F344A6" w:rsidRDefault="001B7EC7" w:rsidP="00454754">
            <w:pPr>
              <w:pStyle w:val="Header"/>
              <w:tabs>
                <w:tab w:val="clear" w:pos="4153"/>
                <w:tab w:val="clear" w:pos="8306"/>
              </w:tabs>
              <w:contextualSpacing/>
              <w:jc w:val="both"/>
              <w:rPr>
                <w:rFonts w:ascii="Calibri" w:hAnsi="Calibri"/>
                <w:bCs/>
                <w:szCs w:val="22"/>
              </w:rPr>
            </w:pPr>
            <w:r w:rsidRPr="00B05610">
              <w:rPr>
                <w:rFonts w:ascii="Calibri" w:hAnsi="Calibri"/>
                <w:bCs/>
                <w:szCs w:val="22"/>
              </w:rPr>
              <w:t xml:space="preserve">The site is </w:t>
            </w:r>
            <w:r w:rsidR="00CA4A87">
              <w:rPr>
                <w:rFonts w:ascii="Calibri" w:hAnsi="Calibri"/>
                <w:bCs/>
                <w:szCs w:val="22"/>
              </w:rPr>
              <w:t xml:space="preserve">a former agricultural </w:t>
            </w:r>
            <w:r w:rsidR="00143119">
              <w:rPr>
                <w:rFonts w:ascii="Calibri" w:hAnsi="Calibri"/>
                <w:bCs/>
                <w:szCs w:val="22"/>
              </w:rPr>
              <w:t>use</w:t>
            </w:r>
            <w:r w:rsidR="00CA4A87">
              <w:rPr>
                <w:rFonts w:ascii="Calibri" w:hAnsi="Calibri"/>
                <w:bCs/>
                <w:szCs w:val="22"/>
              </w:rPr>
              <w:t xml:space="preserve"> </w:t>
            </w:r>
            <w:r w:rsidRPr="00B05610">
              <w:rPr>
                <w:rFonts w:ascii="Calibri" w:hAnsi="Calibri"/>
                <w:bCs/>
                <w:szCs w:val="22"/>
              </w:rPr>
              <w:t xml:space="preserve">located </w:t>
            </w:r>
            <w:r w:rsidR="001764C1">
              <w:rPr>
                <w:rFonts w:ascii="Calibri" w:hAnsi="Calibri"/>
                <w:bCs/>
                <w:szCs w:val="22"/>
              </w:rPr>
              <w:t xml:space="preserve">outside the settlement boundary within land </w:t>
            </w:r>
            <w:r w:rsidR="00A55386">
              <w:rPr>
                <w:rFonts w:ascii="Calibri" w:hAnsi="Calibri"/>
                <w:bCs/>
                <w:szCs w:val="22"/>
              </w:rPr>
              <w:t xml:space="preserve">designated as </w:t>
            </w:r>
            <w:r w:rsidR="00790EE9">
              <w:rPr>
                <w:rFonts w:ascii="Calibri" w:hAnsi="Calibri"/>
                <w:bCs/>
                <w:szCs w:val="22"/>
              </w:rPr>
              <w:t>open countryside.</w:t>
            </w:r>
          </w:p>
          <w:p w14:paraId="5BB99A86" w14:textId="061196A8" w:rsidR="00F344A6" w:rsidRDefault="00F344A6" w:rsidP="00454754">
            <w:pPr>
              <w:pStyle w:val="Header"/>
              <w:tabs>
                <w:tab w:val="clear" w:pos="4153"/>
                <w:tab w:val="clear" w:pos="8306"/>
              </w:tabs>
              <w:contextualSpacing/>
              <w:jc w:val="both"/>
              <w:rPr>
                <w:rFonts w:ascii="Calibri" w:hAnsi="Calibri"/>
                <w:bCs/>
                <w:szCs w:val="22"/>
              </w:rPr>
            </w:pPr>
          </w:p>
          <w:p w14:paraId="0776E3D1" w14:textId="66CC16AB" w:rsidR="00D71B6F" w:rsidRDefault="001B7EC7" w:rsidP="001764C1">
            <w:pPr>
              <w:pStyle w:val="Header"/>
              <w:tabs>
                <w:tab w:val="clear" w:pos="4153"/>
                <w:tab w:val="clear" w:pos="8306"/>
              </w:tabs>
              <w:contextualSpacing/>
              <w:jc w:val="both"/>
              <w:rPr>
                <w:rFonts w:ascii="Calibri" w:hAnsi="Calibri"/>
                <w:szCs w:val="22"/>
              </w:rPr>
            </w:pPr>
            <w:r w:rsidRPr="00B05610">
              <w:rPr>
                <w:rFonts w:ascii="Calibri" w:hAnsi="Calibri"/>
                <w:bCs/>
                <w:szCs w:val="22"/>
              </w:rPr>
              <w:t xml:space="preserve">The immediate site consists of </w:t>
            </w:r>
            <w:r w:rsidR="00CA4A87">
              <w:rPr>
                <w:rFonts w:ascii="Calibri" w:hAnsi="Calibri"/>
                <w:bCs/>
                <w:szCs w:val="22"/>
              </w:rPr>
              <w:t>four</w:t>
            </w:r>
            <w:r w:rsidRPr="00B05610">
              <w:rPr>
                <w:rFonts w:ascii="Calibri" w:hAnsi="Calibri"/>
                <w:bCs/>
                <w:szCs w:val="22"/>
              </w:rPr>
              <w:t xml:space="preserve"> </w:t>
            </w:r>
            <w:r w:rsidR="00CA4A87">
              <w:rPr>
                <w:rFonts w:ascii="Calibri" w:hAnsi="Calibri"/>
                <w:bCs/>
                <w:szCs w:val="22"/>
              </w:rPr>
              <w:t xml:space="preserve">detached </w:t>
            </w:r>
            <w:r w:rsidR="00790EE9">
              <w:rPr>
                <w:rFonts w:ascii="Calibri" w:hAnsi="Calibri"/>
                <w:bCs/>
                <w:szCs w:val="22"/>
              </w:rPr>
              <w:t xml:space="preserve">farm </w:t>
            </w:r>
            <w:r w:rsidRPr="00B05610">
              <w:rPr>
                <w:rFonts w:ascii="Calibri" w:hAnsi="Calibri"/>
                <w:bCs/>
                <w:szCs w:val="22"/>
              </w:rPr>
              <w:t xml:space="preserve">buildings </w:t>
            </w:r>
            <w:r w:rsidR="001764C1">
              <w:rPr>
                <w:rFonts w:ascii="Calibri" w:hAnsi="Calibri"/>
                <w:bCs/>
                <w:szCs w:val="22"/>
              </w:rPr>
              <w:t>with t</w:t>
            </w:r>
            <w:r w:rsidR="00D71B6F">
              <w:rPr>
                <w:rFonts w:ascii="Calibri" w:hAnsi="Calibri"/>
                <w:szCs w:val="22"/>
              </w:rPr>
              <w:t>he surrounding area compris</w:t>
            </w:r>
            <w:r w:rsidR="00C74ABB">
              <w:rPr>
                <w:rFonts w:ascii="Calibri" w:hAnsi="Calibri"/>
                <w:szCs w:val="22"/>
              </w:rPr>
              <w:t xml:space="preserve">ing of </w:t>
            </w:r>
            <w:r w:rsidR="00CA4A87">
              <w:rPr>
                <w:rFonts w:ascii="Calibri" w:hAnsi="Calibri"/>
                <w:szCs w:val="22"/>
              </w:rPr>
              <w:t xml:space="preserve">the former </w:t>
            </w:r>
            <w:r w:rsidR="00C74ABB">
              <w:rPr>
                <w:rFonts w:ascii="Calibri" w:hAnsi="Calibri"/>
                <w:szCs w:val="22"/>
              </w:rPr>
              <w:t>farm</w:t>
            </w:r>
            <w:r w:rsidR="00790EE9">
              <w:rPr>
                <w:rFonts w:ascii="Calibri" w:hAnsi="Calibri"/>
                <w:szCs w:val="22"/>
              </w:rPr>
              <w:t>house</w:t>
            </w:r>
            <w:r w:rsidR="00C74ABB">
              <w:rPr>
                <w:rFonts w:ascii="Calibri" w:hAnsi="Calibri"/>
                <w:szCs w:val="22"/>
              </w:rPr>
              <w:t xml:space="preserve"> and a</w:t>
            </w:r>
            <w:r w:rsidR="00CA4A87">
              <w:rPr>
                <w:rFonts w:ascii="Calibri" w:hAnsi="Calibri"/>
                <w:szCs w:val="22"/>
              </w:rPr>
              <w:t xml:space="preserve">ssociated </w:t>
            </w:r>
            <w:r w:rsidR="00C74ABB">
              <w:rPr>
                <w:rFonts w:ascii="Calibri" w:hAnsi="Calibri"/>
                <w:szCs w:val="22"/>
              </w:rPr>
              <w:t>buildings,</w:t>
            </w:r>
            <w:r w:rsidR="00D74FCD">
              <w:rPr>
                <w:rFonts w:ascii="Calibri" w:hAnsi="Calibri"/>
                <w:szCs w:val="22"/>
              </w:rPr>
              <w:t xml:space="preserve"> </w:t>
            </w:r>
            <w:r w:rsidR="00D71B6F">
              <w:rPr>
                <w:rFonts w:ascii="Calibri" w:hAnsi="Calibri"/>
                <w:szCs w:val="22"/>
              </w:rPr>
              <w:t>agricultural fields</w:t>
            </w:r>
            <w:r w:rsidR="00C74ABB">
              <w:rPr>
                <w:rFonts w:ascii="Calibri" w:hAnsi="Calibri"/>
                <w:szCs w:val="22"/>
              </w:rPr>
              <w:t xml:space="preserve"> </w:t>
            </w:r>
            <w:r w:rsidR="00D71B6F">
              <w:rPr>
                <w:rFonts w:ascii="Calibri" w:hAnsi="Calibri"/>
                <w:szCs w:val="22"/>
              </w:rPr>
              <w:t>and open countryside.</w:t>
            </w:r>
          </w:p>
          <w:p w14:paraId="7BEA7176" w14:textId="77777777" w:rsidR="00D71B6F" w:rsidRDefault="00D71B6F" w:rsidP="00454754">
            <w:pPr>
              <w:pStyle w:val="Header"/>
              <w:tabs>
                <w:tab w:val="clear" w:pos="4153"/>
                <w:tab w:val="clear" w:pos="8306"/>
              </w:tabs>
              <w:contextualSpacing/>
              <w:jc w:val="both"/>
              <w:rPr>
                <w:rFonts w:ascii="Calibri" w:hAnsi="Calibri"/>
                <w:bCs/>
                <w:szCs w:val="22"/>
              </w:rPr>
            </w:pPr>
          </w:p>
          <w:p w14:paraId="710BA8EE" w14:textId="30B6774A" w:rsidR="001764C1" w:rsidRDefault="00A0592A" w:rsidP="00454754">
            <w:pPr>
              <w:pStyle w:val="Header"/>
              <w:tabs>
                <w:tab w:val="clear" w:pos="4153"/>
                <w:tab w:val="clear" w:pos="8306"/>
              </w:tabs>
              <w:contextualSpacing/>
              <w:jc w:val="both"/>
              <w:rPr>
                <w:rFonts w:ascii="Calibri" w:hAnsi="Calibri"/>
                <w:bCs/>
                <w:szCs w:val="22"/>
              </w:rPr>
            </w:pPr>
            <w:r>
              <w:rPr>
                <w:rFonts w:ascii="Calibri" w:hAnsi="Calibri"/>
                <w:bCs/>
                <w:szCs w:val="22"/>
              </w:rPr>
              <w:t>Vehicular a</w:t>
            </w:r>
            <w:r w:rsidR="001764C1">
              <w:rPr>
                <w:rFonts w:ascii="Calibri" w:hAnsi="Calibri"/>
                <w:bCs/>
                <w:szCs w:val="22"/>
              </w:rPr>
              <w:t xml:space="preserve">ccess </w:t>
            </w:r>
            <w:r>
              <w:rPr>
                <w:rFonts w:ascii="Calibri" w:hAnsi="Calibri"/>
                <w:bCs/>
                <w:szCs w:val="22"/>
              </w:rPr>
              <w:t xml:space="preserve">would be via </w:t>
            </w:r>
            <w:r w:rsidR="00790EE9">
              <w:rPr>
                <w:rFonts w:ascii="Calibri" w:hAnsi="Calibri"/>
                <w:bCs/>
                <w:szCs w:val="22"/>
              </w:rPr>
              <w:t xml:space="preserve">the public </w:t>
            </w:r>
            <w:r w:rsidR="00AD3FAE">
              <w:rPr>
                <w:rFonts w:ascii="Calibri" w:hAnsi="Calibri"/>
                <w:bCs/>
                <w:szCs w:val="22"/>
              </w:rPr>
              <w:t xml:space="preserve">highway </w:t>
            </w:r>
            <w:r w:rsidR="00A55386">
              <w:rPr>
                <w:rFonts w:ascii="Calibri" w:hAnsi="Calibri"/>
                <w:bCs/>
                <w:szCs w:val="22"/>
              </w:rPr>
              <w:t xml:space="preserve">off </w:t>
            </w:r>
            <w:r w:rsidR="00790EE9">
              <w:rPr>
                <w:rFonts w:ascii="Calibri" w:hAnsi="Calibri"/>
                <w:bCs/>
                <w:szCs w:val="22"/>
              </w:rPr>
              <w:t xml:space="preserve">Church </w:t>
            </w:r>
            <w:r w:rsidR="00A55386">
              <w:rPr>
                <w:rFonts w:ascii="Calibri" w:hAnsi="Calibri"/>
                <w:bCs/>
                <w:szCs w:val="22"/>
              </w:rPr>
              <w:t xml:space="preserve">Street </w:t>
            </w:r>
            <w:r w:rsidR="00AD2582">
              <w:rPr>
                <w:rFonts w:ascii="Calibri" w:hAnsi="Calibri"/>
                <w:bCs/>
                <w:szCs w:val="22"/>
              </w:rPr>
              <w:t xml:space="preserve">onto </w:t>
            </w:r>
            <w:r w:rsidR="00817ACC">
              <w:rPr>
                <w:rFonts w:ascii="Calibri" w:hAnsi="Calibri"/>
                <w:bCs/>
                <w:szCs w:val="22"/>
              </w:rPr>
              <w:t>an unadopted highway</w:t>
            </w:r>
            <w:r w:rsidR="006457CD">
              <w:rPr>
                <w:rFonts w:ascii="Calibri" w:hAnsi="Calibri"/>
                <w:bCs/>
                <w:szCs w:val="22"/>
              </w:rPr>
              <w:t xml:space="preserve"> and private access track.</w:t>
            </w:r>
          </w:p>
          <w:p w14:paraId="53ECB7BB" w14:textId="4728532C" w:rsidR="00D2083A" w:rsidRPr="00B05610" w:rsidRDefault="00D2083A" w:rsidP="00454754">
            <w:pPr>
              <w:pStyle w:val="Header"/>
              <w:tabs>
                <w:tab w:val="clear" w:pos="4153"/>
                <w:tab w:val="clear" w:pos="8306"/>
              </w:tabs>
              <w:contextualSpacing/>
              <w:jc w:val="both"/>
              <w:rPr>
                <w:rFonts w:ascii="Calibri" w:hAnsi="Calibri"/>
                <w:bCs/>
                <w:szCs w:val="22"/>
              </w:rPr>
            </w:pPr>
          </w:p>
        </w:tc>
      </w:tr>
      <w:tr w:rsidR="008C75E4" w:rsidRPr="008C75E4" w14:paraId="19AF70A9" w14:textId="77777777" w:rsidTr="00DA658B">
        <w:trPr>
          <w:trHeight w:val="1152"/>
          <w:jc w:val="center"/>
        </w:trPr>
        <w:tc>
          <w:tcPr>
            <w:tcW w:w="9645" w:type="dxa"/>
            <w:gridSpan w:val="14"/>
            <w:tcMar>
              <w:top w:w="57" w:type="dxa"/>
              <w:bottom w:w="57" w:type="dxa"/>
            </w:tcMar>
          </w:tcPr>
          <w:p w14:paraId="3B08B01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31791344" w14:textId="77777777" w:rsidR="00B05610" w:rsidRDefault="00B05610" w:rsidP="00454754">
            <w:pPr>
              <w:pStyle w:val="Header"/>
              <w:tabs>
                <w:tab w:val="clear" w:pos="4153"/>
                <w:tab w:val="clear" w:pos="8306"/>
              </w:tabs>
              <w:jc w:val="both"/>
              <w:rPr>
                <w:rFonts w:ascii="Calibri" w:hAnsi="Calibri"/>
                <w:szCs w:val="22"/>
              </w:rPr>
            </w:pPr>
          </w:p>
          <w:p w14:paraId="5503675E" w14:textId="2BD895BC" w:rsidR="00A55386" w:rsidRDefault="00AD3FAE" w:rsidP="001764C1">
            <w:pPr>
              <w:pStyle w:val="Header"/>
              <w:tabs>
                <w:tab w:val="clear" w:pos="4153"/>
                <w:tab w:val="clear" w:pos="8306"/>
              </w:tabs>
              <w:jc w:val="both"/>
              <w:rPr>
                <w:rFonts w:ascii="Calibri" w:hAnsi="Calibri"/>
                <w:szCs w:val="22"/>
              </w:rPr>
            </w:pPr>
            <w:r>
              <w:rPr>
                <w:rFonts w:ascii="Calibri" w:hAnsi="Calibri"/>
                <w:szCs w:val="22"/>
              </w:rPr>
              <w:t>C</w:t>
            </w:r>
            <w:r w:rsidR="001764C1">
              <w:rPr>
                <w:rFonts w:ascii="Calibri" w:hAnsi="Calibri"/>
                <w:szCs w:val="22"/>
              </w:rPr>
              <w:t xml:space="preserve">onversion of </w:t>
            </w:r>
            <w:r w:rsidR="00694BC3">
              <w:rPr>
                <w:rFonts w:ascii="Calibri" w:hAnsi="Calibri"/>
                <w:szCs w:val="22"/>
              </w:rPr>
              <w:t xml:space="preserve">agricultural </w:t>
            </w:r>
            <w:r w:rsidR="001764C1">
              <w:rPr>
                <w:rFonts w:ascii="Calibri" w:hAnsi="Calibri"/>
                <w:szCs w:val="22"/>
              </w:rPr>
              <w:t xml:space="preserve">barn to </w:t>
            </w:r>
            <w:r w:rsidR="00A55386">
              <w:rPr>
                <w:rFonts w:ascii="Calibri" w:hAnsi="Calibri"/>
                <w:szCs w:val="22"/>
              </w:rPr>
              <w:t xml:space="preserve">two </w:t>
            </w:r>
            <w:r w:rsidR="001764C1">
              <w:rPr>
                <w:rFonts w:ascii="Calibri" w:hAnsi="Calibri"/>
                <w:szCs w:val="22"/>
              </w:rPr>
              <w:t>dwelling</w:t>
            </w:r>
            <w:r w:rsidR="00A55386">
              <w:rPr>
                <w:rFonts w:ascii="Calibri" w:hAnsi="Calibri"/>
                <w:szCs w:val="22"/>
              </w:rPr>
              <w:t>s and conversion of agricultural outbuilding to annexe accommodation, construction of two double garages, creation of garden areas and landscaping together with the relocation of the agricultural track.</w:t>
            </w:r>
          </w:p>
          <w:p w14:paraId="416BC349" w14:textId="77777777" w:rsidR="00F82B0A" w:rsidRDefault="00F82B0A" w:rsidP="001764C1">
            <w:pPr>
              <w:pStyle w:val="Header"/>
              <w:tabs>
                <w:tab w:val="clear" w:pos="4153"/>
                <w:tab w:val="clear" w:pos="8306"/>
              </w:tabs>
              <w:jc w:val="both"/>
              <w:rPr>
                <w:rFonts w:ascii="Calibri" w:hAnsi="Calibri"/>
                <w:szCs w:val="22"/>
              </w:rPr>
            </w:pPr>
          </w:p>
          <w:p w14:paraId="34D7DD53" w14:textId="77777777" w:rsidR="00F82B0A" w:rsidRDefault="00F82B0A" w:rsidP="00F82B0A">
            <w:pPr>
              <w:pStyle w:val="Header"/>
              <w:tabs>
                <w:tab w:val="clear" w:pos="4153"/>
                <w:tab w:val="clear" w:pos="8306"/>
              </w:tabs>
              <w:jc w:val="both"/>
              <w:rPr>
                <w:rFonts w:ascii="Calibri" w:hAnsi="Calibri"/>
                <w:szCs w:val="22"/>
              </w:rPr>
            </w:pPr>
            <w:r>
              <w:rPr>
                <w:rFonts w:ascii="Calibri" w:hAnsi="Calibri"/>
                <w:szCs w:val="22"/>
              </w:rPr>
              <w:t>The main barn is a single storey brick built/block and render structure to be retained and converted into two dwellings with the modern additions to the north east and south west to be removed. A lean-to extension is proposed to the south west elevation.</w:t>
            </w:r>
          </w:p>
          <w:p w14:paraId="58529503" w14:textId="77777777" w:rsidR="00F82B0A" w:rsidRDefault="00F82B0A" w:rsidP="00F82B0A">
            <w:pPr>
              <w:pStyle w:val="Header"/>
              <w:tabs>
                <w:tab w:val="clear" w:pos="4153"/>
                <w:tab w:val="clear" w:pos="8306"/>
              </w:tabs>
              <w:jc w:val="both"/>
              <w:rPr>
                <w:rFonts w:ascii="Calibri" w:hAnsi="Calibri"/>
                <w:szCs w:val="22"/>
              </w:rPr>
            </w:pPr>
          </w:p>
          <w:p w14:paraId="732B8873" w14:textId="77777777" w:rsidR="00F82B0A" w:rsidRPr="00972AC9" w:rsidRDefault="00F82B0A" w:rsidP="00F82B0A">
            <w:pPr>
              <w:pStyle w:val="Header"/>
              <w:tabs>
                <w:tab w:val="clear" w:pos="4153"/>
                <w:tab w:val="clear" w:pos="8306"/>
              </w:tabs>
              <w:jc w:val="both"/>
              <w:rPr>
                <w:rFonts w:asciiTheme="minorHAnsi" w:hAnsiTheme="minorHAnsi" w:cstheme="minorHAnsi"/>
                <w:szCs w:val="22"/>
              </w:rPr>
            </w:pPr>
            <w:r w:rsidRPr="00972AC9">
              <w:rPr>
                <w:rFonts w:asciiTheme="minorHAnsi" w:hAnsiTheme="minorHAnsi" w:cstheme="minorHAnsi"/>
                <w:szCs w:val="22"/>
              </w:rPr>
              <w:t xml:space="preserve">The existing roof timber will be retained with elements of the roof trusses exposed in places. </w:t>
            </w:r>
          </w:p>
          <w:p w14:paraId="681EA759" w14:textId="77777777" w:rsidR="00F82B0A" w:rsidRDefault="00F82B0A" w:rsidP="00F82B0A">
            <w:pPr>
              <w:pStyle w:val="Header"/>
              <w:tabs>
                <w:tab w:val="clear" w:pos="4153"/>
                <w:tab w:val="clear" w:pos="8306"/>
              </w:tabs>
              <w:jc w:val="both"/>
              <w:rPr>
                <w:rFonts w:asciiTheme="minorHAnsi" w:hAnsiTheme="minorHAnsi" w:cstheme="minorHAnsi"/>
                <w:szCs w:val="22"/>
              </w:rPr>
            </w:pPr>
          </w:p>
          <w:p w14:paraId="7B070008" w14:textId="77777777" w:rsidR="00F82B0A" w:rsidRDefault="00F82B0A" w:rsidP="00F82B0A">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The stone built outbuilding sited to the north west is to be retained and converted to a two bed annexe.</w:t>
            </w:r>
          </w:p>
          <w:p w14:paraId="56993907" w14:textId="77777777" w:rsidR="00F82B0A" w:rsidRDefault="00F82B0A" w:rsidP="00F82B0A">
            <w:pPr>
              <w:pStyle w:val="Header"/>
              <w:tabs>
                <w:tab w:val="clear" w:pos="4153"/>
                <w:tab w:val="clear" w:pos="8306"/>
              </w:tabs>
              <w:jc w:val="both"/>
              <w:rPr>
                <w:rFonts w:asciiTheme="minorHAnsi" w:hAnsiTheme="minorHAnsi" w:cstheme="minorHAnsi"/>
                <w:szCs w:val="22"/>
              </w:rPr>
            </w:pPr>
          </w:p>
          <w:p w14:paraId="4F2DA0C7" w14:textId="77777777" w:rsidR="00F82B0A" w:rsidRDefault="00F82B0A" w:rsidP="00F82B0A">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The other two outbuildings are proposed to be removed and two detached double garages erected.</w:t>
            </w:r>
          </w:p>
          <w:p w14:paraId="36DC3529" w14:textId="77777777" w:rsidR="00D04D24" w:rsidRDefault="00D04D24" w:rsidP="001764C1">
            <w:pPr>
              <w:pStyle w:val="Header"/>
              <w:tabs>
                <w:tab w:val="clear" w:pos="4153"/>
                <w:tab w:val="clear" w:pos="8306"/>
              </w:tabs>
              <w:jc w:val="both"/>
              <w:rPr>
                <w:rFonts w:ascii="Calibri" w:hAnsi="Calibri"/>
                <w:szCs w:val="22"/>
              </w:rPr>
            </w:pPr>
          </w:p>
          <w:p w14:paraId="6FADD04D" w14:textId="20D8F7D5" w:rsidR="00D04D24" w:rsidRDefault="00D04D24" w:rsidP="001764C1">
            <w:pPr>
              <w:pStyle w:val="Header"/>
              <w:tabs>
                <w:tab w:val="clear" w:pos="4153"/>
                <w:tab w:val="clear" w:pos="8306"/>
              </w:tabs>
              <w:jc w:val="both"/>
              <w:rPr>
                <w:rFonts w:ascii="Calibri" w:hAnsi="Calibri"/>
                <w:szCs w:val="22"/>
              </w:rPr>
            </w:pPr>
            <w:r>
              <w:rPr>
                <w:rFonts w:ascii="Calibri" w:hAnsi="Calibri"/>
                <w:szCs w:val="22"/>
              </w:rPr>
              <w:t>A</w:t>
            </w:r>
            <w:r w:rsidR="00F82B0A">
              <w:rPr>
                <w:rFonts w:ascii="Calibri" w:hAnsi="Calibri"/>
                <w:szCs w:val="22"/>
              </w:rPr>
              <w:t>n ar</w:t>
            </w:r>
            <w:r>
              <w:rPr>
                <w:rFonts w:ascii="Calibri" w:hAnsi="Calibri"/>
                <w:szCs w:val="22"/>
              </w:rPr>
              <w:t xml:space="preserve">ea of concrete will be removed and the land regraded and seeded for grass.  Patio areas are proposed to the south west elevation of the proposed dwellings and annexe with an area used for domestic garden.  The remainder of the land would be returned to grass and the </w:t>
            </w:r>
            <w:r w:rsidR="00C121D6">
              <w:rPr>
                <w:rFonts w:ascii="Calibri" w:hAnsi="Calibri"/>
                <w:szCs w:val="22"/>
              </w:rPr>
              <w:t>existing</w:t>
            </w:r>
            <w:r>
              <w:rPr>
                <w:rFonts w:ascii="Calibri" w:hAnsi="Calibri"/>
                <w:szCs w:val="22"/>
              </w:rPr>
              <w:t xml:space="preserve"> farm track re-aligned </w:t>
            </w:r>
          </w:p>
          <w:p w14:paraId="7FAF67C8" w14:textId="77777777" w:rsidR="00194D13" w:rsidRDefault="00194D13" w:rsidP="001764C1">
            <w:pPr>
              <w:pStyle w:val="Header"/>
              <w:tabs>
                <w:tab w:val="clear" w:pos="4153"/>
                <w:tab w:val="clear" w:pos="8306"/>
              </w:tabs>
              <w:jc w:val="both"/>
              <w:rPr>
                <w:rFonts w:ascii="Calibri" w:hAnsi="Calibri"/>
                <w:szCs w:val="22"/>
              </w:rPr>
            </w:pPr>
          </w:p>
          <w:p w14:paraId="51FCB1C6" w14:textId="77777777" w:rsidR="00194D13" w:rsidRDefault="00194D13" w:rsidP="00194D13">
            <w:pPr>
              <w:pStyle w:val="Header"/>
              <w:tabs>
                <w:tab w:val="clear" w:pos="4153"/>
                <w:tab w:val="clear" w:pos="8306"/>
              </w:tabs>
              <w:jc w:val="both"/>
              <w:rPr>
                <w:rFonts w:ascii="Calibri" w:hAnsi="Calibri"/>
                <w:szCs w:val="22"/>
              </w:rPr>
            </w:pPr>
            <w:r>
              <w:rPr>
                <w:rFonts w:ascii="Calibri" w:hAnsi="Calibri"/>
                <w:szCs w:val="22"/>
              </w:rPr>
              <w:t>Externally handmade facing brick and charred timber cladding would face the elevations with natural slate to the roof and timber windows and doors.  Timber fencing is proposed to the boundaries.</w:t>
            </w:r>
          </w:p>
          <w:p w14:paraId="575958C5" w14:textId="49E0ED7B" w:rsidR="00B05610" w:rsidRPr="00F012FA" w:rsidRDefault="00A55386" w:rsidP="001764C1">
            <w:pPr>
              <w:pStyle w:val="Header"/>
              <w:tabs>
                <w:tab w:val="clear" w:pos="4153"/>
                <w:tab w:val="clear" w:pos="8306"/>
              </w:tabs>
              <w:jc w:val="both"/>
              <w:rPr>
                <w:rFonts w:ascii="Calibri" w:hAnsi="Calibri"/>
                <w:szCs w:val="22"/>
              </w:rPr>
            </w:pPr>
            <w:r>
              <w:rPr>
                <w:rFonts w:ascii="Calibri" w:hAnsi="Calibri"/>
                <w:szCs w:val="22"/>
              </w:rPr>
              <w:t xml:space="preserve">  </w:t>
            </w:r>
          </w:p>
        </w:tc>
      </w:tr>
      <w:tr w:rsidR="00C214A6" w:rsidRPr="008C75E4" w14:paraId="1510C51E" w14:textId="77777777" w:rsidTr="00DA658B">
        <w:trPr>
          <w:trHeight w:val="864"/>
          <w:jc w:val="center"/>
        </w:trPr>
        <w:tc>
          <w:tcPr>
            <w:tcW w:w="9645" w:type="dxa"/>
            <w:gridSpan w:val="14"/>
            <w:tcMar>
              <w:top w:w="57" w:type="dxa"/>
              <w:bottom w:w="57" w:type="dxa"/>
            </w:tcMar>
          </w:tcPr>
          <w:p w14:paraId="7A81B6DE" w14:textId="01300750" w:rsid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2A954761" w14:textId="3BE01A5F" w:rsidR="00182921" w:rsidRDefault="00182921" w:rsidP="006D7624">
            <w:pPr>
              <w:pStyle w:val="Header"/>
              <w:jc w:val="both"/>
              <w:rPr>
                <w:rFonts w:ascii="Calibri" w:hAnsi="Calibri"/>
                <w:b/>
                <w:szCs w:val="22"/>
              </w:rPr>
            </w:pPr>
          </w:p>
          <w:p w14:paraId="1F609474" w14:textId="012875E6" w:rsidR="00182921" w:rsidRDefault="00182921" w:rsidP="006D7624">
            <w:pPr>
              <w:pStyle w:val="Header"/>
              <w:jc w:val="both"/>
              <w:rPr>
                <w:rFonts w:ascii="Calibri" w:hAnsi="Calibri"/>
                <w:bCs/>
                <w:szCs w:val="22"/>
              </w:rPr>
            </w:pPr>
            <w:r w:rsidRPr="00182921">
              <w:rPr>
                <w:rFonts w:ascii="Calibri" w:hAnsi="Calibri"/>
                <w:bCs/>
                <w:szCs w:val="22"/>
              </w:rPr>
              <w:t xml:space="preserve">The </w:t>
            </w:r>
            <w:r w:rsidR="00C121D6">
              <w:rPr>
                <w:rFonts w:ascii="Calibri" w:hAnsi="Calibri"/>
                <w:bCs/>
                <w:szCs w:val="22"/>
              </w:rPr>
              <w:t xml:space="preserve">application </w:t>
            </w:r>
            <w:r w:rsidRPr="00182921">
              <w:rPr>
                <w:rFonts w:ascii="Calibri" w:hAnsi="Calibri"/>
                <w:bCs/>
                <w:szCs w:val="22"/>
              </w:rPr>
              <w:t xml:space="preserve">site </w:t>
            </w:r>
            <w:r w:rsidR="00CA4A87">
              <w:rPr>
                <w:rFonts w:ascii="Calibri" w:hAnsi="Calibri"/>
                <w:bCs/>
                <w:szCs w:val="22"/>
              </w:rPr>
              <w:t>consists</w:t>
            </w:r>
            <w:r w:rsidR="00C121D6">
              <w:rPr>
                <w:rFonts w:ascii="Calibri" w:hAnsi="Calibri"/>
                <w:bCs/>
                <w:szCs w:val="22"/>
              </w:rPr>
              <w:t xml:space="preserve"> of</w:t>
            </w:r>
            <w:r w:rsidR="00CA4A87">
              <w:rPr>
                <w:rFonts w:ascii="Calibri" w:hAnsi="Calibri"/>
                <w:bCs/>
                <w:szCs w:val="22"/>
              </w:rPr>
              <w:t xml:space="preserve"> four </w:t>
            </w:r>
            <w:r w:rsidRPr="00182921">
              <w:rPr>
                <w:rFonts w:ascii="Calibri" w:hAnsi="Calibri"/>
                <w:bCs/>
                <w:szCs w:val="22"/>
              </w:rPr>
              <w:t xml:space="preserve">existing barn </w:t>
            </w:r>
            <w:r w:rsidR="00CA4A87">
              <w:rPr>
                <w:rFonts w:ascii="Calibri" w:hAnsi="Calibri"/>
                <w:bCs/>
                <w:szCs w:val="22"/>
              </w:rPr>
              <w:t xml:space="preserve">buildings </w:t>
            </w:r>
            <w:r w:rsidRPr="00182921">
              <w:rPr>
                <w:rFonts w:ascii="Calibri" w:hAnsi="Calibri"/>
                <w:bCs/>
                <w:szCs w:val="22"/>
              </w:rPr>
              <w:t>and therefore compliance with policies DMH3 and DMH4 is necessary</w:t>
            </w:r>
            <w:r w:rsidR="00F25D30">
              <w:rPr>
                <w:rFonts w:ascii="Calibri" w:hAnsi="Calibri"/>
                <w:bCs/>
                <w:szCs w:val="22"/>
              </w:rPr>
              <w:t>.</w:t>
            </w:r>
          </w:p>
          <w:p w14:paraId="3DB6F823" w14:textId="2F5A2817" w:rsidR="00F25D30" w:rsidRDefault="00F25D30" w:rsidP="006D7624">
            <w:pPr>
              <w:pStyle w:val="Header"/>
              <w:jc w:val="both"/>
              <w:rPr>
                <w:rFonts w:ascii="Calibri" w:hAnsi="Calibri"/>
                <w:bCs/>
                <w:szCs w:val="22"/>
              </w:rPr>
            </w:pPr>
          </w:p>
          <w:p w14:paraId="30C0B7DF" w14:textId="12F4EAD8" w:rsidR="00F25D30" w:rsidRDefault="00F25D30" w:rsidP="006D7624">
            <w:pPr>
              <w:pStyle w:val="Header"/>
              <w:jc w:val="both"/>
              <w:rPr>
                <w:rFonts w:ascii="Calibri" w:hAnsi="Calibri"/>
                <w:bCs/>
                <w:szCs w:val="22"/>
              </w:rPr>
            </w:pPr>
            <w:r>
              <w:rPr>
                <w:rFonts w:ascii="Calibri" w:hAnsi="Calibri"/>
                <w:bCs/>
                <w:szCs w:val="22"/>
              </w:rPr>
              <w:t>DMH3 allows for dwellings in the Open Countryside and AONB provided they are limited to:</w:t>
            </w:r>
          </w:p>
          <w:p w14:paraId="58E216DE" w14:textId="7494178A" w:rsidR="00F25D30" w:rsidRPr="00AE5567" w:rsidRDefault="00F25D30" w:rsidP="006D7624">
            <w:pPr>
              <w:pStyle w:val="Header"/>
              <w:jc w:val="both"/>
              <w:rPr>
                <w:rFonts w:ascii="Calibri" w:hAnsi="Calibri"/>
                <w:bCs/>
                <w:i/>
                <w:iCs/>
                <w:szCs w:val="22"/>
              </w:rPr>
            </w:pPr>
          </w:p>
          <w:p w14:paraId="7058019D" w14:textId="6C414030" w:rsidR="00F25D30" w:rsidRPr="00AE5567" w:rsidRDefault="00F25D30" w:rsidP="00F25D30">
            <w:pPr>
              <w:pStyle w:val="Header"/>
              <w:numPr>
                <w:ilvl w:val="0"/>
                <w:numId w:val="13"/>
              </w:numPr>
              <w:jc w:val="both"/>
              <w:rPr>
                <w:rFonts w:ascii="Calibri" w:hAnsi="Calibri"/>
                <w:bCs/>
                <w:i/>
                <w:iCs/>
                <w:szCs w:val="22"/>
              </w:rPr>
            </w:pPr>
            <w:r w:rsidRPr="00AE5567">
              <w:rPr>
                <w:rFonts w:ascii="Calibri" w:hAnsi="Calibri"/>
                <w:bCs/>
                <w:i/>
                <w:iCs/>
                <w:szCs w:val="22"/>
              </w:rPr>
              <w:t>Development essential for the purposes of agriculture or residential which meets an identified local need.  In assessing any proposal for agricultural, forestry or other essential workers dwellings a functional and financial test will be applied.</w:t>
            </w:r>
          </w:p>
          <w:p w14:paraId="30EFA2FA" w14:textId="77777777" w:rsidR="00F25D30" w:rsidRPr="00AE5567" w:rsidRDefault="00F25D30" w:rsidP="00F25D30">
            <w:pPr>
              <w:pStyle w:val="Header"/>
              <w:numPr>
                <w:ilvl w:val="0"/>
                <w:numId w:val="13"/>
              </w:numPr>
              <w:jc w:val="both"/>
              <w:rPr>
                <w:rFonts w:ascii="Calibri" w:hAnsi="Calibri"/>
                <w:bCs/>
                <w:i/>
                <w:iCs/>
                <w:szCs w:val="22"/>
              </w:rPr>
            </w:pPr>
            <w:r w:rsidRPr="00AE5567">
              <w:rPr>
                <w:rFonts w:ascii="Calibri" w:hAnsi="Calibri"/>
                <w:bCs/>
                <w:i/>
                <w:iCs/>
                <w:szCs w:val="22"/>
              </w:rPr>
              <w:t>The appropriate conversion of buildings to dwellings providing they are suitably located and their form and general design are in keeping with their surroundings.  Buildings must be structurally sound and capable of conversion without the need for complete or substantial reconstruction.</w:t>
            </w:r>
          </w:p>
          <w:p w14:paraId="5E015726" w14:textId="77777777" w:rsidR="00441DC7" w:rsidRPr="00AE5567" w:rsidRDefault="00F25D30" w:rsidP="00F25D30">
            <w:pPr>
              <w:pStyle w:val="Header"/>
              <w:numPr>
                <w:ilvl w:val="0"/>
                <w:numId w:val="13"/>
              </w:numPr>
              <w:jc w:val="both"/>
              <w:rPr>
                <w:rFonts w:ascii="Calibri" w:hAnsi="Calibri"/>
                <w:bCs/>
                <w:i/>
                <w:iCs/>
                <w:szCs w:val="22"/>
              </w:rPr>
            </w:pPr>
            <w:r w:rsidRPr="00AE5567">
              <w:rPr>
                <w:rFonts w:ascii="Calibri" w:hAnsi="Calibri"/>
                <w:bCs/>
                <w:i/>
                <w:iCs/>
                <w:szCs w:val="22"/>
              </w:rPr>
              <w:t xml:space="preserve">The rebuilding or replacement </w:t>
            </w:r>
            <w:r w:rsidR="00441DC7" w:rsidRPr="00AE5567">
              <w:rPr>
                <w:rFonts w:ascii="Calibri" w:hAnsi="Calibri"/>
                <w:bCs/>
                <w:i/>
                <w:iCs/>
                <w:szCs w:val="22"/>
              </w:rPr>
              <w:t>of existing dwellings subject to the following criteria:</w:t>
            </w:r>
          </w:p>
          <w:p w14:paraId="1E48547F" w14:textId="3CCA6DA7" w:rsidR="00F25D30" w:rsidRPr="00AE5567" w:rsidRDefault="00F25D30" w:rsidP="00441DC7">
            <w:pPr>
              <w:pStyle w:val="Header"/>
              <w:numPr>
                <w:ilvl w:val="1"/>
                <w:numId w:val="13"/>
              </w:numPr>
              <w:jc w:val="both"/>
              <w:rPr>
                <w:rFonts w:ascii="Calibri" w:hAnsi="Calibri"/>
                <w:bCs/>
                <w:i/>
                <w:iCs/>
                <w:szCs w:val="22"/>
              </w:rPr>
            </w:pPr>
            <w:r w:rsidRPr="00AE5567">
              <w:rPr>
                <w:rFonts w:ascii="Calibri" w:hAnsi="Calibri"/>
                <w:bCs/>
                <w:i/>
                <w:iCs/>
                <w:szCs w:val="22"/>
              </w:rPr>
              <w:lastRenderedPageBreak/>
              <w:t xml:space="preserve"> </w:t>
            </w:r>
            <w:r w:rsidR="00441DC7" w:rsidRPr="00AE5567">
              <w:rPr>
                <w:rFonts w:ascii="Calibri" w:hAnsi="Calibri"/>
                <w:bCs/>
                <w:i/>
                <w:iCs/>
                <w:szCs w:val="22"/>
              </w:rPr>
              <w:t>The residential use of the property should not have been abandoned.</w:t>
            </w:r>
          </w:p>
          <w:p w14:paraId="3CDD82A6" w14:textId="3E20783A" w:rsidR="00441DC7" w:rsidRPr="00AE5567" w:rsidRDefault="00441DC7" w:rsidP="00441DC7">
            <w:pPr>
              <w:pStyle w:val="Header"/>
              <w:numPr>
                <w:ilvl w:val="1"/>
                <w:numId w:val="13"/>
              </w:numPr>
              <w:jc w:val="both"/>
              <w:rPr>
                <w:rFonts w:ascii="Calibri" w:hAnsi="Calibri"/>
                <w:bCs/>
                <w:i/>
                <w:iCs/>
                <w:szCs w:val="22"/>
              </w:rPr>
            </w:pPr>
            <w:r w:rsidRPr="00AE5567">
              <w:rPr>
                <w:rFonts w:ascii="Calibri" w:hAnsi="Calibri"/>
                <w:bCs/>
                <w:i/>
                <w:iCs/>
                <w:szCs w:val="22"/>
              </w:rPr>
              <w:t>There being no adverse impact on the landscape in relation to the new dwelling.</w:t>
            </w:r>
          </w:p>
          <w:p w14:paraId="7EB12BD3" w14:textId="024AD5B9" w:rsidR="00441DC7" w:rsidRPr="00AE5567" w:rsidRDefault="00441DC7" w:rsidP="00441DC7">
            <w:pPr>
              <w:pStyle w:val="Header"/>
              <w:numPr>
                <w:ilvl w:val="1"/>
                <w:numId w:val="13"/>
              </w:numPr>
              <w:jc w:val="both"/>
              <w:rPr>
                <w:rFonts w:ascii="Calibri" w:hAnsi="Calibri"/>
                <w:bCs/>
                <w:i/>
                <w:iCs/>
                <w:szCs w:val="22"/>
              </w:rPr>
            </w:pPr>
            <w:r w:rsidRPr="00AE5567">
              <w:rPr>
                <w:rFonts w:ascii="Calibri" w:hAnsi="Calibri"/>
                <w:bCs/>
                <w:i/>
                <w:iCs/>
                <w:szCs w:val="22"/>
              </w:rPr>
              <w:t>The need to extend an existing curtilage.</w:t>
            </w:r>
          </w:p>
          <w:p w14:paraId="0BF5C4D8" w14:textId="6E8D5382" w:rsidR="00441DC7" w:rsidRPr="00AE5567" w:rsidRDefault="00441DC7" w:rsidP="00441DC7">
            <w:pPr>
              <w:pStyle w:val="Header"/>
              <w:jc w:val="both"/>
              <w:rPr>
                <w:rFonts w:ascii="Calibri" w:hAnsi="Calibri"/>
                <w:bCs/>
                <w:i/>
                <w:iCs/>
                <w:szCs w:val="22"/>
              </w:rPr>
            </w:pPr>
          </w:p>
          <w:p w14:paraId="3EC9862C" w14:textId="32301C00" w:rsidR="00441DC7" w:rsidRPr="00AE5567" w:rsidRDefault="00441DC7" w:rsidP="00441DC7">
            <w:pPr>
              <w:pStyle w:val="Header"/>
              <w:jc w:val="both"/>
              <w:rPr>
                <w:rFonts w:ascii="Calibri" w:hAnsi="Calibri"/>
                <w:bCs/>
                <w:i/>
                <w:iCs/>
                <w:szCs w:val="22"/>
              </w:rPr>
            </w:pPr>
            <w:r w:rsidRPr="00AE5567">
              <w:rPr>
                <w:rFonts w:ascii="Calibri" w:hAnsi="Calibri"/>
                <w:bCs/>
                <w:i/>
                <w:iCs/>
                <w:szCs w:val="22"/>
              </w:rPr>
              <w:t>The creation of a permanent dwelling by the removal of any condition that restricts the occupation of dwellings to tourism/visitor use or for holiday use will be refused on the basis of unsustainability.</w:t>
            </w:r>
          </w:p>
          <w:p w14:paraId="0A3AB2B2" w14:textId="08E61EAD" w:rsidR="00F25D30" w:rsidRDefault="00F25D30" w:rsidP="006D7624">
            <w:pPr>
              <w:pStyle w:val="Header"/>
              <w:jc w:val="both"/>
              <w:rPr>
                <w:rFonts w:ascii="Calibri" w:hAnsi="Calibri"/>
                <w:bCs/>
                <w:szCs w:val="22"/>
              </w:rPr>
            </w:pPr>
          </w:p>
          <w:p w14:paraId="24C932E2" w14:textId="0F9C5C5B" w:rsidR="00D102D9" w:rsidRDefault="00441DC7" w:rsidP="00454754">
            <w:pPr>
              <w:pStyle w:val="Header"/>
              <w:tabs>
                <w:tab w:val="clear" w:pos="4153"/>
                <w:tab w:val="clear" w:pos="8306"/>
              </w:tabs>
              <w:jc w:val="both"/>
              <w:rPr>
                <w:rFonts w:ascii="Calibri" w:hAnsi="Calibri"/>
                <w:szCs w:val="22"/>
              </w:rPr>
            </w:pPr>
            <w:r>
              <w:rPr>
                <w:rFonts w:ascii="Calibri" w:hAnsi="Calibri"/>
                <w:szCs w:val="22"/>
              </w:rPr>
              <w:t>DMH4 grants planning permission for the conversion of buildings to dwellings where:</w:t>
            </w:r>
          </w:p>
          <w:p w14:paraId="7C8FBF02" w14:textId="319FB985" w:rsidR="00441DC7" w:rsidRDefault="00441DC7" w:rsidP="00454754">
            <w:pPr>
              <w:pStyle w:val="Header"/>
              <w:tabs>
                <w:tab w:val="clear" w:pos="4153"/>
                <w:tab w:val="clear" w:pos="8306"/>
              </w:tabs>
              <w:jc w:val="both"/>
              <w:rPr>
                <w:rFonts w:ascii="Calibri" w:hAnsi="Calibri"/>
                <w:szCs w:val="22"/>
              </w:rPr>
            </w:pPr>
          </w:p>
          <w:p w14:paraId="579CFEA7" w14:textId="07FCB76A" w:rsidR="00441DC7" w:rsidRPr="00AE5567" w:rsidRDefault="00441DC7" w:rsidP="00441DC7">
            <w:pPr>
              <w:pStyle w:val="Header"/>
              <w:numPr>
                <w:ilvl w:val="0"/>
                <w:numId w:val="14"/>
              </w:numPr>
              <w:tabs>
                <w:tab w:val="clear" w:pos="4153"/>
                <w:tab w:val="clear" w:pos="8306"/>
              </w:tabs>
              <w:jc w:val="both"/>
              <w:rPr>
                <w:rFonts w:ascii="Calibri" w:hAnsi="Calibri"/>
                <w:i/>
                <w:iCs/>
                <w:szCs w:val="22"/>
              </w:rPr>
            </w:pPr>
            <w:r w:rsidRPr="00AE5567">
              <w:rPr>
                <w:rFonts w:ascii="Calibri" w:hAnsi="Calibri"/>
                <w:i/>
                <w:iCs/>
                <w:szCs w:val="22"/>
              </w:rPr>
              <w:t xml:space="preserve">The building is not isolated in </w:t>
            </w:r>
            <w:r w:rsidR="0090330F" w:rsidRPr="00AE5567">
              <w:rPr>
                <w:rFonts w:ascii="Calibri" w:hAnsi="Calibri"/>
                <w:i/>
                <w:iCs/>
                <w:szCs w:val="22"/>
              </w:rPr>
              <w:t>t</w:t>
            </w:r>
            <w:r w:rsidRPr="00AE5567">
              <w:rPr>
                <w:rFonts w:ascii="Calibri" w:hAnsi="Calibri"/>
                <w:i/>
                <w:iCs/>
                <w:szCs w:val="22"/>
              </w:rPr>
              <w:t>h</w:t>
            </w:r>
            <w:r w:rsidR="0090330F" w:rsidRPr="00AE5567">
              <w:rPr>
                <w:rFonts w:ascii="Calibri" w:hAnsi="Calibri"/>
                <w:i/>
                <w:iCs/>
                <w:szCs w:val="22"/>
              </w:rPr>
              <w:t>e</w:t>
            </w:r>
            <w:r w:rsidRPr="00AE5567">
              <w:rPr>
                <w:rFonts w:ascii="Calibri" w:hAnsi="Calibri"/>
                <w:i/>
                <w:iCs/>
                <w:szCs w:val="22"/>
              </w:rPr>
              <w:t xml:space="preserve"> landscape i.e. it is within a defined settlement or forms part of an already group of buildings; and</w:t>
            </w:r>
          </w:p>
          <w:p w14:paraId="4AA98ED1" w14:textId="22D642CC" w:rsidR="00441DC7" w:rsidRPr="00AE5567" w:rsidRDefault="00441DC7" w:rsidP="00441DC7">
            <w:pPr>
              <w:pStyle w:val="Header"/>
              <w:numPr>
                <w:ilvl w:val="0"/>
                <w:numId w:val="14"/>
              </w:numPr>
              <w:tabs>
                <w:tab w:val="clear" w:pos="4153"/>
                <w:tab w:val="clear" w:pos="8306"/>
              </w:tabs>
              <w:jc w:val="both"/>
              <w:rPr>
                <w:rFonts w:ascii="Calibri" w:hAnsi="Calibri"/>
                <w:i/>
                <w:iCs/>
                <w:szCs w:val="22"/>
              </w:rPr>
            </w:pPr>
            <w:r w:rsidRPr="00AE5567">
              <w:rPr>
                <w:rFonts w:ascii="Calibri" w:hAnsi="Calibri"/>
                <w:i/>
                <w:iCs/>
                <w:szCs w:val="22"/>
              </w:rPr>
              <w:t>There is no unnecessary expend</w:t>
            </w:r>
            <w:r w:rsidR="0090330F" w:rsidRPr="00AE5567">
              <w:rPr>
                <w:rFonts w:ascii="Calibri" w:hAnsi="Calibri"/>
                <w:i/>
                <w:iCs/>
                <w:szCs w:val="22"/>
              </w:rPr>
              <w:t>iture by public authorities and utilities on the provision of infrastructure; and</w:t>
            </w:r>
          </w:p>
          <w:p w14:paraId="10CD4548" w14:textId="4FF20046" w:rsidR="0090330F" w:rsidRPr="00466BEF" w:rsidRDefault="0090330F" w:rsidP="00441DC7">
            <w:pPr>
              <w:pStyle w:val="Header"/>
              <w:numPr>
                <w:ilvl w:val="0"/>
                <w:numId w:val="14"/>
              </w:numPr>
              <w:tabs>
                <w:tab w:val="clear" w:pos="4153"/>
                <w:tab w:val="clear" w:pos="8306"/>
              </w:tabs>
              <w:jc w:val="both"/>
              <w:rPr>
                <w:rFonts w:ascii="Calibri" w:hAnsi="Calibri"/>
                <w:i/>
                <w:iCs/>
                <w:szCs w:val="22"/>
              </w:rPr>
            </w:pPr>
            <w:r w:rsidRPr="00466BEF">
              <w:rPr>
                <w:rFonts w:ascii="Calibri" w:hAnsi="Calibri"/>
                <w:i/>
                <w:iCs/>
                <w:szCs w:val="22"/>
              </w:rPr>
              <w:t>There would be no materially damaging effect on the landscape qualities of the area or harm to nature conservations interests; and</w:t>
            </w:r>
          </w:p>
          <w:p w14:paraId="1201644F" w14:textId="3A9A5320" w:rsidR="0090330F" w:rsidRPr="00AE5567" w:rsidRDefault="0090330F" w:rsidP="00441DC7">
            <w:pPr>
              <w:pStyle w:val="Header"/>
              <w:numPr>
                <w:ilvl w:val="0"/>
                <w:numId w:val="14"/>
              </w:numPr>
              <w:tabs>
                <w:tab w:val="clear" w:pos="4153"/>
                <w:tab w:val="clear" w:pos="8306"/>
              </w:tabs>
              <w:jc w:val="both"/>
              <w:rPr>
                <w:rFonts w:ascii="Calibri" w:hAnsi="Calibri"/>
                <w:i/>
                <w:iCs/>
                <w:szCs w:val="22"/>
              </w:rPr>
            </w:pPr>
            <w:r w:rsidRPr="00AE5567">
              <w:rPr>
                <w:rFonts w:ascii="Calibri" w:hAnsi="Calibri"/>
                <w:i/>
                <w:iCs/>
                <w:szCs w:val="22"/>
              </w:rPr>
              <w:t>There would be no detrimental effect on rural economy; and</w:t>
            </w:r>
          </w:p>
          <w:p w14:paraId="4D73B3E3" w14:textId="1B063026" w:rsidR="0090330F" w:rsidRPr="00AE5567" w:rsidRDefault="0090330F" w:rsidP="00441DC7">
            <w:pPr>
              <w:pStyle w:val="Header"/>
              <w:numPr>
                <w:ilvl w:val="0"/>
                <w:numId w:val="14"/>
              </w:numPr>
              <w:tabs>
                <w:tab w:val="clear" w:pos="4153"/>
                <w:tab w:val="clear" w:pos="8306"/>
              </w:tabs>
              <w:jc w:val="both"/>
              <w:rPr>
                <w:rFonts w:ascii="Calibri" w:hAnsi="Calibri"/>
                <w:i/>
                <w:iCs/>
                <w:szCs w:val="22"/>
              </w:rPr>
            </w:pPr>
            <w:r w:rsidRPr="00AE5567">
              <w:rPr>
                <w:rFonts w:ascii="Calibri" w:hAnsi="Calibri"/>
                <w:i/>
                <w:iCs/>
                <w:szCs w:val="22"/>
              </w:rPr>
              <w:t>The proposals are consistent with the conservation of the natural beauty of the area;</w:t>
            </w:r>
          </w:p>
          <w:p w14:paraId="14DA5DFB" w14:textId="7462C9B7" w:rsidR="0090330F" w:rsidRPr="00AE5567" w:rsidRDefault="0090330F" w:rsidP="00441DC7">
            <w:pPr>
              <w:pStyle w:val="Header"/>
              <w:numPr>
                <w:ilvl w:val="0"/>
                <w:numId w:val="14"/>
              </w:numPr>
              <w:tabs>
                <w:tab w:val="clear" w:pos="4153"/>
                <w:tab w:val="clear" w:pos="8306"/>
              </w:tabs>
              <w:jc w:val="both"/>
              <w:rPr>
                <w:rFonts w:ascii="Calibri" w:hAnsi="Calibri"/>
                <w:i/>
                <w:iCs/>
                <w:szCs w:val="22"/>
              </w:rPr>
            </w:pPr>
            <w:r w:rsidRPr="00AE5567">
              <w:rPr>
                <w:rFonts w:ascii="Calibri" w:hAnsi="Calibri"/>
                <w:i/>
                <w:iCs/>
                <w:szCs w:val="22"/>
              </w:rPr>
              <w:t>That any existing nature conservation aspects of the existing structure are properly surveyed and where judged to be significant preserved or, if this is not possible, then any loss adequately mitigated.</w:t>
            </w:r>
          </w:p>
          <w:p w14:paraId="0CE1779B" w14:textId="40B62E2E" w:rsidR="0090330F" w:rsidRPr="00AE5567" w:rsidRDefault="0090330F" w:rsidP="0090330F">
            <w:pPr>
              <w:pStyle w:val="Header"/>
              <w:tabs>
                <w:tab w:val="clear" w:pos="4153"/>
                <w:tab w:val="clear" w:pos="8306"/>
              </w:tabs>
              <w:ind w:left="720"/>
              <w:jc w:val="both"/>
              <w:rPr>
                <w:rFonts w:ascii="Calibri" w:hAnsi="Calibri"/>
                <w:i/>
                <w:iCs/>
                <w:szCs w:val="22"/>
              </w:rPr>
            </w:pPr>
          </w:p>
          <w:p w14:paraId="28166F62" w14:textId="78689CFD" w:rsidR="0090330F" w:rsidRPr="00AE5567" w:rsidRDefault="0090330F" w:rsidP="0090330F">
            <w:pPr>
              <w:pStyle w:val="Header"/>
              <w:tabs>
                <w:tab w:val="clear" w:pos="4153"/>
                <w:tab w:val="clear" w:pos="8306"/>
              </w:tabs>
              <w:jc w:val="both"/>
              <w:rPr>
                <w:rFonts w:ascii="Calibri" w:hAnsi="Calibri"/>
                <w:i/>
                <w:iCs/>
                <w:szCs w:val="22"/>
              </w:rPr>
            </w:pPr>
            <w:r w:rsidRPr="00AE5567">
              <w:rPr>
                <w:rFonts w:ascii="Calibri" w:hAnsi="Calibri"/>
                <w:i/>
                <w:iCs/>
                <w:szCs w:val="22"/>
              </w:rPr>
              <w:t>The building to be converted must:</w:t>
            </w:r>
          </w:p>
          <w:p w14:paraId="605B7F7C" w14:textId="31368F57" w:rsidR="0090330F" w:rsidRPr="00AE5567" w:rsidRDefault="0090330F" w:rsidP="0090330F">
            <w:pPr>
              <w:pStyle w:val="Header"/>
              <w:tabs>
                <w:tab w:val="clear" w:pos="4153"/>
                <w:tab w:val="clear" w:pos="8306"/>
              </w:tabs>
              <w:jc w:val="both"/>
              <w:rPr>
                <w:rFonts w:ascii="Calibri" w:hAnsi="Calibri"/>
                <w:i/>
                <w:iCs/>
                <w:szCs w:val="22"/>
              </w:rPr>
            </w:pPr>
          </w:p>
          <w:p w14:paraId="1525C789" w14:textId="61634D76" w:rsidR="0090330F" w:rsidRPr="00466BEF" w:rsidRDefault="0090330F" w:rsidP="0090330F">
            <w:pPr>
              <w:pStyle w:val="Header"/>
              <w:numPr>
                <w:ilvl w:val="0"/>
                <w:numId w:val="15"/>
              </w:numPr>
              <w:tabs>
                <w:tab w:val="clear" w:pos="4153"/>
                <w:tab w:val="clear" w:pos="8306"/>
              </w:tabs>
              <w:jc w:val="both"/>
              <w:rPr>
                <w:rFonts w:ascii="Calibri" w:hAnsi="Calibri"/>
                <w:i/>
                <w:iCs/>
                <w:szCs w:val="22"/>
              </w:rPr>
            </w:pPr>
            <w:r w:rsidRPr="00466BEF">
              <w:rPr>
                <w:rFonts w:ascii="Calibri" w:hAnsi="Calibri"/>
                <w:i/>
                <w:iCs/>
                <w:szCs w:val="22"/>
              </w:rPr>
              <w:t xml:space="preserve">Be structurally sound and capable of conversion for the proposed use without the need for extensive building or major </w:t>
            </w:r>
            <w:r w:rsidR="008E3232" w:rsidRPr="00466BEF">
              <w:rPr>
                <w:rFonts w:ascii="Calibri" w:hAnsi="Calibri"/>
                <w:i/>
                <w:iCs/>
                <w:szCs w:val="22"/>
              </w:rPr>
              <w:t>alteration which would adversely affect the character or appearance of the building.  The council will require a structural survey to be submitted and plans of any rebuilding proposed;</w:t>
            </w:r>
          </w:p>
          <w:p w14:paraId="399F9C4E" w14:textId="533F0409" w:rsidR="008E3232" w:rsidRPr="00AE5567" w:rsidRDefault="008E3232" w:rsidP="0090330F">
            <w:pPr>
              <w:pStyle w:val="Header"/>
              <w:numPr>
                <w:ilvl w:val="0"/>
                <w:numId w:val="15"/>
              </w:numPr>
              <w:tabs>
                <w:tab w:val="clear" w:pos="4153"/>
                <w:tab w:val="clear" w:pos="8306"/>
              </w:tabs>
              <w:jc w:val="both"/>
              <w:rPr>
                <w:rFonts w:ascii="Calibri" w:hAnsi="Calibri"/>
                <w:i/>
                <w:iCs/>
                <w:szCs w:val="22"/>
              </w:rPr>
            </w:pPr>
            <w:r w:rsidRPr="00AE5567">
              <w:rPr>
                <w:rFonts w:ascii="Calibri" w:hAnsi="Calibri"/>
                <w:i/>
                <w:iCs/>
                <w:szCs w:val="22"/>
              </w:rPr>
              <w:t xml:space="preserve">Be of sufficient size to provide necessary living accommodation </w:t>
            </w:r>
            <w:r w:rsidR="004773BA" w:rsidRPr="00AE5567">
              <w:rPr>
                <w:rFonts w:ascii="Calibri" w:hAnsi="Calibri"/>
                <w:i/>
                <w:iCs/>
                <w:szCs w:val="22"/>
              </w:rPr>
              <w:t>without the need for further extensions which would harm the character and appearance of the building; and</w:t>
            </w:r>
          </w:p>
          <w:p w14:paraId="338A9F51" w14:textId="15C6E86B" w:rsidR="004773BA" w:rsidRPr="00AE5567" w:rsidRDefault="004773BA" w:rsidP="0090330F">
            <w:pPr>
              <w:pStyle w:val="Header"/>
              <w:numPr>
                <w:ilvl w:val="0"/>
                <w:numId w:val="15"/>
              </w:numPr>
              <w:tabs>
                <w:tab w:val="clear" w:pos="4153"/>
                <w:tab w:val="clear" w:pos="8306"/>
              </w:tabs>
              <w:jc w:val="both"/>
              <w:rPr>
                <w:rFonts w:ascii="Calibri" w:hAnsi="Calibri"/>
                <w:i/>
                <w:iCs/>
                <w:szCs w:val="22"/>
              </w:rPr>
            </w:pPr>
            <w:r w:rsidRPr="00AE5567">
              <w:rPr>
                <w:rFonts w:ascii="Calibri" w:hAnsi="Calibri"/>
                <w:i/>
                <w:iCs/>
                <w:szCs w:val="22"/>
              </w:rPr>
              <w:t>The character of the building and its materials are appropriate to its surroundings and the building and its materials are worthy of retention because of its intrinsic interest or potential or its contribution to its setting; and</w:t>
            </w:r>
          </w:p>
          <w:p w14:paraId="0ACEFE48" w14:textId="5FA837AE" w:rsidR="004773BA" w:rsidRPr="00AE5567" w:rsidRDefault="004773BA" w:rsidP="0090330F">
            <w:pPr>
              <w:pStyle w:val="Header"/>
              <w:numPr>
                <w:ilvl w:val="0"/>
                <w:numId w:val="15"/>
              </w:numPr>
              <w:tabs>
                <w:tab w:val="clear" w:pos="4153"/>
                <w:tab w:val="clear" w:pos="8306"/>
              </w:tabs>
              <w:jc w:val="both"/>
              <w:rPr>
                <w:rFonts w:ascii="Calibri" w:hAnsi="Calibri"/>
                <w:i/>
                <w:iCs/>
                <w:szCs w:val="22"/>
              </w:rPr>
            </w:pPr>
            <w:r w:rsidRPr="00AE5567">
              <w:rPr>
                <w:rFonts w:ascii="Calibri" w:hAnsi="Calibri"/>
                <w:i/>
                <w:iCs/>
                <w:szCs w:val="22"/>
              </w:rPr>
              <w:t>The building has a genuine history of use for agriculture or another rural enterprise.</w:t>
            </w:r>
          </w:p>
          <w:p w14:paraId="536CEA72" w14:textId="146B0842" w:rsidR="004773BA" w:rsidRPr="00AE5567" w:rsidRDefault="004773BA" w:rsidP="004773BA">
            <w:pPr>
              <w:pStyle w:val="Header"/>
              <w:tabs>
                <w:tab w:val="clear" w:pos="4153"/>
                <w:tab w:val="clear" w:pos="8306"/>
              </w:tabs>
              <w:ind w:left="720"/>
              <w:jc w:val="both"/>
              <w:rPr>
                <w:rFonts w:ascii="Calibri" w:hAnsi="Calibri"/>
                <w:i/>
                <w:iCs/>
                <w:szCs w:val="22"/>
              </w:rPr>
            </w:pPr>
          </w:p>
          <w:p w14:paraId="69289494" w14:textId="675CAC84" w:rsidR="004773BA" w:rsidRPr="00AE5567" w:rsidRDefault="004773BA" w:rsidP="004773BA">
            <w:pPr>
              <w:pStyle w:val="Header"/>
              <w:tabs>
                <w:tab w:val="clear" w:pos="4153"/>
                <w:tab w:val="clear" w:pos="8306"/>
              </w:tabs>
              <w:jc w:val="both"/>
              <w:rPr>
                <w:rFonts w:ascii="Calibri" w:hAnsi="Calibri"/>
                <w:i/>
                <w:iCs/>
                <w:szCs w:val="22"/>
              </w:rPr>
            </w:pPr>
            <w:r w:rsidRPr="00AE5567">
              <w:rPr>
                <w:rFonts w:ascii="Calibri" w:hAnsi="Calibri"/>
                <w:i/>
                <w:iCs/>
                <w:szCs w:val="22"/>
              </w:rPr>
              <w:t xml:space="preserve">The </w:t>
            </w:r>
            <w:r w:rsidR="00F960E0" w:rsidRPr="00AE5567">
              <w:rPr>
                <w:rFonts w:ascii="Calibri" w:hAnsi="Calibri"/>
                <w:i/>
                <w:iCs/>
                <w:szCs w:val="22"/>
              </w:rPr>
              <w:t>conversion</w:t>
            </w:r>
            <w:r w:rsidRPr="00AE5567">
              <w:rPr>
                <w:rFonts w:ascii="Calibri" w:hAnsi="Calibri"/>
                <w:i/>
                <w:iCs/>
                <w:szCs w:val="22"/>
              </w:rPr>
              <w:t xml:space="preserve"> should be of a high standard and should not harm the appearance or function of the area.  Access should be safe</w:t>
            </w:r>
            <w:r w:rsidR="00F960E0" w:rsidRPr="00AE5567">
              <w:rPr>
                <w:rFonts w:ascii="Calibri" w:hAnsi="Calibri"/>
                <w:i/>
                <w:iCs/>
                <w:szCs w:val="22"/>
              </w:rPr>
              <w:t xml:space="preserve"> and capable of improvement without harming the appearance of the area.</w:t>
            </w:r>
          </w:p>
          <w:p w14:paraId="6953401B" w14:textId="39CF4B30" w:rsidR="00D2083A" w:rsidRDefault="00D2083A" w:rsidP="004773BA">
            <w:pPr>
              <w:pStyle w:val="Header"/>
              <w:tabs>
                <w:tab w:val="clear" w:pos="4153"/>
                <w:tab w:val="clear" w:pos="8306"/>
              </w:tabs>
              <w:jc w:val="both"/>
              <w:rPr>
                <w:rFonts w:ascii="Calibri" w:hAnsi="Calibri"/>
                <w:szCs w:val="22"/>
              </w:rPr>
            </w:pPr>
          </w:p>
          <w:p w14:paraId="6AE083EF" w14:textId="77777777" w:rsidR="00AE5567" w:rsidRDefault="00AE5567" w:rsidP="004773BA">
            <w:pPr>
              <w:pStyle w:val="Header"/>
              <w:tabs>
                <w:tab w:val="clear" w:pos="4153"/>
                <w:tab w:val="clear" w:pos="8306"/>
              </w:tabs>
              <w:jc w:val="both"/>
              <w:rPr>
                <w:rFonts w:ascii="Calibri" w:hAnsi="Calibri"/>
                <w:szCs w:val="22"/>
              </w:rPr>
            </w:pPr>
          </w:p>
          <w:p w14:paraId="04E769B0" w14:textId="0C8C4CF8" w:rsidR="00EC4756" w:rsidRDefault="00BE191D" w:rsidP="001764C1">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 xml:space="preserve">Whilst these </w:t>
            </w:r>
            <w:r w:rsidR="00F82B0A">
              <w:rPr>
                <w:rFonts w:asciiTheme="minorHAnsi" w:hAnsiTheme="minorHAnsi" w:cstheme="minorHAnsi"/>
                <w:szCs w:val="22"/>
              </w:rPr>
              <w:t>building</w:t>
            </w:r>
            <w:r>
              <w:rPr>
                <w:rFonts w:asciiTheme="minorHAnsi" w:hAnsiTheme="minorHAnsi" w:cstheme="minorHAnsi"/>
                <w:szCs w:val="22"/>
              </w:rPr>
              <w:t>s</w:t>
            </w:r>
            <w:r w:rsidR="00F82B0A">
              <w:rPr>
                <w:rFonts w:asciiTheme="minorHAnsi" w:hAnsiTheme="minorHAnsi" w:cstheme="minorHAnsi"/>
                <w:szCs w:val="22"/>
              </w:rPr>
              <w:t xml:space="preserve"> are outside </w:t>
            </w:r>
            <w:r>
              <w:rPr>
                <w:rFonts w:asciiTheme="minorHAnsi" w:hAnsiTheme="minorHAnsi" w:cstheme="minorHAnsi"/>
                <w:szCs w:val="22"/>
              </w:rPr>
              <w:t xml:space="preserve">of </w:t>
            </w:r>
            <w:r w:rsidR="00F82B0A">
              <w:rPr>
                <w:rFonts w:asciiTheme="minorHAnsi" w:hAnsiTheme="minorHAnsi" w:cstheme="minorHAnsi"/>
                <w:szCs w:val="22"/>
              </w:rPr>
              <w:t>the settlement t</w:t>
            </w:r>
            <w:r>
              <w:rPr>
                <w:rFonts w:asciiTheme="minorHAnsi" w:hAnsiTheme="minorHAnsi" w:cstheme="minorHAnsi"/>
                <w:szCs w:val="22"/>
              </w:rPr>
              <w:t>hey</w:t>
            </w:r>
            <w:r w:rsidR="00F82B0A">
              <w:rPr>
                <w:rFonts w:asciiTheme="minorHAnsi" w:hAnsiTheme="minorHAnsi" w:cstheme="minorHAnsi"/>
                <w:szCs w:val="22"/>
              </w:rPr>
              <w:t xml:space="preserve"> do form a group of buildings </w:t>
            </w:r>
            <w:r>
              <w:rPr>
                <w:rFonts w:asciiTheme="minorHAnsi" w:hAnsiTheme="minorHAnsi" w:cstheme="minorHAnsi"/>
                <w:szCs w:val="22"/>
              </w:rPr>
              <w:t xml:space="preserve">together </w:t>
            </w:r>
            <w:r w:rsidR="00F82B0A">
              <w:rPr>
                <w:rFonts w:asciiTheme="minorHAnsi" w:hAnsiTheme="minorHAnsi" w:cstheme="minorHAnsi"/>
                <w:szCs w:val="22"/>
              </w:rPr>
              <w:t xml:space="preserve">with the farmhouse and </w:t>
            </w:r>
            <w:r>
              <w:rPr>
                <w:rFonts w:asciiTheme="minorHAnsi" w:hAnsiTheme="minorHAnsi" w:cstheme="minorHAnsi"/>
                <w:szCs w:val="22"/>
              </w:rPr>
              <w:t xml:space="preserve">the three </w:t>
            </w:r>
            <w:r w:rsidR="00F82B0A">
              <w:rPr>
                <w:rFonts w:asciiTheme="minorHAnsi" w:hAnsiTheme="minorHAnsi" w:cstheme="minorHAnsi"/>
                <w:szCs w:val="22"/>
              </w:rPr>
              <w:t>cottages</w:t>
            </w:r>
            <w:r>
              <w:rPr>
                <w:rFonts w:asciiTheme="minorHAnsi" w:hAnsiTheme="minorHAnsi" w:cstheme="minorHAnsi"/>
                <w:szCs w:val="22"/>
              </w:rPr>
              <w:t xml:space="preserve"> and associated buildings to the north.</w:t>
            </w:r>
            <w:r w:rsidR="00AE5567">
              <w:rPr>
                <w:rFonts w:asciiTheme="minorHAnsi" w:hAnsiTheme="minorHAnsi" w:cstheme="minorHAnsi"/>
                <w:szCs w:val="22"/>
              </w:rPr>
              <w:t xml:space="preserve"> Therefore they are not considered to be isolated in the landscape. For the same reason there is no reason to consider that there would be unnecessary expenditure by public authorities and utilities on the provision of infrastructure.</w:t>
            </w:r>
          </w:p>
          <w:p w14:paraId="1CA2971F" w14:textId="77777777" w:rsidR="00F82B0A" w:rsidRDefault="00F82B0A" w:rsidP="001764C1">
            <w:pPr>
              <w:pStyle w:val="Header"/>
              <w:tabs>
                <w:tab w:val="clear" w:pos="4153"/>
                <w:tab w:val="clear" w:pos="8306"/>
              </w:tabs>
              <w:jc w:val="both"/>
              <w:rPr>
                <w:rFonts w:asciiTheme="minorHAnsi" w:hAnsiTheme="minorHAnsi" w:cstheme="minorHAnsi"/>
                <w:szCs w:val="22"/>
              </w:rPr>
            </w:pPr>
          </w:p>
          <w:p w14:paraId="0A41E902" w14:textId="77777777" w:rsidR="00CC3F9F" w:rsidRDefault="00CC3F9F" w:rsidP="00CC3F9F">
            <w:pPr>
              <w:pStyle w:val="Header"/>
              <w:tabs>
                <w:tab w:val="clear" w:pos="4153"/>
                <w:tab w:val="clear" w:pos="8306"/>
              </w:tabs>
              <w:jc w:val="both"/>
              <w:rPr>
                <w:rFonts w:ascii="Calibri" w:hAnsi="Calibri"/>
                <w:szCs w:val="22"/>
              </w:rPr>
            </w:pPr>
            <w:r>
              <w:rPr>
                <w:rFonts w:ascii="Calibri" w:hAnsi="Calibri"/>
                <w:szCs w:val="22"/>
              </w:rPr>
              <w:t xml:space="preserve">A structural survey has been submitted to support the conversion of the main barn and single storey outbuilding to the north. This is based on a visual inspection. For the main barn it suggests that it is suitable for conversion to dwellings and that there is no structural reason why insulation on the outside of the building via a new external skin wall as proposed would not be structurally possible. For the outbuilding it suggests that it is suitable for conversion and that there is no structural reason why insulation in the inside via a new internal skin wall as proposed would not be structurally possible. </w:t>
            </w:r>
          </w:p>
          <w:p w14:paraId="5D23907C" w14:textId="77777777" w:rsidR="00CB1366" w:rsidRDefault="00CB1366" w:rsidP="00CC3F9F">
            <w:pPr>
              <w:pStyle w:val="Header"/>
              <w:tabs>
                <w:tab w:val="clear" w:pos="4153"/>
                <w:tab w:val="clear" w:pos="8306"/>
              </w:tabs>
              <w:jc w:val="both"/>
              <w:rPr>
                <w:rFonts w:ascii="Calibri" w:hAnsi="Calibri"/>
                <w:szCs w:val="22"/>
              </w:rPr>
            </w:pPr>
          </w:p>
          <w:p w14:paraId="6DE5BBE5" w14:textId="77777777" w:rsidR="00CB1366" w:rsidRDefault="00CB1366" w:rsidP="00CB1366">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There would be significant alterations proposed with the demolition, extensions and new build elements and this has to be weighed against the benefits of the scheme.</w:t>
            </w:r>
          </w:p>
          <w:p w14:paraId="1204C5D3" w14:textId="77777777" w:rsidR="00CC3F9F" w:rsidRDefault="00CC3F9F" w:rsidP="001764C1">
            <w:pPr>
              <w:pStyle w:val="Header"/>
              <w:tabs>
                <w:tab w:val="clear" w:pos="4153"/>
                <w:tab w:val="clear" w:pos="8306"/>
              </w:tabs>
              <w:jc w:val="both"/>
              <w:rPr>
                <w:rFonts w:asciiTheme="minorHAnsi" w:hAnsiTheme="minorHAnsi" w:cstheme="minorHAnsi"/>
                <w:szCs w:val="22"/>
              </w:rPr>
            </w:pPr>
          </w:p>
          <w:p w14:paraId="3C7A22C5" w14:textId="4D2C8173" w:rsidR="00972AC9" w:rsidRPr="00972AC9" w:rsidRDefault="00EC4756" w:rsidP="00972AC9">
            <w:pPr>
              <w:rPr>
                <w:rFonts w:asciiTheme="minorHAnsi" w:hAnsiTheme="minorHAnsi" w:cstheme="minorHAnsi"/>
                <w:szCs w:val="22"/>
              </w:rPr>
            </w:pPr>
            <w:r>
              <w:rPr>
                <w:rFonts w:asciiTheme="minorHAnsi" w:hAnsiTheme="minorHAnsi" w:cstheme="minorHAnsi"/>
                <w:szCs w:val="22"/>
              </w:rPr>
              <w:lastRenderedPageBreak/>
              <w:t>Historic records indicate that the</w:t>
            </w:r>
            <w:r w:rsidR="00CA4A87">
              <w:rPr>
                <w:rFonts w:asciiTheme="minorHAnsi" w:hAnsiTheme="minorHAnsi" w:cstheme="minorHAnsi"/>
                <w:szCs w:val="22"/>
              </w:rPr>
              <w:t xml:space="preserve"> </w:t>
            </w:r>
            <w:r w:rsidR="00F82B0A">
              <w:rPr>
                <w:rFonts w:asciiTheme="minorHAnsi" w:hAnsiTheme="minorHAnsi" w:cstheme="minorHAnsi"/>
                <w:szCs w:val="22"/>
              </w:rPr>
              <w:t xml:space="preserve">main </w:t>
            </w:r>
            <w:r w:rsidR="00F82B0A" w:rsidRPr="00972AC9">
              <w:rPr>
                <w:rFonts w:asciiTheme="minorHAnsi" w:hAnsiTheme="minorHAnsi" w:cstheme="minorHAnsi"/>
                <w:szCs w:val="22"/>
              </w:rPr>
              <w:t>barn</w:t>
            </w:r>
            <w:r w:rsidR="00972AC9" w:rsidRPr="00972AC9">
              <w:rPr>
                <w:rFonts w:asciiTheme="minorHAnsi" w:hAnsiTheme="minorHAnsi" w:cstheme="minorHAnsi"/>
                <w:szCs w:val="22"/>
              </w:rPr>
              <w:t xml:space="preserve"> has been extended and altered over the years with its origins possibly dating back to c.17</w:t>
            </w:r>
            <w:r w:rsidR="00972AC9" w:rsidRPr="00972AC9">
              <w:rPr>
                <w:rFonts w:asciiTheme="minorHAnsi" w:hAnsiTheme="minorHAnsi" w:cstheme="minorHAnsi"/>
                <w:szCs w:val="22"/>
                <w:vertAlign w:val="superscript"/>
              </w:rPr>
              <w:t>th</w:t>
            </w:r>
            <w:r w:rsidR="00972AC9" w:rsidRPr="00972AC9">
              <w:rPr>
                <w:rFonts w:asciiTheme="minorHAnsi" w:hAnsiTheme="minorHAnsi" w:cstheme="minorHAnsi"/>
                <w:szCs w:val="22"/>
              </w:rPr>
              <w:t xml:space="preserve"> when an older building was on the site and potential</w:t>
            </w:r>
            <w:r w:rsidR="00005D96">
              <w:rPr>
                <w:rFonts w:asciiTheme="minorHAnsi" w:hAnsiTheme="minorHAnsi" w:cstheme="minorHAnsi"/>
                <w:szCs w:val="22"/>
              </w:rPr>
              <w:t>ly</w:t>
            </w:r>
            <w:r w:rsidR="00972AC9" w:rsidRPr="00972AC9">
              <w:rPr>
                <w:rFonts w:asciiTheme="minorHAnsi" w:hAnsiTheme="minorHAnsi" w:cstheme="minorHAnsi"/>
                <w:szCs w:val="22"/>
              </w:rPr>
              <w:t xml:space="preserve"> some elements are contained in this late C18th or early C19th brick-built barn as evidence by the jowelled king posts and triangular brick piers.</w:t>
            </w:r>
          </w:p>
          <w:p w14:paraId="3494BA88" w14:textId="77777777" w:rsidR="00972AC9" w:rsidRPr="00972AC9" w:rsidRDefault="00972AC9" w:rsidP="00972AC9">
            <w:pPr>
              <w:rPr>
                <w:rFonts w:asciiTheme="minorHAnsi" w:hAnsiTheme="minorHAnsi" w:cstheme="minorHAnsi"/>
                <w:szCs w:val="22"/>
              </w:rPr>
            </w:pPr>
          </w:p>
          <w:p w14:paraId="2B1FE1C3" w14:textId="5D6C7BF1" w:rsidR="00972AC9" w:rsidRDefault="00972AC9" w:rsidP="001764C1">
            <w:pPr>
              <w:pStyle w:val="Header"/>
              <w:tabs>
                <w:tab w:val="clear" w:pos="4153"/>
                <w:tab w:val="clear" w:pos="8306"/>
              </w:tabs>
              <w:jc w:val="both"/>
              <w:rPr>
                <w:rFonts w:ascii="Calibri" w:hAnsi="Calibri"/>
                <w:szCs w:val="22"/>
              </w:rPr>
            </w:pPr>
            <w:r>
              <w:rPr>
                <w:rFonts w:ascii="Calibri" w:hAnsi="Calibri"/>
                <w:szCs w:val="22"/>
              </w:rPr>
              <w:t>Whilst th</w:t>
            </w:r>
            <w:r w:rsidR="00CA4A87">
              <w:rPr>
                <w:rFonts w:ascii="Calibri" w:hAnsi="Calibri"/>
                <w:szCs w:val="22"/>
              </w:rPr>
              <w:t xml:space="preserve">is </w:t>
            </w:r>
            <w:r w:rsidR="00D04D24">
              <w:rPr>
                <w:rFonts w:ascii="Calibri" w:hAnsi="Calibri"/>
                <w:szCs w:val="22"/>
              </w:rPr>
              <w:t>barn is</w:t>
            </w:r>
            <w:r>
              <w:rPr>
                <w:rFonts w:ascii="Calibri" w:hAnsi="Calibri"/>
                <w:szCs w:val="22"/>
              </w:rPr>
              <w:t xml:space="preserve"> of </w:t>
            </w:r>
            <w:r w:rsidR="00CA4A87">
              <w:rPr>
                <w:rFonts w:ascii="Calibri" w:hAnsi="Calibri"/>
                <w:szCs w:val="22"/>
              </w:rPr>
              <w:t xml:space="preserve">some </w:t>
            </w:r>
            <w:r>
              <w:rPr>
                <w:rFonts w:ascii="Calibri" w:hAnsi="Calibri"/>
                <w:szCs w:val="22"/>
              </w:rPr>
              <w:t>interest, particularly if the origins do date back to the 17</w:t>
            </w:r>
            <w:r w:rsidRPr="00972AC9">
              <w:rPr>
                <w:rFonts w:ascii="Calibri" w:hAnsi="Calibri"/>
                <w:szCs w:val="22"/>
                <w:vertAlign w:val="superscript"/>
              </w:rPr>
              <w:t>th</w:t>
            </w:r>
            <w:r>
              <w:rPr>
                <w:rFonts w:ascii="Calibri" w:hAnsi="Calibri"/>
                <w:szCs w:val="22"/>
              </w:rPr>
              <w:t xml:space="preserve"> century</w:t>
            </w:r>
            <w:r w:rsidR="00005D96">
              <w:rPr>
                <w:rFonts w:ascii="Calibri" w:hAnsi="Calibri"/>
                <w:szCs w:val="22"/>
              </w:rPr>
              <w:t>,</w:t>
            </w:r>
            <w:r>
              <w:rPr>
                <w:rFonts w:ascii="Calibri" w:hAnsi="Calibri"/>
                <w:szCs w:val="22"/>
              </w:rPr>
              <w:t xml:space="preserve"> the interest </w:t>
            </w:r>
            <w:r w:rsidR="00005D96">
              <w:rPr>
                <w:rFonts w:ascii="Calibri" w:hAnsi="Calibri"/>
                <w:szCs w:val="22"/>
              </w:rPr>
              <w:t>is considered</w:t>
            </w:r>
            <w:r w:rsidR="00194D13">
              <w:rPr>
                <w:rFonts w:ascii="Calibri" w:hAnsi="Calibri"/>
                <w:szCs w:val="22"/>
              </w:rPr>
              <w:t xml:space="preserve"> </w:t>
            </w:r>
            <w:r>
              <w:rPr>
                <w:rFonts w:ascii="Calibri" w:hAnsi="Calibri"/>
                <w:szCs w:val="22"/>
              </w:rPr>
              <w:t xml:space="preserve">limited to the internal elements of the </w:t>
            </w:r>
            <w:r w:rsidR="00005D96">
              <w:rPr>
                <w:rFonts w:ascii="Calibri" w:hAnsi="Calibri"/>
                <w:szCs w:val="22"/>
              </w:rPr>
              <w:t>main</w:t>
            </w:r>
            <w:r>
              <w:rPr>
                <w:rFonts w:ascii="Calibri" w:hAnsi="Calibri"/>
                <w:szCs w:val="22"/>
              </w:rPr>
              <w:t xml:space="preserve"> barn which has subsequently been altered unsympathetically over the years</w:t>
            </w:r>
            <w:r w:rsidR="00005D96">
              <w:rPr>
                <w:rFonts w:ascii="Calibri" w:hAnsi="Calibri"/>
                <w:szCs w:val="22"/>
              </w:rPr>
              <w:t xml:space="preserve"> i</w:t>
            </w:r>
            <w:r w:rsidR="00CA4A87">
              <w:rPr>
                <w:rFonts w:ascii="Calibri" w:hAnsi="Calibri"/>
                <w:szCs w:val="22"/>
              </w:rPr>
              <w:t xml:space="preserve">ncluding the addition of pebble dashed render </w:t>
            </w:r>
            <w:r w:rsidR="00194D13">
              <w:rPr>
                <w:rFonts w:ascii="Calibri" w:hAnsi="Calibri"/>
                <w:szCs w:val="22"/>
              </w:rPr>
              <w:t>to some elevations.</w:t>
            </w:r>
          </w:p>
          <w:p w14:paraId="66241EE3" w14:textId="77777777" w:rsidR="00194D13" w:rsidRDefault="00194D13" w:rsidP="001764C1">
            <w:pPr>
              <w:pStyle w:val="Header"/>
              <w:tabs>
                <w:tab w:val="clear" w:pos="4153"/>
                <w:tab w:val="clear" w:pos="8306"/>
              </w:tabs>
              <w:jc w:val="both"/>
              <w:rPr>
                <w:rFonts w:ascii="Calibri" w:hAnsi="Calibri"/>
                <w:szCs w:val="22"/>
              </w:rPr>
            </w:pPr>
          </w:p>
          <w:p w14:paraId="2F01F118" w14:textId="5838DF0B" w:rsidR="00194D13" w:rsidRDefault="00194D13" w:rsidP="001764C1">
            <w:pPr>
              <w:pStyle w:val="Header"/>
              <w:tabs>
                <w:tab w:val="clear" w:pos="4153"/>
                <w:tab w:val="clear" w:pos="8306"/>
              </w:tabs>
              <w:jc w:val="both"/>
              <w:rPr>
                <w:rFonts w:ascii="Calibri" w:hAnsi="Calibri"/>
                <w:szCs w:val="22"/>
              </w:rPr>
            </w:pPr>
            <w:r>
              <w:rPr>
                <w:rFonts w:ascii="Calibri" w:hAnsi="Calibri"/>
                <w:szCs w:val="22"/>
              </w:rPr>
              <w:t>Moreover, the accompanying Planning, Design and Access Statement at 2.2 admits that the “original date of construction is unknown” and it could possibly “re-use elements from an earlier barn”</w:t>
            </w:r>
            <w:r w:rsidR="00005D96">
              <w:rPr>
                <w:rFonts w:ascii="Calibri" w:hAnsi="Calibri"/>
                <w:szCs w:val="22"/>
              </w:rPr>
              <w:t>. W</w:t>
            </w:r>
            <w:r>
              <w:rPr>
                <w:rFonts w:ascii="Calibri" w:hAnsi="Calibri"/>
                <w:szCs w:val="22"/>
              </w:rPr>
              <w:t>ithout clear</w:t>
            </w:r>
            <w:r w:rsidR="005859CE">
              <w:rPr>
                <w:rFonts w:ascii="Calibri" w:hAnsi="Calibri"/>
                <w:szCs w:val="22"/>
              </w:rPr>
              <w:t xml:space="preserve"> direction on this issue the date and value of these elements are unknown and therefore little weight </w:t>
            </w:r>
            <w:r w:rsidR="00005D96">
              <w:rPr>
                <w:rFonts w:ascii="Calibri" w:hAnsi="Calibri"/>
                <w:szCs w:val="22"/>
              </w:rPr>
              <w:t>is</w:t>
            </w:r>
            <w:r w:rsidR="005859CE">
              <w:rPr>
                <w:rFonts w:ascii="Calibri" w:hAnsi="Calibri"/>
                <w:szCs w:val="22"/>
              </w:rPr>
              <w:t xml:space="preserve"> given to </w:t>
            </w:r>
            <w:r w:rsidR="005859CE" w:rsidRPr="00AB325B">
              <w:rPr>
                <w:rFonts w:ascii="Calibri" w:hAnsi="Calibri"/>
                <w:szCs w:val="22"/>
              </w:rPr>
              <w:t>this</w:t>
            </w:r>
            <w:r w:rsidR="00005D96" w:rsidRPr="00AB325B">
              <w:rPr>
                <w:rFonts w:ascii="Calibri" w:hAnsi="Calibri"/>
                <w:szCs w:val="22"/>
              </w:rPr>
              <w:t xml:space="preserve"> in considering </w:t>
            </w:r>
            <w:r w:rsidR="00CC3F9F" w:rsidRPr="00AB325B">
              <w:rPr>
                <w:rFonts w:ascii="Calibri" w:hAnsi="Calibri"/>
                <w:szCs w:val="22"/>
              </w:rPr>
              <w:t>the building’s character and contribution to the landscape quality</w:t>
            </w:r>
            <w:r w:rsidR="00CB1366" w:rsidRPr="00AB325B">
              <w:rPr>
                <w:rFonts w:ascii="Calibri" w:hAnsi="Calibri"/>
                <w:szCs w:val="22"/>
              </w:rPr>
              <w:t>/setting</w:t>
            </w:r>
            <w:r w:rsidR="00CC3F9F" w:rsidRPr="00AB325B">
              <w:rPr>
                <w:rFonts w:ascii="Calibri" w:hAnsi="Calibri"/>
                <w:szCs w:val="22"/>
              </w:rPr>
              <w:t xml:space="preserve"> and </w:t>
            </w:r>
            <w:r w:rsidR="00005D96" w:rsidRPr="00AB325B">
              <w:rPr>
                <w:rFonts w:ascii="Calibri" w:hAnsi="Calibri"/>
                <w:szCs w:val="22"/>
              </w:rPr>
              <w:t xml:space="preserve">whether </w:t>
            </w:r>
            <w:r w:rsidR="00CC3F9F" w:rsidRPr="00AB325B">
              <w:rPr>
                <w:rFonts w:ascii="Calibri" w:hAnsi="Calibri"/>
                <w:szCs w:val="22"/>
              </w:rPr>
              <w:t>it</w:t>
            </w:r>
            <w:r w:rsidR="00005D96" w:rsidRPr="00AB325B">
              <w:rPr>
                <w:rFonts w:ascii="Calibri" w:hAnsi="Calibri"/>
                <w:szCs w:val="22"/>
              </w:rPr>
              <w:t xml:space="preserve"> is worthy of retention</w:t>
            </w:r>
            <w:r w:rsidR="005859CE" w:rsidRPr="00AB325B">
              <w:rPr>
                <w:rFonts w:ascii="Calibri" w:hAnsi="Calibri"/>
                <w:szCs w:val="22"/>
              </w:rPr>
              <w:t xml:space="preserve">. </w:t>
            </w:r>
            <w:r w:rsidRPr="00AB325B">
              <w:rPr>
                <w:rFonts w:ascii="Calibri" w:hAnsi="Calibri"/>
                <w:szCs w:val="22"/>
              </w:rPr>
              <w:t xml:space="preserve"> </w:t>
            </w:r>
          </w:p>
          <w:p w14:paraId="06D07C1A" w14:textId="77777777" w:rsidR="00972AC9" w:rsidRDefault="00972AC9" w:rsidP="001764C1">
            <w:pPr>
              <w:pStyle w:val="Header"/>
              <w:tabs>
                <w:tab w:val="clear" w:pos="4153"/>
                <w:tab w:val="clear" w:pos="8306"/>
              </w:tabs>
              <w:jc w:val="both"/>
              <w:rPr>
                <w:rFonts w:ascii="Calibri" w:hAnsi="Calibri"/>
                <w:szCs w:val="22"/>
              </w:rPr>
            </w:pPr>
          </w:p>
          <w:p w14:paraId="2E051A6D" w14:textId="1E30BF47" w:rsidR="00972AC9" w:rsidRDefault="00972AC9" w:rsidP="001764C1">
            <w:pPr>
              <w:pStyle w:val="Header"/>
              <w:tabs>
                <w:tab w:val="clear" w:pos="4153"/>
                <w:tab w:val="clear" w:pos="8306"/>
              </w:tabs>
              <w:jc w:val="both"/>
              <w:rPr>
                <w:rFonts w:ascii="Calibri" w:hAnsi="Calibri"/>
                <w:szCs w:val="22"/>
              </w:rPr>
            </w:pPr>
            <w:r>
              <w:rPr>
                <w:rFonts w:ascii="Calibri" w:hAnsi="Calibri"/>
                <w:szCs w:val="22"/>
              </w:rPr>
              <w:t xml:space="preserve">It was originally intended to remove the modern steel portal elements and extensions as well as the pebble-dashed render to expose the older brick barn within and to be converted.  </w:t>
            </w:r>
            <w:r w:rsidR="00CC3F9F">
              <w:rPr>
                <w:rFonts w:ascii="Calibri" w:hAnsi="Calibri"/>
                <w:szCs w:val="22"/>
              </w:rPr>
              <w:t>This would have returned some of the building’s</w:t>
            </w:r>
            <w:r w:rsidR="00CA4A87">
              <w:rPr>
                <w:rFonts w:ascii="Calibri" w:hAnsi="Calibri"/>
                <w:szCs w:val="22"/>
              </w:rPr>
              <w:t xml:space="preserve"> historic </w:t>
            </w:r>
            <w:r w:rsidR="00CC3F9F">
              <w:rPr>
                <w:rFonts w:ascii="Calibri" w:hAnsi="Calibri"/>
                <w:szCs w:val="22"/>
              </w:rPr>
              <w:t>character as seen externally</w:t>
            </w:r>
            <w:r w:rsidR="00CA4A87">
              <w:rPr>
                <w:rFonts w:ascii="Calibri" w:hAnsi="Calibri"/>
                <w:szCs w:val="22"/>
              </w:rPr>
              <w:t xml:space="preserve">.  However, </w:t>
            </w:r>
            <w:r w:rsidR="00194D13">
              <w:rPr>
                <w:rFonts w:ascii="Calibri" w:hAnsi="Calibri"/>
                <w:szCs w:val="22"/>
              </w:rPr>
              <w:t xml:space="preserve">further to </w:t>
            </w:r>
            <w:r w:rsidR="00CA4A87">
              <w:rPr>
                <w:rFonts w:ascii="Calibri" w:hAnsi="Calibri"/>
                <w:szCs w:val="22"/>
              </w:rPr>
              <w:t xml:space="preserve">a sample of the render </w:t>
            </w:r>
            <w:r w:rsidR="00194D13">
              <w:rPr>
                <w:rFonts w:ascii="Calibri" w:hAnsi="Calibri"/>
                <w:szCs w:val="22"/>
              </w:rPr>
              <w:t xml:space="preserve">being </w:t>
            </w:r>
            <w:r w:rsidR="00CA4A87">
              <w:rPr>
                <w:rFonts w:ascii="Calibri" w:hAnsi="Calibri"/>
                <w:szCs w:val="22"/>
              </w:rPr>
              <w:t xml:space="preserve">removed on the site this has proven to be difficult and </w:t>
            </w:r>
            <w:r w:rsidR="00194D13">
              <w:rPr>
                <w:rFonts w:ascii="Calibri" w:hAnsi="Calibri"/>
                <w:szCs w:val="22"/>
              </w:rPr>
              <w:t xml:space="preserve">could </w:t>
            </w:r>
            <w:r w:rsidR="00CA4A87">
              <w:rPr>
                <w:rFonts w:ascii="Calibri" w:hAnsi="Calibri"/>
                <w:szCs w:val="22"/>
              </w:rPr>
              <w:t>result in damage to the brick</w:t>
            </w:r>
            <w:r w:rsidR="00194D13">
              <w:rPr>
                <w:rFonts w:ascii="Calibri" w:hAnsi="Calibri"/>
                <w:szCs w:val="22"/>
              </w:rPr>
              <w:t>face</w:t>
            </w:r>
            <w:r w:rsidR="00CA4A87">
              <w:rPr>
                <w:rFonts w:ascii="Calibri" w:hAnsi="Calibri"/>
                <w:szCs w:val="22"/>
              </w:rPr>
              <w:t xml:space="preserve"> and therefore an external brick skin is proposed to </w:t>
            </w:r>
            <w:r w:rsidR="00913BF8">
              <w:rPr>
                <w:rFonts w:ascii="Calibri" w:hAnsi="Calibri"/>
                <w:szCs w:val="22"/>
              </w:rPr>
              <w:t xml:space="preserve">be used to </w:t>
            </w:r>
            <w:r w:rsidR="00CA4A87">
              <w:rPr>
                <w:rFonts w:ascii="Calibri" w:hAnsi="Calibri"/>
                <w:szCs w:val="22"/>
              </w:rPr>
              <w:t>envelope the building.</w:t>
            </w:r>
          </w:p>
          <w:p w14:paraId="486C9353" w14:textId="77777777" w:rsidR="00CA4A87" w:rsidRDefault="00CA4A87" w:rsidP="001764C1">
            <w:pPr>
              <w:pStyle w:val="Header"/>
              <w:tabs>
                <w:tab w:val="clear" w:pos="4153"/>
                <w:tab w:val="clear" w:pos="8306"/>
              </w:tabs>
              <w:jc w:val="both"/>
              <w:rPr>
                <w:rFonts w:ascii="Calibri" w:hAnsi="Calibri"/>
                <w:szCs w:val="22"/>
              </w:rPr>
            </w:pPr>
          </w:p>
          <w:p w14:paraId="665259B4" w14:textId="0334EA22" w:rsidR="00CA4A87" w:rsidRPr="00AB325B" w:rsidRDefault="00CA4A87" w:rsidP="001764C1">
            <w:pPr>
              <w:pStyle w:val="Header"/>
              <w:tabs>
                <w:tab w:val="clear" w:pos="4153"/>
                <w:tab w:val="clear" w:pos="8306"/>
              </w:tabs>
              <w:jc w:val="both"/>
              <w:rPr>
                <w:rFonts w:ascii="Calibri" w:hAnsi="Calibri"/>
                <w:szCs w:val="22"/>
              </w:rPr>
            </w:pPr>
            <w:r>
              <w:rPr>
                <w:rFonts w:ascii="Calibri" w:hAnsi="Calibri"/>
                <w:szCs w:val="22"/>
              </w:rPr>
              <w:t xml:space="preserve">This would </w:t>
            </w:r>
            <w:r w:rsidR="00803DA9">
              <w:rPr>
                <w:rFonts w:ascii="Calibri" w:hAnsi="Calibri"/>
                <w:szCs w:val="22"/>
              </w:rPr>
              <w:t xml:space="preserve">result in </w:t>
            </w:r>
            <w:r>
              <w:rPr>
                <w:rFonts w:ascii="Calibri" w:hAnsi="Calibri"/>
                <w:szCs w:val="22"/>
              </w:rPr>
              <w:t>none of the</w:t>
            </w:r>
            <w:r w:rsidR="00803DA9">
              <w:rPr>
                <w:rFonts w:ascii="Calibri" w:hAnsi="Calibri"/>
                <w:szCs w:val="22"/>
              </w:rPr>
              <w:t>se</w:t>
            </w:r>
            <w:r>
              <w:rPr>
                <w:rFonts w:ascii="Calibri" w:hAnsi="Calibri"/>
                <w:szCs w:val="22"/>
              </w:rPr>
              <w:t xml:space="preserve"> elements </w:t>
            </w:r>
            <w:r w:rsidR="00803DA9">
              <w:rPr>
                <w:rFonts w:ascii="Calibri" w:hAnsi="Calibri"/>
                <w:szCs w:val="22"/>
              </w:rPr>
              <w:t xml:space="preserve">that are of any </w:t>
            </w:r>
            <w:r>
              <w:rPr>
                <w:rFonts w:ascii="Calibri" w:hAnsi="Calibri"/>
                <w:szCs w:val="22"/>
              </w:rPr>
              <w:t xml:space="preserve">interest </w:t>
            </w:r>
            <w:r w:rsidR="00CC3F9F">
              <w:rPr>
                <w:rFonts w:ascii="Calibri" w:hAnsi="Calibri"/>
                <w:szCs w:val="22"/>
              </w:rPr>
              <w:t>being visible externally</w:t>
            </w:r>
            <w:r>
              <w:rPr>
                <w:rFonts w:ascii="Calibri" w:hAnsi="Calibri"/>
                <w:szCs w:val="22"/>
              </w:rPr>
              <w:t xml:space="preserve"> and the</w:t>
            </w:r>
            <w:r w:rsidR="00803DA9">
              <w:rPr>
                <w:rFonts w:ascii="Calibri" w:hAnsi="Calibri"/>
                <w:szCs w:val="22"/>
              </w:rPr>
              <w:t>refore</w:t>
            </w:r>
            <w:r>
              <w:rPr>
                <w:rFonts w:ascii="Calibri" w:hAnsi="Calibri"/>
                <w:szCs w:val="22"/>
              </w:rPr>
              <w:t xml:space="preserve"> </w:t>
            </w:r>
            <w:r w:rsidR="00803DA9">
              <w:rPr>
                <w:rFonts w:ascii="Calibri" w:hAnsi="Calibri"/>
                <w:szCs w:val="22"/>
              </w:rPr>
              <w:t xml:space="preserve">the </w:t>
            </w:r>
            <w:r w:rsidR="00CC3F9F">
              <w:rPr>
                <w:rFonts w:ascii="Calibri" w:hAnsi="Calibri"/>
                <w:szCs w:val="22"/>
              </w:rPr>
              <w:t>benefit</w:t>
            </w:r>
            <w:r>
              <w:rPr>
                <w:rFonts w:ascii="Calibri" w:hAnsi="Calibri"/>
                <w:szCs w:val="22"/>
              </w:rPr>
              <w:t xml:space="preserve"> of </w:t>
            </w:r>
            <w:r w:rsidR="00803DA9">
              <w:rPr>
                <w:rFonts w:ascii="Calibri" w:hAnsi="Calibri"/>
                <w:szCs w:val="22"/>
              </w:rPr>
              <w:t xml:space="preserve">retaining </w:t>
            </w:r>
            <w:r>
              <w:rPr>
                <w:rFonts w:ascii="Calibri" w:hAnsi="Calibri"/>
                <w:szCs w:val="22"/>
              </w:rPr>
              <w:t xml:space="preserve">these </w:t>
            </w:r>
            <w:r w:rsidR="000F2B2A">
              <w:rPr>
                <w:rFonts w:ascii="Calibri" w:hAnsi="Calibri"/>
                <w:szCs w:val="22"/>
              </w:rPr>
              <w:t xml:space="preserve">elements </w:t>
            </w:r>
            <w:r w:rsidR="00CC3F9F">
              <w:rPr>
                <w:rFonts w:ascii="Calibri" w:hAnsi="Calibri"/>
                <w:szCs w:val="22"/>
              </w:rPr>
              <w:t>internally carries limited weight</w:t>
            </w:r>
            <w:r>
              <w:rPr>
                <w:rFonts w:ascii="Calibri" w:hAnsi="Calibri"/>
                <w:szCs w:val="22"/>
              </w:rPr>
              <w:t>.</w:t>
            </w:r>
            <w:r w:rsidR="00CC3F9F">
              <w:rPr>
                <w:rFonts w:ascii="Calibri" w:hAnsi="Calibri"/>
                <w:szCs w:val="22"/>
              </w:rPr>
              <w:t xml:space="preserve"> </w:t>
            </w:r>
            <w:r w:rsidR="00CC3F9F" w:rsidRPr="00AB325B">
              <w:rPr>
                <w:rFonts w:ascii="Calibri" w:hAnsi="Calibri"/>
                <w:szCs w:val="22"/>
              </w:rPr>
              <w:t xml:space="preserve">Furthermore the reliance on a new external skin wall together with new internal walls to take the additional loading, extensions and potentially roof alterations (it is unknown at this stage how the roof will be affected) is considered to </w:t>
            </w:r>
            <w:r w:rsidR="00CB1366" w:rsidRPr="00AB325B">
              <w:rPr>
                <w:rFonts w:ascii="Calibri" w:hAnsi="Calibri"/>
                <w:szCs w:val="22"/>
              </w:rPr>
              <w:t xml:space="preserve"> amount to extensive building and major alteration. The resultant building with its new external skin wall will have the appearance of a new building rather than a conversion which would detract from the landscape qualities of the area.</w:t>
            </w:r>
          </w:p>
          <w:p w14:paraId="1F611326" w14:textId="77777777" w:rsidR="00BE191D" w:rsidRDefault="00BE191D" w:rsidP="001764C1">
            <w:pPr>
              <w:pStyle w:val="Header"/>
              <w:tabs>
                <w:tab w:val="clear" w:pos="4153"/>
                <w:tab w:val="clear" w:pos="8306"/>
              </w:tabs>
              <w:jc w:val="both"/>
              <w:rPr>
                <w:rFonts w:ascii="Calibri" w:hAnsi="Calibri"/>
                <w:szCs w:val="22"/>
              </w:rPr>
            </w:pPr>
          </w:p>
          <w:p w14:paraId="507DCA38" w14:textId="2307F73A" w:rsidR="007F35D9" w:rsidRDefault="00194D13" w:rsidP="00194D13">
            <w:pPr>
              <w:pStyle w:val="Header"/>
              <w:tabs>
                <w:tab w:val="clear" w:pos="4153"/>
                <w:tab w:val="clear" w:pos="8306"/>
              </w:tabs>
              <w:jc w:val="both"/>
              <w:rPr>
                <w:rFonts w:ascii="Calibri" w:hAnsi="Calibri"/>
                <w:szCs w:val="22"/>
              </w:rPr>
            </w:pPr>
            <w:r>
              <w:rPr>
                <w:rFonts w:ascii="Calibri" w:hAnsi="Calibri"/>
                <w:szCs w:val="22"/>
              </w:rPr>
              <w:t xml:space="preserve">It is considered that this proposal does not accord with aims and objectives of a conversion in terms of </w:t>
            </w:r>
            <w:r w:rsidR="00466BEF">
              <w:rPr>
                <w:rFonts w:ascii="Calibri" w:hAnsi="Calibri"/>
                <w:szCs w:val="22"/>
              </w:rPr>
              <w:t xml:space="preserve">policy DMH3 and </w:t>
            </w:r>
            <w:r>
              <w:rPr>
                <w:rFonts w:ascii="Calibri" w:hAnsi="Calibri"/>
                <w:szCs w:val="22"/>
              </w:rPr>
              <w:t xml:space="preserve">points </w:t>
            </w:r>
            <w:r w:rsidR="00CB1366">
              <w:rPr>
                <w:rFonts w:ascii="Calibri" w:hAnsi="Calibri"/>
                <w:szCs w:val="22"/>
              </w:rPr>
              <w:t xml:space="preserve">3 of the first part of policy DMH4 and points </w:t>
            </w:r>
            <w:r>
              <w:rPr>
                <w:rFonts w:ascii="Calibri" w:hAnsi="Calibri"/>
                <w:szCs w:val="22"/>
              </w:rPr>
              <w:t xml:space="preserve">2 and 3 of </w:t>
            </w:r>
            <w:r w:rsidR="00803DA9">
              <w:rPr>
                <w:rFonts w:ascii="Calibri" w:hAnsi="Calibri"/>
                <w:szCs w:val="22"/>
              </w:rPr>
              <w:t xml:space="preserve">the second part of </w:t>
            </w:r>
            <w:r>
              <w:rPr>
                <w:rFonts w:ascii="Calibri" w:hAnsi="Calibri"/>
                <w:szCs w:val="22"/>
              </w:rPr>
              <w:t>policy DMH</w:t>
            </w:r>
            <w:r w:rsidR="00803DA9">
              <w:rPr>
                <w:rFonts w:ascii="Calibri" w:hAnsi="Calibri"/>
                <w:szCs w:val="22"/>
              </w:rPr>
              <w:t>4</w:t>
            </w:r>
            <w:r w:rsidR="00CB1366">
              <w:rPr>
                <w:rFonts w:ascii="Calibri" w:hAnsi="Calibri"/>
                <w:szCs w:val="22"/>
              </w:rPr>
              <w:t>.</w:t>
            </w:r>
          </w:p>
          <w:p w14:paraId="5D515AAF" w14:textId="0B16D186" w:rsidR="00194D13" w:rsidRPr="006D7624" w:rsidRDefault="00194D13" w:rsidP="00803DA9">
            <w:pPr>
              <w:pStyle w:val="Header"/>
              <w:tabs>
                <w:tab w:val="clear" w:pos="4153"/>
                <w:tab w:val="clear" w:pos="8306"/>
              </w:tabs>
              <w:jc w:val="both"/>
              <w:rPr>
                <w:rFonts w:ascii="Calibri" w:hAnsi="Calibri"/>
                <w:szCs w:val="22"/>
              </w:rPr>
            </w:pPr>
          </w:p>
        </w:tc>
      </w:tr>
      <w:tr w:rsidR="008C75E4" w:rsidRPr="008C75E4" w14:paraId="7AE8A5DB" w14:textId="77777777" w:rsidTr="00DA658B">
        <w:trPr>
          <w:trHeight w:val="864"/>
          <w:jc w:val="center"/>
        </w:trPr>
        <w:tc>
          <w:tcPr>
            <w:tcW w:w="9645" w:type="dxa"/>
            <w:gridSpan w:val="14"/>
            <w:tcMar>
              <w:top w:w="57" w:type="dxa"/>
              <w:bottom w:w="57" w:type="dxa"/>
            </w:tcMar>
          </w:tcPr>
          <w:p w14:paraId="3F66C5B3"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6AEAEF54" w14:textId="77777777" w:rsidR="00B05610" w:rsidRDefault="00B05610" w:rsidP="00454754">
            <w:pPr>
              <w:contextualSpacing/>
              <w:jc w:val="both"/>
              <w:rPr>
                <w:rFonts w:ascii="Calibri" w:hAnsi="Calibri"/>
                <w:szCs w:val="22"/>
              </w:rPr>
            </w:pPr>
          </w:p>
          <w:p w14:paraId="2F1314CE" w14:textId="7679B0F9" w:rsidR="00476CB7" w:rsidRDefault="00476CB7" w:rsidP="00476CB7">
            <w:pPr>
              <w:contextualSpacing/>
              <w:jc w:val="both"/>
              <w:rPr>
                <w:rFonts w:ascii="Calibri" w:hAnsi="Calibri"/>
                <w:szCs w:val="22"/>
              </w:rPr>
            </w:pPr>
            <w:r>
              <w:rPr>
                <w:rFonts w:ascii="Calibri" w:hAnsi="Calibri"/>
                <w:szCs w:val="22"/>
              </w:rPr>
              <w:t xml:space="preserve">The </w:t>
            </w:r>
            <w:r w:rsidR="00790EE9">
              <w:rPr>
                <w:rFonts w:ascii="Calibri" w:hAnsi="Calibri"/>
                <w:szCs w:val="22"/>
              </w:rPr>
              <w:t>s</w:t>
            </w:r>
            <w:r>
              <w:rPr>
                <w:rFonts w:ascii="Calibri" w:hAnsi="Calibri"/>
                <w:szCs w:val="22"/>
              </w:rPr>
              <w:t xml:space="preserve">ettlement of </w:t>
            </w:r>
            <w:r w:rsidR="00790EE9">
              <w:rPr>
                <w:rFonts w:ascii="Calibri" w:hAnsi="Calibri"/>
                <w:szCs w:val="22"/>
              </w:rPr>
              <w:t xml:space="preserve">Ribchester </w:t>
            </w:r>
            <w:r>
              <w:rPr>
                <w:rFonts w:ascii="Calibri" w:hAnsi="Calibri"/>
                <w:szCs w:val="22"/>
              </w:rPr>
              <w:t xml:space="preserve">is sited </w:t>
            </w:r>
            <w:r w:rsidR="000F2B2A">
              <w:rPr>
                <w:rFonts w:ascii="Calibri" w:hAnsi="Calibri"/>
                <w:szCs w:val="22"/>
              </w:rPr>
              <w:t>approximately 450m</w:t>
            </w:r>
            <w:r>
              <w:rPr>
                <w:rFonts w:ascii="Calibri" w:hAnsi="Calibri"/>
                <w:szCs w:val="22"/>
              </w:rPr>
              <w:t xml:space="preserve"> away to the</w:t>
            </w:r>
            <w:r w:rsidR="00847E78">
              <w:rPr>
                <w:rFonts w:ascii="Calibri" w:hAnsi="Calibri"/>
                <w:szCs w:val="22"/>
              </w:rPr>
              <w:t xml:space="preserve"> East</w:t>
            </w:r>
            <w:r w:rsidR="000F2B2A">
              <w:rPr>
                <w:rFonts w:ascii="Calibri" w:hAnsi="Calibri"/>
                <w:szCs w:val="22"/>
              </w:rPr>
              <w:t>.</w:t>
            </w:r>
            <w:r w:rsidR="00847E78">
              <w:rPr>
                <w:rFonts w:ascii="Calibri" w:hAnsi="Calibri"/>
                <w:szCs w:val="22"/>
              </w:rPr>
              <w:t xml:space="preserve"> </w:t>
            </w:r>
          </w:p>
          <w:p w14:paraId="48EC5F5B" w14:textId="77777777" w:rsidR="00476CB7" w:rsidRDefault="00476CB7" w:rsidP="00454754">
            <w:pPr>
              <w:contextualSpacing/>
              <w:jc w:val="both"/>
              <w:rPr>
                <w:rFonts w:ascii="Calibri" w:hAnsi="Calibri"/>
                <w:szCs w:val="22"/>
              </w:rPr>
            </w:pPr>
          </w:p>
          <w:p w14:paraId="40E5E015" w14:textId="668F7A80" w:rsidR="001764C1" w:rsidRDefault="00BF5FE8" w:rsidP="00454754">
            <w:pPr>
              <w:contextualSpacing/>
              <w:jc w:val="both"/>
              <w:rPr>
                <w:rFonts w:ascii="Calibri" w:hAnsi="Calibri"/>
                <w:szCs w:val="22"/>
              </w:rPr>
            </w:pPr>
            <w:r>
              <w:rPr>
                <w:rFonts w:ascii="Calibri" w:hAnsi="Calibri"/>
                <w:szCs w:val="22"/>
              </w:rPr>
              <w:t>There</w:t>
            </w:r>
            <w:r w:rsidR="008A6141">
              <w:rPr>
                <w:rFonts w:ascii="Calibri" w:hAnsi="Calibri"/>
                <w:szCs w:val="22"/>
              </w:rPr>
              <w:t xml:space="preserve"> are residential properties </w:t>
            </w:r>
            <w:r w:rsidR="000F2B2A">
              <w:rPr>
                <w:rFonts w:ascii="Calibri" w:hAnsi="Calibri"/>
                <w:szCs w:val="22"/>
              </w:rPr>
              <w:t xml:space="preserve">including the former farmhouses </w:t>
            </w:r>
            <w:r w:rsidR="00BE7857">
              <w:rPr>
                <w:rFonts w:ascii="Calibri" w:hAnsi="Calibri"/>
                <w:szCs w:val="22"/>
              </w:rPr>
              <w:t xml:space="preserve">which are </w:t>
            </w:r>
            <w:r w:rsidR="001764C1">
              <w:rPr>
                <w:rFonts w:ascii="Calibri" w:hAnsi="Calibri"/>
                <w:szCs w:val="22"/>
              </w:rPr>
              <w:t xml:space="preserve">located </w:t>
            </w:r>
            <w:r w:rsidR="008A6141">
              <w:rPr>
                <w:rFonts w:ascii="Calibri" w:hAnsi="Calibri"/>
                <w:szCs w:val="22"/>
              </w:rPr>
              <w:t xml:space="preserve">within </w:t>
            </w:r>
            <w:r w:rsidR="00F56A63">
              <w:rPr>
                <w:rFonts w:ascii="Calibri" w:hAnsi="Calibri"/>
                <w:szCs w:val="22"/>
              </w:rPr>
              <w:t>30m and 80m respectively.</w:t>
            </w:r>
          </w:p>
          <w:p w14:paraId="37DC3EBF" w14:textId="17600359" w:rsidR="00A77E02" w:rsidRDefault="00A77E02" w:rsidP="00454754">
            <w:pPr>
              <w:contextualSpacing/>
              <w:jc w:val="both"/>
              <w:rPr>
                <w:rFonts w:ascii="Calibri" w:hAnsi="Calibri"/>
                <w:szCs w:val="22"/>
              </w:rPr>
            </w:pPr>
          </w:p>
          <w:p w14:paraId="37E5ABEC" w14:textId="03478792" w:rsidR="00D30E5F" w:rsidRDefault="00D30E5F" w:rsidP="00454754">
            <w:pPr>
              <w:contextualSpacing/>
              <w:jc w:val="both"/>
              <w:rPr>
                <w:rFonts w:ascii="Calibri" w:hAnsi="Calibri"/>
                <w:szCs w:val="22"/>
              </w:rPr>
            </w:pPr>
            <w:r>
              <w:rPr>
                <w:rFonts w:ascii="Calibri" w:hAnsi="Calibri"/>
                <w:szCs w:val="22"/>
              </w:rPr>
              <w:t>The annexe is closest to the former farmhouse at approximately 17m</w:t>
            </w:r>
            <w:r w:rsidR="00CE2D50">
              <w:rPr>
                <w:rFonts w:ascii="Calibri" w:hAnsi="Calibri"/>
                <w:szCs w:val="22"/>
              </w:rPr>
              <w:t xml:space="preserve"> from the south east corner of Parsonage Farm</w:t>
            </w:r>
            <w:r>
              <w:rPr>
                <w:rFonts w:ascii="Calibri" w:hAnsi="Calibri"/>
                <w:szCs w:val="22"/>
              </w:rPr>
              <w:t xml:space="preserve">, however, </w:t>
            </w:r>
            <w:r w:rsidR="00CE2D50">
              <w:rPr>
                <w:rFonts w:ascii="Calibri" w:hAnsi="Calibri"/>
                <w:szCs w:val="22"/>
              </w:rPr>
              <w:t xml:space="preserve">as this north east elevation of the annexe would be blank this is acceptable. </w:t>
            </w:r>
          </w:p>
          <w:p w14:paraId="28B66076" w14:textId="77777777" w:rsidR="00D30E5F" w:rsidRDefault="00D30E5F" w:rsidP="00454754">
            <w:pPr>
              <w:contextualSpacing/>
              <w:jc w:val="both"/>
              <w:rPr>
                <w:rFonts w:ascii="Calibri" w:hAnsi="Calibri"/>
                <w:szCs w:val="22"/>
              </w:rPr>
            </w:pPr>
          </w:p>
          <w:p w14:paraId="2C2F77D2" w14:textId="3CB7A184" w:rsidR="00476CB7" w:rsidRDefault="00476CB7" w:rsidP="00454754">
            <w:pPr>
              <w:contextualSpacing/>
              <w:jc w:val="both"/>
              <w:rPr>
                <w:rFonts w:ascii="Calibri" w:hAnsi="Calibri"/>
                <w:szCs w:val="22"/>
              </w:rPr>
            </w:pPr>
            <w:r>
              <w:rPr>
                <w:rFonts w:ascii="Calibri" w:hAnsi="Calibri"/>
                <w:szCs w:val="22"/>
              </w:rPr>
              <w:t>There are also various non</w:t>
            </w:r>
            <w:r w:rsidR="00501B39">
              <w:rPr>
                <w:rFonts w:ascii="Calibri" w:hAnsi="Calibri"/>
                <w:szCs w:val="22"/>
              </w:rPr>
              <w:t>-</w:t>
            </w:r>
            <w:r>
              <w:rPr>
                <w:rFonts w:ascii="Calibri" w:hAnsi="Calibri"/>
                <w:szCs w:val="22"/>
              </w:rPr>
              <w:t>residential buildings sited in the vicinity which are used for domestic or agricultural purposes.</w:t>
            </w:r>
          </w:p>
          <w:p w14:paraId="6BBC1DD1" w14:textId="2AD0C51A" w:rsidR="005D72DB" w:rsidRDefault="005D72DB" w:rsidP="00454754">
            <w:pPr>
              <w:contextualSpacing/>
              <w:jc w:val="both"/>
              <w:rPr>
                <w:rFonts w:ascii="Calibri" w:hAnsi="Calibri"/>
                <w:szCs w:val="22"/>
              </w:rPr>
            </w:pPr>
          </w:p>
          <w:p w14:paraId="262638C2" w14:textId="170D8A04" w:rsidR="005D72DB" w:rsidRDefault="00C84DE6" w:rsidP="00454754">
            <w:pPr>
              <w:contextualSpacing/>
              <w:jc w:val="both"/>
              <w:rPr>
                <w:rFonts w:ascii="Calibri" w:hAnsi="Calibri"/>
                <w:szCs w:val="22"/>
              </w:rPr>
            </w:pPr>
            <w:r>
              <w:rPr>
                <w:rFonts w:ascii="Calibri" w:hAnsi="Calibri"/>
                <w:szCs w:val="22"/>
              </w:rPr>
              <w:t>Therefore,</w:t>
            </w:r>
            <w:r w:rsidR="005D72DB">
              <w:rPr>
                <w:rFonts w:ascii="Calibri" w:hAnsi="Calibri"/>
                <w:szCs w:val="22"/>
              </w:rPr>
              <w:t xml:space="preserve"> the separation distances are </w:t>
            </w:r>
            <w:r>
              <w:rPr>
                <w:rFonts w:ascii="Calibri" w:hAnsi="Calibri"/>
                <w:szCs w:val="22"/>
              </w:rPr>
              <w:t>acceptable</w:t>
            </w:r>
            <w:r w:rsidR="005D72DB">
              <w:rPr>
                <w:rFonts w:ascii="Calibri" w:hAnsi="Calibri"/>
                <w:szCs w:val="22"/>
              </w:rPr>
              <w:t xml:space="preserve"> and the proposed conversion would not result in any undue impacts on residential amenity.</w:t>
            </w:r>
          </w:p>
          <w:p w14:paraId="64BB2789" w14:textId="67644DC4" w:rsidR="00321545" w:rsidRPr="00D23470" w:rsidRDefault="00321545" w:rsidP="00454754">
            <w:pPr>
              <w:contextualSpacing/>
              <w:jc w:val="both"/>
              <w:rPr>
                <w:rFonts w:ascii="Calibri" w:hAnsi="Calibri"/>
                <w:szCs w:val="22"/>
              </w:rPr>
            </w:pPr>
          </w:p>
        </w:tc>
      </w:tr>
      <w:tr w:rsidR="008C75E4" w:rsidRPr="008C75E4" w14:paraId="769E4ED9" w14:textId="77777777" w:rsidTr="00DA658B">
        <w:trPr>
          <w:trHeight w:val="864"/>
          <w:jc w:val="center"/>
        </w:trPr>
        <w:tc>
          <w:tcPr>
            <w:tcW w:w="9645" w:type="dxa"/>
            <w:gridSpan w:val="14"/>
            <w:tcMar>
              <w:top w:w="57" w:type="dxa"/>
              <w:bottom w:w="57" w:type="dxa"/>
            </w:tcMar>
          </w:tcPr>
          <w:p w14:paraId="4A2FC2C3"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14FD66CB" w14:textId="77777777" w:rsidR="00C50517" w:rsidRDefault="00C50517" w:rsidP="00454754">
            <w:pPr>
              <w:contextualSpacing/>
              <w:jc w:val="both"/>
              <w:rPr>
                <w:rFonts w:ascii="Calibri" w:hAnsi="Calibri"/>
                <w:szCs w:val="22"/>
              </w:rPr>
            </w:pPr>
          </w:p>
          <w:p w14:paraId="5A5738C7" w14:textId="67D350C2" w:rsidR="00C121D6" w:rsidRDefault="005A1C3D" w:rsidP="00C121D6">
            <w:pPr>
              <w:contextualSpacing/>
              <w:jc w:val="both"/>
              <w:rPr>
                <w:rFonts w:ascii="Calibri" w:hAnsi="Calibri"/>
                <w:szCs w:val="22"/>
              </w:rPr>
            </w:pPr>
            <w:r>
              <w:rPr>
                <w:rFonts w:ascii="Calibri" w:hAnsi="Calibri"/>
                <w:szCs w:val="22"/>
              </w:rPr>
              <w:t xml:space="preserve">The site is prominent in </w:t>
            </w:r>
            <w:r w:rsidR="00C121D6">
              <w:rPr>
                <w:rFonts w:ascii="Calibri" w:hAnsi="Calibri"/>
                <w:szCs w:val="22"/>
              </w:rPr>
              <w:t xml:space="preserve">terms of </w:t>
            </w:r>
            <w:r>
              <w:rPr>
                <w:rFonts w:ascii="Calibri" w:hAnsi="Calibri"/>
                <w:szCs w:val="22"/>
              </w:rPr>
              <w:t>public viewpoints</w:t>
            </w:r>
            <w:r w:rsidR="00C121D6">
              <w:rPr>
                <w:rFonts w:ascii="Calibri" w:hAnsi="Calibri"/>
                <w:szCs w:val="22"/>
              </w:rPr>
              <w:t xml:space="preserve"> with </w:t>
            </w:r>
            <w:r w:rsidR="00C121D6" w:rsidRPr="00CE2D50">
              <w:rPr>
                <w:rFonts w:ascii="Calibri" w:hAnsi="Calibri"/>
                <w:szCs w:val="22"/>
              </w:rPr>
              <w:t>Bridleway 3-35-BW37a run</w:t>
            </w:r>
            <w:r w:rsidR="00CB1366">
              <w:rPr>
                <w:rFonts w:ascii="Calibri" w:hAnsi="Calibri"/>
                <w:szCs w:val="22"/>
              </w:rPr>
              <w:t>ning</w:t>
            </w:r>
            <w:r w:rsidR="00C121D6" w:rsidRPr="00CE2D50">
              <w:rPr>
                <w:rFonts w:ascii="Calibri" w:hAnsi="Calibri"/>
                <w:szCs w:val="22"/>
              </w:rPr>
              <w:t xml:space="preserve"> along the farm track access from Church Street approximately 50m from the barn proposed to be converted.</w:t>
            </w:r>
            <w:r w:rsidR="00C121D6">
              <w:rPr>
                <w:rFonts w:ascii="Calibri" w:hAnsi="Calibri"/>
                <w:szCs w:val="22"/>
              </w:rPr>
              <w:t xml:space="preserve"> </w:t>
            </w:r>
          </w:p>
          <w:p w14:paraId="75314E64" w14:textId="7F99475D" w:rsidR="005A1C3D" w:rsidRDefault="005A1C3D" w:rsidP="00740A2A">
            <w:pPr>
              <w:contextualSpacing/>
              <w:jc w:val="both"/>
              <w:rPr>
                <w:rFonts w:ascii="Calibri" w:hAnsi="Calibri"/>
                <w:szCs w:val="22"/>
              </w:rPr>
            </w:pPr>
          </w:p>
          <w:p w14:paraId="64FB0BD4" w14:textId="77777777" w:rsidR="00BE191D" w:rsidRDefault="00D83BBB" w:rsidP="00740A2A">
            <w:pPr>
              <w:contextualSpacing/>
              <w:jc w:val="both"/>
              <w:rPr>
                <w:rFonts w:ascii="Calibri" w:hAnsi="Calibri"/>
                <w:szCs w:val="22"/>
              </w:rPr>
            </w:pPr>
            <w:r>
              <w:rPr>
                <w:rFonts w:ascii="Calibri" w:hAnsi="Calibri"/>
                <w:szCs w:val="22"/>
              </w:rPr>
              <w:lastRenderedPageBreak/>
              <w:t xml:space="preserve">In terms of impact this </w:t>
            </w:r>
            <w:r w:rsidR="00F015CA">
              <w:rPr>
                <w:rFonts w:ascii="Calibri" w:hAnsi="Calibri"/>
                <w:szCs w:val="22"/>
              </w:rPr>
              <w:t>would</w:t>
            </w:r>
            <w:r w:rsidR="00CE2D50">
              <w:rPr>
                <w:rFonts w:ascii="Calibri" w:hAnsi="Calibri"/>
                <w:szCs w:val="22"/>
              </w:rPr>
              <w:t xml:space="preserve"> result in </w:t>
            </w:r>
            <w:r w:rsidR="00C121D6">
              <w:rPr>
                <w:rFonts w:ascii="Calibri" w:hAnsi="Calibri"/>
                <w:szCs w:val="22"/>
              </w:rPr>
              <w:t xml:space="preserve">existing modern agricultural buildings being removed from the site and the inner brick built barn being converted into two dwellings and a further stone building being converted to a two bed annexe.  </w:t>
            </w:r>
          </w:p>
          <w:p w14:paraId="725BE656" w14:textId="77777777" w:rsidR="00BE191D" w:rsidRDefault="00BE191D" w:rsidP="00740A2A">
            <w:pPr>
              <w:contextualSpacing/>
              <w:jc w:val="both"/>
              <w:rPr>
                <w:rFonts w:ascii="Calibri" w:hAnsi="Calibri"/>
                <w:szCs w:val="22"/>
              </w:rPr>
            </w:pPr>
          </w:p>
          <w:p w14:paraId="3C2B32F2" w14:textId="732DD67A" w:rsidR="002929F1" w:rsidRDefault="00996D5F" w:rsidP="00740A2A">
            <w:pPr>
              <w:contextualSpacing/>
              <w:jc w:val="both"/>
              <w:rPr>
                <w:rFonts w:ascii="Calibri" w:hAnsi="Calibri"/>
                <w:szCs w:val="22"/>
              </w:rPr>
            </w:pPr>
            <w:r>
              <w:rPr>
                <w:rFonts w:ascii="Calibri" w:hAnsi="Calibri"/>
                <w:szCs w:val="22"/>
              </w:rPr>
              <w:t>As previously referred to</w:t>
            </w:r>
            <w:r w:rsidR="00C121D6">
              <w:rPr>
                <w:rFonts w:ascii="Calibri" w:hAnsi="Calibri"/>
                <w:szCs w:val="22"/>
              </w:rPr>
              <w:t xml:space="preserve">, in order to facilitate the conversion of the barn it is proposed to erect </w:t>
            </w:r>
            <w:r w:rsidR="002929F1">
              <w:rPr>
                <w:rFonts w:ascii="Calibri" w:hAnsi="Calibri"/>
                <w:szCs w:val="22"/>
              </w:rPr>
              <w:t xml:space="preserve">an outer brick skin to envelope the barn as well as </w:t>
            </w:r>
            <w:r w:rsidR="00BE191D">
              <w:rPr>
                <w:rFonts w:ascii="Calibri" w:hAnsi="Calibri"/>
                <w:szCs w:val="22"/>
              </w:rPr>
              <w:t xml:space="preserve">charred </w:t>
            </w:r>
            <w:r w:rsidR="002929F1">
              <w:rPr>
                <w:rFonts w:ascii="Calibri" w:hAnsi="Calibri"/>
                <w:szCs w:val="22"/>
              </w:rPr>
              <w:t>timber clad extensions.  This conflicts with policy DM</w:t>
            </w:r>
            <w:r w:rsidR="00803DA9">
              <w:rPr>
                <w:rFonts w:ascii="Calibri" w:hAnsi="Calibri"/>
                <w:szCs w:val="22"/>
              </w:rPr>
              <w:t>H</w:t>
            </w:r>
            <w:r w:rsidR="00DC6A51">
              <w:rPr>
                <w:rFonts w:ascii="Calibri" w:hAnsi="Calibri"/>
                <w:szCs w:val="22"/>
              </w:rPr>
              <w:t>4</w:t>
            </w:r>
            <w:r w:rsidR="002929F1">
              <w:rPr>
                <w:rFonts w:ascii="Calibri" w:hAnsi="Calibri"/>
                <w:szCs w:val="22"/>
              </w:rPr>
              <w:t xml:space="preserve"> which requires buildings to be capable of being converted without </w:t>
            </w:r>
            <w:r w:rsidR="00DC6A51">
              <w:rPr>
                <w:rFonts w:ascii="Calibri" w:hAnsi="Calibri"/>
                <w:szCs w:val="22"/>
              </w:rPr>
              <w:t>the need for extensive building or alterations.</w:t>
            </w:r>
            <w:r>
              <w:rPr>
                <w:rFonts w:ascii="Calibri" w:hAnsi="Calibri"/>
                <w:szCs w:val="22"/>
              </w:rPr>
              <w:t xml:space="preserve"> The introduction of new material on the outer walls would also be akin to the appearance of a new building rather than one which is already assimilated into the landscape.</w:t>
            </w:r>
          </w:p>
          <w:p w14:paraId="365D0633" w14:textId="77777777" w:rsidR="002929F1" w:rsidRDefault="002929F1" w:rsidP="00740A2A">
            <w:pPr>
              <w:contextualSpacing/>
              <w:jc w:val="both"/>
              <w:rPr>
                <w:rFonts w:ascii="Calibri" w:hAnsi="Calibri"/>
                <w:szCs w:val="22"/>
              </w:rPr>
            </w:pPr>
          </w:p>
          <w:p w14:paraId="5C9365D6" w14:textId="262FF73F" w:rsidR="00BE191D" w:rsidRDefault="00DC6A51" w:rsidP="00740A2A">
            <w:pPr>
              <w:contextualSpacing/>
              <w:jc w:val="both"/>
              <w:rPr>
                <w:rFonts w:ascii="Calibri" w:hAnsi="Calibri"/>
                <w:szCs w:val="22"/>
              </w:rPr>
            </w:pPr>
            <w:r>
              <w:rPr>
                <w:rFonts w:ascii="Calibri" w:hAnsi="Calibri"/>
                <w:szCs w:val="22"/>
              </w:rPr>
              <w:t>The l</w:t>
            </w:r>
            <w:r w:rsidR="00BE191D">
              <w:rPr>
                <w:rFonts w:ascii="Calibri" w:hAnsi="Calibri"/>
                <w:szCs w:val="22"/>
              </w:rPr>
              <w:t>arge</w:t>
            </w:r>
            <w:r>
              <w:rPr>
                <w:rFonts w:ascii="Calibri" w:hAnsi="Calibri"/>
                <w:szCs w:val="22"/>
              </w:rPr>
              <w:t>,</w:t>
            </w:r>
            <w:r w:rsidR="00BE191D">
              <w:rPr>
                <w:rFonts w:ascii="Calibri" w:hAnsi="Calibri"/>
                <w:szCs w:val="22"/>
              </w:rPr>
              <w:t xml:space="preserve"> glazed entrance screens proposed to both units on the north west (front) elevation</w:t>
            </w:r>
            <w:r>
              <w:rPr>
                <w:rFonts w:ascii="Calibri" w:hAnsi="Calibri"/>
                <w:szCs w:val="22"/>
              </w:rPr>
              <w:t xml:space="preserve"> would be unduly prominent and introduce incongruous elements. </w:t>
            </w:r>
          </w:p>
          <w:p w14:paraId="7151B436" w14:textId="77777777" w:rsidR="00EC76B6" w:rsidRDefault="00EC76B6" w:rsidP="00740A2A">
            <w:pPr>
              <w:contextualSpacing/>
              <w:jc w:val="both"/>
              <w:rPr>
                <w:rFonts w:ascii="Calibri" w:hAnsi="Calibri"/>
                <w:szCs w:val="22"/>
              </w:rPr>
            </w:pPr>
          </w:p>
          <w:p w14:paraId="667B8123" w14:textId="1DD979F8" w:rsidR="00DC6A51" w:rsidRDefault="00DC6A51" w:rsidP="00DC6A51">
            <w:pPr>
              <w:contextualSpacing/>
              <w:jc w:val="both"/>
              <w:rPr>
                <w:rFonts w:ascii="Calibri" w:hAnsi="Calibri"/>
                <w:szCs w:val="22"/>
              </w:rPr>
            </w:pPr>
            <w:r>
              <w:rPr>
                <w:rFonts w:ascii="Calibri" w:hAnsi="Calibri"/>
                <w:szCs w:val="22"/>
              </w:rPr>
              <w:t xml:space="preserve">In addition, the erection of two new build garages and conversion of the annexe </w:t>
            </w:r>
            <w:r w:rsidR="00996D5F">
              <w:rPr>
                <w:rFonts w:ascii="Calibri" w:hAnsi="Calibri"/>
                <w:szCs w:val="22"/>
              </w:rPr>
              <w:t xml:space="preserve">together with curtilage formations </w:t>
            </w:r>
            <w:r>
              <w:rPr>
                <w:rFonts w:ascii="Calibri" w:hAnsi="Calibri"/>
                <w:szCs w:val="22"/>
              </w:rPr>
              <w:t>would add to this domestication of this agricultural site to the detriment of visual amenity contrary to polic</w:t>
            </w:r>
            <w:r w:rsidR="00996D5F">
              <w:rPr>
                <w:rFonts w:ascii="Calibri" w:hAnsi="Calibri"/>
                <w:szCs w:val="22"/>
              </w:rPr>
              <w:t>ies DMG2,</w:t>
            </w:r>
            <w:r>
              <w:rPr>
                <w:rFonts w:ascii="Calibri" w:hAnsi="Calibri"/>
                <w:szCs w:val="22"/>
              </w:rPr>
              <w:t xml:space="preserve"> DMH4</w:t>
            </w:r>
            <w:r w:rsidR="00996D5F">
              <w:rPr>
                <w:rFonts w:ascii="Calibri" w:hAnsi="Calibri"/>
                <w:szCs w:val="22"/>
              </w:rPr>
              <w:t xml:space="preserve"> and DME2</w:t>
            </w:r>
            <w:r>
              <w:rPr>
                <w:rFonts w:ascii="Calibri" w:hAnsi="Calibri"/>
                <w:szCs w:val="22"/>
              </w:rPr>
              <w:t>.</w:t>
            </w:r>
          </w:p>
          <w:p w14:paraId="254F8497" w14:textId="092517C1" w:rsidR="00DC6A51" w:rsidRPr="00545D8C" w:rsidRDefault="00DC6A51" w:rsidP="00740A2A">
            <w:pPr>
              <w:contextualSpacing/>
              <w:jc w:val="both"/>
              <w:rPr>
                <w:rFonts w:ascii="Calibri" w:hAnsi="Calibri"/>
                <w:szCs w:val="22"/>
              </w:rPr>
            </w:pPr>
          </w:p>
        </w:tc>
      </w:tr>
      <w:tr w:rsidR="008C75E4" w:rsidRPr="008C75E4" w14:paraId="08C82EC6" w14:textId="77777777" w:rsidTr="00DA658B">
        <w:trPr>
          <w:trHeight w:val="864"/>
          <w:jc w:val="center"/>
        </w:trPr>
        <w:tc>
          <w:tcPr>
            <w:tcW w:w="9645" w:type="dxa"/>
            <w:gridSpan w:val="14"/>
            <w:tcMar>
              <w:top w:w="57" w:type="dxa"/>
              <w:bottom w:w="57" w:type="dxa"/>
            </w:tcMar>
          </w:tcPr>
          <w:p w14:paraId="3243CB4D" w14:textId="4AF3571A" w:rsidR="00C0704D" w:rsidRDefault="00501B39" w:rsidP="006126D1">
            <w:pPr>
              <w:pStyle w:val="Header"/>
              <w:tabs>
                <w:tab w:val="clear" w:pos="4153"/>
                <w:tab w:val="clear" w:pos="8306"/>
              </w:tabs>
              <w:contextualSpacing/>
              <w:jc w:val="both"/>
              <w:rPr>
                <w:rFonts w:ascii="Calibri" w:hAnsi="Calibri"/>
                <w:b/>
                <w:szCs w:val="22"/>
              </w:rPr>
            </w:pPr>
            <w:r>
              <w:rPr>
                <w:rFonts w:ascii="Calibri" w:hAnsi="Calibri"/>
                <w:b/>
                <w:szCs w:val="22"/>
              </w:rPr>
              <w:lastRenderedPageBreak/>
              <w:t>Design and Materials</w:t>
            </w:r>
            <w:r w:rsidR="007C5713">
              <w:rPr>
                <w:rFonts w:ascii="Calibri" w:hAnsi="Calibri"/>
                <w:b/>
                <w:szCs w:val="22"/>
              </w:rPr>
              <w:t>:</w:t>
            </w:r>
          </w:p>
          <w:p w14:paraId="0ECCFE00" w14:textId="4EA6D623" w:rsidR="00D53E7A" w:rsidRDefault="00D53E7A" w:rsidP="006126D1">
            <w:pPr>
              <w:pStyle w:val="Header"/>
              <w:tabs>
                <w:tab w:val="clear" w:pos="4153"/>
                <w:tab w:val="clear" w:pos="8306"/>
              </w:tabs>
              <w:contextualSpacing/>
              <w:jc w:val="both"/>
              <w:rPr>
                <w:rFonts w:ascii="Calibri" w:hAnsi="Calibri"/>
                <w:b/>
                <w:szCs w:val="22"/>
              </w:rPr>
            </w:pPr>
          </w:p>
          <w:p w14:paraId="7171EED4" w14:textId="01478DDF" w:rsidR="00012DE8" w:rsidRDefault="00012DE8" w:rsidP="006126D1">
            <w:pPr>
              <w:pStyle w:val="Header"/>
              <w:tabs>
                <w:tab w:val="clear" w:pos="4153"/>
                <w:tab w:val="clear" w:pos="8306"/>
              </w:tabs>
              <w:contextualSpacing/>
              <w:jc w:val="both"/>
              <w:rPr>
                <w:rFonts w:ascii="Calibri" w:hAnsi="Calibri"/>
                <w:bCs/>
                <w:szCs w:val="22"/>
              </w:rPr>
            </w:pPr>
            <w:r>
              <w:rPr>
                <w:rFonts w:ascii="Calibri" w:hAnsi="Calibri"/>
                <w:bCs/>
                <w:szCs w:val="22"/>
              </w:rPr>
              <w:t xml:space="preserve">The main aim is to retain and improve the historic elements of the barn and remove the more modern agricultural elements to allow for the conversion </w:t>
            </w:r>
            <w:r w:rsidR="005D3E82">
              <w:rPr>
                <w:rFonts w:ascii="Calibri" w:hAnsi="Calibri"/>
                <w:bCs/>
                <w:szCs w:val="22"/>
              </w:rPr>
              <w:t>in</w:t>
            </w:r>
            <w:r>
              <w:rPr>
                <w:rFonts w:ascii="Calibri" w:hAnsi="Calibri"/>
                <w:bCs/>
                <w:szCs w:val="22"/>
              </w:rPr>
              <w:t xml:space="preserve">to </w:t>
            </w:r>
            <w:r w:rsidR="00CE2D50">
              <w:rPr>
                <w:rFonts w:ascii="Calibri" w:hAnsi="Calibri"/>
                <w:bCs/>
                <w:szCs w:val="22"/>
              </w:rPr>
              <w:t>tw</w:t>
            </w:r>
            <w:r>
              <w:rPr>
                <w:rFonts w:ascii="Calibri" w:hAnsi="Calibri"/>
                <w:bCs/>
                <w:szCs w:val="22"/>
              </w:rPr>
              <w:t>o dwellinghouse</w:t>
            </w:r>
            <w:r w:rsidR="00CE2D50">
              <w:rPr>
                <w:rFonts w:ascii="Calibri" w:hAnsi="Calibri"/>
                <w:bCs/>
                <w:szCs w:val="22"/>
              </w:rPr>
              <w:t>s</w:t>
            </w:r>
            <w:r>
              <w:rPr>
                <w:rFonts w:ascii="Calibri" w:hAnsi="Calibri"/>
                <w:bCs/>
                <w:szCs w:val="22"/>
              </w:rPr>
              <w:t xml:space="preserve">.  </w:t>
            </w:r>
            <w:r w:rsidR="00CE2D50">
              <w:rPr>
                <w:rFonts w:ascii="Calibri" w:hAnsi="Calibri"/>
                <w:bCs/>
                <w:szCs w:val="22"/>
              </w:rPr>
              <w:t xml:space="preserve">Whilst some of the </w:t>
            </w:r>
            <w:r>
              <w:rPr>
                <w:rFonts w:ascii="Calibri" w:hAnsi="Calibri"/>
                <w:bCs/>
                <w:szCs w:val="22"/>
              </w:rPr>
              <w:t xml:space="preserve">existing openings would be reused for windows and doors </w:t>
            </w:r>
            <w:r w:rsidR="00CE2D50">
              <w:rPr>
                <w:rFonts w:ascii="Calibri" w:hAnsi="Calibri"/>
                <w:bCs/>
                <w:szCs w:val="22"/>
              </w:rPr>
              <w:t xml:space="preserve">there would also be </w:t>
            </w:r>
            <w:r>
              <w:rPr>
                <w:rFonts w:ascii="Calibri" w:hAnsi="Calibri"/>
                <w:bCs/>
                <w:szCs w:val="22"/>
              </w:rPr>
              <w:t xml:space="preserve">some </w:t>
            </w:r>
            <w:r w:rsidR="00CE2D50">
              <w:rPr>
                <w:rFonts w:ascii="Calibri" w:hAnsi="Calibri"/>
                <w:bCs/>
                <w:szCs w:val="22"/>
              </w:rPr>
              <w:t xml:space="preserve">additional openings and </w:t>
            </w:r>
            <w:r>
              <w:rPr>
                <w:rFonts w:ascii="Calibri" w:hAnsi="Calibri"/>
                <w:bCs/>
                <w:szCs w:val="22"/>
              </w:rPr>
              <w:t xml:space="preserve">changes to the mix of these.  The amount of glazing should be limited and set back within the reveals.  All windows and doors </w:t>
            </w:r>
            <w:r w:rsidR="00F034F5">
              <w:rPr>
                <w:rFonts w:ascii="Calibri" w:hAnsi="Calibri"/>
                <w:bCs/>
                <w:szCs w:val="22"/>
              </w:rPr>
              <w:t>sh</w:t>
            </w:r>
            <w:r>
              <w:rPr>
                <w:rFonts w:ascii="Calibri" w:hAnsi="Calibri"/>
                <w:bCs/>
                <w:szCs w:val="22"/>
              </w:rPr>
              <w:t xml:space="preserve">ould be </w:t>
            </w:r>
            <w:r w:rsidR="0083207D">
              <w:rPr>
                <w:rFonts w:ascii="Calibri" w:hAnsi="Calibri"/>
                <w:bCs/>
                <w:szCs w:val="22"/>
              </w:rPr>
              <w:t xml:space="preserve">solid </w:t>
            </w:r>
            <w:r>
              <w:rPr>
                <w:rFonts w:ascii="Calibri" w:hAnsi="Calibri"/>
                <w:bCs/>
                <w:szCs w:val="22"/>
              </w:rPr>
              <w:t>timber</w:t>
            </w:r>
            <w:r w:rsidR="005D3E82">
              <w:rPr>
                <w:rFonts w:ascii="Calibri" w:hAnsi="Calibri"/>
                <w:bCs/>
                <w:szCs w:val="22"/>
              </w:rPr>
              <w:t xml:space="preserve"> and not partly or full gazed as this dilutes the character the building</w:t>
            </w:r>
            <w:r w:rsidR="00CE2D50">
              <w:rPr>
                <w:rFonts w:ascii="Calibri" w:hAnsi="Calibri"/>
                <w:bCs/>
                <w:szCs w:val="22"/>
              </w:rPr>
              <w:t>.</w:t>
            </w:r>
          </w:p>
          <w:p w14:paraId="52D4D564" w14:textId="18EA73A4" w:rsidR="00012DE8" w:rsidRDefault="00012DE8" w:rsidP="006126D1">
            <w:pPr>
              <w:pStyle w:val="Header"/>
              <w:tabs>
                <w:tab w:val="clear" w:pos="4153"/>
                <w:tab w:val="clear" w:pos="8306"/>
              </w:tabs>
              <w:contextualSpacing/>
              <w:jc w:val="both"/>
              <w:rPr>
                <w:rFonts w:ascii="Calibri" w:hAnsi="Calibri"/>
                <w:bCs/>
                <w:szCs w:val="22"/>
              </w:rPr>
            </w:pPr>
          </w:p>
          <w:p w14:paraId="5293235B" w14:textId="55395C9C" w:rsidR="00E64B81" w:rsidRDefault="00012DE8" w:rsidP="00E64B81">
            <w:pPr>
              <w:pStyle w:val="Header"/>
              <w:tabs>
                <w:tab w:val="clear" w:pos="4153"/>
                <w:tab w:val="clear" w:pos="8306"/>
              </w:tabs>
              <w:contextualSpacing/>
              <w:jc w:val="both"/>
              <w:rPr>
                <w:rFonts w:ascii="Calibri" w:hAnsi="Calibri"/>
                <w:bCs/>
                <w:szCs w:val="22"/>
              </w:rPr>
            </w:pPr>
            <w:r>
              <w:rPr>
                <w:rFonts w:ascii="Calibri" w:hAnsi="Calibri"/>
                <w:bCs/>
                <w:szCs w:val="22"/>
              </w:rPr>
              <w:t>Internally the c</w:t>
            </w:r>
            <w:r w:rsidR="00F034F5">
              <w:rPr>
                <w:rFonts w:ascii="Calibri" w:hAnsi="Calibri"/>
                <w:bCs/>
                <w:szCs w:val="22"/>
              </w:rPr>
              <w:t xml:space="preserve">onversion </w:t>
            </w:r>
            <w:r>
              <w:rPr>
                <w:rFonts w:ascii="Calibri" w:hAnsi="Calibri"/>
                <w:bCs/>
                <w:szCs w:val="22"/>
              </w:rPr>
              <w:t xml:space="preserve">would result in </w:t>
            </w:r>
            <w:r w:rsidR="00CE2D50">
              <w:rPr>
                <w:rFonts w:ascii="Calibri" w:hAnsi="Calibri"/>
                <w:bCs/>
                <w:szCs w:val="22"/>
              </w:rPr>
              <w:t>two dwellings</w:t>
            </w:r>
            <w:r w:rsidR="00E64B81">
              <w:rPr>
                <w:rFonts w:ascii="Calibri" w:hAnsi="Calibri"/>
                <w:bCs/>
                <w:szCs w:val="22"/>
              </w:rPr>
              <w:t xml:space="preserve">.  Unit one would comprise </w:t>
            </w:r>
            <w:r>
              <w:rPr>
                <w:rFonts w:ascii="Calibri" w:hAnsi="Calibri"/>
                <w:bCs/>
                <w:szCs w:val="22"/>
              </w:rPr>
              <w:t xml:space="preserve">entrance </w:t>
            </w:r>
            <w:r w:rsidR="00E64B81">
              <w:rPr>
                <w:rFonts w:ascii="Calibri" w:hAnsi="Calibri"/>
                <w:bCs/>
                <w:szCs w:val="22"/>
              </w:rPr>
              <w:t xml:space="preserve">hall, utility, W.C., lounge and open plan kitchen/dining/living room at ground floor with three bedrooms and two bathrooms at first floor.  Unit two would comprise entrance hall, bedroom and ensuite bathroom, utility and open plan kitchen/dining/living room at ground floor with three bedrooms and three ensuite bathrooms at first floor.  </w:t>
            </w:r>
          </w:p>
          <w:p w14:paraId="6B641DB3" w14:textId="7AD456D5" w:rsidR="00005E8A" w:rsidRDefault="00005E8A" w:rsidP="006126D1">
            <w:pPr>
              <w:pStyle w:val="Header"/>
              <w:tabs>
                <w:tab w:val="clear" w:pos="4153"/>
                <w:tab w:val="clear" w:pos="8306"/>
              </w:tabs>
              <w:contextualSpacing/>
              <w:jc w:val="both"/>
              <w:rPr>
                <w:rFonts w:ascii="Calibri" w:hAnsi="Calibri"/>
                <w:bCs/>
                <w:szCs w:val="22"/>
              </w:rPr>
            </w:pPr>
          </w:p>
          <w:p w14:paraId="0B1B27EC" w14:textId="65050486" w:rsidR="00CE2D50" w:rsidRDefault="00CE2D50" w:rsidP="006126D1">
            <w:pPr>
              <w:pStyle w:val="Header"/>
              <w:tabs>
                <w:tab w:val="clear" w:pos="4153"/>
                <w:tab w:val="clear" w:pos="8306"/>
              </w:tabs>
              <w:contextualSpacing/>
              <w:jc w:val="both"/>
              <w:rPr>
                <w:rFonts w:ascii="Calibri" w:hAnsi="Calibri"/>
                <w:bCs/>
                <w:szCs w:val="22"/>
              </w:rPr>
            </w:pPr>
            <w:r>
              <w:rPr>
                <w:rFonts w:ascii="Calibri" w:hAnsi="Calibri"/>
                <w:bCs/>
                <w:szCs w:val="22"/>
              </w:rPr>
              <w:t xml:space="preserve">The annexe would comprise of a lounge/dining/kitchen with two ensuite bedrooms. </w:t>
            </w:r>
          </w:p>
          <w:p w14:paraId="20B9FCC1" w14:textId="77777777" w:rsidR="004519CC" w:rsidRDefault="004519CC" w:rsidP="006126D1">
            <w:pPr>
              <w:pStyle w:val="Header"/>
              <w:tabs>
                <w:tab w:val="clear" w:pos="4153"/>
                <w:tab w:val="clear" w:pos="8306"/>
              </w:tabs>
              <w:contextualSpacing/>
              <w:jc w:val="both"/>
              <w:rPr>
                <w:rFonts w:ascii="Calibri" w:hAnsi="Calibri"/>
                <w:bCs/>
                <w:szCs w:val="22"/>
              </w:rPr>
            </w:pPr>
          </w:p>
          <w:p w14:paraId="04FC749D" w14:textId="6F4F1351" w:rsidR="004519CC" w:rsidRDefault="00913BF8" w:rsidP="006126D1">
            <w:pPr>
              <w:pStyle w:val="Header"/>
              <w:tabs>
                <w:tab w:val="clear" w:pos="4153"/>
                <w:tab w:val="clear" w:pos="8306"/>
              </w:tabs>
              <w:contextualSpacing/>
              <w:jc w:val="both"/>
              <w:rPr>
                <w:rFonts w:ascii="Calibri" w:hAnsi="Calibri"/>
                <w:bCs/>
                <w:szCs w:val="22"/>
              </w:rPr>
            </w:pPr>
            <w:r>
              <w:rPr>
                <w:rFonts w:ascii="Calibri" w:hAnsi="Calibri"/>
                <w:bCs/>
                <w:szCs w:val="22"/>
              </w:rPr>
              <w:t xml:space="preserve">In </w:t>
            </w:r>
            <w:r w:rsidR="004519CC">
              <w:rPr>
                <w:rFonts w:ascii="Calibri" w:hAnsi="Calibri"/>
                <w:bCs/>
                <w:szCs w:val="22"/>
              </w:rPr>
              <w:t xml:space="preserve">terms of the two new build garages, garage 1 would measure 7m x 9m (include service element) x </w:t>
            </w:r>
            <w:r w:rsidR="00F604E1">
              <w:rPr>
                <w:rFonts w:ascii="Calibri" w:hAnsi="Calibri"/>
                <w:bCs/>
                <w:szCs w:val="22"/>
              </w:rPr>
              <w:t xml:space="preserve">2.5m to eaves (4.37m to ridge) whilst garage </w:t>
            </w:r>
            <w:r w:rsidR="004519CC">
              <w:rPr>
                <w:rFonts w:ascii="Calibri" w:hAnsi="Calibri"/>
                <w:bCs/>
                <w:szCs w:val="22"/>
              </w:rPr>
              <w:t xml:space="preserve">2 would measure 7m x 6.5m x 2.5m to eaves (3.4m to ridge) </w:t>
            </w:r>
            <w:r w:rsidR="00F604E1">
              <w:rPr>
                <w:rFonts w:ascii="Calibri" w:hAnsi="Calibri"/>
                <w:bCs/>
                <w:szCs w:val="22"/>
              </w:rPr>
              <w:t xml:space="preserve">both to be </w:t>
            </w:r>
            <w:r w:rsidR="004519CC">
              <w:rPr>
                <w:rFonts w:ascii="Calibri" w:hAnsi="Calibri"/>
                <w:bCs/>
                <w:szCs w:val="22"/>
              </w:rPr>
              <w:t>constructed in charred vertical timber and slate roof</w:t>
            </w:r>
            <w:r w:rsidR="00F604E1">
              <w:rPr>
                <w:rFonts w:ascii="Calibri" w:hAnsi="Calibri"/>
                <w:bCs/>
                <w:szCs w:val="22"/>
              </w:rPr>
              <w:t>s</w:t>
            </w:r>
            <w:r w:rsidR="004519CC">
              <w:rPr>
                <w:rFonts w:ascii="Calibri" w:hAnsi="Calibri"/>
                <w:bCs/>
                <w:szCs w:val="22"/>
              </w:rPr>
              <w:t>.</w:t>
            </w:r>
          </w:p>
          <w:p w14:paraId="7E8C0E7D" w14:textId="77777777" w:rsidR="00CE2D50" w:rsidRDefault="00CE2D50" w:rsidP="006126D1">
            <w:pPr>
              <w:pStyle w:val="Header"/>
              <w:tabs>
                <w:tab w:val="clear" w:pos="4153"/>
                <w:tab w:val="clear" w:pos="8306"/>
              </w:tabs>
              <w:contextualSpacing/>
              <w:jc w:val="both"/>
              <w:rPr>
                <w:rFonts w:ascii="Calibri" w:hAnsi="Calibri"/>
                <w:bCs/>
                <w:szCs w:val="22"/>
              </w:rPr>
            </w:pPr>
          </w:p>
          <w:p w14:paraId="31BEC57C" w14:textId="3F6A5A0D" w:rsidR="00005E8A" w:rsidRDefault="00E64B81" w:rsidP="006126D1">
            <w:pPr>
              <w:pStyle w:val="Header"/>
              <w:tabs>
                <w:tab w:val="clear" w:pos="4153"/>
                <w:tab w:val="clear" w:pos="8306"/>
              </w:tabs>
              <w:contextualSpacing/>
              <w:jc w:val="both"/>
              <w:rPr>
                <w:rFonts w:ascii="Calibri" w:hAnsi="Calibri"/>
                <w:bCs/>
                <w:szCs w:val="22"/>
              </w:rPr>
            </w:pPr>
            <w:r>
              <w:rPr>
                <w:rFonts w:ascii="Calibri" w:hAnsi="Calibri"/>
                <w:bCs/>
                <w:szCs w:val="22"/>
              </w:rPr>
              <w:t>It is proposed to envelope the existing red brick/rendered barn with a new red brick outer skin</w:t>
            </w:r>
            <w:r w:rsidR="006038BD">
              <w:rPr>
                <w:rFonts w:ascii="Calibri" w:hAnsi="Calibri"/>
                <w:bCs/>
                <w:szCs w:val="22"/>
              </w:rPr>
              <w:t xml:space="preserve"> and vertical flame scorched boarding to the north </w:t>
            </w:r>
            <w:r w:rsidR="00A655F0">
              <w:rPr>
                <w:rFonts w:ascii="Calibri" w:hAnsi="Calibri"/>
                <w:bCs/>
                <w:szCs w:val="22"/>
              </w:rPr>
              <w:t>west</w:t>
            </w:r>
            <w:r w:rsidR="006038BD">
              <w:rPr>
                <w:rFonts w:ascii="Calibri" w:hAnsi="Calibri"/>
                <w:bCs/>
                <w:szCs w:val="22"/>
              </w:rPr>
              <w:t xml:space="preserve"> projection under a natural slate roof.  Painted timber windows and doors are proposed.</w:t>
            </w:r>
          </w:p>
          <w:p w14:paraId="1CCFEB47" w14:textId="77777777" w:rsidR="00913BF8" w:rsidRDefault="00913BF8" w:rsidP="006126D1">
            <w:pPr>
              <w:pStyle w:val="Header"/>
              <w:tabs>
                <w:tab w:val="clear" w:pos="4153"/>
                <w:tab w:val="clear" w:pos="8306"/>
              </w:tabs>
              <w:contextualSpacing/>
              <w:jc w:val="both"/>
              <w:rPr>
                <w:rFonts w:ascii="Calibri" w:hAnsi="Calibri"/>
                <w:bCs/>
                <w:szCs w:val="22"/>
              </w:rPr>
            </w:pPr>
          </w:p>
          <w:p w14:paraId="5E42E659" w14:textId="5040E4EA" w:rsidR="00913BF8" w:rsidRDefault="00913BF8" w:rsidP="006126D1">
            <w:pPr>
              <w:pStyle w:val="Header"/>
              <w:tabs>
                <w:tab w:val="clear" w:pos="4153"/>
                <w:tab w:val="clear" w:pos="8306"/>
              </w:tabs>
              <w:contextualSpacing/>
              <w:jc w:val="both"/>
              <w:rPr>
                <w:rFonts w:ascii="Calibri" w:hAnsi="Calibri"/>
                <w:bCs/>
                <w:szCs w:val="22"/>
              </w:rPr>
            </w:pPr>
            <w:r>
              <w:rPr>
                <w:rFonts w:ascii="Calibri" w:hAnsi="Calibri"/>
                <w:bCs/>
                <w:szCs w:val="22"/>
              </w:rPr>
              <w:t xml:space="preserve">The submitted Planning, Design and Access Statement states that the provision of a new brick skin will enhance the character of the building as required by DMH4.  This is </w:t>
            </w:r>
            <w:r w:rsidR="00996D5F">
              <w:rPr>
                <w:rFonts w:ascii="Calibri" w:hAnsi="Calibri"/>
                <w:bCs/>
                <w:szCs w:val="22"/>
              </w:rPr>
              <w:t xml:space="preserve">not considered to be </w:t>
            </w:r>
            <w:r>
              <w:rPr>
                <w:rFonts w:ascii="Calibri" w:hAnsi="Calibri"/>
                <w:bCs/>
                <w:szCs w:val="22"/>
              </w:rPr>
              <w:t xml:space="preserve">the case and would result in conflict with this element of the policy. </w:t>
            </w:r>
          </w:p>
          <w:p w14:paraId="6BF61E20" w14:textId="6FB5BD59" w:rsidR="00A655F0" w:rsidRDefault="00A655F0" w:rsidP="006126D1">
            <w:pPr>
              <w:pStyle w:val="Header"/>
              <w:tabs>
                <w:tab w:val="clear" w:pos="4153"/>
                <w:tab w:val="clear" w:pos="8306"/>
              </w:tabs>
              <w:contextualSpacing/>
              <w:jc w:val="both"/>
              <w:rPr>
                <w:rFonts w:ascii="Calibri" w:hAnsi="Calibri"/>
                <w:bCs/>
                <w:szCs w:val="22"/>
              </w:rPr>
            </w:pPr>
          </w:p>
          <w:p w14:paraId="401BAED4" w14:textId="643C9FE5" w:rsidR="00A655F0" w:rsidRDefault="00913BF8" w:rsidP="006126D1">
            <w:pPr>
              <w:pStyle w:val="Header"/>
              <w:tabs>
                <w:tab w:val="clear" w:pos="4153"/>
                <w:tab w:val="clear" w:pos="8306"/>
              </w:tabs>
              <w:contextualSpacing/>
              <w:jc w:val="both"/>
              <w:rPr>
                <w:rFonts w:ascii="Calibri" w:hAnsi="Calibri"/>
                <w:bCs/>
                <w:szCs w:val="22"/>
              </w:rPr>
            </w:pPr>
            <w:r>
              <w:rPr>
                <w:rFonts w:ascii="Calibri" w:hAnsi="Calibri"/>
                <w:bCs/>
                <w:szCs w:val="22"/>
              </w:rPr>
              <w:t>The l</w:t>
            </w:r>
            <w:r w:rsidR="00A655F0">
              <w:rPr>
                <w:rFonts w:ascii="Calibri" w:hAnsi="Calibri"/>
                <w:bCs/>
                <w:szCs w:val="22"/>
              </w:rPr>
              <w:t xml:space="preserve">arge glazed openings </w:t>
            </w:r>
            <w:r>
              <w:rPr>
                <w:rFonts w:ascii="Calibri" w:hAnsi="Calibri"/>
                <w:bCs/>
                <w:szCs w:val="22"/>
              </w:rPr>
              <w:t>p</w:t>
            </w:r>
            <w:r w:rsidR="00A655F0">
              <w:rPr>
                <w:rFonts w:ascii="Calibri" w:hAnsi="Calibri"/>
                <w:bCs/>
                <w:szCs w:val="22"/>
              </w:rPr>
              <w:t xml:space="preserve">roposed to the north east and south west elevation (front and rear) </w:t>
            </w:r>
            <w:r>
              <w:rPr>
                <w:rFonts w:ascii="Calibri" w:hAnsi="Calibri"/>
                <w:bCs/>
                <w:szCs w:val="22"/>
              </w:rPr>
              <w:t xml:space="preserve">would be used </w:t>
            </w:r>
            <w:r w:rsidR="00A655F0">
              <w:rPr>
                <w:rFonts w:ascii="Calibri" w:hAnsi="Calibri"/>
                <w:bCs/>
                <w:szCs w:val="22"/>
              </w:rPr>
              <w:t>to facilitate entrances</w:t>
            </w:r>
            <w:r>
              <w:rPr>
                <w:rFonts w:ascii="Calibri" w:hAnsi="Calibri"/>
                <w:bCs/>
                <w:szCs w:val="22"/>
              </w:rPr>
              <w:t>,</w:t>
            </w:r>
            <w:r w:rsidR="00A655F0">
              <w:rPr>
                <w:rFonts w:ascii="Calibri" w:hAnsi="Calibri"/>
                <w:bCs/>
                <w:szCs w:val="22"/>
              </w:rPr>
              <w:t xml:space="preserve"> as well as sliding patio doors.  These are also proposed to the north west and south east gables</w:t>
            </w:r>
            <w:r w:rsidR="004519CC">
              <w:rPr>
                <w:rFonts w:ascii="Calibri" w:hAnsi="Calibri"/>
                <w:bCs/>
                <w:szCs w:val="22"/>
              </w:rPr>
              <w:t>.  Four conservation rooflights and three sections of solar panels are also proposed.</w:t>
            </w:r>
            <w:r w:rsidR="00A655F0">
              <w:rPr>
                <w:rFonts w:ascii="Calibri" w:hAnsi="Calibri"/>
                <w:bCs/>
                <w:szCs w:val="22"/>
              </w:rPr>
              <w:t xml:space="preserve"> </w:t>
            </w:r>
          </w:p>
          <w:p w14:paraId="56CFC8B2" w14:textId="7C532C7A" w:rsidR="00005E8A" w:rsidRDefault="00005E8A" w:rsidP="006126D1">
            <w:pPr>
              <w:pStyle w:val="Header"/>
              <w:tabs>
                <w:tab w:val="clear" w:pos="4153"/>
                <w:tab w:val="clear" w:pos="8306"/>
              </w:tabs>
              <w:contextualSpacing/>
              <w:jc w:val="both"/>
              <w:rPr>
                <w:rFonts w:ascii="Calibri" w:hAnsi="Calibri"/>
                <w:bCs/>
                <w:szCs w:val="22"/>
              </w:rPr>
            </w:pPr>
          </w:p>
          <w:p w14:paraId="0D300B21" w14:textId="3C6EDD37" w:rsidR="004519CC" w:rsidRDefault="004519CC" w:rsidP="006126D1">
            <w:pPr>
              <w:pStyle w:val="Header"/>
              <w:tabs>
                <w:tab w:val="clear" w:pos="4153"/>
                <w:tab w:val="clear" w:pos="8306"/>
              </w:tabs>
              <w:contextualSpacing/>
              <w:jc w:val="both"/>
              <w:rPr>
                <w:rFonts w:ascii="Calibri" w:hAnsi="Calibri"/>
                <w:bCs/>
                <w:szCs w:val="22"/>
              </w:rPr>
            </w:pPr>
            <w:r>
              <w:rPr>
                <w:rFonts w:ascii="Calibri" w:hAnsi="Calibri"/>
                <w:bCs/>
                <w:szCs w:val="22"/>
              </w:rPr>
              <w:t>The combination of the above</w:t>
            </w:r>
            <w:r w:rsidR="00F37C35">
              <w:rPr>
                <w:rFonts w:ascii="Calibri" w:hAnsi="Calibri"/>
                <w:bCs/>
                <w:szCs w:val="22"/>
              </w:rPr>
              <w:t>, together with timber fencing to the boundaries and domestic paraphernalia</w:t>
            </w:r>
            <w:r>
              <w:rPr>
                <w:rFonts w:ascii="Calibri" w:hAnsi="Calibri"/>
                <w:bCs/>
                <w:szCs w:val="22"/>
              </w:rPr>
              <w:t xml:space="preserve"> would result in significant changes to the </w:t>
            </w:r>
            <w:r w:rsidR="00913BF8">
              <w:rPr>
                <w:rFonts w:ascii="Calibri" w:hAnsi="Calibri"/>
                <w:bCs/>
                <w:szCs w:val="22"/>
              </w:rPr>
              <w:t xml:space="preserve">existing </w:t>
            </w:r>
            <w:r>
              <w:rPr>
                <w:rFonts w:ascii="Calibri" w:hAnsi="Calibri"/>
                <w:bCs/>
                <w:szCs w:val="22"/>
              </w:rPr>
              <w:t xml:space="preserve">built form, </w:t>
            </w:r>
            <w:r w:rsidR="00913BF8">
              <w:rPr>
                <w:rFonts w:ascii="Calibri" w:hAnsi="Calibri"/>
                <w:bCs/>
                <w:szCs w:val="22"/>
              </w:rPr>
              <w:t xml:space="preserve">with inappropriate </w:t>
            </w:r>
            <w:r>
              <w:rPr>
                <w:rFonts w:ascii="Calibri" w:hAnsi="Calibri"/>
                <w:bCs/>
                <w:szCs w:val="22"/>
              </w:rPr>
              <w:t>materials and domestication of the site to unacceptable degree.</w:t>
            </w:r>
            <w:r w:rsidR="00913BF8">
              <w:rPr>
                <w:rFonts w:ascii="Calibri" w:hAnsi="Calibri"/>
                <w:bCs/>
                <w:szCs w:val="22"/>
              </w:rPr>
              <w:t xml:space="preserve"> The large elements of glazing would not be accepted as appropriate elements on a former agricultural building and would be highly visible in this open location.</w:t>
            </w:r>
          </w:p>
          <w:p w14:paraId="15E8E5E6" w14:textId="77777777" w:rsidR="004519CC" w:rsidRDefault="004519CC" w:rsidP="006126D1">
            <w:pPr>
              <w:pStyle w:val="Header"/>
              <w:tabs>
                <w:tab w:val="clear" w:pos="4153"/>
                <w:tab w:val="clear" w:pos="8306"/>
              </w:tabs>
              <w:contextualSpacing/>
              <w:jc w:val="both"/>
              <w:rPr>
                <w:rFonts w:ascii="Calibri" w:hAnsi="Calibri"/>
                <w:bCs/>
                <w:szCs w:val="22"/>
              </w:rPr>
            </w:pPr>
          </w:p>
          <w:p w14:paraId="25970AB5" w14:textId="13609580" w:rsidR="00C77171" w:rsidRPr="00012DE8" w:rsidRDefault="00C77171" w:rsidP="006126D1">
            <w:pPr>
              <w:pStyle w:val="Header"/>
              <w:tabs>
                <w:tab w:val="clear" w:pos="4153"/>
                <w:tab w:val="clear" w:pos="8306"/>
              </w:tabs>
              <w:contextualSpacing/>
              <w:jc w:val="both"/>
              <w:rPr>
                <w:rFonts w:ascii="Calibri" w:hAnsi="Calibri"/>
                <w:bCs/>
                <w:szCs w:val="22"/>
              </w:rPr>
            </w:pPr>
            <w:r>
              <w:rPr>
                <w:rFonts w:ascii="Calibri" w:hAnsi="Calibri"/>
                <w:bCs/>
                <w:szCs w:val="22"/>
              </w:rPr>
              <w:t xml:space="preserve">Whilst </w:t>
            </w:r>
            <w:r w:rsidR="00913BF8">
              <w:rPr>
                <w:rFonts w:ascii="Calibri" w:hAnsi="Calibri"/>
                <w:bCs/>
                <w:szCs w:val="22"/>
              </w:rPr>
              <w:t xml:space="preserve">some elements </w:t>
            </w:r>
            <w:r w:rsidR="00F034F5">
              <w:rPr>
                <w:rFonts w:ascii="Calibri" w:hAnsi="Calibri"/>
                <w:bCs/>
                <w:szCs w:val="22"/>
              </w:rPr>
              <w:t xml:space="preserve"> of </w:t>
            </w:r>
            <w:r w:rsidR="00913BF8">
              <w:rPr>
                <w:rFonts w:ascii="Calibri" w:hAnsi="Calibri"/>
                <w:bCs/>
                <w:szCs w:val="22"/>
              </w:rPr>
              <w:t xml:space="preserve">the </w:t>
            </w:r>
            <w:r w:rsidR="00F034F5">
              <w:rPr>
                <w:rFonts w:ascii="Calibri" w:hAnsi="Calibri"/>
                <w:bCs/>
                <w:szCs w:val="22"/>
              </w:rPr>
              <w:t>materials</w:t>
            </w:r>
            <w:r w:rsidR="00913BF8">
              <w:rPr>
                <w:rFonts w:ascii="Calibri" w:hAnsi="Calibri"/>
                <w:bCs/>
                <w:szCs w:val="22"/>
              </w:rPr>
              <w:t>,</w:t>
            </w:r>
            <w:r w:rsidR="00F034F5">
              <w:rPr>
                <w:rFonts w:ascii="Calibri" w:hAnsi="Calibri"/>
                <w:bCs/>
                <w:szCs w:val="22"/>
              </w:rPr>
              <w:t xml:space="preserve"> windows and doors c</w:t>
            </w:r>
            <w:r w:rsidR="00913BF8">
              <w:rPr>
                <w:rFonts w:ascii="Calibri" w:hAnsi="Calibri"/>
                <w:bCs/>
                <w:szCs w:val="22"/>
              </w:rPr>
              <w:t xml:space="preserve">ould </w:t>
            </w:r>
            <w:r w:rsidR="00F034F5">
              <w:rPr>
                <w:rFonts w:ascii="Calibri" w:hAnsi="Calibri"/>
                <w:bCs/>
                <w:szCs w:val="22"/>
              </w:rPr>
              <w:t xml:space="preserve">be controlled by </w:t>
            </w:r>
            <w:r>
              <w:rPr>
                <w:rFonts w:ascii="Calibri" w:hAnsi="Calibri"/>
                <w:bCs/>
                <w:szCs w:val="22"/>
              </w:rPr>
              <w:t xml:space="preserve">appropriate </w:t>
            </w:r>
            <w:r w:rsidR="00F034F5">
              <w:rPr>
                <w:rFonts w:ascii="Calibri" w:hAnsi="Calibri"/>
                <w:bCs/>
                <w:szCs w:val="22"/>
              </w:rPr>
              <w:t>condition</w:t>
            </w:r>
            <w:r>
              <w:rPr>
                <w:rFonts w:ascii="Calibri" w:hAnsi="Calibri"/>
                <w:bCs/>
                <w:szCs w:val="22"/>
              </w:rPr>
              <w:t>s</w:t>
            </w:r>
            <w:r w:rsidR="006671BE">
              <w:rPr>
                <w:rFonts w:ascii="Calibri" w:hAnsi="Calibri"/>
                <w:bCs/>
                <w:szCs w:val="22"/>
              </w:rPr>
              <w:t xml:space="preserve"> and permitted development rights </w:t>
            </w:r>
            <w:r w:rsidR="006038BD">
              <w:rPr>
                <w:rFonts w:ascii="Calibri" w:hAnsi="Calibri"/>
                <w:bCs/>
                <w:szCs w:val="22"/>
              </w:rPr>
              <w:t>c</w:t>
            </w:r>
            <w:r w:rsidR="006671BE">
              <w:rPr>
                <w:rFonts w:ascii="Calibri" w:hAnsi="Calibri"/>
                <w:bCs/>
                <w:szCs w:val="22"/>
              </w:rPr>
              <w:t>ould be removed</w:t>
            </w:r>
            <w:r w:rsidR="005D18C7">
              <w:rPr>
                <w:rFonts w:ascii="Calibri" w:hAnsi="Calibri"/>
                <w:bCs/>
                <w:szCs w:val="22"/>
              </w:rPr>
              <w:t xml:space="preserve"> </w:t>
            </w:r>
            <w:r w:rsidR="007369E3">
              <w:rPr>
                <w:rFonts w:ascii="Calibri" w:hAnsi="Calibri"/>
                <w:bCs/>
                <w:szCs w:val="22"/>
              </w:rPr>
              <w:t xml:space="preserve">in order </w:t>
            </w:r>
            <w:r w:rsidR="005D18C7">
              <w:rPr>
                <w:rFonts w:ascii="Calibri" w:hAnsi="Calibri"/>
                <w:bCs/>
                <w:szCs w:val="22"/>
              </w:rPr>
              <w:t xml:space="preserve">to prevent </w:t>
            </w:r>
            <w:r w:rsidR="005D3E82">
              <w:rPr>
                <w:rFonts w:ascii="Calibri" w:hAnsi="Calibri"/>
                <w:bCs/>
                <w:szCs w:val="22"/>
              </w:rPr>
              <w:t xml:space="preserve">unacceptable </w:t>
            </w:r>
            <w:r w:rsidR="006038BD">
              <w:rPr>
                <w:rFonts w:ascii="Calibri" w:hAnsi="Calibri"/>
                <w:bCs/>
                <w:szCs w:val="22"/>
              </w:rPr>
              <w:t>development</w:t>
            </w:r>
            <w:r w:rsidR="00996D5F">
              <w:rPr>
                <w:rFonts w:ascii="Calibri" w:hAnsi="Calibri"/>
                <w:bCs/>
                <w:szCs w:val="22"/>
              </w:rPr>
              <w:t>, this does not address the concerns raised</w:t>
            </w:r>
            <w:r w:rsidR="006038BD">
              <w:rPr>
                <w:rFonts w:ascii="Calibri" w:hAnsi="Calibri"/>
                <w:bCs/>
                <w:szCs w:val="22"/>
              </w:rPr>
              <w:t>.</w:t>
            </w:r>
            <w:r w:rsidR="004519CC">
              <w:rPr>
                <w:rFonts w:ascii="Calibri" w:hAnsi="Calibri"/>
                <w:bCs/>
                <w:szCs w:val="22"/>
              </w:rPr>
              <w:t xml:space="preserve"> </w:t>
            </w:r>
            <w:r>
              <w:rPr>
                <w:rFonts w:ascii="Calibri" w:hAnsi="Calibri"/>
                <w:bCs/>
                <w:szCs w:val="22"/>
              </w:rPr>
              <w:t xml:space="preserve">The impact that the proposed development would have </w:t>
            </w:r>
            <w:r w:rsidR="00996D5F">
              <w:rPr>
                <w:rFonts w:ascii="Calibri" w:hAnsi="Calibri"/>
                <w:bCs/>
                <w:szCs w:val="22"/>
              </w:rPr>
              <w:t>by virtue of</w:t>
            </w:r>
            <w:r>
              <w:rPr>
                <w:rFonts w:ascii="Calibri" w:hAnsi="Calibri"/>
                <w:bCs/>
                <w:szCs w:val="22"/>
              </w:rPr>
              <w:t xml:space="preserve"> </w:t>
            </w:r>
            <w:r w:rsidR="006038BD">
              <w:rPr>
                <w:rFonts w:ascii="Calibri" w:hAnsi="Calibri"/>
                <w:bCs/>
                <w:szCs w:val="22"/>
              </w:rPr>
              <w:t xml:space="preserve">the proposed </w:t>
            </w:r>
            <w:r w:rsidR="005D18C7">
              <w:rPr>
                <w:rFonts w:ascii="Calibri" w:hAnsi="Calibri"/>
                <w:bCs/>
                <w:szCs w:val="22"/>
              </w:rPr>
              <w:t>extensions</w:t>
            </w:r>
            <w:r w:rsidR="006038BD">
              <w:rPr>
                <w:rFonts w:ascii="Calibri" w:hAnsi="Calibri"/>
                <w:bCs/>
                <w:szCs w:val="22"/>
              </w:rPr>
              <w:t xml:space="preserve">, alterations </w:t>
            </w:r>
            <w:r w:rsidR="005D18C7">
              <w:rPr>
                <w:rFonts w:ascii="Calibri" w:hAnsi="Calibri"/>
                <w:bCs/>
                <w:szCs w:val="22"/>
              </w:rPr>
              <w:t>and buildings</w:t>
            </w:r>
            <w:r w:rsidR="007369E3">
              <w:rPr>
                <w:rFonts w:ascii="Calibri" w:hAnsi="Calibri"/>
                <w:bCs/>
                <w:szCs w:val="22"/>
              </w:rPr>
              <w:t xml:space="preserve"> </w:t>
            </w:r>
            <w:r>
              <w:rPr>
                <w:rFonts w:ascii="Calibri" w:hAnsi="Calibri"/>
                <w:bCs/>
                <w:szCs w:val="22"/>
              </w:rPr>
              <w:t xml:space="preserve">to be </w:t>
            </w:r>
            <w:r w:rsidR="006038BD">
              <w:rPr>
                <w:rFonts w:ascii="Calibri" w:hAnsi="Calibri"/>
                <w:bCs/>
                <w:szCs w:val="22"/>
              </w:rPr>
              <w:t>e</w:t>
            </w:r>
            <w:r w:rsidR="007369E3">
              <w:rPr>
                <w:rFonts w:ascii="Calibri" w:hAnsi="Calibri"/>
                <w:bCs/>
                <w:szCs w:val="22"/>
              </w:rPr>
              <w:t xml:space="preserve">rected </w:t>
            </w:r>
            <w:r w:rsidR="00996D5F">
              <w:rPr>
                <w:rFonts w:ascii="Calibri" w:hAnsi="Calibri"/>
                <w:bCs/>
                <w:szCs w:val="22"/>
              </w:rPr>
              <w:t>means that t</w:t>
            </w:r>
            <w:r>
              <w:rPr>
                <w:rFonts w:ascii="Calibri" w:hAnsi="Calibri"/>
                <w:bCs/>
                <w:szCs w:val="22"/>
              </w:rPr>
              <w:t>he proposal</w:t>
            </w:r>
            <w:r w:rsidR="00081EAB">
              <w:rPr>
                <w:rFonts w:ascii="Calibri" w:hAnsi="Calibri"/>
                <w:bCs/>
                <w:szCs w:val="22"/>
              </w:rPr>
              <w:t>’s design</w:t>
            </w:r>
            <w:r>
              <w:rPr>
                <w:rFonts w:ascii="Calibri" w:hAnsi="Calibri"/>
                <w:bCs/>
                <w:szCs w:val="22"/>
              </w:rPr>
              <w:t xml:space="preserve"> fails to accord with policy DMG1</w:t>
            </w:r>
            <w:r w:rsidR="00A655F0">
              <w:rPr>
                <w:rFonts w:ascii="Calibri" w:hAnsi="Calibri"/>
                <w:bCs/>
                <w:szCs w:val="22"/>
              </w:rPr>
              <w:t xml:space="preserve"> and</w:t>
            </w:r>
            <w:r>
              <w:rPr>
                <w:rFonts w:ascii="Calibri" w:hAnsi="Calibri"/>
                <w:bCs/>
                <w:szCs w:val="22"/>
              </w:rPr>
              <w:t xml:space="preserve"> </w:t>
            </w:r>
            <w:r w:rsidR="00A655F0">
              <w:rPr>
                <w:rFonts w:ascii="Calibri" w:hAnsi="Calibri"/>
                <w:bCs/>
                <w:szCs w:val="22"/>
              </w:rPr>
              <w:t>DMH4.</w:t>
            </w:r>
          </w:p>
          <w:p w14:paraId="6DDB152C" w14:textId="36E03E7B" w:rsidR="00D53E7A" w:rsidRPr="002A7DF7" w:rsidRDefault="00D53E7A" w:rsidP="00501B39">
            <w:pPr>
              <w:jc w:val="both"/>
              <w:rPr>
                <w:rFonts w:ascii="Calibri" w:hAnsi="Calibri"/>
                <w:szCs w:val="22"/>
              </w:rPr>
            </w:pPr>
          </w:p>
        </w:tc>
      </w:tr>
      <w:tr w:rsidR="00C473CF" w:rsidRPr="008C75E4" w14:paraId="22144629" w14:textId="77777777" w:rsidTr="00DA658B">
        <w:trPr>
          <w:trHeight w:val="864"/>
          <w:jc w:val="center"/>
        </w:trPr>
        <w:tc>
          <w:tcPr>
            <w:tcW w:w="9645" w:type="dxa"/>
            <w:gridSpan w:val="14"/>
            <w:tcMar>
              <w:top w:w="57" w:type="dxa"/>
              <w:bottom w:w="57" w:type="dxa"/>
            </w:tcMar>
          </w:tcPr>
          <w:p w14:paraId="33B44F58" w14:textId="77777777" w:rsidR="00C473CF" w:rsidRDefault="00C473CF" w:rsidP="006126D1">
            <w:pPr>
              <w:pStyle w:val="Header"/>
              <w:tabs>
                <w:tab w:val="clear" w:pos="4153"/>
                <w:tab w:val="clear" w:pos="8306"/>
              </w:tabs>
              <w:contextualSpacing/>
              <w:jc w:val="both"/>
              <w:rPr>
                <w:rFonts w:ascii="Calibri" w:hAnsi="Calibri"/>
                <w:b/>
                <w:szCs w:val="22"/>
              </w:rPr>
            </w:pPr>
            <w:r>
              <w:rPr>
                <w:rFonts w:ascii="Calibri" w:hAnsi="Calibri"/>
                <w:b/>
                <w:szCs w:val="22"/>
              </w:rPr>
              <w:lastRenderedPageBreak/>
              <w:t>Ecology:</w:t>
            </w:r>
          </w:p>
          <w:p w14:paraId="787A6744" w14:textId="77777777" w:rsidR="00C473CF" w:rsidRDefault="00C473CF" w:rsidP="006126D1">
            <w:pPr>
              <w:pStyle w:val="Header"/>
              <w:tabs>
                <w:tab w:val="clear" w:pos="4153"/>
                <w:tab w:val="clear" w:pos="8306"/>
              </w:tabs>
              <w:contextualSpacing/>
              <w:jc w:val="both"/>
              <w:rPr>
                <w:rFonts w:ascii="Calibri" w:hAnsi="Calibri"/>
                <w:b/>
                <w:szCs w:val="22"/>
              </w:rPr>
            </w:pPr>
          </w:p>
          <w:p w14:paraId="52FC1709" w14:textId="7B53FAF5" w:rsidR="001C68C3" w:rsidRDefault="00B81FFA" w:rsidP="001C68C3">
            <w:pPr>
              <w:pStyle w:val="Header"/>
              <w:tabs>
                <w:tab w:val="clear" w:pos="4153"/>
                <w:tab w:val="clear" w:pos="8306"/>
              </w:tabs>
              <w:contextualSpacing/>
              <w:jc w:val="both"/>
              <w:rPr>
                <w:rFonts w:ascii="Calibri" w:hAnsi="Calibri"/>
                <w:bCs/>
                <w:szCs w:val="22"/>
              </w:rPr>
            </w:pPr>
            <w:r>
              <w:rPr>
                <w:rFonts w:ascii="Calibri" w:hAnsi="Calibri"/>
                <w:szCs w:val="22"/>
              </w:rPr>
              <w:t xml:space="preserve">The surveys were undertaken by a licenced ecologist on </w:t>
            </w:r>
            <w:r w:rsidR="00627390">
              <w:rPr>
                <w:rFonts w:ascii="Calibri" w:hAnsi="Calibri"/>
                <w:szCs w:val="22"/>
              </w:rPr>
              <w:t>21</w:t>
            </w:r>
            <w:r w:rsidR="00627390" w:rsidRPr="00627390">
              <w:rPr>
                <w:rFonts w:ascii="Calibri" w:hAnsi="Calibri"/>
                <w:szCs w:val="22"/>
                <w:vertAlign w:val="superscript"/>
              </w:rPr>
              <w:t>st</w:t>
            </w:r>
            <w:r w:rsidR="00627390">
              <w:rPr>
                <w:rFonts w:ascii="Calibri" w:hAnsi="Calibri"/>
                <w:szCs w:val="22"/>
              </w:rPr>
              <w:t xml:space="preserve"> </w:t>
            </w:r>
            <w:r>
              <w:rPr>
                <w:rFonts w:ascii="Calibri" w:hAnsi="Calibri"/>
                <w:szCs w:val="22"/>
              </w:rPr>
              <w:t>June, 202</w:t>
            </w:r>
            <w:r w:rsidR="00627390">
              <w:rPr>
                <w:rFonts w:ascii="Calibri" w:hAnsi="Calibri"/>
                <w:szCs w:val="22"/>
              </w:rPr>
              <w:t>3</w:t>
            </w:r>
            <w:r>
              <w:rPr>
                <w:rFonts w:ascii="Calibri" w:hAnsi="Calibri"/>
                <w:szCs w:val="22"/>
              </w:rPr>
              <w:t xml:space="preserve">. </w:t>
            </w:r>
            <w:r w:rsidR="001C68C3" w:rsidRPr="002929F1">
              <w:rPr>
                <w:rFonts w:ascii="Calibri" w:hAnsi="Calibri"/>
                <w:bCs/>
                <w:szCs w:val="22"/>
              </w:rPr>
              <w:t>A bat survey has been submitted which conclude</w:t>
            </w:r>
            <w:r w:rsidR="001C68C3">
              <w:rPr>
                <w:rFonts w:ascii="Calibri" w:hAnsi="Calibri"/>
                <w:bCs/>
                <w:szCs w:val="22"/>
              </w:rPr>
              <w:t>d</w:t>
            </w:r>
            <w:r w:rsidR="001C68C3" w:rsidRPr="002929F1">
              <w:rPr>
                <w:rFonts w:ascii="Calibri" w:hAnsi="Calibri"/>
                <w:bCs/>
                <w:szCs w:val="22"/>
              </w:rPr>
              <w:t xml:space="preserve"> that</w:t>
            </w:r>
            <w:r w:rsidR="001C68C3">
              <w:rPr>
                <w:rFonts w:ascii="Calibri" w:hAnsi="Calibri"/>
                <w:bCs/>
                <w:szCs w:val="22"/>
              </w:rPr>
              <w:t xml:space="preserve"> whilst the main barn to be converted had little bat roosting potential the outbuilding proposed to be used as an annex required further surveys and these recorded 14 common pipistrelle emerging from outbuilding 1 into the barn and outbuilding 2 for foraging on one occasion and 26 following the same route on another occasion.</w:t>
            </w:r>
          </w:p>
          <w:p w14:paraId="2C0C850B" w14:textId="77777777" w:rsidR="001C68C3" w:rsidRDefault="001C68C3" w:rsidP="001C68C3">
            <w:pPr>
              <w:pStyle w:val="Header"/>
              <w:tabs>
                <w:tab w:val="clear" w:pos="4153"/>
                <w:tab w:val="clear" w:pos="8306"/>
              </w:tabs>
              <w:contextualSpacing/>
              <w:jc w:val="both"/>
              <w:rPr>
                <w:rFonts w:ascii="Calibri" w:hAnsi="Calibri"/>
                <w:bCs/>
                <w:szCs w:val="22"/>
              </w:rPr>
            </w:pPr>
          </w:p>
          <w:p w14:paraId="2F926969" w14:textId="622F9B09" w:rsidR="00B81FFA" w:rsidRDefault="001C68C3" w:rsidP="001C68C3">
            <w:pPr>
              <w:pStyle w:val="Header"/>
              <w:tabs>
                <w:tab w:val="clear" w:pos="4153"/>
                <w:tab w:val="clear" w:pos="8306"/>
              </w:tabs>
              <w:contextualSpacing/>
              <w:jc w:val="both"/>
              <w:rPr>
                <w:rFonts w:ascii="Calibri" w:hAnsi="Calibri"/>
                <w:szCs w:val="22"/>
              </w:rPr>
            </w:pPr>
            <w:r>
              <w:rPr>
                <w:rFonts w:ascii="Calibri" w:hAnsi="Calibri"/>
                <w:bCs/>
                <w:szCs w:val="22"/>
              </w:rPr>
              <w:t>It is recommended that further surveys are carried out in 2023 to support a Natural England EPS mitigation licence prior to any development of Outbuilding 1.  This is the building proposed to be converted into an annexe.  Whilst the report considers that the installation of bat boxes would be appropriate roost compensation</w:t>
            </w:r>
            <w:r>
              <w:rPr>
                <w:rFonts w:ascii="Calibri" w:hAnsi="Calibri"/>
                <w:szCs w:val="22"/>
              </w:rPr>
              <w:t xml:space="preserve"> the </w:t>
            </w:r>
            <w:r w:rsidR="00B81FFA">
              <w:rPr>
                <w:rFonts w:ascii="Calibri" w:hAnsi="Calibri"/>
                <w:szCs w:val="22"/>
              </w:rPr>
              <w:t>proposal could only be carried out under a relevant Natural England (NE) Protected Species Mitigation license.</w:t>
            </w:r>
          </w:p>
          <w:p w14:paraId="1EE29F43" w14:textId="77777777" w:rsidR="00B81FFA" w:rsidRDefault="00B81FFA" w:rsidP="00B81FFA">
            <w:pPr>
              <w:pStyle w:val="ListParagraph"/>
              <w:rPr>
                <w:rFonts w:ascii="Calibri" w:hAnsi="Calibri" w:cs="Calibri"/>
                <w:bCs/>
                <w:szCs w:val="22"/>
              </w:rPr>
            </w:pPr>
          </w:p>
          <w:p w14:paraId="77049711" w14:textId="7827AE40" w:rsidR="00B81FFA" w:rsidRPr="00747E6C" w:rsidRDefault="001C68C3" w:rsidP="00B81FFA">
            <w:pPr>
              <w:pStyle w:val="Header"/>
              <w:tabs>
                <w:tab w:val="clear" w:pos="4153"/>
                <w:tab w:val="clear" w:pos="8306"/>
              </w:tabs>
              <w:contextualSpacing/>
              <w:jc w:val="both"/>
              <w:rPr>
                <w:rFonts w:ascii="Calibri" w:hAnsi="Calibri"/>
                <w:szCs w:val="22"/>
              </w:rPr>
            </w:pPr>
            <w:r>
              <w:rPr>
                <w:rFonts w:ascii="Calibri" w:hAnsi="Calibri"/>
                <w:bCs/>
                <w:szCs w:val="22"/>
              </w:rPr>
              <w:t xml:space="preserve">In </w:t>
            </w:r>
            <w:r w:rsidR="00B81FFA" w:rsidRPr="00747E6C">
              <w:rPr>
                <w:rFonts w:ascii="Calibri" w:hAnsi="Calibri" w:cs="Calibri"/>
                <w:bCs/>
                <w:szCs w:val="22"/>
              </w:rPr>
              <w:t xml:space="preserve">order for a Natural England (NE) license to be granted, NE requires 3 tests for the development to be met: (a) Preserving public health or public safety or other imperative reasons of overriding public interest; (b) there is no satisfactory alternative; and (c) the action will not be detrimental to maintaining the population of the species concerned at a favourable conservation status in its natural range. As competent authority the Habitats Directive places a duty on local planning authorities to consider whether there is a reasonable prospect of a license being granted and apply the three tests. </w:t>
            </w:r>
          </w:p>
          <w:p w14:paraId="06245D31" w14:textId="77777777" w:rsidR="00B81FFA" w:rsidRDefault="00B81FFA" w:rsidP="00B81FFA">
            <w:pPr>
              <w:pStyle w:val="ListParagraph"/>
              <w:rPr>
                <w:rFonts w:ascii="Calibri" w:hAnsi="Calibri" w:cs="Calibri"/>
                <w:bCs/>
                <w:szCs w:val="22"/>
              </w:rPr>
            </w:pPr>
          </w:p>
          <w:p w14:paraId="3C17D793" w14:textId="448D1A88" w:rsidR="00B81FFA" w:rsidRPr="00747E6C" w:rsidRDefault="00B81FFA" w:rsidP="00B81FFA">
            <w:pPr>
              <w:overflowPunct/>
              <w:contextualSpacing/>
              <w:jc w:val="both"/>
              <w:textAlignment w:val="auto"/>
              <w:rPr>
                <w:rFonts w:ascii="Calibri" w:hAnsi="Calibri"/>
                <w:szCs w:val="22"/>
              </w:rPr>
            </w:pPr>
            <w:r w:rsidRPr="00747E6C">
              <w:rPr>
                <w:rFonts w:ascii="Calibri" w:hAnsi="Calibri" w:cs="Calibri"/>
                <w:bCs/>
                <w:szCs w:val="22"/>
              </w:rPr>
              <w:t>In terms of the first test, the proposal would not preserve public health or public safety. Although there would be some benefit in the provision of jobs during construction, this has little weight and could not be considered an imperative reason of overriding public interest. In terms of the second test, a satisfactory alternative would be to</w:t>
            </w:r>
            <w:r w:rsidR="001C68C3">
              <w:rPr>
                <w:rFonts w:ascii="Calibri" w:hAnsi="Calibri" w:cs="Calibri"/>
                <w:bCs/>
                <w:szCs w:val="22"/>
              </w:rPr>
              <w:t xml:space="preserve"> leave this building as is and not convert or use this building for an alternative use</w:t>
            </w:r>
            <w:r w:rsidRPr="00747E6C">
              <w:rPr>
                <w:rFonts w:ascii="Calibri" w:hAnsi="Calibri" w:cs="Calibri"/>
                <w:bCs/>
                <w:szCs w:val="22"/>
              </w:rPr>
              <w:t xml:space="preserve">. The final test is an ecological one, as further surveys are required this cannot be met as appropriate compensation/mitigation measures are unknown. </w:t>
            </w:r>
            <w:r w:rsidR="00081EAB">
              <w:rPr>
                <w:rFonts w:ascii="Calibri" w:hAnsi="Calibri" w:cs="Calibri"/>
                <w:bCs/>
                <w:szCs w:val="22"/>
              </w:rPr>
              <w:t>None of the</w:t>
            </w:r>
            <w:r w:rsidRPr="00747E6C">
              <w:rPr>
                <w:rFonts w:ascii="Calibri" w:hAnsi="Calibri" w:cs="Calibri"/>
                <w:bCs/>
                <w:szCs w:val="22"/>
              </w:rPr>
              <w:t xml:space="preserve"> three tests </w:t>
            </w:r>
            <w:r w:rsidR="00081EAB">
              <w:rPr>
                <w:rFonts w:ascii="Calibri" w:hAnsi="Calibri" w:cs="Calibri"/>
                <w:bCs/>
                <w:szCs w:val="22"/>
              </w:rPr>
              <w:t xml:space="preserve">are considered to </w:t>
            </w:r>
            <w:r w:rsidRPr="00747E6C">
              <w:rPr>
                <w:rFonts w:ascii="Calibri" w:hAnsi="Calibri" w:cs="Calibri"/>
                <w:bCs/>
                <w:szCs w:val="22"/>
              </w:rPr>
              <w:t xml:space="preserve">have to be met </w:t>
            </w:r>
            <w:r w:rsidR="00081EAB">
              <w:rPr>
                <w:rFonts w:ascii="Calibri" w:hAnsi="Calibri" w:cs="Calibri"/>
                <w:bCs/>
                <w:szCs w:val="22"/>
              </w:rPr>
              <w:t xml:space="preserve">and so </w:t>
            </w:r>
            <w:r w:rsidRPr="00747E6C">
              <w:rPr>
                <w:rFonts w:ascii="Calibri" w:hAnsi="Calibri" w:cs="Calibri"/>
                <w:bCs/>
                <w:szCs w:val="22"/>
              </w:rPr>
              <w:t xml:space="preserve">there </w:t>
            </w:r>
            <w:r w:rsidR="00081EAB">
              <w:rPr>
                <w:rFonts w:ascii="Calibri" w:hAnsi="Calibri" w:cs="Calibri"/>
                <w:bCs/>
                <w:szCs w:val="22"/>
              </w:rPr>
              <w:t>is</w:t>
            </w:r>
            <w:r w:rsidRPr="00747E6C">
              <w:rPr>
                <w:rFonts w:ascii="Calibri" w:hAnsi="Calibri" w:cs="Calibri"/>
                <w:bCs/>
                <w:szCs w:val="22"/>
              </w:rPr>
              <w:t xml:space="preserve"> not </w:t>
            </w:r>
            <w:r w:rsidR="00081EAB">
              <w:rPr>
                <w:rFonts w:ascii="Calibri" w:hAnsi="Calibri" w:cs="Calibri"/>
                <w:bCs/>
                <w:szCs w:val="22"/>
              </w:rPr>
              <w:t xml:space="preserve">considered to be </w:t>
            </w:r>
            <w:r w:rsidRPr="00747E6C">
              <w:rPr>
                <w:rFonts w:ascii="Calibri" w:hAnsi="Calibri" w:cs="Calibri"/>
                <w:bCs/>
                <w:szCs w:val="22"/>
              </w:rPr>
              <w:t xml:space="preserve">a reasonable prospect that NE would grant a license for this development.  </w:t>
            </w:r>
          </w:p>
          <w:p w14:paraId="79B5F3C5" w14:textId="77777777" w:rsidR="00B81FFA" w:rsidRDefault="00B81FFA" w:rsidP="00B81FFA">
            <w:pPr>
              <w:pStyle w:val="ListParagraph"/>
              <w:rPr>
                <w:rFonts w:ascii="Calibri" w:hAnsi="Calibri" w:cs="Calibri"/>
                <w:bCs/>
                <w:szCs w:val="22"/>
              </w:rPr>
            </w:pPr>
          </w:p>
          <w:p w14:paraId="5455D6CF" w14:textId="77777777" w:rsidR="00B81FFA" w:rsidRPr="00747E6C" w:rsidRDefault="00B81FFA" w:rsidP="00B81FFA">
            <w:pPr>
              <w:overflowPunct/>
              <w:contextualSpacing/>
              <w:jc w:val="both"/>
              <w:textAlignment w:val="auto"/>
              <w:rPr>
                <w:rFonts w:ascii="Calibri" w:hAnsi="Calibri"/>
                <w:szCs w:val="22"/>
              </w:rPr>
            </w:pPr>
            <w:r w:rsidRPr="00747E6C">
              <w:rPr>
                <w:rFonts w:ascii="Calibri" w:hAnsi="Calibri" w:cs="Calibri"/>
                <w:bCs/>
                <w:szCs w:val="22"/>
              </w:rPr>
              <w:t xml:space="preserve">There </w:t>
            </w:r>
            <w:r>
              <w:rPr>
                <w:rFonts w:ascii="Calibri" w:hAnsi="Calibri" w:cs="Calibri"/>
                <w:bCs/>
                <w:szCs w:val="22"/>
              </w:rPr>
              <w:t xml:space="preserve">also appears to be </w:t>
            </w:r>
            <w:r w:rsidRPr="00747E6C">
              <w:rPr>
                <w:rFonts w:ascii="Calibri" w:hAnsi="Calibri" w:cs="Calibri"/>
                <w:bCs/>
                <w:szCs w:val="22"/>
              </w:rPr>
              <w:t xml:space="preserve">the possibility that nesting birds could be using the site and this issue has not been addressed and therefore </w:t>
            </w:r>
            <w:r w:rsidRPr="00747E6C">
              <w:rPr>
                <w:rFonts w:ascii="Calibri" w:hAnsi="Calibri"/>
                <w:bCs/>
                <w:szCs w:val="22"/>
              </w:rPr>
              <w:t xml:space="preserve">there is insufficient information with this application in order to assess the proposal and it cannot be determined that the proposal would not result in an adverse impact on protected species and their habitat and fails to satisfy the Conservation of Habitats and Species Regulations. </w:t>
            </w:r>
          </w:p>
          <w:p w14:paraId="7C1EA1FB" w14:textId="77777777" w:rsidR="00B81FFA" w:rsidRDefault="00B81FFA" w:rsidP="00B81FFA">
            <w:pPr>
              <w:pStyle w:val="ListParagraph"/>
              <w:rPr>
                <w:rFonts w:ascii="Calibri" w:hAnsi="Calibri"/>
                <w:szCs w:val="22"/>
              </w:rPr>
            </w:pPr>
          </w:p>
          <w:p w14:paraId="300336A0" w14:textId="07FC7F10" w:rsidR="00C121D6" w:rsidRDefault="00C121D6" w:rsidP="006126D1">
            <w:pPr>
              <w:pStyle w:val="Header"/>
              <w:tabs>
                <w:tab w:val="clear" w:pos="4153"/>
                <w:tab w:val="clear" w:pos="8306"/>
              </w:tabs>
              <w:contextualSpacing/>
              <w:jc w:val="both"/>
              <w:rPr>
                <w:rFonts w:ascii="Calibri" w:hAnsi="Calibri"/>
                <w:szCs w:val="22"/>
              </w:rPr>
            </w:pPr>
            <w:r>
              <w:rPr>
                <w:rFonts w:ascii="Calibri" w:hAnsi="Calibri"/>
                <w:szCs w:val="22"/>
              </w:rPr>
              <w:t>It is understood that there is also a barn owl which lived in the barn to be converted and has since been recently accommodated in an owl box sited within another building on the site.</w:t>
            </w:r>
            <w:r w:rsidR="00081EAB">
              <w:rPr>
                <w:rFonts w:ascii="Calibri" w:hAnsi="Calibri"/>
                <w:szCs w:val="22"/>
              </w:rPr>
              <w:t xml:space="preserve"> </w:t>
            </w:r>
            <w:r>
              <w:rPr>
                <w:rFonts w:ascii="Calibri" w:hAnsi="Calibri"/>
                <w:szCs w:val="22"/>
              </w:rPr>
              <w:t>There is some concern that this has not been referenced in the supporting documents and no reference has been made to the barn owl and proposed mitigation measures.</w:t>
            </w:r>
          </w:p>
          <w:p w14:paraId="19F2AA19" w14:textId="77777777" w:rsidR="00C121D6" w:rsidRDefault="00C121D6" w:rsidP="006126D1">
            <w:pPr>
              <w:pStyle w:val="Header"/>
              <w:tabs>
                <w:tab w:val="clear" w:pos="4153"/>
                <w:tab w:val="clear" w:pos="8306"/>
              </w:tabs>
              <w:contextualSpacing/>
              <w:jc w:val="both"/>
              <w:rPr>
                <w:rFonts w:ascii="Calibri" w:hAnsi="Calibri"/>
                <w:szCs w:val="22"/>
              </w:rPr>
            </w:pPr>
          </w:p>
          <w:p w14:paraId="789462D4" w14:textId="66E8BAB6" w:rsidR="00B81FFA" w:rsidRPr="00747E6C" w:rsidRDefault="001C68C3" w:rsidP="00B81FFA">
            <w:pPr>
              <w:pStyle w:val="Header"/>
              <w:tabs>
                <w:tab w:val="clear" w:pos="4153"/>
                <w:tab w:val="clear" w:pos="8306"/>
              </w:tabs>
              <w:contextualSpacing/>
              <w:jc w:val="both"/>
              <w:rPr>
                <w:rFonts w:ascii="Calibri" w:hAnsi="Calibri"/>
                <w:szCs w:val="22"/>
              </w:rPr>
            </w:pPr>
            <w:r>
              <w:rPr>
                <w:rFonts w:ascii="Calibri" w:hAnsi="Calibri"/>
                <w:szCs w:val="22"/>
              </w:rPr>
              <w:t xml:space="preserve">In </w:t>
            </w:r>
            <w:r w:rsidR="00081EAB">
              <w:rPr>
                <w:rFonts w:ascii="Calibri" w:hAnsi="Calibri"/>
                <w:szCs w:val="22"/>
              </w:rPr>
              <w:t xml:space="preserve">light of the three tests not being satisfied and in </w:t>
            </w:r>
            <w:r>
              <w:rPr>
                <w:rFonts w:ascii="Calibri" w:hAnsi="Calibri"/>
                <w:szCs w:val="22"/>
              </w:rPr>
              <w:t>the a</w:t>
            </w:r>
            <w:r w:rsidR="00C121D6">
              <w:rPr>
                <w:rFonts w:ascii="Calibri" w:hAnsi="Calibri"/>
                <w:szCs w:val="22"/>
              </w:rPr>
              <w:t xml:space="preserve">bsence of a bird survey and proposed mitigation measures </w:t>
            </w:r>
            <w:r w:rsidR="00B81FFA">
              <w:rPr>
                <w:rFonts w:ascii="Calibri" w:hAnsi="Calibri"/>
                <w:szCs w:val="22"/>
              </w:rPr>
              <w:t xml:space="preserve">the </w:t>
            </w:r>
            <w:r w:rsidR="00B81FFA" w:rsidRPr="00747E6C">
              <w:rPr>
                <w:rFonts w:ascii="Calibri" w:hAnsi="Calibri"/>
                <w:szCs w:val="22"/>
              </w:rPr>
              <w:t>e</w:t>
            </w:r>
            <w:r w:rsidR="00B81FFA">
              <w:rPr>
                <w:rFonts w:ascii="Calibri" w:hAnsi="Calibri"/>
                <w:szCs w:val="22"/>
              </w:rPr>
              <w:t xml:space="preserve">cology issues </w:t>
            </w:r>
            <w:r w:rsidR="00B81FFA" w:rsidRPr="00747E6C">
              <w:rPr>
                <w:rFonts w:ascii="Calibri" w:hAnsi="Calibri"/>
                <w:szCs w:val="22"/>
              </w:rPr>
              <w:t>has not been satisfactory addressed</w:t>
            </w:r>
            <w:r w:rsidR="00BE7857">
              <w:rPr>
                <w:rFonts w:ascii="Calibri" w:hAnsi="Calibri"/>
                <w:szCs w:val="22"/>
              </w:rPr>
              <w:t xml:space="preserve"> and therefore</w:t>
            </w:r>
            <w:r w:rsidR="00081EAB">
              <w:rPr>
                <w:rFonts w:ascii="Calibri" w:hAnsi="Calibri"/>
                <w:szCs w:val="22"/>
              </w:rPr>
              <w:t xml:space="preserve"> the proposal</w:t>
            </w:r>
            <w:r w:rsidR="00BE7857">
              <w:rPr>
                <w:rFonts w:ascii="Calibri" w:hAnsi="Calibri"/>
                <w:szCs w:val="22"/>
              </w:rPr>
              <w:t xml:space="preserve"> fails to accord with Key Statement EN4 and Policy DMG1 of the Ribble Valley Core Strategy 2008 – 2028.</w:t>
            </w:r>
          </w:p>
          <w:p w14:paraId="509292BD" w14:textId="62720F68" w:rsidR="007F35D9" w:rsidRDefault="007F35D9" w:rsidP="006126D1">
            <w:pPr>
              <w:pStyle w:val="Header"/>
              <w:tabs>
                <w:tab w:val="clear" w:pos="4153"/>
                <w:tab w:val="clear" w:pos="8306"/>
              </w:tabs>
              <w:contextualSpacing/>
              <w:jc w:val="both"/>
              <w:rPr>
                <w:rFonts w:ascii="Calibri" w:hAnsi="Calibri"/>
                <w:b/>
                <w:szCs w:val="22"/>
              </w:rPr>
            </w:pPr>
          </w:p>
        </w:tc>
      </w:tr>
      <w:tr w:rsidR="00501B39" w:rsidRPr="008C75E4" w14:paraId="02C5852F" w14:textId="77777777" w:rsidTr="00DA658B">
        <w:trPr>
          <w:trHeight w:val="864"/>
          <w:jc w:val="center"/>
        </w:trPr>
        <w:tc>
          <w:tcPr>
            <w:tcW w:w="9645" w:type="dxa"/>
            <w:gridSpan w:val="14"/>
            <w:tcMar>
              <w:top w:w="57" w:type="dxa"/>
              <w:bottom w:w="57" w:type="dxa"/>
            </w:tcMar>
          </w:tcPr>
          <w:p w14:paraId="2DC52B53" w14:textId="77777777" w:rsidR="00501B39" w:rsidRDefault="00501B39" w:rsidP="00501B3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w:t>
            </w:r>
          </w:p>
          <w:p w14:paraId="001BCD0C" w14:textId="77777777" w:rsidR="00501B39" w:rsidRDefault="00501B39" w:rsidP="00501B39">
            <w:pPr>
              <w:pStyle w:val="Header"/>
              <w:tabs>
                <w:tab w:val="clear" w:pos="4153"/>
                <w:tab w:val="clear" w:pos="8306"/>
              </w:tabs>
              <w:contextualSpacing/>
              <w:jc w:val="both"/>
              <w:rPr>
                <w:rFonts w:ascii="Calibri" w:hAnsi="Calibri"/>
                <w:b/>
                <w:szCs w:val="22"/>
              </w:rPr>
            </w:pPr>
          </w:p>
          <w:p w14:paraId="4595FA2F" w14:textId="79E3AFAE" w:rsidR="00501B39" w:rsidRDefault="00501B39" w:rsidP="00501B39">
            <w:pPr>
              <w:jc w:val="both"/>
              <w:rPr>
                <w:rFonts w:ascii="Calibri" w:hAnsi="Calibri"/>
                <w:bCs/>
                <w:szCs w:val="22"/>
              </w:rPr>
            </w:pPr>
            <w:r>
              <w:rPr>
                <w:rFonts w:ascii="Calibri" w:hAnsi="Calibri"/>
                <w:bCs/>
                <w:szCs w:val="22"/>
              </w:rPr>
              <w:t xml:space="preserve">The proposal will utilise an existing farm access off </w:t>
            </w:r>
            <w:r w:rsidR="00CE2D50">
              <w:rPr>
                <w:rFonts w:ascii="Calibri" w:hAnsi="Calibri"/>
                <w:bCs/>
                <w:szCs w:val="22"/>
              </w:rPr>
              <w:t>Church Street</w:t>
            </w:r>
            <w:r>
              <w:rPr>
                <w:rFonts w:ascii="Calibri" w:hAnsi="Calibri"/>
                <w:bCs/>
                <w:szCs w:val="22"/>
              </w:rPr>
              <w:t xml:space="preserve"> which is C classified Road subject to 60mph speed limit. </w:t>
            </w:r>
          </w:p>
          <w:p w14:paraId="25ABB917" w14:textId="77777777" w:rsidR="00501B39" w:rsidRDefault="00501B39" w:rsidP="00501B39">
            <w:pPr>
              <w:jc w:val="both"/>
              <w:rPr>
                <w:rFonts w:ascii="Calibri" w:hAnsi="Calibri"/>
                <w:bCs/>
                <w:szCs w:val="22"/>
              </w:rPr>
            </w:pPr>
          </w:p>
          <w:p w14:paraId="7151F527" w14:textId="471B40B1" w:rsidR="00CE2D50" w:rsidRDefault="00A23C11" w:rsidP="00501B39">
            <w:pPr>
              <w:jc w:val="both"/>
              <w:rPr>
                <w:rFonts w:ascii="Calibri" w:hAnsi="Calibri"/>
                <w:bCs/>
                <w:szCs w:val="22"/>
              </w:rPr>
            </w:pPr>
            <w:r>
              <w:rPr>
                <w:rFonts w:ascii="Calibri" w:hAnsi="Calibri"/>
                <w:bCs/>
                <w:szCs w:val="22"/>
              </w:rPr>
              <w:t>W</w:t>
            </w:r>
            <w:r w:rsidR="005E5845">
              <w:rPr>
                <w:rFonts w:ascii="Calibri" w:hAnsi="Calibri"/>
                <w:bCs/>
                <w:szCs w:val="22"/>
              </w:rPr>
              <w:t xml:space="preserve">hilst the </w:t>
            </w:r>
            <w:r w:rsidR="00501B39" w:rsidRPr="00EF4CC7">
              <w:rPr>
                <w:rFonts w:ascii="Calibri" w:hAnsi="Calibri"/>
                <w:bCs/>
                <w:szCs w:val="22"/>
              </w:rPr>
              <w:t xml:space="preserve">access </w:t>
            </w:r>
            <w:r w:rsidR="00CE2D50">
              <w:rPr>
                <w:rFonts w:ascii="Calibri" w:hAnsi="Calibri"/>
                <w:bCs/>
                <w:szCs w:val="22"/>
              </w:rPr>
              <w:t xml:space="preserve">itself would </w:t>
            </w:r>
            <w:r w:rsidR="00501B39" w:rsidRPr="00EF4CC7">
              <w:rPr>
                <w:rFonts w:ascii="Calibri" w:hAnsi="Calibri"/>
                <w:bCs/>
                <w:szCs w:val="22"/>
              </w:rPr>
              <w:t>be acceptable</w:t>
            </w:r>
            <w:r w:rsidR="00CE2D50">
              <w:rPr>
                <w:rFonts w:ascii="Calibri" w:hAnsi="Calibri"/>
                <w:bCs/>
                <w:szCs w:val="22"/>
              </w:rPr>
              <w:t xml:space="preserve">, </w:t>
            </w:r>
            <w:r w:rsidR="00081EAB">
              <w:rPr>
                <w:rFonts w:ascii="Calibri" w:hAnsi="Calibri"/>
                <w:bCs/>
                <w:szCs w:val="22"/>
              </w:rPr>
              <w:t xml:space="preserve">there is </w:t>
            </w:r>
            <w:r w:rsidR="00CE2D50">
              <w:rPr>
                <w:rFonts w:ascii="Calibri" w:hAnsi="Calibri"/>
                <w:bCs/>
                <w:szCs w:val="22"/>
              </w:rPr>
              <w:t xml:space="preserve">concern over </w:t>
            </w:r>
            <w:r w:rsidR="005E5845">
              <w:rPr>
                <w:rFonts w:ascii="Calibri" w:hAnsi="Calibri"/>
                <w:bCs/>
                <w:szCs w:val="22"/>
              </w:rPr>
              <w:t xml:space="preserve">whether the </w:t>
            </w:r>
            <w:r w:rsidR="00081EAB">
              <w:rPr>
                <w:rFonts w:ascii="Calibri" w:hAnsi="Calibri"/>
                <w:bCs/>
                <w:szCs w:val="22"/>
              </w:rPr>
              <w:t>development</w:t>
            </w:r>
            <w:r w:rsidR="005E5845">
              <w:rPr>
                <w:rFonts w:ascii="Calibri" w:hAnsi="Calibri"/>
                <w:bCs/>
                <w:szCs w:val="22"/>
              </w:rPr>
              <w:t xml:space="preserve"> is </w:t>
            </w:r>
            <w:r w:rsidR="00CE2D50">
              <w:rPr>
                <w:rFonts w:ascii="Calibri" w:hAnsi="Calibri"/>
                <w:bCs/>
                <w:szCs w:val="22"/>
              </w:rPr>
              <w:t>ab</w:t>
            </w:r>
            <w:r w:rsidR="005E5845">
              <w:rPr>
                <w:rFonts w:ascii="Calibri" w:hAnsi="Calibri"/>
                <w:bCs/>
                <w:szCs w:val="22"/>
              </w:rPr>
              <w:t>le</w:t>
            </w:r>
            <w:r w:rsidR="00CE2D50">
              <w:rPr>
                <w:rFonts w:ascii="Calibri" w:hAnsi="Calibri"/>
                <w:bCs/>
                <w:szCs w:val="22"/>
              </w:rPr>
              <w:t xml:space="preserve"> to provide the 3 passing spaces required by LCC Highways.</w:t>
            </w:r>
            <w:r w:rsidR="00C121D6">
              <w:rPr>
                <w:rFonts w:ascii="Calibri" w:hAnsi="Calibri"/>
                <w:bCs/>
                <w:szCs w:val="22"/>
              </w:rPr>
              <w:t xml:space="preserve"> This has been raised with the agent as the third space requested would be </w:t>
            </w:r>
            <w:r w:rsidR="007C65F0">
              <w:rPr>
                <w:rFonts w:ascii="Calibri" w:hAnsi="Calibri"/>
                <w:bCs/>
                <w:szCs w:val="22"/>
              </w:rPr>
              <w:t xml:space="preserve">sited </w:t>
            </w:r>
            <w:r>
              <w:rPr>
                <w:rFonts w:ascii="Calibri" w:hAnsi="Calibri"/>
                <w:bCs/>
                <w:szCs w:val="22"/>
              </w:rPr>
              <w:t>outside l</w:t>
            </w:r>
            <w:r w:rsidR="00C121D6">
              <w:rPr>
                <w:rFonts w:ascii="Calibri" w:hAnsi="Calibri"/>
                <w:bCs/>
                <w:szCs w:val="22"/>
              </w:rPr>
              <w:t xml:space="preserve">and </w:t>
            </w:r>
            <w:r>
              <w:rPr>
                <w:rFonts w:ascii="Calibri" w:hAnsi="Calibri"/>
                <w:bCs/>
                <w:szCs w:val="22"/>
              </w:rPr>
              <w:t xml:space="preserve">shown within the red edge of </w:t>
            </w:r>
            <w:r w:rsidR="00C121D6">
              <w:rPr>
                <w:rFonts w:ascii="Calibri" w:hAnsi="Calibri"/>
                <w:bCs/>
                <w:szCs w:val="22"/>
              </w:rPr>
              <w:t>the applica</w:t>
            </w:r>
            <w:r>
              <w:rPr>
                <w:rFonts w:ascii="Calibri" w:hAnsi="Calibri"/>
                <w:bCs/>
                <w:szCs w:val="22"/>
              </w:rPr>
              <w:t>tions site</w:t>
            </w:r>
            <w:r w:rsidR="00081EAB">
              <w:rPr>
                <w:rFonts w:ascii="Calibri" w:hAnsi="Calibri"/>
                <w:bCs/>
                <w:szCs w:val="22"/>
              </w:rPr>
              <w:t>. Furthermore</w:t>
            </w:r>
            <w:r w:rsidR="00C121D6">
              <w:rPr>
                <w:rFonts w:ascii="Calibri" w:hAnsi="Calibri"/>
                <w:bCs/>
                <w:szCs w:val="22"/>
              </w:rPr>
              <w:t xml:space="preserve"> </w:t>
            </w:r>
            <w:r>
              <w:rPr>
                <w:rFonts w:ascii="Calibri" w:hAnsi="Calibri"/>
                <w:bCs/>
                <w:szCs w:val="22"/>
              </w:rPr>
              <w:t>it has also been s</w:t>
            </w:r>
            <w:r w:rsidR="00C121D6">
              <w:rPr>
                <w:rFonts w:ascii="Calibri" w:hAnsi="Calibri"/>
                <w:bCs/>
                <w:szCs w:val="22"/>
              </w:rPr>
              <w:t>uggest</w:t>
            </w:r>
            <w:r>
              <w:rPr>
                <w:rFonts w:ascii="Calibri" w:hAnsi="Calibri"/>
                <w:bCs/>
                <w:szCs w:val="22"/>
              </w:rPr>
              <w:t>ed</w:t>
            </w:r>
            <w:r w:rsidR="00C121D6">
              <w:rPr>
                <w:rFonts w:ascii="Calibri" w:hAnsi="Calibri"/>
                <w:bCs/>
                <w:szCs w:val="22"/>
              </w:rPr>
              <w:t xml:space="preserve"> that the second passing place shown on </w:t>
            </w:r>
            <w:r w:rsidR="007C65F0">
              <w:rPr>
                <w:rFonts w:ascii="Calibri" w:hAnsi="Calibri"/>
                <w:bCs/>
                <w:szCs w:val="22"/>
              </w:rPr>
              <w:t xml:space="preserve">Location Plan 001A </w:t>
            </w:r>
            <w:r>
              <w:rPr>
                <w:rFonts w:ascii="Calibri" w:hAnsi="Calibri"/>
                <w:bCs/>
                <w:szCs w:val="22"/>
              </w:rPr>
              <w:t>would no</w:t>
            </w:r>
            <w:r w:rsidR="007C65F0">
              <w:rPr>
                <w:rFonts w:ascii="Calibri" w:hAnsi="Calibri"/>
                <w:bCs/>
                <w:szCs w:val="22"/>
              </w:rPr>
              <w:t xml:space="preserve">t </w:t>
            </w:r>
            <w:r>
              <w:rPr>
                <w:rFonts w:ascii="Calibri" w:hAnsi="Calibri"/>
                <w:bCs/>
                <w:szCs w:val="22"/>
              </w:rPr>
              <w:t xml:space="preserve">be </w:t>
            </w:r>
            <w:r w:rsidR="007C65F0">
              <w:rPr>
                <w:rFonts w:ascii="Calibri" w:hAnsi="Calibri"/>
                <w:bCs/>
                <w:szCs w:val="22"/>
              </w:rPr>
              <w:t>acceptable to the land owner</w:t>
            </w:r>
            <w:r w:rsidR="00081EAB">
              <w:rPr>
                <w:rFonts w:ascii="Calibri" w:hAnsi="Calibri"/>
                <w:bCs/>
                <w:szCs w:val="22"/>
              </w:rPr>
              <w:t xml:space="preserve">. </w:t>
            </w:r>
          </w:p>
          <w:p w14:paraId="037480E1" w14:textId="77777777" w:rsidR="00CE2D50" w:rsidRDefault="00CE2D50" w:rsidP="00501B39">
            <w:pPr>
              <w:jc w:val="both"/>
              <w:rPr>
                <w:rFonts w:ascii="Calibri" w:hAnsi="Calibri"/>
                <w:szCs w:val="22"/>
              </w:rPr>
            </w:pPr>
          </w:p>
          <w:p w14:paraId="63954E70" w14:textId="1EB38598" w:rsidR="009801A4" w:rsidRDefault="009801A4" w:rsidP="00501B39">
            <w:pPr>
              <w:jc w:val="both"/>
              <w:rPr>
                <w:rFonts w:ascii="Calibri" w:hAnsi="Calibri"/>
                <w:szCs w:val="22"/>
              </w:rPr>
            </w:pPr>
            <w:r>
              <w:rPr>
                <w:rFonts w:ascii="Calibri" w:hAnsi="Calibri"/>
                <w:szCs w:val="22"/>
              </w:rPr>
              <w:t xml:space="preserve">The agent has </w:t>
            </w:r>
            <w:r w:rsidR="00DB6721">
              <w:rPr>
                <w:rFonts w:ascii="Calibri" w:hAnsi="Calibri"/>
                <w:szCs w:val="22"/>
              </w:rPr>
              <w:t xml:space="preserve">responded to the </w:t>
            </w:r>
            <w:r>
              <w:rPr>
                <w:rFonts w:ascii="Calibri" w:hAnsi="Calibri"/>
                <w:szCs w:val="22"/>
              </w:rPr>
              <w:t xml:space="preserve">above </w:t>
            </w:r>
            <w:r w:rsidR="00DB6721">
              <w:rPr>
                <w:rFonts w:ascii="Calibri" w:hAnsi="Calibri"/>
                <w:szCs w:val="22"/>
              </w:rPr>
              <w:t>and stated that the correct notice has been served on the land owner</w:t>
            </w:r>
            <w:r w:rsidR="00A23C11">
              <w:rPr>
                <w:rFonts w:ascii="Calibri" w:hAnsi="Calibri"/>
                <w:szCs w:val="22"/>
              </w:rPr>
              <w:t xml:space="preserve">.  </w:t>
            </w:r>
            <w:r w:rsidR="00AB325B">
              <w:rPr>
                <w:rFonts w:ascii="Calibri" w:hAnsi="Calibri"/>
                <w:szCs w:val="22"/>
              </w:rPr>
              <w:t>Whilst the comments of the objector are noted, whether the applicant is able to reach an agreement with the landowner is a private legal matter and as the</w:t>
            </w:r>
            <w:r w:rsidR="00081EAB">
              <w:rPr>
                <w:rFonts w:ascii="Calibri" w:hAnsi="Calibri"/>
                <w:szCs w:val="22"/>
              </w:rPr>
              <w:t xml:space="preserve"> proposals shown can be secured by a condition, </w:t>
            </w:r>
            <w:r w:rsidR="00AB325B">
              <w:rPr>
                <w:rFonts w:ascii="Calibri" w:hAnsi="Calibri"/>
                <w:szCs w:val="22"/>
              </w:rPr>
              <w:t>this is considered to be acceptable</w:t>
            </w:r>
            <w:r w:rsidR="00081EAB">
              <w:rPr>
                <w:rFonts w:ascii="Calibri" w:hAnsi="Calibri"/>
                <w:szCs w:val="22"/>
              </w:rPr>
              <w:t>.</w:t>
            </w:r>
            <w:r w:rsidR="00A23C11">
              <w:rPr>
                <w:rFonts w:ascii="Calibri" w:hAnsi="Calibri"/>
                <w:szCs w:val="22"/>
              </w:rPr>
              <w:t xml:space="preserve"> </w:t>
            </w:r>
          </w:p>
          <w:p w14:paraId="0BD4A8B5" w14:textId="77777777" w:rsidR="00DB6721" w:rsidRDefault="00DB6721" w:rsidP="00501B39">
            <w:pPr>
              <w:jc w:val="both"/>
              <w:rPr>
                <w:rFonts w:ascii="Calibri" w:hAnsi="Calibri"/>
                <w:szCs w:val="22"/>
              </w:rPr>
            </w:pPr>
          </w:p>
          <w:p w14:paraId="60651AA4" w14:textId="38C57FC0" w:rsidR="00501B39" w:rsidRDefault="00AB325B" w:rsidP="009801A4">
            <w:pPr>
              <w:jc w:val="both"/>
              <w:rPr>
                <w:rFonts w:ascii="Calibri" w:hAnsi="Calibri"/>
                <w:szCs w:val="22"/>
              </w:rPr>
            </w:pPr>
            <w:r>
              <w:rPr>
                <w:rFonts w:ascii="Calibri" w:hAnsi="Calibri"/>
                <w:szCs w:val="22"/>
              </w:rPr>
              <w:t>A</w:t>
            </w:r>
            <w:r w:rsidR="00DB6721">
              <w:rPr>
                <w:rFonts w:ascii="Calibri" w:hAnsi="Calibri"/>
                <w:szCs w:val="22"/>
              </w:rPr>
              <w:t xml:space="preserve"> third passing place </w:t>
            </w:r>
            <w:r w:rsidR="00FB451D">
              <w:rPr>
                <w:rFonts w:ascii="Calibri" w:hAnsi="Calibri"/>
                <w:szCs w:val="22"/>
              </w:rPr>
              <w:t>ha</w:t>
            </w:r>
            <w:r w:rsidR="00DB6721">
              <w:rPr>
                <w:rFonts w:ascii="Calibri" w:hAnsi="Calibri"/>
                <w:szCs w:val="22"/>
              </w:rPr>
              <w:t xml:space="preserve">s </w:t>
            </w:r>
            <w:r>
              <w:rPr>
                <w:rFonts w:ascii="Calibri" w:hAnsi="Calibri"/>
                <w:szCs w:val="22"/>
              </w:rPr>
              <w:t>not been identified</w:t>
            </w:r>
            <w:r w:rsidR="00FB451D">
              <w:rPr>
                <w:rFonts w:ascii="Calibri" w:hAnsi="Calibri"/>
                <w:szCs w:val="22"/>
              </w:rPr>
              <w:t xml:space="preserve">.  </w:t>
            </w:r>
            <w:r>
              <w:rPr>
                <w:rFonts w:ascii="Calibri" w:hAnsi="Calibri"/>
                <w:szCs w:val="22"/>
              </w:rPr>
              <w:t>However, the highways response suggests that whilst a third one would be welcomed there is no objection raised to</w:t>
            </w:r>
            <w:r w:rsidR="00466BEF">
              <w:rPr>
                <w:rFonts w:ascii="Calibri" w:hAnsi="Calibri"/>
                <w:szCs w:val="22"/>
              </w:rPr>
              <w:t xml:space="preserve"> the provision of two</w:t>
            </w:r>
            <w:r w:rsidR="00FB451D">
              <w:rPr>
                <w:rFonts w:ascii="Calibri" w:hAnsi="Calibri"/>
                <w:szCs w:val="22"/>
              </w:rPr>
              <w:t xml:space="preserve"> </w:t>
            </w:r>
            <w:r w:rsidR="00DB6721">
              <w:rPr>
                <w:rFonts w:ascii="Calibri" w:hAnsi="Calibri"/>
                <w:szCs w:val="22"/>
              </w:rPr>
              <w:t>passing places</w:t>
            </w:r>
            <w:r w:rsidR="00466BEF">
              <w:rPr>
                <w:rFonts w:ascii="Calibri" w:hAnsi="Calibri"/>
                <w:szCs w:val="22"/>
              </w:rPr>
              <w:t xml:space="preserve">. As such </w:t>
            </w:r>
            <w:r w:rsidR="00081EAB">
              <w:rPr>
                <w:rFonts w:ascii="Calibri" w:hAnsi="Calibri"/>
                <w:szCs w:val="22"/>
              </w:rPr>
              <w:t>no</w:t>
            </w:r>
            <w:r w:rsidR="00C77171">
              <w:rPr>
                <w:rFonts w:ascii="Calibri" w:hAnsi="Calibri"/>
                <w:szCs w:val="22"/>
              </w:rPr>
              <w:t xml:space="preserve"> highway safety </w:t>
            </w:r>
            <w:r w:rsidR="00466BEF">
              <w:rPr>
                <w:rFonts w:ascii="Calibri" w:hAnsi="Calibri"/>
                <w:szCs w:val="22"/>
              </w:rPr>
              <w:t>concerns are raised and the proposal is not considered to be</w:t>
            </w:r>
            <w:r w:rsidR="00081EAB">
              <w:rPr>
                <w:rFonts w:ascii="Calibri" w:hAnsi="Calibri"/>
                <w:szCs w:val="22"/>
              </w:rPr>
              <w:t xml:space="preserve"> contrary to policy DMG3</w:t>
            </w:r>
            <w:r w:rsidR="003556E4">
              <w:rPr>
                <w:rFonts w:ascii="Calibri" w:hAnsi="Calibri"/>
                <w:szCs w:val="22"/>
              </w:rPr>
              <w:t>.</w:t>
            </w:r>
            <w:r w:rsidR="00F04A04">
              <w:rPr>
                <w:rFonts w:ascii="Calibri" w:hAnsi="Calibri"/>
                <w:szCs w:val="22"/>
              </w:rPr>
              <w:t xml:space="preserve"> </w:t>
            </w:r>
          </w:p>
          <w:p w14:paraId="62CD8DCB" w14:textId="5B86E963" w:rsidR="00081EAB" w:rsidRPr="00F04A04" w:rsidRDefault="00081EAB" w:rsidP="009801A4">
            <w:pPr>
              <w:jc w:val="both"/>
              <w:rPr>
                <w:rFonts w:ascii="Calibri" w:hAnsi="Calibri"/>
                <w:szCs w:val="22"/>
              </w:rPr>
            </w:pPr>
          </w:p>
        </w:tc>
      </w:tr>
      <w:tr w:rsidR="008C75E4" w:rsidRPr="008C75E4" w14:paraId="06E44D5C" w14:textId="77777777" w:rsidTr="00DA658B">
        <w:trPr>
          <w:trHeight w:val="864"/>
          <w:jc w:val="center"/>
        </w:trPr>
        <w:tc>
          <w:tcPr>
            <w:tcW w:w="9645" w:type="dxa"/>
            <w:gridSpan w:val="14"/>
            <w:tcMar>
              <w:top w:w="57" w:type="dxa"/>
              <w:bottom w:w="57" w:type="dxa"/>
            </w:tcMar>
          </w:tcPr>
          <w:p w14:paraId="02B72A17"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32CA982D" w14:textId="730997EC" w:rsidR="0012702D" w:rsidRDefault="0012702D" w:rsidP="00454754">
            <w:pPr>
              <w:pStyle w:val="Header"/>
              <w:tabs>
                <w:tab w:val="clear" w:pos="4153"/>
                <w:tab w:val="clear" w:pos="8306"/>
              </w:tabs>
              <w:contextualSpacing/>
              <w:jc w:val="both"/>
              <w:rPr>
                <w:rFonts w:ascii="Calibri" w:hAnsi="Calibri"/>
                <w:szCs w:val="22"/>
              </w:rPr>
            </w:pPr>
          </w:p>
          <w:p w14:paraId="28DB357B" w14:textId="6BD67387" w:rsidR="00E64B81" w:rsidRDefault="00E64B81" w:rsidP="00454754">
            <w:pPr>
              <w:pStyle w:val="Header"/>
              <w:tabs>
                <w:tab w:val="clear" w:pos="4153"/>
                <w:tab w:val="clear" w:pos="8306"/>
              </w:tabs>
              <w:contextualSpacing/>
              <w:jc w:val="both"/>
              <w:rPr>
                <w:rFonts w:ascii="Calibri" w:hAnsi="Calibri"/>
                <w:szCs w:val="22"/>
              </w:rPr>
            </w:pPr>
            <w:r>
              <w:rPr>
                <w:rFonts w:ascii="Calibri" w:hAnsi="Calibri"/>
                <w:szCs w:val="22"/>
              </w:rPr>
              <w:t xml:space="preserve">It is considered that the amount of external works proposed </w:t>
            </w:r>
            <w:r w:rsidR="006457CD">
              <w:rPr>
                <w:rFonts w:ascii="Calibri" w:hAnsi="Calibri"/>
                <w:szCs w:val="22"/>
              </w:rPr>
              <w:t xml:space="preserve">would </w:t>
            </w:r>
            <w:r>
              <w:rPr>
                <w:rFonts w:ascii="Calibri" w:hAnsi="Calibri"/>
                <w:szCs w:val="22"/>
              </w:rPr>
              <w:t xml:space="preserve">go beyond that of a conversion and </w:t>
            </w:r>
            <w:r w:rsidR="00BE7857">
              <w:rPr>
                <w:rFonts w:ascii="Calibri" w:hAnsi="Calibri"/>
                <w:szCs w:val="22"/>
              </w:rPr>
              <w:t xml:space="preserve">that this, </w:t>
            </w:r>
            <w:r>
              <w:rPr>
                <w:rFonts w:ascii="Calibri" w:hAnsi="Calibri"/>
                <w:szCs w:val="22"/>
              </w:rPr>
              <w:t xml:space="preserve">together with the annexe conversion and two detached </w:t>
            </w:r>
            <w:r w:rsidR="00BE7857">
              <w:rPr>
                <w:rFonts w:ascii="Calibri" w:hAnsi="Calibri"/>
                <w:szCs w:val="22"/>
              </w:rPr>
              <w:t xml:space="preserve">new build </w:t>
            </w:r>
            <w:r>
              <w:rPr>
                <w:rFonts w:ascii="Calibri" w:hAnsi="Calibri"/>
                <w:szCs w:val="22"/>
              </w:rPr>
              <w:t>garages</w:t>
            </w:r>
            <w:r w:rsidR="00BE7857">
              <w:rPr>
                <w:rFonts w:ascii="Calibri" w:hAnsi="Calibri"/>
                <w:szCs w:val="22"/>
              </w:rPr>
              <w:t>,</w:t>
            </w:r>
            <w:r>
              <w:rPr>
                <w:rFonts w:ascii="Calibri" w:hAnsi="Calibri"/>
                <w:szCs w:val="22"/>
              </w:rPr>
              <w:t xml:space="preserve"> would result in an unacceptable amount of built form and domestication of the site to the detriment of the agricultural building and its open countryside setting.</w:t>
            </w:r>
          </w:p>
          <w:p w14:paraId="4A2B39AB" w14:textId="77777777" w:rsidR="00BE7857" w:rsidRDefault="00BE7857" w:rsidP="00454754">
            <w:pPr>
              <w:pStyle w:val="Header"/>
              <w:tabs>
                <w:tab w:val="clear" w:pos="4153"/>
                <w:tab w:val="clear" w:pos="8306"/>
              </w:tabs>
              <w:contextualSpacing/>
              <w:jc w:val="both"/>
              <w:rPr>
                <w:rFonts w:ascii="Calibri" w:hAnsi="Calibri"/>
                <w:szCs w:val="22"/>
              </w:rPr>
            </w:pPr>
          </w:p>
          <w:p w14:paraId="53D284DD" w14:textId="77777777" w:rsidR="006457CD" w:rsidRDefault="006457CD" w:rsidP="00454754">
            <w:pPr>
              <w:pStyle w:val="Header"/>
              <w:tabs>
                <w:tab w:val="clear" w:pos="4153"/>
                <w:tab w:val="clear" w:pos="8306"/>
              </w:tabs>
              <w:contextualSpacing/>
              <w:jc w:val="both"/>
              <w:rPr>
                <w:rFonts w:ascii="Calibri" w:hAnsi="Calibri"/>
                <w:szCs w:val="22"/>
              </w:rPr>
            </w:pPr>
            <w:r>
              <w:rPr>
                <w:rFonts w:ascii="Calibri" w:hAnsi="Calibri"/>
                <w:szCs w:val="22"/>
              </w:rPr>
              <w:t xml:space="preserve">As the existing stone outbuilding would be converted into a two-bed annexe has been identified as a bat roost and a barn owl is understood to be present on the site, ecology </w:t>
            </w:r>
            <w:r w:rsidR="00BE7857">
              <w:rPr>
                <w:rFonts w:ascii="Calibri" w:hAnsi="Calibri"/>
                <w:szCs w:val="22"/>
              </w:rPr>
              <w:t xml:space="preserve">has not been fully considered </w:t>
            </w:r>
            <w:r>
              <w:rPr>
                <w:rFonts w:ascii="Calibri" w:hAnsi="Calibri"/>
                <w:szCs w:val="22"/>
              </w:rPr>
              <w:t>in terms of impact and mitigation.</w:t>
            </w:r>
          </w:p>
          <w:p w14:paraId="08D610D2" w14:textId="77777777" w:rsidR="006457CD" w:rsidRDefault="006457CD" w:rsidP="00454754">
            <w:pPr>
              <w:pStyle w:val="Header"/>
              <w:tabs>
                <w:tab w:val="clear" w:pos="4153"/>
                <w:tab w:val="clear" w:pos="8306"/>
              </w:tabs>
              <w:contextualSpacing/>
              <w:jc w:val="both"/>
              <w:rPr>
                <w:rFonts w:ascii="Calibri" w:hAnsi="Calibri"/>
                <w:szCs w:val="22"/>
              </w:rPr>
            </w:pPr>
          </w:p>
          <w:p w14:paraId="5F3A4C83" w14:textId="342EEBB3" w:rsidR="003556E4" w:rsidRDefault="003556E4" w:rsidP="00454754">
            <w:pPr>
              <w:pStyle w:val="Header"/>
              <w:tabs>
                <w:tab w:val="clear" w:pos="4153"/>
                <w:tab w:val="clear" w:pos="8306"/>
              </w:tabs>
              <w:contextualSpacing/>
              <w:jc w:val="both"/>
              <w:rPr>
                <w:rFonts w:ascii="Calibri" w:hAnsi="Calibri"/>
                <w:szCs w:val="22"/>
              </w:rPr>
            </w:pPr>
            <w:r>
              <w:rPr>
                <w:rFonts w:ascii="Calibri" w:hAnsi="Calibri"/>
                <w:szCs w:val="22"/>
              </w:rPr>
              <w:t>The applicant has supplied supporting information on why some of the development would be of benefit to support their personal family circumstances. These reasons have been considered however do not override the numbers of concerns raised.</w:t>
            </w:r>
          </w:p>
          <w:p w14:paraId="47D664C2" w14:textId="1DCD48DB" w:rsidR="00877C9B" w:rsidRPr="00BA2247" w:rsidRDefault="00877C9B" w:rsidP="00B61D9C">
            <w:pPr>
              <w:pStyle w:val="Header"/>
              <w:tabs>
                <w:tab w:val="clear" w:pos="4153"/>
                <w:tab w:val="clear" w:pos="8306"/>
              </w:tabs>
              <w:contextualSpacing/>
              <w:jc w:val="both"/>
              <w:rPr>
                <w:rFonts w:ascii="Calibri" w:hAnsi="Calibri"/>
                <w:szCs w:val="22"/>
              </w:rPr>
            </w:pPr>
          </w:p>
        </w:tc>
      </w:tr>
      <w:tr w:rsidR="00C0704D" w:rsidRPr="008C75E4" w14:paraId="15F4450D" w14:textId="77777777" w:rsidTr="00DA658B">
        <w:trPr>
          <w:jc w:val="center"/>
        </w:trPr>
        <w:tc>
          <w:tcPr>
            <w:tcW w:w="2837" w:type="dxa"/>
            <w:gridSpan w:val="4"/>
            <w:tcMar>
              <w:top w:w="57" w:type="dxa"/>
              <w:bottom w:w="57" w:type="dxa"/>
            </w:tcMar>
          </w:tcPr>
          <w:p w14:paraId="7F787598"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808" w:type="dxa"/>
            <w:gridSpan w:val="10"/>
          </w:tcPr>
          <w:p w14:paraId="4B444ABE" w14:textId="3712DAB6" w:rsidR="00C0704D" w:rsidRPr="008C75E4" w:rsidRDefault="007C65F0" w:rsidP="006126D1">
            <w:pPr>
              <w:jc w:val="both"/>
              <w:rPr>
                <w:rFonts w:ascii="Calibri" w:hAnsi="Calibri"/>
                <w:bCs/>
                <w:szCs w:val="22"/>
              </w:rPr>
            </w:pPr>
            <w:r>
              <w:rPr>
                <w:rFonts w:ascii="Calibri" w:hAnsi="Calibri"/>
                <w:bCs/>
                <w:szCs w:val="22"/>
              </w:rPr>
              <w:t>Refuse for the following reason</w:t>
            </w:r>
            <w:r w:rsidR="000D14E5">
              <w:rPr>
                <w:rFonts w:ascii="Calibri" w:hAnsi="Calibri"/>
                <w:bCs/>
                <w:szCs w:val="22"/>
              </w:rPr>
              <w:t>s</w:t>
            </w:r>
            <w:r>
              <w:rPr>
                <w:rFonts w:ascii="Calibri" w:hAnsi="Calibri"/>
                <w:bCs/>
                <w:szCs w:val="22"/>
              </w:rPr>
              <w:t>:</w:t>
            </w:r>
          </w:p>
        </w:tc>
      </w:tr>
      <w:tr w:rsidR="00D55C8C" w:rsidRPr="008C75E4" w14:paraId="0F227AC6" w14:textId="77777777" w:rsidTr="00DA658B">
        <w:trPr>
          <w:jc w:val="center"/>
        </w:trPr>
        <w:tc>
          <w:tcPr>
            <w:tcW w:w="2837" w:type="dxa"/>
            <w:gridSpan w:val="4"/>
            <w:tcMar>
              <w:top w:w="57" w:type="dxa"/>
              <w:bottom w:w="57" w:type="dxa"/>
            </w:tcMar>
          </w:tcPr>
          <w:p w14:paraId="351E30AF" w14:textId="0D64ACE6" w:rsidR="008170A8" w:rsidRPr="008C75E4" w:rsidRDefault="007C65F0" w:rsidP="006126D1">
            <w:pPr>
              <w:jc w:val="both"/>
              <w:rPr>
                <w:rFonts w:ascii="Calibri" w:hAnsi="Calibri"/>
                <w:b/>
                <w:szCs w:val="22"/>
              </w:rPr>
            </w:pPr>
            <w:r>
              <w:rPr>
                <w:rFonts w:ascii="Calibri" w:hAnsi="Calibri"/>
                <w:b/>
                <w:szCs w:val="22"/>
              </w:rPr>
              <w:t>01</w:t>
            </w:r>
          </w:p>
        </w:tc>
        <w:tc>
          <w:tcPr>
            <w:tcW w:w="6808" w:type="dxa"/>
            <w:gridSpan w:val="10"/>
          </w:tcPr>
          <w:p w14:paraId="609E462C" w14:textId="31D622BA" w:rsidR="007C65F0" w:rsidRPr="00466BEF" w:rsidRDefault="007C65F0" w:rsidP="00C84DE6">
            <w:pPr>
              <w:jc w:val="both"/>
              <w:rPr>
                <w:rFonts w:ascii="Calibri" w:hAnsi="Calibri"/>
                <w:bCs/>
                <w:szCs w:val="22"/>
              </w:rPr>
            </w:pPr>
            <w:r w:rsidRPr="00466BEF">
              <w:rPr>
                <w:rFonts w:ascii="Calibri" w:hAnsi="Calibri"/>
                <w:bCs/>
                <w:szCs w:val="22"/>
              </w:rPr>
              <w:t>The proposal would result in works above that of what would be considered reasonably necessary for conversion</w:t>
            </w:r>
            <w:r w:rsidR="003556E4" w:rsidRPr="00466BEF">
              <w:rPr>
                <w:rFonts w:ascii="Calibri" w:hAnsi="Calibri"/>
                <w:bCs/>
                <w:szCs w:val="22"/>
              </w:rPr>
              <w:t>,</w:t>
            </w:r>
            <w:r w:rsidRPr="00466BEF">
              <w:rPr>
                <w:rFonts w:ascii="Calibri" w:hAnsi="Calibri"/>
                <w:bCs/>
                <w:szCs w:val="22"/>
              </w:rPr>
              <w:t xml:space="preserve"> in</w:t>
            </w:r>
            <w:r w:rsidR="000D14E5" w:rsidRPr="00466BEF">
              <w:rPr>
                <w:rFonts w:ascii="Calibri" w:hAnsi="Calibri"/>
                <w:bCs/>
                <w:szCs w:val="22"/>
              </w:rPr>
              <w:t xml:space="preserve"> particular the addition of an outer </w:t>
            </w:r>
            <w:r w:rsidRPr="00466BEF">
              <w:rPr>
                <w:rFonts w:ascii="Calibri" w:hAnsi="Calibri"/>
                <w:bCs/>
                <w:szCs w:val="22"/>
              </w:rPr>
              <w:t xml:space="preserve">brick skin, </w:t>
            </w:r>
            <w:r w:rsidR="000D14E5" w:rsidRPr="00466BEF">
              <w:rPr>
                <w:rFonts w:ascii="Calibri" w:hAnsi="Calibri"/>
                <w:bCs/>
                <w:szCs w:val="22"/>
              </w:rPr>
              <w:t xml:space="preserve">further </w:t>
            </w:r>
            <w:r w:rsidRPr="00466BEF">
              <w:rPr>
                <w:rFonts w:ascii="Calibri" w:hAnsi="Calibri"/>
                <w:bCs/>
                <w:szCs w:val="22"/>
              </w:rPr>
              <w:t>extensions, new buil</w:t>
            </w:r>
            <w:r w:rsidR="000D14E5" w:rsidRPr="00466BEF">
              <w:rPr>
                <w:rFonts w:ascii="Calibri" w:hAnsi="Calibri"/>
                <w:bCs/>
                <w:szCs w:val="22"/>
              </w:rPr>
              <w:t>d</w:t>
            </w:r>
            <w:r w:rsidRPr="00466BEF">
              <w:rPr>
                <w:rFonts w:ascii="Calibri" w:hAnsi="Calibri"/>
                <w:bCs/>
                <w:szCs w:val="22"/>
              </w:rPr>
              <w:t xml:space="preserve"> garage elements and </w:t>
            </w:r>
            <w:r w:rsidR="000D14E5" w:rsidRPr="00466BEF">
              <w:rPr>
                <w:rFonts w:ascii="Calibri" w:hAnsi="Calibri"/>
                <w:bCs/>
                <w:szCs w:val="22"/>
              </w:rPr>
              <w:t xml:space="preserve">external </w:t>
            </w:r>
            <w:r w:rsidRPr="00466BEF">
              <w:rPr>
                <w:rFonts w:ascii="Calibri" w:hAnsi="Calibri"/>
                <w:bCs/>
                <w:szCs w:val="22"/>
              </w:rPr>
              <w:t>alterations</w:t>
            </w:r>
            <w:r w:rsidR="00466BEF" w:rsidRPr="00466BEF">
              <w:rPr>
                <w:rFonts w:ascii="Calibri" w:hAnsi="Calibri"/>
                <w:bCs/>
                <w:szCs w:val="22"/>
              </w:rPr>
              <w:t xml:space="preserve">. Furthermore </w:t>
            </w:r>
            <w:r w:rsidR="00466BEF" w:rsidRPr="00466BEF">
              <w:rPr>
                <w:rFonts w:ascii="Calibri" w:hAnsi="Calibri"/>
                <w:szCs w:val="22"/>
              </w:rPr>
              <w:t xml:space="preserve">the </w:t>
            </w:r>
            <w:r w:rsidR="009B0887">
              <w:rPr>
                <w:rFonts w:ascii="Calibri" w:hAnsi="Calibri"/>
                <w:szCs w:val="22"/>
              </w:rPr>
              <w:t xml:space="preserve">existing </w:t>
            </w:r>
            <w:r w:rsidR="00466BEF" w:rsidRPr="00466BEF">
              <w:rPr>
                <w:rFonts w:ascii="Calibri" w:hAnsi="Calibri"/>
                <w:szCs w:val="22"/>
              </w:rPr>
              <w:t xml:space="preserve">building(s) and its materials are not consideration to be </w:t>
            </w:r>
            <w:r w:rsidR="00466BEF">
              <w:rPr>
                <w:rFonts w:ascii="Calibri" w:hAnsi="Calibri"/>
                <w:szCs w:val="22"/>
              </w:rPr>
              <w:t xml:space="preserve">appropriate to its surroundings and </w:t>
            </w:r>
            <w:r w:rsidR="00466BEF" w:rsidRPr="00466BEF">
              <w:rPr>
                <w:rFonts w:ascii="Calibri" w:hAnsi="Calibri"/>
                <w:szCs w:val="22"/>
              </w:rPr>
              <w:t>worthy of retention</w:t>
            </w:r>
            <w:r w:rsidR="00466BEF">
              <w:rPr>
                <w:rFonts w:ascii="Calibri" w:hAnsi="Calibri"/>
                <w:szCs w:val="22"/>
              </w:rPr>
              <w:t>,</w:t>
            </w:r>
            <w:r w:rsidR="00466BEF" w:rsidRPr="00466BEF">
              <w:rPr>
                <w:rFonts w:ascii="Calibri" w:hAnsi="Calibri"/>
                <w:bCs/>
                <w:szCs w:val="22"/>
              </w:rPr>
              <w:t xml:space="preserve"> </w:t>
            </w:r>
            <w:r w:rsidR="003556E4" w:rsidRPr="00466BEF">
              <w:rPr>
                <w:rFonts w:ascii="Calibri" w:hAnsi="Calibri"/>
                <w:bCs/>
                <w:szCs w:val="22"/>
              </w:rPr>
              <w:t xml:space="preserve">and </w:t>
            </w:r>
            <w:r w:rsidR="00466BEF" w:rsidRPr="00466BEF">
              <w:rPr>
                <w:rFonts w:ascii="Calibri" w:hAnsi="Calibri"/>
                <w:bCs/>
                <w:szCs w:val="22"/>
              </w:rPr>
              <w:t>the proposal would</w:t>
            </w:r>
            <w:r w:rsidR="003556E4" w:rsidRPr="00466BEF">
              <w:rPr>
                <w:rFonts w:ascii="Calibri" w:hAnsi="Calibri"/>
                <w:bCs/>
                <w:szCs w:val="22"/>
              </w:rPr>
              <w:t xml:space="preserve"> </w:t>
            </w:r>
            <w:r w:rsidR="003556E4" w:rsidRPr="00466BEF">
              <w:rPr>
                <w:rFonts w:ascii="Calibri" w:hAnsi="Calibri"/>
                <w:szCs w:val="22"/>
              </w:rPr>
              <w:t>amount to extensive building and major alteration which would adversely affect the character and appearance of the building</w:t>
            </w:r>
            <w:r w:rsidR="00466BEF" w:rsidRPr="00466BEF">
              <w:rPr>
                <w:rFonts w:ascii="Calibri" w:hAnsi="Calibri"/>
                <w:szCs w:val="22"/>
              </w:rPr>
              <w:t xml:space="preserve"> further and have a damaging effect on the landscape qualities of the area. A</w:t>
            </w:r>
            <w:r w:rsidR="003556E4" w:rsidRPr="00466BEF">
              <w:rPr>
                <w:rFonts w:ascii="Calibri" w:hAnsi="Calibri"/>
                <w:bCs/>
                <w:szCs w:val="22"/>
              </w:rPr>
              <w:t>s such this would be</w:t>
            </w:r>
            <w:r w:rsidRPr="00466BEF">
              <w:rPr>
                <w:rFonts w:ascii="Calibri" w:hAnsi="Calibri"/>
                <w:bCs/>
                <w:szCs w:val="22"/>
              </w:rPr>
              <w:t xml:space="preserve"> contrary to Polic</w:t>
            </w:r>
            <w:r w:rsidR="00466BEF" w:rsidRPr="00466BEF">
              <w:rPr>
                <w:rFonts w:ascii="Calibri" w:hAnsi="Calibri"/>
                <w:bCs/>
                <w:szCs w:val="22"/>
              </w:rPr>
              <w:t>ies DMH3 and</w:t>
            </w:r>
            <w:r w:rsidR="00BE7857" w:rsidRPr="00466BEF">
              <w:rPr>
                <w:rFonts w:ascii="Calibri" w:hAnsi="Calibri"/>
                <w:bCs/>
                <w:szCs w:val="22"/>
              </w:rPr>
              <w:t xml:space="preserve"> DMH4</w:t>
            </w:r>
            <w:r w:rsidRPr="00466BEF">
              <w:rPr>
                <w:rFonts w:ascii="Calibri" w:hAnsi="Calibri"/>
                <w:bCs/>
                <w:szCs w:val="22"/>
              </w:rPr>
              <w:t xml:space="preserve"> of the Ribble Valley Core Strategy 2008 – 2028.</w:t>
            </w:r>
          </w:p>
          <w:p w14:paraId="623E67D6" w14:textId="29F3D5EC" w:rsidR="007C65F0" w:rsidRDefault="007C65F0" w:rsidP="00C84DE6">
            <w:pPr>
              <w:jc w:val="both"/>
              <w:rPr>
                <w:rFonts w:ascii="Calibri" w:hAnsi="Calibri"/>
                <w:bCs/>
                <w:szCs w:val="22"/>
              </w:rPr>
            </w:pPr>
          </w:p>
        </w:tc>
      </w:tr>
      <w:tr w:rsidR="007C65F0" w:rsidRPr="008C75E4" w14:paraId="57278EE1" w14:textId="77777777" w:rsidTr="00DA658B">
        <w:trPr>
          <w:jc w:val="center"/>
        </w:trPr>
        <w:tc>
          <w:tcPr>
            <w:tcW w:w="2837" w:type="dxa"/>
            <w:gridSpan w:val="4"/>
            <w:tcMar>
              <w:top w:w="57" w:type="dxa"/>
              <w:bottom w:w="57" w:type="dxa"/>
            </w:tcMar>
          </w:tcPr>
          <w:p w14:paraId="17BC1047" w14:textId="6C8BFD3F" w:rsidR="007C65F0" w:rsidRDefault="007C65F0" w:rsidP="006126D1">
            <w:pPr>
              <w:jc w:val="both"/>
              <w:rPr>
                <w:rFonts w:ascii="Calibri" w:hAnsi="Calibri"/>
                <w:b/>
                <w:szCs w:val="22"/>
              </w:rPr>
            </w:pPr>
            <w:r>
              <w:rPr>
                <w:rFonts w:ascii="Calibri" w:hAnsi="Calibri"/>
                <w:b/>
                <w:szCs w:val="22"/>
              </w:rPr>
              <w:t>0</w:t>
            </w:r>
            <w:r w:rsidR="009B0887">
              <w:rPr>
                <w:rFonts w:ascii="Calibri" w:hAnsi="Calibri"/>
                <w:b/>
                <w:szCs w:val="22"/>
              </w:rPr>
              <w:t>2</w:t>
            </w:r>
          </w:p>
        </w:tc>
        <w:tc>
          <w:tcPr>
            <w:tcW w:w="6808" w:type="dxa"/>
            <w:gridSpan w:val="10"/>
          </w:tcPr>
          <w:p w14:paraId="1A7A0CBE" w14:textId="2B4EA034" w:rsidR="006457CD" w:rsidRDefault="006457CD" w:rsidP="006457CD">
            <w:pPr>
              <w:jc w:val="both"/>
              <w:rPr>
                <w:rFonts w:ascii="Calibri" w:hAnsi="Calibri"/>
                <w:bCs/>
                <w:szCs w:val="22"/>
              </w:rPr>
            </w:pPr>
            <w:r>
              <w:rPr>
                <w:rFonts w:ascii="Calibri" w:hAnsi="Calibri"/>
                <w:bCs/>
                <w:szCs w:val="22"/>
              </w:rPr>
              <w:t xml:space="preserve">The proposal would result in an unacceptable </w:t>
            </w:r>
            <w:r w:rsidR="009B0887">
              <w:rPr>
                <w:rFonts w:ascii="Calibri" w:hAnsi="Calibri"/>
                <w:bCs/>
                <w:szCs w:val="22"/>
              </w:rPr>
              <w:t xml:space="preserve">and unsympathetic </w:t>
            </w:r>
            <w:r>
              <w:rPr>
                <w:rFonts w:ascii="Calibri" w:hAnsi="Calibri"/>
                <w:bCs/>
                <w:szCs w:val="22"/>
              </w:rPr>
              <w:t xml:space="preserve">form of development in </w:t>
            </w:r>
            <w:r w:rsidR="00466BEF">
              <w:rPr>
                <w:rFonts w:ascii="Calibri" w:hAnsi="Calibri"/>
                <w:bCs/>
                <w:szCs w:val="22"/>
              </w:rPr>
              <w:t xml:space="preserve">this countryside location, in </w:t>
            </w:r>
            <w:r>
              <w:rPr>
                <w:rFonts w:ascii="Calibri" w:hAnsi="Calibri"/>
                <w:bCs/>
                <w:szCs w:val="22"/>
              </w:rPr>
              <w:t xml:space="preserve">terms of </w:t>
            </w:r>
            <w:r w:rsidR="00466BEF">
              <w:rPr>
                <w:rFonts w:ascii="Calibri" w:hAnsi="Calibri"/>
                <w:bCs/>
                <w:szCs w:val="22"/>
              </w:rPr>
              <w:t xml:space="preserve">the resultant appearance of the buildings and additional </w:t>
            </w:r>
            <w:r w:rsidR="009B0887">
              <w:rPr>
                <w:rFonts w:ascii="Calibri" w:hAnsi="Calibri"/>
                <w:bCs/>
                <w:szCs w:val="22"/>
              </w:rPr>
              <w:t>domestication</w:t>
            </w:r>
            <w:r w:rsidR="00466BEF">
              <w:rPr>
                <w:rFonts w:ascii="Calibri" w:hAnsi="Calibri"/>
                <w:bCs/>
                <w:szCs w:val="22"/>
              </w:rPr>
              <w:t xml:space="preserve"> with new extensions, buildings and curtilage formation. The</w:t>
            </w:r>
            <w:r w:rsidR="005F3BE4">
              <w:rPr>
                <w:rFonts w:ascii="Calibri" w:hAnsi="Calibri"/>
                <w:bCs/>
                <w:szCs w:val="22"/>
              </w:rPr>
              <w:t xml:space="preserve"> harm </w:t>
            </w:r>
            <w:r>
              <w:rPr>
                <w:rFonts w:ascii="Calibri" w:hAnsi="Calibri"/>
                <w:bCs/>
                <w:szCs w:val="22"/>
              </w:rPr>
              <w:t xml:space="preserve">to the </w:t>
            </w:r>
            <w:r w:rsidR="005F3BE4">
              <w:rPr>
                <w:rFonts w:ascii="Calibri" w:hAnsi="Calibri"/>
                <w:bCs/>
                <w:szCs w:val="22"/>
              </w:rPr>
              <w:t xml:space="preserve">visual amenity </w:t>
            </w:r>
            <w:r w:rsidR="009B0887">
              <w:rPr>
                <w:rFonts w:ascii="Calibri" w:hAnsi="Calibri"/>
                <w:bCs/>
                <w:szCs w:val="22"/>
              </w:rPr>
              <w:t xml:space="preserve">and character of the area is </w:t>
            </w:r>
            <w:r>
              <w:rPr>
                <w:rFonts w:ascii="Calibri" w:hAnsi="Calibri"/>
                <w:bCs/>
                <w:szCs w:val="22"/>
              </w:rPr>
              <w:t>contrary to Policies DMH4</w:t>
            </w:r>
            <w:r w:rsidR="009B0887">
              <w:rPr>
                <w:rFonts w:ascii="Calibri" w:hAnsi="Calibri"/>
                <w:bCs/>
                <w:szCs w:val="22"/>
              </w:rPr>
              <w:t>, DMG1</w:t>
            </w:r>
            <w:r>
              <w:rPr>
                <w:rFonts w:ascii="Calibri" w:hAnsi="Calibri"/>
                <w:bCs/>
                <w:szCs w:val="22"/>
              </w:rPr>
              <w:t xml:space="preserve"> and DMG</w:t>
            </w:r>
            <w:r w:rsidR="009B0887">
              <w:rPr>
                <w:rFonts w:ascii="Calibri" w:hAnsi="Calibri"/>
                <w:bCs/>
                <w:szCs w:val="22"/>
              </w:rPr>
              <w:t xml:space="preserve">2 </w:t>
            </w:r>
            <w:r>
              <w:rPr>
                <w:rFonts w:ascii="Calibri" w:hAnsi="Calibri"/>
                <w:bCs/>
                <w:szCs w:val="22"/>
              </w:rPr>
              <w:t>of the Ribble Valley Core Strategy 2008 -2028.</w:t>
            </w:r>
          </w:p>
          <w:p w14:paraId="24C93CA0" w14:textId="6D27B135" w:rsidR="007C65F0" w:rsidRDefault="007C65F0" w:rsidP="00C84DE6">
            <w:pPr>
              <w:jc w:val="both"/>
              <w:rPr>
                <w:rFonts w:ascii="Calibri" w:hAnsi="Calibri"/>
                <w:bCs/>
                <w:szCs w:val="22"/>
              </w:rPr>
            </w:pPr>
          </w:p>
        </w:tc>
      </w:tr>
      <w:tr w:rsidR="006457CD" w:rsidRPr="008C75E4" w14:paraId="318B36DF" w14:textId="77777777" w:rsidTr="00DA658B">
        <w:trPr>
          <w:jc w:val="center"/>
        </w:trPr>
        <w:tc>
          <w:tcPr>
            <w:tcW w:w="2837" w:type="dxa"/>
            <w:gridSpan w:val="4"/>
            <w:tcMar>
              <w:top w:w="57" w:type="dxa"/>
              <w:bottom w:w="57" w:type="dxa"/>
            </w:tcMar>
          </w:tcPr>
          <w:p w14:paraId="66815141" w14:textId="1D00B4FF" w:rsidR="006457CD" w:rsidRDefault="006457CD" w:rsidP="006126D1">
            <w:pPr>
              <w:jc w:val="both"/>
              <w:rPr>
                <w:rFonts w:ascii="Calibri" w:hAnsi="Calibri"/>
                <w:b/>
                <w:szCs w:val="22"/>
              </w:rPr>
            </w:pPr>
            <w:r>
              <w:rPr>
                <w:rFonts w:ascii="Calibri" w:hAnsi="Calibri"/>
                <w:b/>
                <w:szCs w:val="22"/>
              </w:rPr>
              <w:lastRenderedPageBreak/>
              <w:t>0</w:t>
            </w:r>
            <w:r w:rsidR="009B0887">
              <w:rPr>
                <w:rFonts w:ascii="Calibri" w:hAnsi="Calibri"/>
                <w:b/>
                <w:szCs w:val="22"/>
              </w:rPr>
              <w:t>3</w:t>
            </w:r>
          </w:p>
        </w:tc>
        <w:tc>
          <w:tcPr>
            <w:tcW w:w="6808" w:type="dxa"/>
            <w:gridSpan w:val="10"/>
          </w:tcPr>
          <w:p w14:paraId="1BEA9337" w14:textId="5C3888DB" w:rsidR="009B0887" w:rsidRDefault="009B0887" w:rsidP="006457CD">
            <w:pPr>
              <w:jc w:val="both"/>
              <w:rPr>
                <w:rFonts w:ascii="Calibri" w:hAnsi="Calibri"/>
                <w:bCs/>
                <w:szCs w:val="22"/>
              </w:rPr>
            </w:pPr>
            <w:r w:rsidRPr="009B0887">
              <w:rPr>
                <w:rFonts w:ascii="Calibri" w:hAnsi="Calibri"/>
                <w:bCs/>
                <w:szCs w:val="22"/>
              </w:rPr>
              <w:t xml:space="preserve">The </w:t>
            </w:r>
            <w:r>
              <w:rPr>
                <w:rFonts w:ascii="Calibri" w:hAnsi="Calibri"/>
                <w:bCs/>
                <w:szCs w:val="22"/>
              </w:rPr>
              <w:t>submission highlights that</w:t>
            </w:r>
            <w:r w:rsidRPr="009B0887">
              <w:rPr>
                <w:rFonts w:ascii="Calibri" w:hAnsi="Calibri"/>
                <w:bCs/>
                <w:szCs w:val="22"/>
              </w:rPr>
              <w:t xml:space="preserve"> a Natural England (protected species) </w:t>
            </w:r>
            <w:r>
              <w:rPr>
                <w:rFonts w:ascii="Calibri" w:hAnsi="Calibri"/>
                <w:bCs/>
                <w:szCs w:val="22"/>
              </w:rPr>
              <w:t xml:space="preserve">bat </w:t>
            </w:r>
            <w:r w:rsidRPr="009B0887">
              <w:rPr>
                <w:rFonts w:ascii="Calibri" w:hAnsi="Calibri"/>
                <w:bCs/>
                <w:szCs w:val="22"/>
              </w:rPr>
              <w:t xml:space="preserve">license is required, and it is the Local Planning Authority's view that </w:t>
            </w:r>
            <w:r>
              <w:rPr>
                <w:rFonts w:ascii="Calibri" w:hAnsi="Calibri"/>
                <w:bCs/>
                <w:szCs w:val="22"/>
              </w:rPr>
              <w:t>this</w:t>
            </w:r>
            <w:r w:rsidRPr="009B0887">
              <w:rPr>
                <w:rFonts w:ascii="Calibri" w:hAnsi="Calibri"/>
                <w:bCs/>
                <w:szCs w:val="22"/>
              </w:rPr>
              <w:t xml:space="preserve"> is unlikely to be grated. </w:t>
            </w:r>
            <w:r>
              <w:rPr>
                <w:rFonts w:ascii="Calibri" w:hAnsi="Calibri"/>
                <w:bCs/>
                <w:szCs w:val="22"/>
              </w:rPr>
              <w:t xml:space="preserve">Furthermore the proposal has failed to assess the impact upon all protected species, namely nesting birds and barn owl(s). </w:t>
            </w:r>
            <w:r w:rsidRPr="009B0887">
              <w:rPr>
                <w:rFonts w:ascii="Calibri" w:hAnsi="Calibri"/>
                <w:bCs/>
                <w:szCs w:val="22"/>
              </w:rPr>
              <w:t>Therefore, the proposal fails to adequately protect and enhance protected species and habitat contrary to Key Statement EN4 and policy DME3 of the Ribble Valley Core Strategy 2008 -2028 as well as the National Planning Policy Framework.</w:t>
            </w:r>
          </w:p>
          <w:p w14:paraId="0A170E46" w14:textId="77777777" w:rsidR="006457CD" w:rsidRDefault="006457CD" w:rsidP="009B0887">
            <w:pPr>
              <w:jc w:val="both"/>
              <w:rPr>
                <w:rFonts w:ascii="Calibri" w:hAnsi="Calibri"/>
                <w:bCs/>
                <w:szCs w:val="22"/>
              </w:rPr>
            </w:pPr>
          </w:p>
        </w:tc>
      </w:tr>
    </w:tbl>
    <w:p w14:paraId="5709B806" w14:textId="14D4D6C1" w:rsidR="00AD3FAE" w:rsidRDefault="00AD3FAE" w:rsidP="00C4208E">
      <w:pPr>
        <w:jc w:val="both"/>
        <w:rPr>
          <w:rFonts w:ascii="Calibri" w:hAnsi="Calibri"/>
          <w:szCs w:val="22"/>
        </w:rPr>
      </w:pPr>
    </w:p>
    <w:sectPr w:rsidR="00AD3FAE"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8638E" w14:textId="77777777" w:rsidR="009729E8" w:rsidRDefault="009729E8" w:rsidP="006D0B5F">
      <w:r>
        <w:separator/>
      </w:r>
    </w:p>
  </w:endnote>
  <w:endnote w:type="continuationSeparator" w:id="0">
    <w:p w14:paraId="6E4AF905" w14:textId="77777777" w:rsidR="009729E8" w:rsidRDefault="009729E8"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961C7" w14:textId="77777777" w:rsidR="009729E8" w:rsidRDefault="009729E8" w:rsidP="006D0B5F">
      <w:r>
        <w:separator/>
      </w:r>
    </w:p>
  </w:footnote>
  <w:footnote w:type="continuationSeparator" w:id="0">
    <w:p w14:paraId="2C7A084D" w14:textId="77777777" w:rsidR="009729E8" w:rsidRDefault="009729E8"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A17"/>
    <w:multiLevelType w:val="hybridMultilevel"/>
    <w:tmpl w:val="21E0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603DA"/>
    <w:multiLevelType w:val="hybridMultilevel"/>
    <w:tmpl w:val="E580D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D3489C"/>
    <w:multiLevelType w:val="multilevel"/>
    <w:tmpl w:val="FB6AB9EC"/>
    <w:lvl w:ilvl="0">
      <w:start w:val="1"/>
      <w:numFmt w:val="decimal"/>
      <w:lvlText w:val="%1"/>
      <w:lvlJc w:val="left"/>
      <w:pPr>
        <w:ind w:left="360" w:hanging="360"/>
      </w:pPr>
      <w:rPr>
        <w:rFonts w:hint="default"/>
      </w:rPr>
    </w:lvl>
    <w:lvl w:ilvl="1">
      <w:start w:val="1"/>
      <w:numFmt w:val="decimal"/>
      <w:lvlText w:val="%1.%2"/>
      <w:lvlJc w:val="left"/>
      <w:pPr>
        <w:ind w:left="482" w:hanging="482"/>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1A2573"/>
    <w:multiLevelType w:val="hybridMultilevel"/>
    <w:tmpl w:val="83085010"/>
    <w:lvl w:ilvl="0" w:tplc="8ECA57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B1729F"/>
    <w:multiLevelType w:val="hybridMultilevel"/>
    <w:tmpl w:val="24540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B51164"/>
    <w:multiLevelType w:val="hybridMultilevel"/>
    <w:tmpl w:val="C9D81EFC"/>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14"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FC0537"/>
    <w:multiLevelType w:val="hybridMultilevel"/>
    <w:tmpl w:val="8B6AC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5927361">
    <w:abstractNumId w:val="16"/>
  </w:num>
  <w:num w:numId="2" w16cid:durableId="2084639922">
    <w:abstractNumId w:val="9"/>
  </w:num>
  <w:num w:numId="3" w16cid:durableId="952399348">
    <w:abstractNumId w:val="5"/>
  </w:num>
  <w:num w:numId="4" w16cid:durableId="1987200538">
    <w:abstractNumId w:val="6"/>
  </w:num>
  <w:num w:numId="5" w16cid:durableId="1080447361">
    <w:abstractNumId w:val="1"/>
  </w:num>
  <w:num w:numId="6" w16cid:durableId="1900246983">
    <w:abstractNumId w:val="3"/>
  </w:num>
  <w:num w:numId="7" w16cid:durableId="305354920">
    <w:abstractNumId w:val="7"/>
  </w:num>
  <w:num w:numId="8" w16cid:durableId="214394160">
    <w:abstractNumId w:val="14"/>
  </w:num>
  <w:num w:numId="9" w16cid:durableId="1839155064">
    <w:abstractNumId w:val="4"/>
  </w:num>
  <w:num w:numId="10" w16cid:durableId="910042232">
    <w:abstractNumId w:val="8"/>
  </w:num>
  <w:num w:numId="11" w16cid:durableId="130094713">
    <w:abstractNumId w:val="11"/>
  </w:num>
  <w:num w:numId="12" w16cid:durableId="1831746653">
    <w:abstractNumId w:val="13"/>
  </w:num>
  <w:num w:numId="13" w16cid:durableId="656417913">
    <w:abstractNumId w:val="15"/>
  </w:num>
  <w:num w:numId="14" w16cid:durableId="1800295221">
    <w:abstractNumId w:val="12"/>
  </w:num>
  <w:num w:numId="15" w16cid:durableId="1381244619">
    <w:abstractNumId w:val="0"/>
  </w:num>
  <w:num w:numId="16" w16cid:durableId="1694459383">
    <w:abstractNumId w:val="2"/>
  </w:num>
  <w:num w:numId="17" w16cid:durableId="20106734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D96"/>
    <w:rsid w:val="00005E8A"/>
    <w:rsid w:val="000075DD"/>
    <w:rsid w:val="00012DE8"/>
    <w:rsid w:val="00016A73"/>
    <w:rsid w:val="00022F1F"/>
    <w:rsid w:val="00030393"/>
    <w:rsid w:val="00041FBF"/>
    <w:rsid w:val="00055B13"/>
    <w:rsid w:val="000604A1"/>
    <w:rsid w:val="00075A7F"/>
    <w:rsid w:val="00081EAB"/>
    <w:rsid w:val="0008638E"/>
    <w:rsid w:val="000B5CB5"/>
    <w:rsid w:val="000C7A57"/>
    <w:rsid w:val="000D14E5"/>
    <w:rsid w:val="000F2B2A"/>
    <w:rsid w:val="00101855"/>
    <w:rsid w:val="0010371E"/>
    <w:rsid w:val="00106932"/>
    <w:rsid w:val="00110C9B"/>
    <w:rsid w:val="00113922"/>
    <w:rsid w:val="00117071"/>
    <w:rsid w:val="0012702D"/>
    <w:rsid w:val="00130035"/>
    <w:rsid w:val="00130D13"/>
    <w:rsid w:val="00141118"/>
    <w:rsid w:val="00141512"/>
    <w:rsid w:val="00143119"/>
    <w:rsid w:val="001563C2"/>
    <w:rsid w:val="0016428F"/>
    <w:rsid w:val="00174004"/>
    <w:rsid w:val="001764C1"/>
    <w:rsid w:val="00182921"/>
    <w:rsid w:val="0018646B"/>
    <w:rsid w:val="001918DB"/>
    <w:rsid w:val="001931C5"/>
    <w:rsid w:val="001946E0"/>
    <w:rsid w:val="00194D13"/>
    <w:rsid w:val="00196722"/>
    <w:rsid w:val="001B769B"/>
    <w:rsid w:val="001B7EC7"/>
    <w:rsid w:val="001C1453"/>
    <w:rsid w:val="001C68C3"/>
    <w:rsid w:val="001D4F7A"/>
    <w:rsid w:val="001D5ADD"/>
    <w:rsid w:val="001F1799"/>
    <w:rsid w:val="00203F50"/>
    <w:rsid w:val="00206E24"/>
    <w:rsid w:val="00231EDB"/>
    <w:rsid w:val="00237DA1"/>
    <w:rsid w:val="00250879"/>
    <w:rsid w:val="00273D3E"/>
    <w:rsid w:val="00284480"/>
    <w:rsid w:val="0028751A"/>
    <w:rsid w:val="002929F1"/>
    <w:rsid w:val="0029334A"/>
    <w:rsid w:val="002962C3"/>
    <w:rsid w:val="002A01CF"/>
    <w:rsid w:val="002A02B4"/>
    <w:rsid w:val="002A27F5"/>
    <w:rsid w:val="002A7DF7"/>
    <w:rsid w:val="002B0FA7"/>
    <w:rsid w:val="002B7854"/>
    <w:rsid w:val="002C6277"/>
    <w:rsid w:val="002D4346"/>
    <w:rsid w:val="002E2952"/>
    <w:rsid w:val="002E7CC1"/>
    <w:rsid w:val="002F041D"/>
    <w:rsid w:val="002F2580"/>
    <w:rsid w:val="002F7502"/>
    <w:rsid w:val="00300EE5"/>
    <w:rsid w:val="003137E0"/>
    <w:rsid w:val="00320A6F"/>
    <w:rsid w:val="00321545"/>
    <w:rsid w:val="00321B6E"/>
    <w:rsid w:val="003359D0"/>
    <w:rsid w:val="00341E8D"/>
    <w:rsid w:val="00347F5E"/>
    <w:rsid w:val="003556E4"/>
    <w:rsid w:val="003562A3"/>
    <w:rsid w:val="003634D9"/>
    <w:rsid w:val="0036651A"/>
    <w:rsid w:val="0036759A"/>
    <w:rsid w:val="003825D5"/>
    <w:rsid w:val="003A4376"/>
    <w:rsid w:val="003C28E1"/>
    <w:rsid w:val="003D365F"/>
    <w:rsid w:val="003E2151"/>
    <w:rsid w:val="003F16AA"/>
    <w:rsid w:val="003F16B4"/>
    <w:rsid w:val="003F3DB5"/>
    <w:rsid w:val="003F481A"/>
    <w:rsid w:val="00404C72"/>
    <w:rsid w:val="00417E49"/>
    <w:rsid w:val="00427C10"/>
    <w:rsid w:val="00430FEC"/>
    <w:rsid w:val="00431640"/>
    <w:rsid w:val="0043270F"/>
    <w:rsid w:val="00435FC9"/>
    <w:rsid w:val="0044039F"/>
    <w:rsid w:val="00440CB6"/>
    <w:rsid w:val="00441DC7"/>
    <w:rsid w:val="004519CC"/>
    <w:rsid w:val="00454754"/>
    <w:rsid w:val="004654DD"/>
    <w:rsid w:val="00466BEF"/>
    <w:rsid w:val="00470511"/>
    <w:rsid w:val="00476CB7"/>
    <w:rsid w:val="004773BA"/>
    <w:rsid w:val="00481646"/>
    <w:rsid w:val="004854EC"/>
    <w:rsid w:val="00491486"/>
    <w:rsid w:val="004936A6"/>
    <w:rsid w:val="004947BB"/>
    <w:rsid w:val="004A5EA9"/>
    <w:rsid w:val="004C2434"/>
    <w:rsid w:val="004D6FC7"/>
    <w:rsid w:val="004E2C97"/>
    <w:rsid w:val="004E58E3"/>
    <w:rsid w:val="004F0649"/>
    <w:rsid w:val="004F1043"/>
    <w:rsid w:val="004F1E99"/>
    <w:rsid w:val="00501B39"/>
    <w:rsid w:val="0050432D"/>
    <w:rsid w:val="00504440"/>
    <w:rsid w:val="00510DBF"/>
    <w:rsid w:val="00510FA2"/>
    <w:rsid w:val="00510FE3"/>
    <w:rsid w:val="00521ABA"/>
    <w:rsid w:val="00523FE3"/>
    <w:rsid w:val="00525341"/>
    <w:rsid w:val="00527A31"/>
    <w:rsid w:val="00534611"/>
    <w:rsid w:val="00545D8C"/>
    <w:rsid w:val="00556ECD"/>
    <w:rsid w:val="005611FF"/>
    <w:rsid w:val="005631B3"/>
    <w:rsid w:val="005633B0"/>
    <w:rsid w:val="005635FF"/>
    <w:rsid w:val="00573521"/>
    <w:rsid w:val="00573B90"/>
    <w:rsid w:val="005859CE"/>
    <w:rsid w:val="005878FE"/>
    <w:rsid w:val="00593040"/>
    <w:rsid w:val="005A1C3D"/>
    <w:rsid w:val="005A7DBB"/>
    <w:rsid w:val="005B0A0E"/>
    <w:rsid w:val="005D18C7"/>
    <w:rsid w:val="005D3432"/>
    <w:rsid w:val="005D3E82"/>
    <w:rsid w:val="005D72DB"/>
    <w:rsid w:val="005E1C6C"/>
    <w:rsid w:val="005E5845"/>
    <w:rsid w:val="005E65DF"/>
    <w:rsid w:val="005F1ACB"/>
    <w:rsid w:val="005F3BE4"/>
    <w:rsid w:val="006038BD"/>
    <w:rsid w:val="006126D1"/>
    <w:rsid w:val="00627390"/>
    <w:rsid w:val="006326A2"/>
    <w:rsid w:val="006457CD"/>
    <w:rsid w:val="00652A43"/>
    <w:rsid w:val="00665C24"/>
    <w:rsid w:val="006671BE"/>
    <w:rsid w:val="00690EC3"/>
    <w:rsid w:val="00692B60"/>
    <w:rsid w:val="00694BC3"/>
    <w:rsid w:val="00695F88"/>
    <w:rsid w:val="00697B2D"/>
    <w:rsid w:val="006A71AD"/>
    <w:rsid w:val="006B52C1"/>
    <w:rsid w:val="006C126E"/>
    <w:rsid w:val="006C2BFA"/>
    <w:rsid w:val="006D0B5F"/>
    <w:rsid w:val="006D4E58"/>
    <w:rsid w:val="006D73ED"/>
    <w:rsid w:val="006D7624"/>
    <w:rsid w:val="006F137D"/>
    <w:rsid w:val="006F4D38"/>
    <w:rsid w:val="006F5086"/>
    <w:rsid w:val="006F7484"/>
    <w:rsid w:val="0070054B"/>
    <w:rsid w:val="00706480"/>
    <w:rsid w:val="00710DBB"/>
    <w:rsid w:val="00715E27"/>
    <w:rsid w:val="00721AF9"/>
    <w:rsid w:val="00725F1C"/>
    <w:rsid w:val="007349F6"/>
    <w:rsid w:val="007369E3"/>
    <w:rsid w:val="00740A2A"/>
    <w:rsid w:val="007430C8"/>
    <w:rsid w:val="00746CE8"/>
    <w:rsid w:val="00755FCC"/>
    <w:rsid w:val="007568E0"/>
    <w:rsid w:val="00776AE2"/>
    <w:rsid w:val="00781B67"/>
    <w:rsid w:val="00782EE3"/>
    <w:rsid w:val="00790EE9"/>
    <w:rsid w:val="007921CD"/>
    <w:rsid w:val="00792CEB"/>
    <w:rsid w:val="007A501F"/>
    <w:rsid w:val="007B1F7D"/>
    <w:rsid w:val="007B658C"/>
    <w:rsid w:val="007C4809"/>
    <w:rsid w:val="007C5713"/>
    <w:rsid w:val="007C65F0"/>
    <w:rsid w:val="007C768A"/>
    <w:rsid w:val="007C791C"/>
    <w:rsid w:val="007D6D02"/>
    <w:rsid w:val="007D7DF4"/>
    <w:rsid w:val="007E0D23"/>
    <w:rsid w:val="007E68AB"/>
    <w:rsid w:val="007F196D"/>
    <w:rsid w:val="007F35D9"/>
    <w:rsid w:val="00803DA9"/>
    <w:rsid w:val="00805895"/>
    <w:rsid w:val="008075CB"/>
    <w:rsid w:val="00810671"/>
    <w:rsid w:val="00811771"/>
    <w:rsid w:val="008154DD"/>
    <w:rsid w:val="008170A8"/>
    <w:rsid w:val="00817349"/>
    <w:rsid w:val="00817ACC"/>
    <w:rsid w:val="0083207D"/>
    <w:rsid w:val="00844B7A"/>
    <w:rsid w:val="00847E78"/>
    <w:rsid w:val="008523CC"/>
    <w:rsid w:val="008542DE"/>
    <w:rsid w:val="008638DE"/>
    <w:rsid w:val="0087256F"/>
    <w:rsid w:val="00877C9B"/>
    <w:rsid w:val="00881E95"/>
    <w:rsid w:val="00891182"/>
    <w:rsid w:val="008A28C8"/>
    <w:rsid w:val="008A6141"/>
    <w:rsid w:val="008C75E4"/>
    <w:rsid w:val="008D6A57"/>
    <w:rsid w:val="008E3232"/>
    <w:rsid w:val="008F6B58"/>
    <w:rsid w:val="0090282C"/>
    <w:rsid w:val="0090330F"/>
    <w:rsid w:val="00906D0C"/>
    <w:rsid w:val="00913BF8"/>
    <w:rsid w:val="009222F1"/>
    <w:rsid w:val="00923963"/>
    <w:rsid w:val="009269AA"/>
    <w:rsid w:val="00934B34"/>
    <w:rsid w:val="009565F5"/>
    <w:rsid w:val="009729E8"/>
    <w:rsid w:val="00972AC9"/>
    <w:rsid w:val="009801A4"/>
    <w:rsid w:val="009825FF"/>
    <w:rsid w:val="00985097"/>
    <w:rsid w:val="00994EF1"/>
    <w:rsid w:val="00996D5F"/>
    <w:rsid w:val="009A3F0A"/>
    <w:rsid w:val="009B0887"/>
    <w:rsid w:val="009C4BCF"/>
    <w:rsid w:val="009C7F61"/>
    <w:rsid w:val="009D487D"/>
    <w:rsid w:val="009E6A8B"/>
    <w:rsid w:val="00A035C0"/>
    <w:rsid w:val="00A04A96"/>
    <w:rsid w:val="00A0592A"/>
    <w:rsid w:val="00A05E05"/>
    <w:rsid w:val="00A23C11"/>
    <w:rsid w:val="00A40070"/>
    <w:rsid w:val="00A42E82"/>
    <w:rsid w:val="00A46EE9"/>
    <w:rsid w:val="00A55386"/>
    <w:rsid w:val="00A55E83"/>
    <w:rsid w:val="00A56BE7"/>
    <w:rsid w:val="00A579BB"/>
    <w:rsid w:val="00A61583"/>
    <w:rsid w:val="00A63D55"/>
    <w:rsid w:val="00A655F0"/>
    <w:rsid w:val="00A77E02"/>
    <w:rsid w:val="00A8441B"/>
    <w:rsid w:val="00A9088C"/>
    <w:rsid w:val="00A9168C"/>
    <w:rsid w:val="00A95D89"/>
    <w:rsid w:val="00AB3243"/>
    <w:rsid w:val="00AB325B"/>
    <w:rsid w:val="00AB5232"/>
    <w:rsid w:val="00AC2AD0"/>
    <w:rsid w:val="00AD2582"/>
    <w:rsid w:val="00AD3FAE"/>
    <w:rsid w:val="00AE5567"/>
    <w:rsid w:val="00B05610"/>
    <w:rsid w:val="00B101DB"/>
    <w:rsid w:val="00B10ADC"/>
    <w:rsid w:val="00B14DDC"/>
    <w:rsid w:val="00B30A5E"/>
    <w:rsid w:val="00B31505"/>
    <w:rsid w:val="00B61D9C"/>
    <w:rsid w:val="00B6269C"/>
    <w:rsid w:val="00B74C73"/>
    <w:rsid w:val="00B75495"/>
    <w:rsid w:val="00B81FFA"/>
    <w:rsid w:val="00B929F2"/>
    <w:rsid w:val="00B93139"/>
    <w:rsid w:val="00B93EB5"/>
    <w:rsid w:val="00B96F5A"/>
    <w:rsid w:val="00BA2247"/>
    <w:rsid w:val="00BA5D97"/>
    <w:rsid w:val="00BA6B19"/>
    <w:rsid w:val="00BB1047"/>
    <w:rsid w:val="00BB1C52"/>
    <w:rsid w:val="00BB2A50"/>
    <w:rsid w:val="00BC1E48"/>
    <w:rsid w:val="00BD2544"/>
    <w:rsid w:val="00BD3F03"/>
    <w:rsid w:val="00BD4349"/>
    <w:rsid w:val="00BE191D"/>
    <w:rsid w:val="00BE7857"/>
    <w:rsid w:val="00BF5FE8"/>
    <w:rsid w:val="00C0704D"/>
    <w:rsid w:val="00C121D6"/>
    <w:rsid w:val="00C15E39"/>
    <w:rsid w:val="00C214A6"/>
    <w:rsid w:val="00C24A51"/>
    <w:rsid w:val="00C25722"/>
    <w:rsid w:val="00C35336"/>
    <w:rsid w:val="00C4208E"/>
    <w:rsid w:val="00C44E40"/>
    <w:rsid w:val="00C473CF"/>
    <w:rsid w:val="00C50517"/>
    <w:rsid w:val="00C618DB"/>
    <w:rsid w:val="00C6456D"/>
    <w:rsid w:val="00C74ABB"/>
    <w:rsid w:val="00C77171"/>
    <w:rsid w:val="00C84DE6"/>
    <w:rsid w:val="00C93384"/>
    <w:rsid w:val="00CA28BA"/>
    <w:rsid w:val="00CA45FA"/>
    <w:rsid w:val="00CA4A87"/>
    <w:rsid w:val="00CB1366"/>
    <w:rsid w:val="00CB4355"/>
    <w:rsid w:val="00CC3F9F"/>
    <w:rsid w:val="00CD1729"/>
    <w:rsid w:val="00CD2E03"/>
    <w:rsid w:val="00CD38B1"/>
    <w:rsid w:val="00CE2D50"/>
    <w:rsid w:val="00CE3E8D"/>
    <w:rsid w:val="00D03494"/>
    <w:rsid w:val="00D04D24"/>
    <w:rsid w:val="00D102D9"/>
    <w:rsid w:val="00D1063F"/>
    <w:rsid w:val="00D11007"/>
    <w:rsid w:val="00D1420C"/>
    <w:rsid w:val="00D2083A"/>
    <w:rsid w:val="00D23470"/>
    <w:rsid w:val="00D2449B"/>
    <w:rsid w:val="00D30E5F"/>
    <w:rsid w:val="00D37D17"/>
    <w:rsid w:val="00D53E7A"/>
    <w:rsid w:val="00D54384"/>
    <w:rsid w:val="00D54E67"/>
    <w:rsid w:val="00D54F48"/>
    <w:rsid w:val="00D55C8C"/>
    <w:rsid w:val="00D632BB"/>
    <w:rsid w:val="00D64D8C"/>
    <w:rsid w:val="00D71B6F"/>
    <w:rsid w:val="00D74FCD"/>
    <w:rsid w:val="00D80310"/>
    <w:rsid w:val="00D83BBB"/>
    <w:rsid w:val="00D90695"/>
    <w:rsid w:val="00D9608A"/>
    <w:rsid w:val="00D96989"/>
    <w:rsid w:val="00D96DF7"/>
    <w:rsid w:val="00D97AA3"/>
    <w:rsid w:val="00DA27B6"/>
    <w:rsid w:val="00DA658B"/>
    <w:rsid w:val="00DB6721"/>
    <w:rsid w:val="00DB7E4D"/>
    <w:rsid w:val="00DC3C8A"/>
    <w:rsid w:val="00DC6A51"/>
    <w:rsid w:val="00DD344B"/>
    <w:rsid w:val="00DD62F6"/>
    <w:rsid w:val="00DD7E97"/>
    <w:rsid w:val="00DE0A3A"/>
    <w:rsid w:val="00DE740E"/>
    <w:rsid w:val="00DF42DA"/>
    <w:rsid w:val="00E03AFD"/>
    <w:rsid w:val="00E0485E"/>
    <w:rsid w:val="00E06DFC"/>
    <w:rsid w:val="00E16965"/>
    <w:rsid w:val="00E23FB0"/>
    <w:rsid w:val="00E25B90"/>
    <w:rsid w:val="00E270CB"/>
    <w:rsid w:val="00E3317F"/>
    <w:rsid w:val="00E46243"/>
    <w:rsid w:val="00E64B81"/>
    <w:rsid w:val="00E66534"/>
    <w:rsid w:val="00E719D1"/>
    <w:rsid w:val="00E71A35"/>
    <w:rsid w:val="00E72F6C"/>
    <w:rsid w:val="00E75917"/>
    <w:rsid w:val="00E80113"/>
    <w:rsid w:val="00E825C7"/>
    <w:rsid w:val="00EA09F9"/>
    <w:rsid w:val="00EA1673"/>
    <w:rsid w:val="00EB7D74"/>
    <w:rsid w:val="00EC053C"/>
    <w:rsid w:val="00EC13DE"/>
    <w:rsid w:val="00EC23C7"/>
    <w:rsid w:val="00EC4756"/>
    <w:rsid w:val="00EC76B6"/>
    <w:rsid w:val="00ED00B7"/>
    <w:rsid w:val="00EE3D57"/>
    <w:rsid w:val="00EF1341"/>
    <w:rsid w:val="00EF44E6"/>
    <w:rsid w:val="00EF4CC7"/>
    <w:rsid w:val="00F012FA"/>
    <w:rsid w:val="00F015CA"/>
    <w:rsid w:val="00F034F5"/>
    <w:rsid w:val="00F04A04"/>
    <w:rsid w:val="00F055D3"/>
    <w:rsid w:val="00F129DD"/>
    <w:rsid w:val="00F15268"/>
    <w:rsid w:val="00F16D0F"/>
    <w:rsid w:val="00F25D30"/>
    <w:rsid w:val="00F32789"/>
    <w:rsid w:val="00F344A6"/>
    <w:rsid w:val="00F37C35"/>
    <w:rsid w:val="00F56A63"/>
    <w:rsid w:val="00F604E1"/>
    <w:rsid w:val="00F666A1"/>
    <w:rsid w:val="00F71D53"/>
    <w:rsid w:val="00F731F5"/>
    <w:rsid w:val="00F75F59"/>
    <w:rsid w:val="00F776F0"/>
    <w:rsid w:val="00F8201E"/>
    <w:rsid w:val="00F82B0A"/>
    <w:rsid w:val="00F960E0"/>
    <w:rsid w:val="00FB451D"/>
    <w:rsid w:val="00FC046F"/>
    <w:rsid w:val="00FC6A11"/>
    <w:rsid w:val="00FC77EC"/>
    <w:rsid w:val="00FC7A77"/>
    <w:rsid w:val="00FD334A"/>
    <w:rsid w:val="00FD4D4E"/>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B597"/>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CommentReference">
    <w:name w:val="annotation reference"/>
    <w:basedOn w:val="DefaultParagraphFont"/>
    <w:uiPriority w:val="99"/>
    <w:semiHidden/>
    <w:unhideWhenUsed/>
    <w:rsid w:val="00D37D17"/>
    <w:rPr>
      <w:sz w:val="16"/>
      <w:szCs w:val="16"/>
    </w:rPr>
  </w:style>
  <w:style w:type="paragraph" w:styleId="CommentText">
    <w:name w:val="annotation text"/>
    <w:basedOn w:val="Normal"/>
    <w:link w:val="CommentTextChar"/>
    <w:uiPriority w:val="99"/>
    <w:semiHidden/>
    <w:unhideWhenUsed/>
    <w:rsid w:val="00D37D17"/>
    <w:rPr>
      <w:sz w:val="20"/>
    </w:rPr>
  </w:style>
  <w:style w:type="character" w:customStyle="1" w:styleId="CommentTextChar">
    <w:name w:val="Comment Text Char"/>
    <w:basedOn w:val="DefaultParagraphFont"/>
    <w:link w:val="CommentText"/>
    <w:uiPriority w:val="99"/>
    <w:semiHidden/>
    <w:rsid w:val="00D37D1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37D17"/>
    <w:rPr>
      <w:b/>
      <w:bCs/>
    </w:rPr>
  </w:style>
  <w:style w:type="character" w:customStyle="1" w:styleId="CommentSubjectChar">
    <w:name w:val="Comment Subject Char"/>
    <w:basedOn w:val="CommentTextChar"/>
    <w:link w:val="CommentSubject"/>
    <w:uiPriority w:val="99"/>
    <w:semiHidden/>
    <w:rsid w:val="00D37D17"/>
    <w:rPr>
      <w:rFonts w:ascii="Arial" w:eastAsia="Times New Roman" w:hAnsi="Arial" w:cs="Times New Roman"/>
      <w:b/>
      <w:bCs/>
      <w:sz w:val="20"/>
      <w:szCs w:val="20"/>
    </w:rPr>
  </w:style>
  <w:style w:type="character" w:styleId="Strong">
    <w:name w:val="Strong"/>
    <w:basedOn w:val="DefaultParagraphFont"/>
    <w:uiPriority w:val="22"/>
    <w:qFormat/>
    <w:rsid w:val="00430F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83867">
      <w:bodyDiv w:val="1"/>
      <w:marLeft w:val="0"/>
      <w:marRight w:val="0"/>
      <w:marTop w:val="0"/>
      <w:marBottom w:val="0"/>
      <w:divBdr>
        <w:top w:val="none" w:sz="0" w:space="0" w:color="auto"/>
        <w:left w:val="none" w:sz="0" w:space="0" w:color="auto"/>
        <w:bottom w:val="none" w:sz="0" w:space="0" w:color="auto"/>
        <w:right w:val="none" w:sz="0" w:space="0" w:color="auto"/>
      </w:divBdr>
    </w:div>
    <w:div w:id="1205367083">
      <w:bodyDiv w:val="1"/>
      <w:marLeft w:val="0"/>
      <w:marRight w:val="0"/>
      <w:marTop w:val="0"/>
      <w:marBottom w:val="0"/>
      <w:divBdr>
        <w:top w:val="none" w:sz="0" w:space="0" w:color="auto"/>
        <w:left w:val="none" w:sz="0" w:space="0" w:color="auto"/>
        <w:bottom w:val="none" w:sz="0" w:space="0" w:color="auto"/>
        <w:right w:val="none" w:sz="0" w:space="0" w:color="auto"/>
      </w:divBdr>
    </w:div>
    <w:div w:id="1568959432">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FF5A-2E0A-4C1C-93FF-9C61C992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3946</Words>
  <Characters>22494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2024-01-04T16:51:00Z</cp:lastPrinted>
  <dcterms:created xsi:type="dcterms:W3CDTF">2024-01-04T16:53:00Z</dcterms:created>
  <dcterms:modified xsi:type="dcterms:W3CDTF">2024-01-04T16:53:00Z</dcterms:modified>
</cp:coreProperties>
</file>