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B35BA"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7AE555C0" w14:textId="77777777">
        <w:trPr>
          <w:cantSplit/>
        </w:trPr>
        <w:tc>
          <w:tcPr>
            <w:tcW w:w="6983" w:type="dxa"/>
            <w:gridSpan w:val="4"/>
          </w:tcPr>
          <w:p w14:paraId="3348E20F"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0E1529DA" w14:textId="77777777" w:rsidR="00CC1C1D" w:rsidRPr="002A1602" w:rsidRDefault="00CC1C1D">
            <w:pPr>
              <w:rPr>
                <w:rFonts w:ascii="Calibri" w:hAnsi="Calibri" w:cs="Calibri"/>
                <w:szCs w:val="22"/>
              </w:rPr>
            </w:pPr>
          </w:p>
        </w:tc>
        <w:tc>
          <w:tcPr>
            <w:tcW w:w="1713" w:type="dxa"/>
          </w:tcPr>
          <w:p w14:paraId="5CF33FD9" w14:textId="77777777" w:rsidR="00CC1C1D" w:rsidRPr="002A1602" w:rsidRDefault="00CC1C1D">
            <w:pPr>
              <w:rPr>
                <w:rFonts w:ascii="Calibri" w:hAnsi="Calibri" w:cs="Calibri"/>
                <w:szCs w:val="22"/>
              </w:rPr>
            </w:pPr>
          </w:p>
        </w:tc>
      </w:tr>
      <w:tr w:rsidR="00CC1C1D" w:rsidRPr="002A1602" w14:paraId="06EBEA0D" w14:textId="77777777">
        <w:trPr>
          <w:cantSplit/>
        </w:trPr>
        <w:tc>
          <w:tcPr>
            <w:tcW w:w="4123" w:type="dxa"/>
            <w:gridSpan w:val="2"/>
          </w:tcPr>
          <w:p w14:paraId="4B17927F"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625BF3C4" w14:textId="77777777" w:rsidR="00CC1C1D" w:rsidRPr="002A1602" w:rsidRDefault="00CC1C1D">
            <w:pPr>
              <w:rPr>
                <w:rFonts w:ascii="Calibri" w:hAnsi="Calibri" w:cs="Calibri"/>
                <w:szCs w:val="22"/>
              </w:rPr>
            </w:pPr>
          </w:p>
        </w:tc>
        <w:tc>
          <w:tcPr>
            <w:tcW w:w="1404" w:type="dxa"/>
          </w:tcPr>
          <w:p w14:paraId="7CA39A0A" w14:textId="77777777" w:rsidR="00CC1C1D" w:rsidRPr="002A1602" w:rsidRDefault="00CC1C1D">
            <w:pPr>
              <w:rPr>
                <w:rFonts w:ascii="Calibri" w:hAnsi="Calibri" w:cs="Calibri"/>
                <w:szCs w:val="22"/>
              </w:rPr>
            </w:pPr>
          </w:p>
        </w:tc>
        <w:tc>
          <w:tcPr>
            <w:tcW w:w="1713" w:type="dxa"/>
          </w:tcPr>
          <w:p w14:paraId="2B596ACB" w14:textId="77777777" w:rsidR="00CC1C1D" w:rsidRPr="002A1602" w:rsidRDefault="00CC1C1D">
            <w:pPr>
              <w:rPr>
                <w:rFonts w:ascii="Calibri" w:hAnsi="Calibri" w:cs="Calibri"/>
                <w:szCs w:val="22"/>
              </w:rPr>
            </w:pPr>
          </w:p>
        </w:tc>
        <w:tc>
          <w:tcPr>
            <w:tcW w:w="1713" w:type="dxa"/>
          </w:tcPr>
          <w:p w14:paraId="2062BCA6" w14:textId="77777777" w:rsidR="00CC1C1D" w:rsidRPr="002A1602" w:rsidRDefault="00CC1C1D">
            <w:pPr>
              <w:rPr>
                <w:rFonts w:ascii="Calibri" w:hAnsi="Calibri" w:cs="Calibri"/>
                <w:szCs w:val="22"/>
              </w:rPr>
            </w:pPr>
          </w:p>
        </w:tc>
      </w:tr>
      <w:tr w:rsidR="00CC1C1D" w:rsidRPr="002A1602" w14:paraId="1EBACF58" w14:textId="77777777">
        <w:trPr>
          <w:cantSplit/>
        </w:trPr>
        <w:tc>
          <w:tcPr>
            <w:tcW w:w="5579" w:type="dxa"/>
            <w:gridSpan w:val="3"/>
          </w:tcPr>
          <w:p w14:paraId="237E9B9D"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4B2493ED" w14:textId="77777777" w:rsidR="00CC1C1D" w:rsidRPr="002A1602" w:rsidRDefault="00CC1C1D">
            <w:pPr>
              <w:rPr>
                <w:rFonts w:ascii="Calibri" w:hAnsi="Calibri" w:cs="Calibri"/>
                <w:szCs w:val="22"/>
              </w:rPr>
            </w:pPr>
          </w:p>
        </w:tc>
        <w:tc>
          <w:tcPr>
            <w:tcW w:w="1713" w:type="dxa"/>
          </w:tcPr>
          <w:p w14:paraId="554BC649" w14:textId="77777777" w:rsidR="00CC1C1D" w:rsidRPr="002A1602" w:rsidRDefault="00CC1C1D">
            <w:pPr>
              <w:rPr>
                <w:rFonts w:ascii="Calibri" w:hAnsi="Calibri" w:cs="Calibri"/>
                <w:szCs w:val="22"/>
              </w:rPr>
            </w:pPr>
          </w:p>
        </w:tc>
        <w:tc>
          <w:tcPr>
            <w:tcW w:w="1713" w:type="dxa"/>
          </w:tcPr>
          <w:p w14:paraId="5702BA88" w14:textId="77777777" w:rsidR="00CC1C1D" w:rsidRPr="002A1602" w:rsidRDefault="00CC1C1D">
            <w:pPr>
              <w:rPr>
                <w:rFonts w:ascii="Calibri" w:hAnsi="Calibri" w:cs="Calibri"/>
                <w:szCs w:val="22"/>
              </w:rPr>
            </w:pPr>
          </w:p>
        </w:tc>
      </w:tr>
      <w:tr w:rsidR="00BB79F9" w:rsidRPr="002A1602" w14:paraId="4CBBCB47" w14:textId="77777777" w:rsidTr="004C293C">
        <w:trPr>
          <w:cantSplit/>
        </w:trPr>
        <w:tc>
          <w:tcPr>
            <w:tcW w:w="10409" w:type="dxa"/>
            <w:gridSpan w:val="6"/>
            <w:tcBorders>
              <w:bottom w:val="single" w:sz="6" w:space="0" w:color="auto"/>
            </w:tcBorders>
          </w:tcPr>
          <w:p w14:paraId="7FB137EF"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 xml:space="preserve">Telephone: 01200 </w:t>
            </w:r>
            <w:proofErr w:type="gramStart"/>
            <w:r w:rsidRPr="002A1602">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CC1C1D" w:rsidRPr="002A1602" w14:paraId="777135C9" w14:textId="77777777">
        <w:trPr>
          <w:cantSplit/>
        </w:trPr>
        <w:tc>
          <w:tcPr>
            <w:tcW w:w="5579" w:type="dxa"/>
            <w:gridSpan w:val="3"/>
          </w:tcPr>
          <w:p w14:paraId="5B723B95"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4864A655" w14:textId="77777777" w:rsidR="00CC1C1D" w:rsidRPr="002A1602" w:rsidRDefault="00CC1C1D">
            <w:pPr>
              <w:rPr>
                <w:rFonts w:ascii="Calibri" w:hAnsi="Calibri" w:cs="Calibri"/>
                <w:szCs w:val="22"/>
              </w:rPr>
            </w:pPr>
          </w:p>
        </w:tc>
        <w:tc>
          <w:tcPr>
            <w:tcW w:w="1713" w:type="dxa"/>
          </w:tcPr>
          <w:p w14:paraId="584DF799" w14:textId="77777777" w:rsidR="00CC1C1D" w:rsidRPr="002A1602" w:rsidRDefault="00CC1C1D">
            <w:pPr>
              <w:rPr>
                <w:rFonts w:ascii="Calibri" w:hAnsi="Calibri" w:cs="Calibri"/>
                <w:szCs w:val="22"/>
              </w:rPr>
            </w:pPr>
          </w:p>
        </w:tc>
        <w:tc>
          <w:tcPr>
            <w:tcW w:w="1713" w:type="dxa"/>
          </w:tcPr>
          <w:p w14:paraId="422097ED" w14:textId="77777777" w:rsidR="00CC1C1D" w:rsidRPr="002A1602" w:rsidRDefault="00CC1C1D">
            <w:pPr>
              <w:rPr>
                <w:rFonts w:ascii="Calibri" w:hAnsi="Calibri" w:cs="Calibri"/>
                <w:szCs w:val="22"/>
              </w:rPr>
            </w:pPr>
          </w:p>
        </w:tc>
      </w:tr>
      <w:tr w:rsidR="00CC1C1D" w:rsidRPr="002A1602" w14:paraId="484611E7" w14:textId="77777777">
        <w:trPr>
          <w:cantSplit/>
        </w:trPr>
        <w:tc>
          <w:tcPr>
            <w:tcW w:w="10409" w:type="dxa"/>
            <w:gridSpan w:val="6"/>
          </w:tcPr>
          <w:p w14:paraId="4D29664A"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707C6000" w14:textId="77777777">
        <w:trPr>
          <w:cantSplit/>
        </w:trPr>
        <w:tc>
          <w:tcPr>
            <w:tcW w:w="2410" w:type="dxa"/>
          </w:tcPr>
          <w:p w14:paraId="4329AFC6"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31490524" w14:textId="1BAAB6B5" w:rsidR="00CC1C1D" w:rsidRPr="002A1602" w:rsidRDefault="002C4A12">
            <w:pPr>
              <w:rPr>
                <w:rFonts w:ascii="Calibri" w:hAnsi="Calibri" w:cs="Calibri"/>
                <w:szCs w:val="22"/>
              </w:rPr>
            </w:pPr>
            <w:r>
              <w:rPr>
                <w:rFonts w:ascii="Calibri" w:hAnsi="Calibri" w:cs="Calibri"/>
                <w:szCs w:val="22"/>
              </w:rPr>
              <w:t>3/2023/0635</w:t>
            </w:r>
          </w:p>
        </w:tc>
        <w:tc>
          <w:tcPr>
            <w:tcW w:w="1404" w:type="dxa"/>
          </w:tcPr>
          <w:p w14:paraId="5956F11F" w14:textId="77777777" w:rsidR="00CC1C1D" w:rsidRPr="002A1602" w:rsidRDefault="00CC1C1D">
            <w:pPr>
              <w:rPr>
                <w:rFonts w:ascii="Calibri" w:hAnsi="Calibri" w:cs="Calibri"/>
                <w:szCs w:val="22"/>
              </w:rPr>
            </w:pPr>
          </w:p>
        </w:tc>
        <w:tc>
          <w:tcPr>
            <w:tcW w:w="1713" w:type="dxa"/>
          </w:tcPr>
          <w:p w14:paraId="776D1131" w14:textId="77777777" w:rsidR="00CC1C1D" w:rsidRPr="002A1602" w:rsidRDefault="00CC1C1D">
            <w:pPr>
              <w:rPr>
                <w:rFonts w:ascii="Calibri" w:hAnsi="Calibri" w:cs="Calibri"/>
                <w:szCs w:val="22"/>
              </w:rPr>
            </w:pPr>
          </w:p>
        </w:tc>
        <w:tc>
          <w:tcPr>
            <w:tcW w:w="1713" w:type="dxa"/>
          </w:tcPr>
          <w:p w14:paraId="2E398A53" w14:textId="77777777" w:rsidR="00CC1C1D" w:rsidRPr="002A1602" w:rsidRDefault="00CC1C1D">
            <w:pPr>
              <w:rPr>
                <w:rFonts w:ascii="Calibri" w:hAnsi="Calibri" w:cs="Calibri"/>
                <w:szCs w:val="22"/>
              </w:rPr>
            </w:pPr>
          </w:p>
        </w:tc>
      </w:tr>
      <w:tr w:rsidR="00CC1C1D" w:rsidRPr="002A1602" w14:paraId="6643DA47" w14:textId="77777777">
        <w:trPr>
          <w:cantSplit/>
        </w:trPr>
        <w:tc>
          <w:tcPr>
            <w:tcW w:w="2410" w:type="dxa"/>
          </w:tcPr>
          <w:p w14:paraId="6E7BD5A3"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1FBFAEF3" w14:textId="4FE7161C" w:rsidR="00CC1C1D" w:rsidRPr="002A1602" w:rsidRDefault="00C0008E">
            <w:pPr>
              <w:rPr>
                <w:rFonts w:ascii="Calibri" w:hAnsi="Calibri" w:cs="Calibri"/>
                <w:szCs w:val="22"/>
              </w:rPr>
            </w:pPr>
            <w:r>
              <w:rPr>
                <w:rFonts w:ascii="Calibri" w:hAnsi="Calibri" w:cs="Calibri"/>
                <w:szCs w:val="22"/>
              </w:rPr>
              <w:t>30</w:t>
            </w:r>
            <w:r w:rsidR="002C4A12">
              <w:rPr>
                <w:rFonts w:ascii="Calibri" w:hAnsi="Calibri" w:cs="Calibri"/>
                <w:szCs w:val="22"/>
              </w:rPr>
              <w:t xml:space="preserve"> November 2023</w:t>
            </w:r>
          </w:p>
        </w:tc>
        <w:tc>
          <w:tcPr>
            <w:tcW w:w="1404" w:type="dxa"/>
          </w:tcPr>
          <w:p w14:paraId="17A766F0" w14:textId="77777777" w:rsidR="00CC1C1D" w:rsidRPr="002A1602" w:rsidRDefault="00CC1C1D">
            <w:pPr>
              <w:rPr>
                <w:rFonts w:ascii="Calibri" w:hAnsi="Calibri" w:cs="Calibri"/>
                <w:szCs w:val="22"/>
              </w:rPr>
            </w:pPr>
          </w:p>
        </w:tc>
        <w:tc>
          <w:tcPr>
            <w:tcW w:w="1713" w:type="dxa"/>
          </w:tcPr>
          <w:p w14:paraId="0C24C3AE" w14:textId="77777777" w:rsidR="00CC1C1D" w:rsidRPr="002A1602" w:rsidRDefault="00CC1C1D">
            <w:pPr>
              <w:rPr>
                <w:rFonts w:ascii="Calibri" w:hAnsi="Calibri" w:cs="Calibri"/>
                <w:szCs w:val="22"/>
              </w:rPr>
            </w:pPr>
          </w:p>
        </w:tc>
        <w:tc>
          <w:tcPr>
            <w:tcW w:w="1713" w:type="dxa"/>
          </w:tcPr>
          <w:p w14:paraId="7973B06A" w14:textId="77777777" w:rsidR="00CC1C1D" w:rsidRPr="002A1602" w:rsidRDefault="00CC1C1D">
            <w:pPr>
              <w:rPr>
                <w:rFonts w:ascii="Calibri" w:hAnsi="Calibri" w:cs="Calibri"/>
                <w:szCs w:val="22"/>
              </w:rPr>
            </w:pPr>
          </w:p>
        </w:tc>
      </w:tr>
      <w:tr w:rsidR="00CC1C1D" w:rsidRPr="002A1602" w14:paraId="41AAB583" w14:textId="77777777">
        <w:trPr>
          <w:cantSplit/>
        </w:trPr>
        <w:tc>
          <w:tcPr>
            <w:tcW w:w="2410" w:type="dxa"/>
          </w:tcPr>
          <w:p w14:paraId="5419B4BA"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793722BA" w14:textId="4333E57F" w:rsidR="00CC1C1D" w:rsidRPr="002A1602" w:rsidRDefault="002C4A12">
            <w:pPr>
              <w:rPr>
                <w:rFonts w:ascii="Calibri" w:hAnsi="Calibri" w:cs="Calibri"/>
                <w:szCs w:val="22"/>
              </w:rPr>
            </w:pPr>
            <w:r>
              <w:rPr>
                <w:rFonts w:ascii="Calibri" w:hAnsi="Calibri" w:cs="Calibri"/>
                <w:szCs w:val="22"/>
              </w:rPr>
              <w:t>18/08/2023</w:t>
            </w:r>
          </w:p>
        </w:tc>
        <w:tc>
          <w:tcPr>
            <w:tcW w:w="1404" w:type="dxa"/>
          </w:tcPr>
          <w:p w14:paraId="533C2DA2" w14:textId="77777777" w:rsidR="00CC1C1D" w:rsidRPr="002A1602" w:rsidRDefault="00CC1C1D">
            <w:pPr>
              <w:rPr>
                <w:rFonts w:ascii="Calibri" w:hAnsi="Calibri" w:cs="Calibri"/>
                <w:szCs w:val="22"/>
              </w:rPr>
            </w:pPr>
          </w:p>
        </w:tc>
        <w:tc>
          <w:tcPr>
            <w:tcW w:w="1713" w:type="dxa"/>
          </w:tcPr>
          <w:p w14:paraId="46AF87A1" w14:textId="77777777" w:rsidR="00CC1C1D" w:rsidRPr="002A1602" w:rsidRDefault="00CC1C1D">
            <w:pPr>
              <w:rPr>
                <w:rFonts w:ascii="Calibri" w:hAnsi="Calibri" w:cs="Calibri"/>
                <w:szCs w:val="22"/>
              </w:rPr>
            </w:pPr>
          </w:p>
        </w:tc>
        <w:tc>
          <w:tcPr>
            <w:tcW w:w="1713" w:type="dxa"/>
          </w:tcPr>
          <w:p w14:paraId="56F2F4EB" w14:textId="77777777" w:rsidR="00CC1C1D" w:rsidRPr="002A1602" w:rsidRDefault="00CC1C1D">
            <w:pPr>
              <w:rPr>
                <w:rFonts w:ascii="Calibri" w:hAnsi="Calibri" w:cs="Calibri"/>
                <w:szCs w:val="22"/>
              </w:rPr>
            </w:pPr>
          </w:p>
        </w:tc>
      </w:tr>
      <w:tr w:rsidR="00CC1C1D" w:rsidRPr="002A1602" w14:paraId="670959D5" w14:textId="77777777">
        <w:trPr>
          <w:cantSplit/>
        </w:trPr>
        <w:tc>
          <w:tcPr>
            <w:tcW w:w="10409" w:type="dxa"/>
            <w:gridSpan w:val="6"/>
          </w:tcPr>
          <w:p w14:paraId="4D0229C5" w14:textId="77777777" w:rsidR="00CC1C1D" w:rsidRPr="002A1602" w:rsidRDefault="00CC1C1D">
            <w:pPr>
              <w:rPr>
                <w:rFonts w:ascii="Calibri" w:hAnsi="Calibri" w:cs="Calibri"/>
                <w:szCs w:val="22"/>
              </w:rPr>
            </w:pPr>
          </w:p>
        </w:tc>
      </w:tr>
      <w:tr w:rsidR="00CC1C1D" w:rsidRPr="002A1602" w14:paraId="67F2E950" w14:textId="77777777">
        <w:trPr>
          <w:cantSplit/>
        </w:trPr>
        <w:tc>
          <w:tcPr>
            <w:tcW w:w="2410" w:type="dxa"/>
          </w:tcPr>
          <w:p w14:paraId="6CC83677"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57DE5742" w14:textId="77777777" w:rsidR="00CC1C1D" w:rsidRPr="002A1602" w:rsidRDefault="00CC1C1D">
            <w:pPr>
              <w:rPr>
                <w:rFonts w:ascii="Calibri" w:hAnsi="Calibri" w:cs="Calibri"/>
                <w:szCs w:val="22"/>
              </w:rPr>
            </w:pPr>
          </w:p>
        </w:tc>
        <w:tc>
          <w:tcPr>
            <w:tcW w:w="1456" w:type="dxa"/>
          </w:tcPr>
          <w:p w14:paraId="07C66BB4" w14:textId="77777777" w:rsidR="00CC1C1D" w:rsidRPr="002A1602" w:rsidRDefault="00CC1C1D">
            <w:pPr>
              <w:rPr>
                <w:rFonts w:ascii="Calibri" w:hAnsi="Calibri" w:cs="Calibri"/>
                <w:szCs w:val="22"/>
              </w:rPr>
            </w:pPr>
          </w:p>
        </w:tc>
        <w:tc>
          <w:tcPr>
            <w:tcW w:w="1404" w:type="dxa"/>
          </w:tcPr>
          <w:p w14:paraId="621E7B01"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4661D26B" w14:textId="77777777" w:rsidR="00CC1C1D" w:rsidRPr="002A1602" w:rsidRDefault="00CC1C1D">
            <w:pPr>
              <w:rPr>
                <w:rFonts w:ascii="Calibri" w:hAnsi="Calibri" w:cs="Calibri"/>
                <w:szCs w:val="22"/>
              </w:rPr>
            </w:pPr>
          </w:p>
        </w:tc>
        <w:tc>
          <w:tcPr>
            <w:tcW w:w="1713" w:type="dxa"/>
          </w:tcPr>
          <w:p w14:paraId="31D232C8" w14:textId="77777777" w:rsidR="00CC1C1D" w:rsidRPr="002A1602" w:rsidRDefault="00CC1C1D">
            <w:pPr>
              <w:rPr>
                <w:rFonts w:ascii="Calibri" w:hAnsi="Calibri" w:cs="Calibri"/>
                <w:szCs w:val="22"/>
              </w:rPr>
            </w:pPr>
          </w:p>
        </w:tc>
      </w:tr>
      <w:tr w:rsidR="00CC1C1D" w:rsidRPr="002A1602" w14:paraId="268732FC" w14:textId="77777777">
        <w:trPr>
          <w:cantSplit/>
        </w:trPr>
        <w:tc>
          <w:tcPr>
            <w:tcW w:w="4123" w:type="dxa"/>
            <w:gridSpan w:val="2"/>
            <w:vMerge w:val="restart"/>
            <w:tcBorders>
              <w:bottom w:val="single" w:sz="4" w:space="0" w:color="auto"/>
            </w:tcBorders>
          </w:tcPr>
          <w:p w14:paraId="6CED86EA" w14:textId="33D7952B" w:rsidR="00CC1C1D" w:rsidRPr="002A1602" w:rsidRDefault="002C4A12">
            <w:pPr>
              <w:jc w:val="left"/>
              <w:rPr>
                <w:rFonts w:ascii="Calibri" w:hAnsi="Calibri" w:cs="Calibri"/>
                <w:szCs w:val="22"/>
              </w:rPr>
            </w:pPr>
            <w:r>
              <w:rPr>
                <w:rFonts w:ascii="Calibri" w:hAnsi="Calibri" w:cs="Calibri"/>
                <w:szCs w:val="22"/>
              </w:rPr>
              <w:t>Mr Richard Stephenson</w:t>
            </w:r>
          </w:p>
          <w:p w14:paraId="428EDE22" w14:textId="77777777" w:rsidR="002C4A12" w:rsidRDefault="002C4A12">
            <w:pPr>
              <w:jc w:val="left"/>
              <w:rPr>
                <w:rFonts w:ascii="Calibri" w:hAnsi="Calibri" w:cs="Calibri"/>
                <w:szCs w:val="22"/>
              </w:rPr>
            </w:pPr>
            <w:r>
              <w:rPr>
                <w:rFonts w:ascii="Calibri" w:hAnsi="Calibri" w:cs="Calibri"/>
                <w:szCs w:val="22"/>
              </w:rPr>
              <w:t>Primrose House</w:t>
            </w:r>
          </w:p>
          <w:p w14:paraId="7A7D2B9D" w14:textId="77777777" w:rsidR="002C4A12" w:rsidRDefault="002C4A12">
            <w:pPr>
              <w:jc w:val="left"/>
              <w:rPr>
                <w:rFonts w:ascii="Calibri" w:hAnsi="Calibri" w:cs="Calibri"/>
                <w:szCs w:val="22"/>
              </w:rPr>
            </w:pPr>
            <w:r>
              <w:rPr>
                <w:rFonts w:ascii="Calibri" w:hAnsi="Calibri" w:cs="Calibri"/>
                <w:szCs w:val="22"/>
              </w:rPr>
              <w:t>Primrose Road</w:t>
            </w:r>
          </w:p>
          <w:p w14:paraId="0C794EC6" w14:textId="77777777" w:rsidR="002C4A12" w:rsidRDefault="002C4A12">
            <w:pPr>
              <w:jc w:val="left"/>
              <w:rPr>
                <w:rFonts w:ascii="Calibri" w:hAnsi="Calibri" w:cs="Calibri"/>
                <w:szCs w:val="22"/>
              </w:rPr>
            </w:pPr>
            <w:r>
              <w:rPr>
                <w:rFonts w:ascii="Calibri" w:hAnsi="Calibri" w:cs="Calibri"/>
                <w:szCs w:val="22"/>
              </w:rPr>
              <w:t>Clitheroe</w:t>
            </w:r>
          </w:p>
          <w:p w14:paraId="6F5DAB94" w14:textId="24CFBCD3" w:rsidR="00CC1C1D" w:rsidRPr="002A1602" w:rsidRDefault="002C4A12">
            <w:pPr>
              <w:jc w:val="left"/>
              <w:rPr>
                <w:rFonts w:ascii="Calibri" w:hAnsi="Calibri" w:cs="Calibri"/>
                <w:szCs w:val="22"/>
              </w:rPr>
            </w:pPr>
            <w:r>
              <w:rPr>
                <w:rFonts w:ascii="Calibri" w:hAnsi="Calibri" w:cs="Calibri"/>
                <w:szCs w:val="22"/>
              </w:rPr>
              <w:t>BB7 1DR</w:t>
            </w:r>
          </w:p>
          <w:p w14:paraId="778C2E3F" w14:textId="77777777" w:rsidR="00CC1C1D" w:rsidRPr="002A1602" w:rsidRDefault="00CC1C1D">
            <w:pPr>
              <w:pStyle w:val="Header"/>
              <w:tabs>
                <w:tab w:val="clear" w:pos="4153"/>
                <w:tab w:val="clear" w:pos="8306"/>
              </w:tabs>
              <w:rPr>
                <w:rFonts w:ascii="Calibri" w:hAnsi="Calibri" w:cs="Calibri"/>
                <w:szCs w:val="22"/>
              </w:rPr>
            </w:pPr>
          </w:p>
          <w:p w14:paraId="57D70CDD" w14:textId="77777777" w:rsidR="00CC1C1D" w:rsidRPr="002A1602" w:rsidRDefault="00CC1C1D">
            <w:pPr>
              <w:rPr>
                <w:rFonts w:ascii="Calibri" w:hAnsi="Calibri" w:cs="Calibri"/>
                <w:szCs w:val="22"/>
              </w:rPr>
            </w:pPr>
          </w:p>
          <w:p w14:paraId="70155C5D" w14:textId="77777777" w:rsidR="00CC1C1D" w:rsidRPr="002A1602" w:rsidRDefault="00CC1C1D">
            <w:pPr>
              <w:rPr>
                <w:rFonts w:ascii="Calibri" w:hAnsi="Calibri" w:cs="Calibri"/>
                <w:szCs w:val="22"/>
              </w:rPr>
            </w:pPr>
          </w:p>
          <w:p w14:paraId="7E855311" w14:textId="77777777" w:rsidR="00CC1C1D" w:rsidRPr="002A1602" w:rsidRDefault="00CC1C1D">
            <w:pPr>
              <w:rPr>
                <w:rFonts w:ascii="Calibri" w:hAnsi="Calibri" w:cs="Calibri"/>
                <w:szCs w:val="22"/>
              </w:rPr>
            </w:pPr>
          </w:p>
          <w:p w14:paraId="5BD0B9F8" w14:textId="77777777" w:rsidR="00CC1C1D" w:rsidRPr="002A1602" w:rsidRDefault="00CC1C1D">
            <w:pPr>
              <w:rPr>
                <w:rFonts w:ascii="Calibri" w:hAnsi="Calibri" w:cs="Calibri"/>
                <w:szCs w:val="22"/>
              </w:rPr>
            </w:pPr>
          </w:p>
        </w:tc>
        <w:tc>
          <w:tcPr>
            <w:tcW w:w="1456" w:type="dxa"/>
          </w:tcPr>
          <w:p w14:paraId="717B569A"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23B64749" w14:textId="46797C7E" w:rsidR="00CC1C1D" w:rsidRPr="002A1602" w:rsidRDefault="002C4A12">
            <w:pPr>
              <w:jc w:val="left"/>
              <w:rPr>
                <w:rFonts w:ascii="Calibri" w:hAnsi="Calibri" w:cs="Calibri"/>
                <w:szCs w:val="22"/>
              </w:rPr>
            </w:pPr>
            <w:r>
              <w:rPr>
                <w:rFonts w:ascii="Calibri" w:hAnsi="Calibri" w:cs="Calibri"/>
                <w:szCs w:val="22"/>
              </w:rPr>
              <w:t>Mr Richard Gee</w:t>
            </w:r>
          </w:p>
          <w:p w14:paraId="763064A6" w14:textId="77777777" w:rsidR="002C4A12" w:rsidRDefault="002C4A12">
            <w:pPr>
              <w:jc w:val="left"/>
              <w:rPr>
                <w:rFonts w:ascii="Calibri" w:hAnsi="Calibri" w:cs="Calibri"/>
                <w:szCs w:val="22"/>
              </w:rPr>
            </w:pPr>
            <w:r>
              <w:rPr>
                <w:rFonts w:ascii="Calibri" w:hAnsi="Calibri" w:cs="Calibri"/>
                <w:szCs w:val="22"/>
              </w:rPr>
              <w:t>Roman Summer Associates Ltd</w:t>
            </w:r>
          </w:p>
          <w:p w14:paraId="376E4290" w14:textId="77777777" w:rsidR="002C4A12" w:rsidRDefault="002C4A12">
            <w:pPr>
              <w:jc w:val="left"/>
              <w:rPr>
                <w:rFonts w:ascii="Calibri" w:hAnsi="Calibri" w:cs="Calibri"/>
                <w:szCs w:val="22"/>
              </w:rPr>
            </w:pPr>
            <w:r>
              <w:rPr>
                <w:rFonts w:ascii="Calibri" w:hAnsi="Calibri" w:cs="Calibri"/>
                <w:szCs w:val="22"/>
              </w:rPr>
              <w:t>Haweswater House</w:t>
            </w:r>
          </w:p>
          <w:p w14:paraId="3BEFA074" w14:textId="77777777" w:rsidR="002C4A12" w:rsidRDefault="002C4A12">
            <w:pPr>
              <w:jc w:val="left"/>
              <w:rPr>
                <w:rFonts w:ascii="Calibri" w:hAnsi="Calibri" w:cs="Calibri"/>
                <w:szCs w:val="22"/>
              </w:rPr>
            </w:pPr>
            <w:proofErr w:type="spellStart"/>
            <w:r>
              <w:rPr>
                <w:rFonts w:ascii="Calibri" w:hAnsi="Calibri" w:cs="Calibri"/>
                <w:szCs w:val="22"/>
              </w:rPr>
              <w:t>Waterfold</w:t>
            </w:r>
            <w:proofErr w:type="spellEnd"/>
            <w:r>
              <w:rPr>
                <w:rFonts w:ascii="Calibri" w:hAnsi="Calibri" w:cs="Calibri"/>
                <w:szCs w:val="22"/>
              </w:rPr>
              <w:t xml:space="preserve"> Business Park</w:t>
            </w:r>
          </w:p>
          <w:p w14:paraId="4AEF5573" w14:textId="77777777" w:rsidR="002C4A12" w:rsidRDefault="002C4A12">
            <w:pPr>
              <w:jc w:val="left"/>
              <w:rPr>
                <w:rFonts w:ascii="Calibri" w:hAnsi="Calibri" w:cs="Calibri"/>
                <w:szCs w:val="22"/>
              </w:rPr>
            </w:pPr>
            <w:r>
              <w:rPr>
                <w:rFonts w:ascii="Calibri" w:hAnsi="Calibri" w:cs="Calibri"/>
                <w:szCs w:val="22"/>
              </w:rPr>
              <w:t>Bury</w:t>
            </w:r>
          </w:p>
          <w:p w14:paraId="22D98061" w14:textId="5AADF6EA" w:rsidR="00CC1C1D" w:rsidRPr="002A1602" w:rsidRDefault="002C4A12">
            <w:pPr>
              <w:jc w:val="left"/>
              <w:rPr>
                <w:rFonts w:ascii="Calibri" w:hAnsi="Calibri" w:cs="Calibri"/>
                <w:szCs w:val="22"/>
              </w:rPr>
            </w:pPr>
            <w:r>
              <w:rPr>
                <w:rFonts w:ascii="Calibri" w:hAnsi="Calibri" w:cs="Calibri"/>
                <w:szCs w:val="22"/>
              </w:rPr>
              <w:t>BL9 7BR</w:t>
            </w:r>
          </w:p>
          <w:p w14:paraId="0D1EE04F" w14:textId="77777777" w:rsidR="00CC1C1D" w:rsidRPr="002A1602" w:rsidRDefault="00CC1C1D">
            <w:pPr>
              <w:rPr>
                <w:rFonts w:ascii="Calibri" w:hAnsi="Calibri" w:cs="Calibri"/>
                <w:szCs w:val="22"/>
              </w:rPr>
            </w:pPr>
          </w:p>
          <w:p w14:paraId="748FECB8" w14:textId="77777777" w:rsidR="00CC1C1D" w:rsidRPr="002A1602" w:rsidRDefault="00CC1C1D">
            <w:pPr>
              <w:rPr>
                <w:rFonts w:ascii="Calibri" w:hAnsi="Calibri" w:cs="Calibri"/>
                <w:szCs w:val="22"/>
              </w:rPr>
            </w:pPr>
          </w:p>
          <w:p w14:paraId="50794D9F" w14:textId="77777777" w:rsidR="00CC1C1D" w:rsidRPr="002A1602" w:rsidRDefault="00CC1C1D">
            <w:pPr>
              <w:rPr>
                <w:rFonts w:ascii="Calibri" w:hAnsi="Calibri" w:cs="Calibri"/>
                <w:szCs w:val="22"/>
              </w:rPr>
            </w:pPr>
          </w:p>
          <w:p w14:paraId="58A3B37D" w14:textId="77777777" w:rsidR="00CC1C1D" w:rsidRPr="002A1602" w:rsidRDefault="00CC1C1D">
            <w:pPr>
              <w:rPr>
                <w:rFonts w:ascii="Calibri" w:hAnsi="Calibri" w:cs="Calibri"/>
                <w:szCs w:val="22"/>
              </w:rPr>
            </w:pPr>
          </w:p>
          <w:p w14:paraId="1B299D60" w14:textId="77777777" w:rsidR="00CC1C1D" w:rsidRPr="002A1602" w:rsidRDefault="00CC1C1D">
            <w:pPr>
              <w:rPr>
                <w:rFonts w:ascii="Calibri" w:hAnsi="Calibri" w:cs="Calibri"/>
                <w:szCs w:val="22"/>
              </w:rPr>
            </w:pPr>
          </w:p>
        </w:tc>
      </w:tr>
      <w:tr w:rsidR="00CC1C1D" w:rsidRPr="002A1602" w14:paraId="431E87DA" w14:textId="77777777">
        <w:trPr>
          <w:cantSplit/>
        </w:trPr>
        <w:tc>
          <w:tcPr>
            <w:tcW w:w="4123" w:type="dxa"/>
            <w:gridSpan w:val="2"/>
            <w:vMerge/>
            <w:tcBorders>
              <w:bottom w:val="single" w:sz="4" w:space="0" w:color="auto"/>
            </w:tcBorders>
          </w:tcPr>
          <w:p w14:paraId="2BBBAF7C" w14:textId="77777777" w:rsidR="00CC1C1D" w:rsidRPr="002A1602" w:rsidRDefault="00CC1C1D">
            <w:pPr>
              <w:rPr>
                <w:rFonts w:ascii="Calibri" w:hAnsi="Calibri" w:cs="Calibri"/>
                <w:szCs w:val="22"/>
              </w:rPr>
            </w:pPr>
          </w:p>
        </w:tc>
        <w:tc>
          <w:tcPr>
            <w:tcW w:w="1456" w:type="dxa"/>
          </w:tcPr>
          <w:p w14:paraId="5A47FBE4"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16973D7C" w14:textId="77777777" w:rsidR="00CC1C1D" w:rsidRPr="002A1602" w:rsidRDefault="00CC1C1D">
            <w:pPr>
              <w:rPr>
                <w:rFonts w:ascii="Calibri" w:hAnsi="Calibri" w:cs="Calibri"/>
                <w:szCs w:val="22"/>
              </w:rPr>
            </w:pPr>
          </w:p>
        </w:tc>
      </w:tr>
      <w:tr w:rsidR="00CC1C1D" w:rsidRPr="002A1602" w14:paraId="66D69B0E" w14:textId="77777777">
        <w:trPr>
          <w:cantSplit/>
        </w:trPr>
        <w:tc>
          <w:tcPr>
            <w:tcW w:w="4123" w:type="dxa"/>
            <w:gridSpan w:val="2"/>
            <w:vMerge/>
            <w:tcBorders>
              <w:bottom w:val="single" w:sz="4" w:space="0" w:color="auto"/>
            </w:tcBorders>
          </w:tcPr>
          <w:p w14:paraId="054E8CD1" w14:textId="77777777" w:rsidR="00CC1C1D" w:rsidRPr="002A1602" w:rsidRDefault="00CC1C1D">
            <w:pPr>
              <w:rPr>
                <w:rFonts w:ascii="Calibri" w:hAnsi="Calibri" w:cs="Calibri"/>
                <w:szCs w:val="22"/>
              </w:rPr>
            </w:pPr>
          </w:p>
        </w:tc>
        <w:tc>
          <w:tcPr>
            <w:tcW w:w="1456" w:type="dxa"/>
          </w:tcPr>
          <w:p w14:paraId="317CE081"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1EBD7FA5" w14:textId="77777777" w:rsidR="00CC1C1D" w:rsidRPr="002A1602" w:rsidRDefault="00CC1C1D">
            <w:pPr>
              <w:rPr>
                <w:rFonts w:ascii="Calibri" w:hAnsi="Calibri" w:cs="Calibri"/>
                <w:szCs w:val="22"/>
              </w:rPr>
            </w:pPr>
          </w:p>
        </w:tc>
      </w:tr>
      <w:tr w:rsidR="00CC1C1D" w:rsidRPr="002A1602" w14:paraId="61B2B999" w14:textId="77777777">
        <w:trPr>
          <w:cantSplit/>
        </w:trPr>
        <w:tc>
          <w:tcPr>
            <w:tcW w:w="4123" w:type="dxa"/>
            <w:gridSpan w:val="2"/>
            <w:vMerge/>
            <w:tcBorders>
              <w:bottom w:val="single" w:sz="4" w:space="0" w:color="auto"/>
            </w:tcBorders>
          </w:tcPr>
          <w:p w14:paraId="5207582E" w14:textId="77777777" w:rsidR="00CC1C1D" w:rsidRPr="002A1602" w:rsidRDefault="00CC1C1D">
            <w:pPr>
              <w:rPr>
                <w:rFonts w:ascii="Calibri" w:hAnsi="Calibri" w:cs="Calibri"/>
                <w:szCs w:val="22"/>
              </w:rPr>
            </w:pPr>
          </w:p>
        </w:tc>
        <w:tc>
          <w:tcPr>
            <w:tcW w:w="1456" w:type="dxa"/>
          </w:tcPr>
          <w:p w14:paraId="7ECEAC5B"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59B7227B" w14:textId="77777777" w:rsidR="00CC1C1D" w:rsidRPr="002A1602" w:rsidRDefault="00CC1C1D">
            <w:pPr>
              <w:rPr>
                <w:rFonts w:ascii="Calibri" w:hAnsi="Calibri" w:cs="Calibri"/>
                <w:szCs w:val="22"/>
              </w:rPr>
            </w:pPr>
          </w:p>
        </w:tc>
      </w:tr>
      <w:tr w:rsidR="00CC1C1D" w:rsidRPr="002A1602" w14:paraId="5FD205BF" w14:textId="77777777">
        <w:trPr>
          <w:cantSplit/>
        </w:trPr>
        <w:tc>
          <w:tcPr>
            <w:tcW w:w="4123" w:type="dxa"/>
            <w:gridSpan w:val="2"/>
            <w:vMerge/>
            <w:tcBorders>
              <w:bottom w:val="single" w:sz="4" w:space="0" w:color="auto"/>
            </w:tcBorders>
          </w:tcPr>
          <w:p w14:paraId="20871885" w14:textId="77777777" w:rsidR="00CC1C1D" w:rsidRPr="002A1602" w:rsidRDefault="00CC1C1D">
            <w:pPr>
              <w:rPr>
                <w:rFonts w:ascii="Calibri" w:hAnsi="Calibri" w:cs="Calibri"/>
                <w:szCs w:val="22"/>
              </w:rPr>
            </w:pPr>
          </w:p>
        </w:tc>
        <w:tc>
          <w:tcPr>
            <w:tcW w:w="1456" w:type="dxa"/>
            <w:tcBorders>
              <w:bottom w:val="single" w:sz="6" w:space="0" w:color="auto"/>
            </w:tcBorders>
          </w:tcPr>
          <w:p w14:paraId="79C47C68"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01E596AC" w14:textId="77777777" w:rsidR="00CC1C1D" w:rsidRPr="002A1602" w:rsidRDefault="00CC1C1D">
            <w:pPr>
              <w:rPr>
                <w:rFonts w:ascii="Calibri" w:hAnsi="Calibri" w:cs="Calibri"/>
                <w:szCs w:val="22"/>
              </w:rPr>
            </w:pPr>
          </w:p>
        </w:tc>
      </w:tr>
    </w:tbl>
    <w:p w14:paraId="17335240"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420F70C8" w14:textId="77777777" w:rsidTr="00C66633">
        <w:trPr>
          <w:cantSplit/>
        </w:trPr>
        <w:tc>
          <w:tcPr>
            <w:tcW w:w="2339" w:type="dxa"/>
            <w:gridSpan w:val="3"/>
          </w:tcPr>
          <w:p w14:paraId="26E70DE9"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090D6104" w14:textId="7B2F3914" w:rsidR="00CC1C1D" w:rsidRPr="002A1602" w:rsidRDefault="002C4A12">
            <w:pPr>
              <w:rPr>
                <w:rFonts w:ascii="Calibri" w:hAnsi="Calibri" w:cs="Calibri"/>
                <w:szCs w:val="22"/>
              </w:rPr>
            </w:pPr>
            <w:r>
              <w:rPr>
                <w:rFonts w:ascii="Calibri" w:hAnsi="Calibri" w:cs="Calibri"/>
                <w:szCs w:val="22"/>
              </w:rPr>
              <w:t>Listed Building Consent for removal of a section of boundary wall to the north of Primrose House to facilitate new access to proposed new dwelling (subject to Planning permission 3/2023/0634)</w:t>
            </w:r>
          </w:p>
          <w:p w14:paraId="614F80DC" w14:textId="77777777" w:rsidR="00CC1C1D" w:rsidRPr="002A1602" w:rsidRDefault="00CC1C1D">
            <w:pPr>
              <w:rPr>
                <w:rFonts w:ascii="Calibri" w:hAnsi="Calibri" w:cs="Calibri"/>
                <w:szCs w:val="22"/>
              </w:rPr>
            </w:pPr>
          </w:p>
        </w:tc>
      </w:tr>
      <w:tr w:rsidR="00CC1C1D" w:rsidRPr="002A1602" w14:paraId="757CE05A" w14:textId="77777777" w:rsidTr="00C66633">
        <w:trPr>
          <w:cantSplit/>
        </w:trPr>
        <w:tc>
          <w:tcPr>
            <w:tcW w:w="992" w:type="dxa"/>
          </w:tcPr>
          <w:p w14:paraId="656681F8"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2894F4B7" w14:textId="6B95357A" w:rsidR="00CC1C1D" w:rsidRPr="002A1602" w:rsidRDefault="002C4A12">
            <w:pPr>
              <w:rPr>
                <w:rFonts w:ascii="Calibri" w:hAnsi="Calibri" w:cs="Calibri"/>
                <w:szCs w:val="22"/>
              </w:rPr>
            </w:pPr>
            <w:r>
              <w:rPr>
                <w:rFonts w:ascii="Calibri" w:hAnsi="Calibri" w:cs="Calibri"/>
                <w:szCs w:val="22"/>
              </w:rPr>
              <w:t>Primrose House Primrose Road Clitheroe BB7 1DR</w:t>
            </w:r>
          </w:p>
        </w:tc>
      </w:tr>
      <w:tr w:rsidR="00CC1C1D" w:rsidRPr="002A1602" w14:paraId="70800DDF" w14:textId="77777777">
        <w:trPr>
          <w:cantSplit/>
        </w:trPr>
        <w:tc>
          <w:tcPr>
            <w:tcW w:w="10403" w:type="dxa"/>
            <w:gridSpan w:val="7"/>
          </w:tcPr>
          <w:p w14:paraId="52B7CEA9" w14:textId="77777777" w:rsidR="00CC1C1D" w:rsidRPr="002A1602" w:rsidRDefault="00CC1C1D">
            <w:pPr>
              <w:pStyle w:val="TableText"/>
              <w:rPr>
                <w:rFonts w:ascii="Calibri" w:hAnsi="Calibri" w:cs="Calibri"/>
                <w:szCs w:val="22"/>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tc>
      </w:tr>
      <w:tr w:rsidR="00CC1C1D" w:rsidRPr="002A1602" w14:paraId="59FCA8A3" w14:textId="77777777" w:rsidTr="00C66633">
        <w:trPr>
          <w:cantSplit/>
        </w:trPr>
        <w:tc>
          <w:tcPr>
            <w:tcW w:w="992" w:type="dxa"/>
          </w:tcPr>
          <w:p w14:paraId="7BA1141A" w14:textId="1A612B18" w:rsidR="00CC1C1D" w:rsidRPr="002A1602" w:rsidRDefault="002C4A12">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1311D1BD" w14:textId="77777777" w:rsidR="002C4A12" w:rsidRDefault="002C4A12">
            <w:pPr>
              <w:rPr>
                <w:rFonts w:ascii="Calibri" w:hAnsi="Calibri" w:cs="Calibri"/>
                <w:szCs w:val="22"/>
              </w:rPr>
            </w:pPr>
            <w:r>
              <w:rPr>
                <w:rFonts w:ascii="Calibri" w:hAnsi="Calibri" w:cs="Calibri"/>
                <w:szCs w:val="22"/>
              </w:rPr>
              <w:t>The development must be begun not later than the expiration of three years beginning with the date of this permission.</w:t>
            </w:r>
          </w:p>
          <w:p w14:paraId="22381415" w14:textId="77777777" w:rsidR="002C4A12" w:rsidRDefault="002C4A12">
            <w:pPr>
              <w:rPr>
                <w:rFonts w:ascii="Calibri" w:hAnsi="Calibri" w:cs="Calibri"/>
                <w:szCs w:val="22"/>
              </w:rPr>
            </w:pPr>
          </w:p>
          <w:p w14:paraId="7EA2DAA3" w14:textId="77777777" w:rsidR="002C4A12" w:rsidRDefault="002C4A12">
            <w:pPr>
              <w:rPr>
                <w:rFonts w:ascii="Calibri" w:hAnsi="Calibri" w:cs="Calibri"/>
                <w:szCs w:val="22"/>
              </w:rPr>
            </w:pPr>
            <w:r>
              <w:rPr>
                <w:rFonts w:ascii="Calibri" w:hAnsi="Calibri" w:cs="Calibri"/>
                <w:szCs w:val="22"/>
              </w:rPr>
              <w:t>Reason:  Required to be imposed pursuant to Section 18 of the Planning (Listed Building and Conservation Areas) Act 1990.</w:t>
            </w:r>
          </w:p>
          <w:p w14:paraId="6D8D1F74" w14:textId="48AA8F02" w:rsidR="00CC1C1D" w:rsidRPr="002A1602" w:rsidRDefault="00CC1C1D">
            <w:pPr>
              <w:rPr>
                <w:rFonts w:ascii="Calibri" w:hAnsi="Calibri" w:cs="Calibri"/>
                <w:szCs w:val="22"/>
              </w:rPr>
            </w:pPr>
          </w:p>
        </w:tc>
      </w:tr>
      <w:tr w:rsidR="00CC1C1D" w:rsidRPr="002A1602" w14:paraId="60356921" w14:textId="77777777" w:rsidTr="00C66633">
        <w:trPr>
          <w:cantSplit/>
        </w:trPr>
        <w:tc>
          <w:tcPr>
            <w:tcW w:w="992" w:type="dxa"/>
          </w:tcPr>
          <w:p w14:paraId="4CDE6D06" w14:textId="1CBEE55A" w:rsidR="00CC1C1D" w:rsidRPr="002A1602" w:rsidRDefault="002C4A12">
            <w:pPr>
              <w:rPr>
                <w:rFonts w:ascii="Calibri" w:hAnsi="Calibri" w:cs="Calibri"/>
                <w:szCs w:val="22"/>
              </w:rPr>
            </w:pPr>
            <w:r>
              <w:rPr>
                <w:rFonts w:ascii="Calibri" w:hAnsi="Calibri" w:cs="Calibri"/>
                <w:szCs w:val="22"/>
              </w:rPr>
              <w:t>2</w:t>
            </w:r>
          </w:p>
        </w:tc>
        <w:tc>
          <w:tcPr>
            <w:tcW w:w="9411" w:type="dxa"/>
            <w:gridSpan w:val="6"/>
          </w:tcPr>
          <w:p w14:paraId="24F65449" w14:textId="77777777" w:rsidR="002C4A12" w:rsidRDefault="002C4A12">
            <w:pPr>
              <w:rPr>
                <w:rFonts w:ascii="Calibri" w:hAnsi="Calibri" w:cs="Calibri"/>
                <w:szCs w:val="22"/>
              </w:rPr>
            </w:pPr>
            <w:r>
              <w:rPr>
                <w:rFonts w:ascii="Calibri" w:hAnsi="Calibri" w:cs="Calibri"/>
                <w:szCs w:val="22"/>
              </w:rPr>
              <w:t>Unless explicitly required by condition within this consent, the development hereby permitted shall be carried out in complete accordance with the proposals as detailed on drawings:</w:t>
            </w:r>
          </w:p>
          <w:p w14:paraId="06A2E28E" w14:textId="77777777" w:rsidR="002C4A12" w:rsidRDefault="002C4A12">
            <w:pPr>
              <w:rPr>
                <w:rFonts w:ascii="Calibri" w:hAnsi="Calibri" w:cs="Calibri"/>
                <w:szCs w:val="22"/>
              </w:rPr>
            </w:pPr>
          </w:p>
          <w:p w14:paraId="19385807" w14:textId="77777777" w:rsidR="002C4A12" w:rsidRDefault="002C4A12">
            <w:pPr>
              <w:rPr>
                <w:rFonts w:ascii="Calibri" w:hAnsi="Calibri" w:cs="Calibri"/>
                <w:szCs w:val="22"/>
              </w:rPr>
            </w:pPr>
            <w:r>
              <w:rPr>
                <w:rFonts w:ascii="Calibri" w:hAnsi="Calibri" w:cs="Calibri"/>
                <w:szCs w:val="22"/>
              </w:rPr>
              <w:t>A1.2: Proposed Site Plan</w:t>
            </w:r>
          </w:p>
          <w:p w14:paraId="07E6C7D0" w14:textId="77777777" w:rsidR="002C4A12" w:rsidRDefault="002C4A12">
            <w:pPr>
              <w:rPr>
                <w:rFonts w:ascii="Calibri" w:hAnsi="Calibri" w:cs="Calibri"/>
                <w:szCs w:val="22"/>
              </w:rPr>
            </w:pPr>
            <w:r>
              <w:rPr>
                <w:rFonts w:ascii="Calibri" w:hAnsi="Calibri" w:cs="Calibri"/>
                <w:szCs w:val="22"/>
              </w:rPr>
              <w:t>A1.5: Proposed Layout Plan</w:t>
            </w:r>
          </w:p>
          <w:p w14:paraId="19E47D94" w14:textId="77777777" w:rsidR="002C4A12" w:rsidRDefault="002C4A12">
            <w:pPr>
              <w:rPr>
                <w:rFonts w:ascii="Calibri" w:hAnsi="Calibri" w:cs="Calibri"/>
                <w:szCs w:val="22"/>
              </w:rPr>
            </w:pPr>
            <w:r>
              <w:rPr>
                <w:rFonts w:ascii="Calibri" w:hAnsi="Calibri" w:cs="Calibri"/>
                <w:szCs w:val="22"/>
              </w:rPr>
              <w:t xml:space="preserve">A1.9: Proposed Entrance </w:t>
            </w:r>
          </w:p>
          <w:p w14:paraId="6F9CD2BD" w14:textId="77777777" w:rsidR="002C4A12" w:rsidRDefault="002C4A12">
            <w:pPr>
              <w:rPr>
                <w:rFonts w:ascii="Calibri" w:hAnsi="Calibri" w:cs="Calibri"/>
                <w:szCs w:val="22"/>
              </w:rPr>
            </w:pPr>
          </w:p>
          <w:p w14:paraId="31F222C2" w14:textId="77777777" w:rsidR="002C4A12" w:rsidRDefault="002C4A12">
            <w:pPr>
              <w:rPr>
                <w:rFonts w:ascii="Calibri" w:hAnsi="Calibri" w:cs="Calibri"/>
                <w:szCs w:val="22"/>
              </w:rPr>
            </w:pPr>
            <w:r>
              <w:rPr>
                <w:rFonts w:ascii="Calibri" w:hAnsi="Calibri" w:cs="Calibri"/>
                <w:szCs w:val="22"/>
              </w:rPr>
              <w:t>Reason: For the avoidance of doubt and to clarify which plans are relevant to the consent hereby approved.</w:t>
            </w:r>
          </w:p>
          <w:p w14:paraId="48485280" w14:textId="77777777" w:rsidR="00CC1C1D" w:rsidRDefault="00CC1C1D">
            <w:pPr>
              <w:rPr>
                <w:rFonts w:ascii="Calibri" w:hAnsi="Calibri" w:cs="Calibri"/>
                <w:szCs w:val="22"/>
              </w:rPr>
            </w:pPr>
          </w:p>
          <w:p w14:paraId="0C096A08" w14:textId="33594513" w:rsidR="0084605E" w:rsidRPr="002A1602" w:rsidRDefault="0084605E" w:rsidP="0084605E">
            <w:pPr>
              <w:jc w:val="right"/>
              <w:rPr>
                <w:rFonts w:ascii="Calibri" w:hAnsi="Calibri" w:cs="Calibri"/>
                <w:szCs w:val="22"/>
              </w:rPr>
            </w:pPr>
            <w:r>
              <w:rPr>
                <w:rFonts w:ascii="Calibri" w:hAnsi="Calibri" w:cs="Calibri"/>
                <w:szCs w:val="22"/>
              </w:rPr>
              <w:t>P.T.O.</w:t>
            </w:r>
          </w:p>
        </w:tc>
      </w:tr>
      <w:tr w:rsidR="00CC1C1D" w:rsidRPr="002A1602" w14:paraId="3285F79E" w14:textId="77777777" w:rsidTr="00C66633">
        <w:trPr>
          <w:cantSplit/>
        </w:trPr>
        <w:tc>
          <w:tcPr>
            <w:tcW w:w="992" w:type="dxa"/>
          </w:tcPr>
          <w:p w14:paraId="7C0F07FA" w14:textId="627178EC" w:rsidR="00CC1C1D" w:rsidRPr="002A1602" w:rsidRDefault="002C4A12">
            <w:pPr>
              <w:rPr>
                <w:rFonts w:ascii="Calibri" w:hAnsi="Calibri" w:cs="Calibri"/>
                <w:szCs w:val="22"/>
              </w:rPr>
            </w:pPr>
            <w:r>
              <w:rPr>
                <w:rFonts w:ascii="Calibri" w:hAnsi="Calibri" w:cs="Calibri"/>
                <w:szCs w:val="22"/>
              </w:rPr>
              <w:lastRenderedPageBreak/>
              <w:t>3</w:t>
            </w:r>
          </w:p>
        </w:tc>
        <w:tc>
          <w:tcPr>
            <w:tcW w:w="9411" w:type="dxa"/>
            <w:gridSpan w:val="6"/>
          </w:tcPr>
          <w:p w14:paraId="42D54508" w14:textId="77777777" w:rsidR="002C4A12" w:rsidRDefault="002C4A12">
            <w:pPr>
              <w:rPr>
                <w:rFonts w:ascii="Calibri" w:hAnsi="Calibri" w:cs="Calibri"/>
                <w:szCs w:val="22"/>
              </w:rPr>
            </w:pPr>
            <w:r>
              <w:rPr>
                <w:rFonts w:ascii="Calibri" w:hAnsi="Calibri" w:cs="Calibri"/>
                <w:szCs w:val="22"/>
              </w:rPr>
              <w:t xml:space="preserve">Prior to their installation, elevational and sectional details at a scale of not less than 1:20, of the proposed gates to be erected as part of the development hereby approved shall have been submitted to and approved in writing by the Local Planning Authority.  </w:t>
            </w:r>
          </w:p>
          <w:p w14:paraId="3BABF021" w14:textId="77777777" w:rsidR="00C0008E" w:rsidRDefault="00C0008E">
            <w:pPr>
              <w:rPr>
                <w:rFonts w:ascii="Calibri" w:hAnsi="Calibri" w:cs="Calibri"/>
                <w:szCs w:val="22"/>
              </w:rPr>
            </w:pPr>
          </w:p>
          <w:p w14:paraId="6A7BFC12" w14:textId="77777777" w:rsidR="002C4A12" w:rsidRDefault="002C4A12">
            <w:pPr>
              <w:rPr>
                <w:rFonts w:ascii="Calibri" w:hAnsi="Calibri" w:cs="Calibri"/>
                <w:szCs w:val="22"/>
              </w:rPr>
            </w:pPr>
            <w:r>
              <w:rPr>
                <w:rFonts w:ascii="Calibri" w:hAnsi="Calibri" w:cs="Calibri"/>
                <w:szCs w:val="22"/>
              </w:rPr>
              <w:t>The development shall be carried out in strict accordance with the approved details.</w:t>
            </w:r>
          </w:p>
          <w:p w14:paraId="684FA300" w14:textId="77777777" w:rsidR="002C4A12" w:rsidRDefault="002C4A12">
            <w:pPr>
              <w:rPr>
                <w:rFonts w:ascii="Calibri" w:hAnsi="Calibri" w:cs="Calibri"/>
                <w:szCs w:val="22"/>
              </w:rPr>
            </w:pPr>
          </w:p>
          <w:p w14:paraId="67B1FEB9" w14:textId="7645539C" w:rsidR="00CC1C1D" w:rsidRPr="002A1602" w:rsidRDefault="002C4A12">
            <w:pPr>
              <w:rPr>
                <w:rFonts w:ascii="Calibri" w:hAnsi="Calibri" w:cs="Calibri"/>
                <w:szCs w:val="22"/>
              </w:rPr>
            </w:pPr>
            <w:r>
              <w:rPr>
                <w:rFonts w:ascii="Calibri" w:hAnsi="Calibri" w:cs="Calibri"/>
                <w:szCs w:val="22"/>
              </w:rPr>
              <w:t xml:space="preserve">Reason: To ensure the detailed design of the proposal </w:t>
            </w:r>
            <w:r w:rsidR="00C0008E">
              <w:rPr>
                <w:rFonts w:ascii="Calibri" w:hAnsi="Calibri" w:cs="Calibri"/>
                <w:szCs w:val="22"/>
              </w:rPr>
              <w:t>responds</w:t>
            </w:r>
            <w:r>
              <w:rPr>
                <w:rFonts w:ascii="Calibri" w:hAnsi="Calibri" w:cs="Calibri"/>
                <w:szCs w:val="22"/>
              </w:rPr>
              <w:t xml:space="preserve"> positively to the inherent character of the Grade II Designated Heritage Asset.</w:t>
            </w:r>
          </w:p>
        </w:tc>
      </w:tr>
      <w:tr w:rsidR="00CC1C1D" w:rsidRPr="002A1602" w14:paraId="1ADFAB91" w14:textId="77777777" w:rsidTr="00C66633">
        <w:trPr>
          <w:cantSplit/>
        </w:trPr>
        <w:tc>
          <w:tcPr>
            <w:tcW w:w="992" w:type="dxa"/>
          </w:tcPr>
          <w:p w14:paraId="58793E44" w14:textId="77777777" w:rsidR="00CC1C1D" w:rsidRPr="002A1602" w:rsidRDefault="00CC1C1D">
            <w:pPr>
              <w:rPr>
                <w:rFonts w:ascii="Calibri" w:hAnsi="Calibri" w:cs="Calibri"/>
                <w:szCs w:val="22"/>
              </w:rPr>
            </w:pPr>
          </w:p>
        </w:tc>
        <w:tc>
          <w:tcPr>
            <w:tcW w:w="9411" w:type="dxa"/>
            <w:gridSpan w:val="6"/>
          </w:tcPr>
          <w:p w14:paraId="3E5696B0" w14:textId="77777777" w:rsidR="00CC1C1D" w:rsidRPr="002A1602" w:rsidRDefault="00CC1C1D">
            <w:pPr>
              <w:rPr>
                <w:rFonts w:ascii="Calibri" w:hAnsi="Calibri" w:cs="Calibri"/>
                <w:szCs w:val="22"/>
              </w:rPr>
            </w:pPr>
          </w:p>
        </w:tc>
      </w:tr>
      <w:bookmarkEnd w:id="0"/>
      <w:tr w:rsidR="00CC1C1D" w:rsidRPr="002A1602" w14:paraId="1C87789F" w14:textId="77777777" w:rsidTr="00C66633">
        <w:trPr>
          <w:cantSplit/>
        </w:trPr>
        <w:tc>
          <w:tcPr>
            <w:tcW w:w="992" w:type="dxa"/>
          </w:tcPr>
          <w:p w14:paraId="756157B8" w14:textId="77777777" w:rsidR="00CC1C1D" w:rsidRPr="002A1602" w:rsidRDefault="00CC1C1D">
            <w:pPr>
              <w:pStyle w:val="TableText"/>
              <w:rPr>
                <w:rFonts w:ascii="Calibri" w:hAnsi="Calibri" w:cs="Calibri"/>
                <w:szCs w:val="22"/>
              </w:rPr>
            </w:pPr>
            <w:r w:rsidRPr="002A1602">
              <w:rPr>
                <w:rFonts w:ascii="Calibri" w:hAnsi="Calibri" w:cs="Calibri"/>
                <w:b/>
                <w:szCs w:val="22"/>
                <w:u w:val="single"/>
              </w:rPr>
              <w:t>Note(s)</w:t>
            </w:r>
          </w:p>
        </w:tc>
        <w:tc>
          <w:tcPr>
            <w:tcW w:w="987" w:type="dxa"/>
          </w:tcPr>
          <w:p w14:paraId="326F1219" w14:textId="77777777" w:rsidR="00CC1C1D" w:rsidRPr="002A1602" w:rsidRDefault="00CC1C1D">
            <w:pPr>
              <w:rPr>
                <w:rFonts w:ascii="Calibri" w:hAnsi="Calibri" w:cs="Calibri"/>
                <w:szCs w:val="22"/>
              </w:rPr>
            </w:pPr>
          </w:p>
        </w:tc>
        <w:tc>
          <w:tcPr>
            <w:tcW w:w="990" w:type="dxa"/>
            <w:gridSpan w:val="2"/>
          </w:tcPr>
          <w:p w14:paraId="6A16246B" w14:textId="77777777" w:rsidR="00CC1C1D" w:rsidRPr="002A1602" w:rsidRDefault="00CC1C1D">
            <w:pPr>
              <w:rPr>
                <w:rFonts w:ascii="Calibri" w:hAnsi="Calibri" w:cs="Calibri"/>
                <w:szCs w:val="22"/>
              </w:rPr>
            </w:pPr>
          </w:p>
        </w:tc>
        <w:tc>
          <w:tcPr>
            <w:tcW w:w="449" w:type="dxa"/>
          </w:tcPr>
          <w:p w14:paraId="6E8006D1" w14:textId="77777777" w:rsidR="00CC1C1D" w:rsidRPr="002A1602" w:rsidRDefault="00CC1C1D">
            <w:pPr>
              <w:rPr>
                <w:rFonts w:ascii="Calibri" w:hAnsi="Calibri" w:cs="Calibri"/>
                <w:szCs w:val="22"/>
              </w:rPr>
            </w:pPr>
          </w:p>
        </w:tc>
        <w:tc>
          <w:tcPr>
            <w:tcW w:w="1465" w:type="dxa"/>
          </w:tcPr>
          <w:p w14:paraId="409279FC" w14:textId="77777777" w:rsidR="00CC1C1D" w:rsidRPr="002A1602" w:rsidRDefault="00CC1C1D">
            <w:pPr>
              <w:rPr>
                <w:rFonts w:ascii="Calibri" w:hAnsi="Calibri" w:cs="Calibri"/>
                <w:szCs w:val="22"/>
              </w:rPr>
            </w:pPr>
          </w:p>
        </w:tc>
        <w:tc>
          <w:tcPr>
            <w:tcW w:w="5520" w:type="dxa"/>
          </w:tcPr>
          <w:p w14:paraId="4E5E8E57" w14:textId="77777777" w:rsidR="00CC1C1D" w:rsidRPr="002A1602" w:rsidRDefault="00CC1C1D">
            <w:pPr>
              <w:rPr>
                <w:rFonts w:ascii="Calibri" w:hAnsi="Calibri" w:cs="Calibri"/>
                <w:szCs w:val="22"/>
              </w:rPr>
            </w:pPr>
          </w:p>
        </w:tc>
      </w:tr>
      <w:tr w:rsidR="00CC1C1D" w:rsidRPr="002A1602" w14:paraId="0862389A" w14:textId="77777777" w:rsidTr="00C66633">
        <w:trPr>
          <w:cantSplit/>
        </w:trPr>
        <w:tc>
          <w:tcPr>
            <w:tcW w:w="992" w:type="dxa"/>
          </w:tcPr>
          <w:p w14:paraId="142B3D83"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59E38495" w14:textId="77777777" w:rsidR="00CC1C1D" w:rsidRPr="002A1602"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tc>
      </w:tr>
      <w:tr w:rsidR="00CC1C1D" w:rsidRPr="002A1602" w14:paraId="2E1042AE" w14:textId="77777777" w:rsidTr="00C66633">
        <w:trPr>
          <w:cantSplit/>
        </w:trPr>
        <w:tc>
          <w:tcPr>
            <w:tcW w:w="992" w:type="dxa"/>
          </w:tcPr>
          <w:p w14:paraId="3B2211B6"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250E3B93" w14:textId="77777777" w:rsidR="00CC1C1D" w:rsidRPr="002A1602"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314A87" w:rsidRPr="002A1602" w14:paraId="57E11215" w14:textId="77777777" w:rsidTr="00C66633">
        <w:trPr>
          <w:cantSplit/>
        </w:trPr>
        <w:tc>
          <w:tcPr>
            <w:tcW w:w="992" w:type="dxa"/>
          </w:tcPr>
          <w:p w14:paraId="40DAE39B" w14:textId="77777777" w:rsidR="00314A87" w:rsidRDefault="00314A87">
            <w:pPr>
              <w:rPr>
                <w:rFonts w:ascii="Calibri" w:hAnsi="Calibri" w:cs="Calibri"/>
                <w:szCs w:val="22"/>
              </w:rPr>
            </w:pPr>
            <w:r w:rsidRPr="002A1602">
              <w:rPr>
                <w:rFonts w:ascii="Calibri" w:hAnsi="Calibri" w:cs="Calibri"/>
                <w:szCs w:val="22"/>
              </w:rPr>
              <w:t>3</w:t>
            </w:r>
          </w:p>
          <w:p w14:paraId="285A7558" w14:textId="77777777" w:rsidR="00905CB2" w:rsidRDefault="00905CB2">
            <w:pPr>
              <w:rPr>
                <w:rFonts w:ascii="Calibri" w:hAnsi="Calibri" w:cs="Calibri"/>
                <w:szCs w:val="22"/>
              </w:rPr>
            </w:pPr>
          </w:p>
          <w:p w14:paraId="3154881D" w14:textId="77777777" w:rsidR="00905CB2" w:rsidRDefault="00905CB2">
            <w:pPr>
              <w:rPr>
                <w:rFonts w:ascii="Calibri" w:hAnsi="Calibri" w:cs="Calibri"/>
                <w:szCs w:val="22"/>
              </w:rPr>
            </w:pPr>
          </w:p>
          <w:p w14:paraId="12F67D88" w14:textId="77777777" w:rsidR="00905CB2" w:rsidRDefault="00905CB2">
            <w:pPr>
              <w:rPr>
                <w:rFonts w:ascii="Calibri" w:hAnsi="Calibri" w:cs="Calibri"/>
                <w:szCs w:val="22"/>
              </w:rPr>
            </w:pPr>
          </w:p>
          <w:p w14:paraId="153A7857" w14:textId="77777777" w:rsidR="00905CB2" w:rsidRPr="002A1602" w:rsidRDefault="00905CB2">
            <w:pPr>
              <w:rPr>
                <w:rFonts w:ascii="Calibri" w:hAnsi="Calibri" w:cs="Calibri"/>
                <w:szCs w:val="22"/>
              </w:rPr>
            </w:pPr>
            <w:r>
              <w:rPr>
                <w:rFonts w:ascii="Calibri" w:hAnsi="Calibri" w:cs="Calibri"/>
                <w:szCs w:val="22"/>
              </w:rPr>
              <w:t>4</w:t>
            </w:r>
          </w:p>
        </w:tc>
        <w:tc>
          <w:tcPr>
            <w:tcW w:w="9411" w:type="dxa"/>
            <w:gridSpan w:val="6"/>
          </w:tcPr>
          <w:p w14:paraId="7F276257" w14:textId="77777777" w:rsidR="00314A87" w:rsidRDefault="00314A87">
            <w:pPr>
              <w:rPr>
                <w:rFonts w:ascii="Calibri" w:hAnsi="Calibri" w:cs="Calibri"/>
                <w:szCs w:val="22"/>
              </w:rPr>
            </w:pPr>
            <w:r w:rsidRPr="002A1602">
              <w:rPr>
                <w:rFonts w:ascii="Calibri" w:hAnsi="Calibri" w:cs="Calibri"/>
                <w:szCs w:val="22"/>
              </w:rPr>
              <w:t xml:space="preserve">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w:t>
            </w:r>
            <w:proofErr w:type="gramStart"/>
            <w:r w:rsidRPr="002A1602">
              <w:rPr>
                <w:rFonts w:ascii="Calibri" w:hAnsi="Calibri" w:cs="Calibri"/>
                <w:szCs w:val="22"/>
              </w:rPr>
              <w:t>development</w:t>
            </w:r>
            <w:proofErr w:type="gramEnd"/>
          </w:p>
          <w:p w14:paraId="24F4A169" w14:textId="77777777" w:rsidR="00905CB2" w:rsidRPr="002A1602" w:rsidRDefault="00905CB2">
            <w:pPr>
              <w:rPr>
                <w:rFonts w:ascii="Calibri" w:hAnsi="Calibri" w:cs="Calibri"/>
                <w:szCs w:val="22"/>
              </w:rPr>
            </w:pPr>
            <w:r>
              <w:rPr>
                <w:rFonts w:ascii="Calibri" w:hAnsi="Calibri"/>
                <w:szCs w:val="22"/>
              </w:rPr>
              <w:t>This Decision Notice should be read in conjunction with the officer’s report which is available to view on the website.</w:t>
            </w:r>
          </w:p>
        </w:tc>
      </w:tr>
      <w:tr w:rsidR="00CC1C1D" w:rsidRPr="002A1602" w14:paraId="3287B82A" w14:textId="77777777" w:rsidTr="00C66633">
        <w:trPr>
          <w:cantSplit/>
        </w:trPr>
        <w:tc>
          <w:tcPr>
            <w:tcW w:w="992" w:type="dxa"/>
          </w:tcPr>
          <w:p w14:paraId="707FA0C5"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6B478A0B" w14:textId="2A610670" w:rsidR="00CC1C1D" w:rsidRPr="002A1602" w:rsidRDefault="00CC1C1D">
            <w:pPr>
              <w:rPr>
                <w:rFonts w:ascii="Calibri" w:hAnsi="Calibri" w:cs="Calibri"/>
                <w:szCs w:val="22"/>
              </w:rPr>
            </w:pPr>
          </w:p>
        </w:tc>
      </w:tr>
      <w:tr w:rsidR="00CC1C1D" w:rsidRPr="002A1602" w14:paraId="2B7B855D" w14:textId="77777777" w:rsidTr="00C66633">
        <w:trPr>
          <w:cantSplit/>
        </w:trPr>
        <w:tc>
          <w:tcPr>
            <w:tcW w:w="992" w:type="dxa"/>
          </w:tcPr>
          <w:p w14:paraId="6F0F38F9" w14:textId="77777777" w:rsidR="00CC1C1D" w:rsidRPr="002A1602" w:rsidRDefault="00CC1C1D">
            <w:pPr>
              <w:rPr>
                <w:rFonts w:ascii="Calibri" w:hAnsi="Calibri" w:cs="Calibri"/>
                <w:szCs w:val="22"/>
              </w:rPr>
            </w:pPr>
          </w:p>
        </w:tc>
        <w:tc>
          <w:tcPr>
            <w:tcW w:w="9411" w:type="dxa"/>
            <w:gridSpan w:val="6"/>
          </w:tcPr>
          <w:p w14:paraId="3609A7EA" w14:textId="77777777" w:rsidR="00CC1C1D" w:rsidRPr="002A1602" w:rsidRDefault="00CC1C1D">
            <w:pPr>
              <w:rPr>
                <w:rFonts w:ascii="Calibri" w:hAnsi="Calibri" w:cs="Calibri"/>
                <w:szCs w:val="22"/>
              </w:rPr>
            </w:pPr>
          </w:p>
        </w:tc>
      </w:tr>
      <w:bookmarkEnd w:id="1"/>
      <w:tr w:rsidR="00C66633" w14:paraId="548CD875" w14:textId="77777777" w:rsidTr="00564CE0">
        <w:trPr>
          <w:cantSplit/>
        </w:trPr>
        <w:tc>
          <w:tcPr>
            <w:tcW w:w="10403" w:type="dxa"/>
            <w:gridSpan w:val="7"/>
          </w:tcPr>
          <w:p w14:paraId="3CB813F5" w14:textId="77777777" w:rsidR="0006573D" w:rsidRDefault="0006573D" w:rsidP="0006573D">
            <w:pPr>
              <w:pStyle w:val="BodySingle"/>
              <w:rPr>
                <w:rFonts w:ascii="Brush Script MT" w:hAnsi="Brush Script MT"/>
                <w:sz w:val="44"/>
                <w:szCs w:val="44"/>
              </w:rPr>
            </w:pPr>
            <w:r>
              <w:rPr>
                <w:rFonts w:ascii="Brush Script MT" w:hAnsi="Brush Script MT"/>
                <w:sz w:val="44"/>
                <w:szCs w:val="44"/>
              </w:rPr>
              <w:t>Nicola Hopkins</w:t>
            </w:r>
          </w:p>
          <w:p w14:paraId="7CE2694E" w14:textId="77777777" w:rsidR="0006573D" w:rsidRDefault="0006573D" w:rsidP="0006573D">
            <w:pPr>
              <w:rPr>
                <w:rFonts w:ascii="Calibri" w:hAnsi="Calibri"/>
                <w:b/>
                <w:sz w:val="24"/>
                <w:szCs w:val="24"/>
              </w:rPr>
            </w:pPr>
            <w:r>
              <w:rPr>
                <w:rFonts w:ascii="Calibri" w:hAnsi="Calibri"/>
                <w:b/>
                <w:sz w:val="24"/>
                <w:szCs w:val="24"/>
              </w:rPr>
              <w:t>NICOLA HOPKINS</w:t>
            </w:r>
          </w:p>
          <w:p w14:paraId="14EEC43C" w14:textId="77777777" w:rsidR="0006573D" w:rsidRDefault="0006573D" w:rsidP="0006573D">
            <w:pPr>
              <w:rPr>
                <w:rFonts w:ascii="Calibri" w:hAnsi="Calibri"/>
                <w:b/>
                <w:sz w:val="24"/>
                <w:szCs w:val="24"/>
              </w:rPr>
            </w:pPr>
            <w:r>
              <w:rPr>
                <w:rFonts w:ascii="Calibri" w:hAnsi="Calibri"/>
                <w:b/>
                <w:sz w:val="24"/>
                <w:szCs w:val="24"/>
              </w:rPr>
              <w:t>DIRECTOR OF ECONOMIC DEVELOPMENT AND PLANNING</w:t>
            </w:r>
          </w:p>
          <w:p w14:paraId="26EADEAE" w14:textId="77777777" w:rsidR="0006573D" w:rsidRDefault="0006573D" w:rsidP="0006573D">
            <w:pPr>
              <w:pStyle w:val="TableText"/>
            </w:pPr>
          </w:p>
          <w:p w14:paraId="1B6D8B7C" w14:textId="77777777" w:rsidR="00C66633" w:rsidRDefault="00C66633"/>
        </w:tc>
      </w:tr>
      <w:tr w:rsidR="002C4A12" w14:paraId="432A0655" w14:textId="77777777" w:rsidTr="00564CE0">
        <w:trPr>
          <w:cantSplit/>
        </w:trPr>
        <w:tc>
          <w:tcPr>
            <w:tcW w:w="10403" w:type="dxa"/>
            <w:gridSpan w:val="7"/>
          </w:tcPr>
          <w:p w14:paraId="1FA9763F" w14:textId="77777777" w:rsidR="002C4A12" w:rsidRDefault="002C4A12" w:rsidP="0006573D">
            <w:pPr>
              <w:pStyle w:val="BodySingle"/>
              <w:rPr>
                <w:rFonts w:ascii="Brush Script MT" w:hAnsi="Brush Script MT"/>
                <w:sz w:val="44"/>
                <w:szCs w:val="44"/>
              </w:rPr>
            </w:pPr>
          </w:p>
        </w:tc>
      </w:tr>
      <w:tr w:rsidR="002C4A12" w14:paraId="754B8A29" w14:textId="77777777" w:rsidTr="00564CE0">
        <w:trPr>
          <w:cantSplit/>
        </w:trPr>
        <w:tc>
          <w:tcPr>
            <w:tcW w:w="10403" w:type="dxa"/>
            <w:gridSpan w:val="7"/>
          </w:tcPr>
          <w:p w14:paraId="7E85FD18" w14:textId="77777777" w:rsidR="002C4A12" w:rsidRDefault="002C4A12" w:rsidP="0006573D">
            <w:pPr>
              <w:pStyle w:val="BodySingle"/>
              <w:rPr>
                <w:rFonts w:ascii="Brush Script MT" w:hAnsi="Brush Script MT"/>
                <w:sz w:val="44"/>
                <w:szCs w:val="44"/>
              </w:rPr>
            </w:pPr>
          </w:p>
        </w:tc>
      </w:tr>
    </w:tbl>
    <w:p w14:paraId="3A58D420" w14:textId="77777777" w:rsidR="00AB481E" w:rsidRDefault="00AB481E" w:rsidP="00AB481E">
      <w:pPr>
        <w:rPr>
          <w:rFonts w:ascii="Calibri" w:hAnsi="Calibri" w:cs="Calibri"/>
          <w:b/>
          <w:bCs/>
          <w:szCs w:val="22"/>
        </w:rPr>
      </w:pPr>
      <w:r>
        <w:rPr>
          <w:rFonts w:ascii="Calibri" w:hAnsi="Calibri" w:cs="Calibri"/>
          <w:b/>
          <w:bCs/>
          <w:szCs w:val="22"/>
        </w:rPr>
        <w:t xml:space="preserve">Right of Appeal </w:t>
      </w:r>
    </w:p>
    <w:p w14:paraId="7CCE9E5F" w14:textId="77777777" w:rsidR="00AB481E" w:rsidRDefault="00AB481E" w:rsidP="00AB481E">
      <w:pPr>
        <w:rPr>
          <w:rFonts w:ascii="Calibri" w:hAnsi="Calibri" w:cs="Calibri"/>
          <w:b/>
          <w:bCs/>
          <w:szCs w:val="22"/>
        </w:rPr>
      </w:pPr>
    </w:p>
    <w:p w14:paraId="1D9E9F0C" w14:textId="77777777" w:rsidR="00AB481E" w:rsidRDefault="00AB481E" w:rsidP="00AB481E">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9483EA3" w14:textId="77777777" w:rsidR="00AB481E" w:rsidRDefault="00AB481E" w:rsidP="00AB481E">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1397E4A9"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52BDB05"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E7E2E6D" w14:textId="77777777" w:rsidR="00AB481E" w:rsidRDefault="00AB481E" w:rsidP="00AB481E">
      <w:pPr>
        <w:rPr>
          <w:rFonts w:ascii="Calibri" w:hAnsi="Calibri" w:cs="Calibri"/>
          <w:szCs w:val="22"/>
        </w:rPr>
      </w:pPr>
    </w:p>
    <w:p w14:paraId="09C7DCC0" w14:textId="77777777" w:rsidR="00AB481E" w:rsidRDefault="00AB481E" w:rsidP="00AB481E">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w:t>
      </w:r>
      <w:r>
        <w:rPr>
          <w:rFonts w:ascii="Calibri" w:hAnsi="Calibri" w:cs="Calibri"/>
          <w:szCs w:val="22"/>
        </w:rPr>
        <w:lastRenderedPageBreak/>
        <w:t xml:space="preserve">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36C5A5C" w14:textId="77777777" w:rsidR="00AB481E" w:rsidRDefault="00AB481E" w:rsidP="00AB481E">
      <w:pPr>
        <w:rPr>
          <w:rFonts w:ascii="Calibri" w:hAnsi="Calibri" w:cs="Calibri"/>
          <w:szCs w:val="22"/>
        </w:rPr>
      </w:pPr>
    </w:p>
    <w:p w14:paraId="7ED3667E" w14:textId="77777777" w:rsidR="00AB481E" w:rsidRDefault="00AB481E" w:rsidP="00AB481E">
      <w:pPr>
        <w:rPr>
          <w:rFonts w:ascii="Calibri" w:hAnsi="Calibri" w:cs="Calibri"/>
          <w:b/>
          <w:bCs/>
          <w:szCs w:val="22"/>
        </w:rPr>
      </w:pPr>
      <w:r>
        <w:rPr>
          <w:rFonts w:ascii="Calibri" w:hAnsi="Calibri" w:cs="Calibri"/>
          <w:b/>
          <w:bCs/>
          <w:szCs w:val="22"/>
        </w:rPr>
        <w:t xml:space="preserve">Purchase Notices </w:t>
      </w:r>
    </w:p>
    <w:p w14:paraId="0F0FDF45" w14:textId="77777777" w:rsidR="00AB481E" w:rsidRDefault="00AB481E" w:rsidP="00AB481E">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EF51854" w14:textId="77777777" w:rsidR="00CC1C1D" w:rsidRPr="002A1602" w:rsidRDefault="00CC1C1D">
      <w:pPr>
        <w:pStyle w:val="TableText"/>
        <w:rPr>
          <w:rFonts w:ascii="Calibri" w:hAnsi="Calibri" w:cs="Calibri"/>
        </w:rPr>
      </w:pPr>
    </w:p>
    <w:sectPr w:rsidR="00CC1C1D" w:rsidRPr="002A1602">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9EFAC" w14:textId="77777777" w:rsidR="002C4A12" w:rsidRDefault="002C4A12">
      <w:r>
        <w:separator/>
      </w:r>
    </w:p>
  </w:endnote>
  <w:endnote w:type="continuationSeparator" w:id="0">
    <w:p w14:paraId="319FA43E" w14:textId="77777777" w:rsidR="002C4A12" w:rsidRDefault="002C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8ABBB"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5E6B" w14:textId="77777777" w:rsidR="002C4A12" w:rsidRDefault="002C4A12">
      <w:r>
        <w:separator/>
      </w:r>
    </w:p>
  </w:footnote>
  <w:footnote w:type="continuationSeparator" w:id="0">
    <w:p w14:paraId="64BD4318" w14:textId="77777777" w:rsidR="002C4A12" w:rsidRDefault="002C4A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E93C" w14:textId="77777777" w:rsidR="00CC1C1D" w:rsidRDefault="00CC1C1D">
    <w:pPr>
      <w:rPr>
        <w:b/>
        <w:sz w:val="20"/>
      </w:rPr>
    </w:pPr>
    <w:r>
      <w:rPr>
        <w:b/>
        <w:sz w:val="20"/>
      </w:rPr>
      <w:t>RIBBLE VALLEY BOROUGH COUNCIL</w:t>
    </w:r>
  </w:p>
  <w:p w14:paraId="3422803C" w14:textId="77777777" w:rsidR="00CC1C1D" w:rsidRDefault="00CC1C1D">
    <w:r>
      <w:rPr>
        <w:b/>
        <w:sz w:val="20"/>
      </w:rPr>
      <w:t>LISTED BUILDING CONSENT CONTINUED</w:t>
    </w:r>
  </w:p>
  <w:p w14:paraId="2A9E44AE" w14:textId="77777777" w:rsidR="00CC1C1D" w:rsidRDefault="00CC1C1D">
    <w:pPr>
      <w:rPr>
        <w:sz w:val="20"/>
      </w:rPr>
    </w:pPr>
  </w:p>
  <w:p w14:paraId="14BD9A9C" w14:textId="38610473" w:rsidR="00CC1C1D" w:rsidRDefault="00CC1C1D">
    <w:pPr>
      <w:rPr>
        <w:b/>
      </w:rPr>
    </w:pPr>
    <w:r>
      <w:rPr>
        <w:b/>
      </w:rPr>
      <w:t xml:space="preserve">APPLICATION NO.   </w:t>
    </w:r>
    <w:r w:rsidR="002C4A12">
      <w:rPr>
        <w:b/>
      </w:rPr>
      <w:t>3/2023/0635</w:t>
    </w:r>
    <w:r>
      <w:rPr>
        <w:b/>
      </w:rPr>
      <w:t xml:space="preserve">                                           DECISION DATE: </w:t>
    </w:r>
    <w:r w:rsidR="0084605E">
      <w:rPr>
        <w:b/>
      </w:rPr>
      <w:t>30 November 2023</w:t>
    </w:r>
  </w:p>
  <w:p w14:paraId="48E10C84" w14:textId="77777777" w:rsidR="00CC1C1D" w:rsidRDefault="00CC1C1D">
    <w:pPr>
      <w:pBdr>
        <w:bottom w:val="single" w:sz="8" w:space="1" w:color="auto"/>
      </w:pBdr>
    </w:pPr>
  </w:p>
  <w:p w14:paraId="7CAA067B"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A12"/>
    <w:rsid w:val="0006573D"/>
    <w:rsid w:val="00200C27"/>
    <w:rsid w:val="002A1602"/>
    <w:rsid w:val="002C4A12"/>
    <w:rsid w:val="00314A87"/>
    <w:rsid w:val="003737CF"/>
    <w:rsid w:val="00400852"/>
    <w:rsid w:val="004C293C"/>
    <w:rsid w:val="004C45AA"/>
    <w:rsid w:val="00564CE0"/>
    <w:rsid w:val="006677C8"/>
    <w:rsid w:val="006C6830"/>
    <w:rsid w:val="00703C06"/>
    <w:rsid w:val="00793B57"/>
    <w:rsid w:val="0084605E"/>
    <w:rsid w:val="00905CB2"/>
    <w:rsid w:val="00AB481E"/>
    <w:rsid w:val="00BB79F9"/>
    <w:rsid w:val="00C0008E"/>
    <w:rsid w:val="00C66633"/>
    <w:rsid w:val="00CC1C1D"/>
    <w:rsid w:val="00D0041D"/>
    <w:rsid w:val="00E67AF1"/>
    <w:rsid w:val="00F7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794DF0"/>
  <w15:chartTrackingRefBased/>
  <w15:docId w15:val="{552978D9-98A4-43EC-8C3A-CEA178E2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788012">
      <w:bodyDiv w:val="1"/>
      <w:marLeft w:val="0"/>
      <w:marRight w:val="0"/>
      <w:marTop w:val="0"/>
      <w:marBottom w:val="0"/>
      <w:divBdr>
        <w:top w:val="none" w:sz="0" w:space="0" w:color="auto"/>
        <w:left w:val="none" w:sz="0" w:space="0" w:color="auto"/>
        <w:bottom w:val="none" w:sz="0" w:space="0" w:color="auto"/>
        <w:right w:val="none" w:sz="0" w:space="0" w:color="auto"/>
      </w:divBdr>
    </w:div>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 w:id="211139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RVDECLBC</Template>
  <TotalTime>14</TotalTime>
  <Pages>3</Pages>
  <Words>1042</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6750</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2023-11-30T16:08:00Z</cp:lastPrinted>
  <dcterms:created xsi:type="dcterms:W3CDTF">2023-11-30T16:24:00Z</dcterms:created>
  <dcterms:modified xsi:type="dcterms:W3CDTF">2023-11-30T16:24:00Z</dcterms:modified>
</cp:coreProperties>
</file>