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04014"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206701B8" w14:textId="77777777">
        <w:trPr>
          <w:cantSplit/>
        </w:trPr>
        <w:tc>
          <w:tcPr>
            <w:tcW w:w="6983" w:type="dxa"/>
            <w:gridSpan w:val="4"/>
          </w:tcPr>
          <w:p w14:paraId="5A671369"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F607C4F" w14:textId="77777777" w:rsidR="002F3ADA" w:rsidRPr="00DD62CA" w:rsidRDefault="002F3ADA">
            <w:pPr>
              <w:rPr>
                <w:rFonts w:ascii="Calibri" w:hAnsi="Calibri"/>
                <w:sz w:val="24"/>
                <w:szCs w:val="24"/>
              </w:rPr>
            </w:pPr>
          </w:p>
        </w:tc>
        <w:tc>
          <w:tcPr>
            <w:tcW w:w="1713" w:type="dxa"/>
          </w:tcPr>
          <w:p w14:paraId="738DC261" w14:textId="77777777" w:rsidR="002F3ADA" w:rsidRPr="00DD62CA" w:rsidRDefault="002F3ADA">
            <w:pPr>
              <w:rPr>
                <w:rFonts w:ascii="Calibri" w:hAnsi="Calibri"/>
                <w:sz w:val="24"/>
                <w:szCs w:val="24"/>
              </w:rPr>
            </w:pPr>
          </w:p>
        </w:tc>
      </w:tr>
      <w:tr w:rsidR="002F3ADA" w:rsidRPr="00DD62CA" w14:paraId="4F85EABA" w14:textId="77777777">
        <w:trPr>
          <w:cantSplit/>
        </w:trPr>
        <w:tc>
          <w:tcPr>
            <w:tcW w:w="4123" w:type="dxa"/>
            <w:gridSpan w:val="2"/>
          </w:tcPr>
          <w:p w14:paraId="2AB9BAB3"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323C2A1D" w14:textId="77777777" w:rsidR="002F3ADA" w:rsidRPr="00DD62CA" w:rsidRDefault="002F3ADA">
            <w:pPr>
              <w:rPr>
                <w:rFonts w:ascii="Calibri" w:hAnsi="Calibri"/>
                <w:sz w:val="24"/>
                <w:szCs w:val="24"/>
              </w:rPr>
            </w:pPr>
          </w:p>
        </w:tc>
        <w:tc>
          <w:tcPr>
            <w:tcW w:w="1404" w:type="dxa"/>
          </w:tcPr>
          <w:p w14:paraId="49286025" w14:textId="77777777" w:rsidR="002F3ADA" w:rsidRPr="00DD62CA" w:rsidRDefault="002F3ADA">
            <w:pPr>
              <w:rPr>
                <w:rFonts w:ascii="Calibri" w:hAnsi="Calibri"/>
                <w:sz w:val="24"/>
                <w:szCs w:val="24"/>
              </w:rPr>
            </w:pPr>
          </w:p>
        </w:tc>
        <w:tc>
          <w:tcPr>
            <w:tcW w:w="1713" w:type="dxa"/>
          </w:tcPr>
          <w:p w14:paraId="2CFD3B77" w14:textId="77777777" w:rsidR="002F3ADA" w:rsidRPr="00DD62CA" w:rsidRDefault="002F3ADA">
            <w:pPr>
              <w:rPr>
                <w:rFonts w:ascii="Calibri" w:hAnsi="Calibri"/>
                <w:sz w:val="24"/>
                <w:szCs w:val="24"/>
              </w:rPr>
            </w:pPr>
          </w:p>
        </w:tc>
        <w:tc>
          <w:tcPr>
            <w:tcW w:w="1713" w:type="dxa"/>
          </w:tcPr>
          <w:p w14:paraId="09DF1DC6" w14:textId="77777777" w:rsidR="002F3ADA" w:rsidRPr="00DD62CA" w:rsidRDefault="002F3ADA">
            <w:pPr>
              <w:rPr>
                <w:rFonts w:ascii="Calibri" w:hAnsi="Calibri"/>
                <w:sz w:val="24"/>
                <w:szCs w:val="24"/>
              </w:rPr>
            </w:pPr>
          </w:p>
        </w:tc>
      </w:tr>
      <w:tr w:rsidR="00C00AD7" w:rsidRPr="00DD62CA" w14:paraId="3BA2F80B" w14:textId="77777777" w:rsidTr="00111C12">
        <w:trPr>
          <w:cantSplit/>
        </w:trPr>
        <w:tc>
          <w:tcPr>
            <w:tcW w:w="6983" w:type="dxa"/>
            <w:gridSpan w:val="4"/>
          </w:tcPr>
          <w:p w14:paraId="5F8ACB71"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6AABA123" w14:textId="77777777" w:rsidR="00C00AD7" w:rsidRPr="00DD62CA" w:rsidRDefault="00C00AD7">
            <w:pPr>
              <w:rPr>
                <w:rFonts w:ascii="Calibri" w:hAnsi="Calibri"/>
                <w:sz w:val="24"/>
                <w:szCs w:val="24"/>
              </w:rPr>
            </w:pPr>
          </w:p>
        </w:tc>
        <w:tc>
          <w:tcPr>
            <w:tcW w:w="1713" w:type="dxa"/>
          </w:tcPr>
          <w:p w14:paraId="5551BBEB" w14:textId="77777777" w:rsidR="00C00AD7" w:rsidRPr="00DD62CA" w:rsidRDefault="00C00AD7">
            <w:pPr>
              <w:rPr>
                <w:rFonts w:ascii="Calibri" w:hAnsi="Calibri"/>
                <w:sz w:val="24"/>
                <w:szCs w:val="24"/>
              </w:rPr>
            </w:pPr>
          </w:p>
        </w:tc>
      </w:tr>
      <w:tr w:rsidR="00C00AD7" w:rsidRPr="00DD62CA" w14:paraId="258A468E" w14:textId="77777777" w:rsidTr="00111C12">
        <w:trPr>
          <w:cantSplit/>
        </w:trPr>
        <w:tc>
          <w:tcPr>
            <w:tcW w:w="8696" w:type="dxa"/>
            <w:gridSpan w:val="5"/>
            <w:tcBorders>
              <w:bottom w:val="single" w:sz="6" w:space="0" w:color="auto"/>
            </w:tcBorders>
          </w:tcPr>
          <w:p w14:paraId="76129762"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42467F31" w14:textId="77777777" w:rsidR="00C00AD7" w:rsidRPr="00DD62CA" w:rsidRDefault="00C00AD7">
            <w:pPr>
              <w:rPr>
                <w:rFonts w:ascii="Calibri" w:hAnsi="Calibri"/>
                <w:sz w:val="24"/>
                <w:szCs w:val="24"/>
              </w:rPr>
            </w:pPr>
          </w:p>
        </w:tc>
      </w:tr>
      <w:tr w:rsidR="00C00AD7" w:rsidRPr="00DD62CA" w14:paraId="56B33B37" w14:textId="77777777" w:rsidTr="00111C12">
        <w:trPr>
          <w:cantSplit/>
        </w:trPr>
        <w:tc>
          <w:tcPr>
            <w:tcW w:w="5579" w:type="dxa"/>
            <w:gridSpan w:val="3"/>
          </w:tcPr>
          <w:p w14:paraId="44C18190"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4E945232" w14:textId="77777777" w:rsidR="00C00AD7" w:rsidRPr="00DD62CA" w:rsidRDefault="00C00AD7">
            <w:pPr>
              <w:rPr>
                <w:rFonts w:ascii="Calibri" w:hAnsi="Calibri"/>
                <w:sz w:val="24"/>
                <w:szCs w:val="24"/>
              </w:rPr>
            </w:pPr>
          </w:p>
        </w:tc>
        <w:tc>
          <w:tcPr>
            <w:tcW w:w="1713" w:type="dxa"/>
          </w:tcPr>
          <w:p w14:paraId="2B221CAF" w14:textId="77777777" w:rsidR="00C00AD7" w:rsidRPr="00DD62CA" w:rsidRDefault="00C00AD7">
            <w:pPr>
              <w:rPr>
                <w:rFonts w:ascii="Calibri" w:hAnsi="Calibri"/>
                <w:sz w:val="24"/>
                <w:szCs w:val="24"/>
              </w:rPr>
            </w:pPr>
          </w:p>
        </w:tc>
      </w:tr>
      <w:tr w:rsidR="002F3ADA" w:rsidRPr="00DD62CA" w14:paraId="01116F3A" w14:textId="77777777">
        <w:trPr>
          <w:cantSplit/>
        </w:trPr>
        <w:tc>
          <w:tcPr>
            <w:tcW w:w="10409" w:type="dxa"/>
            <w:gridSpan w:val="6"/>
          </w:tcPr>
          <w:p w14:paraId="34F39E6C"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A153856" w14:textId="77777777">
        <w:trPr>
          <w:cantSplit/>
        </w:trPr>
        <w:tc>
          <w:tcPr>
            <w:tcW w:w="2410" w:type="dxa"/>
          </w:tcPr>
          <w:p w14:paraId="14E4BD52"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63F9D94" w14:textId="32ACC6AD" w:rsidR="002F3ADA" w:rsidRPr="00DD62CA" w:rsidRDefault="00766DD2">
            <w:pPr>
              <w:pStyle w:val="addresses"/>
              <w:rPr>
                <w:rFonts w:ascii="Calibri" w:hAnsi="Calibri"/>
                <w:sz w:val="24"/>
                <w:szCs w:val="24"/>
              </w:rPr>
            </w:pPr>
            <w:r>
              <w:rPr>
                <w:rFonts w:ascii="Calibri" w:hAnsi="Calibri"/>
                <w:sz w:val="24"/>
                <w:szCs w:val="24"/>
              </w:rPr>
              <w:t>3/2023/0692</w:t>
            </w:r>
          </w:p>
        </w:tc>
        <w:tc>
          <w:tcPr>
            <w:tcW w:w="1404" w:type="dxa"/>
          </w:tcPr>
          <w:p w14:paraId="718CEAE0" w14:textId="77777777" w:rsidR="002F3ADA" w:rsidRPr="00DD62CA" w:rsidRDefault="002F3ADA">
            <w:pPr>
              <w:rPr>
                <w:rFonts w:ascii="Calibri" w:hAnsi="Calibri"/>
                <w:sz w:val="24"/>
                <w:szCs w:val="24"/>
              </w:rPr>
            </w:pPr>
          </w:p>
        </w:tc>
        <w:tc>
          <w:tcPr>
            <w:tcW w:w="1713" w:type="dxa"/>
          </w:tcPr>
          <w:p w14:paraId="461B8D19" w14:textId="77777777" w:rsidR="002F3ADA" w:rsidRPr="00DD62CA" w:rsidRDefault="002F3ADA">
            <w:pPr>
              <w:rPr>
                <w:rFonts w:ascii="Calibri" w:hAnsi="Calibri"/>
                <w:sz w:val="24"/>
                <w:szCs w:val="24"/>
              </w:rPr>
            </w:pPr>
          </w:p>
        </w:tc>
        <w:tc>
          <w:tcPr>
            <w:tcW w:w="1713" w:type="dxa"/>
          </w:tcPr>
          <w:p w14:paraId="2A00C1BD" w14:textId="77777777" w:rsidR="002F3ADA" w:rsidRPr="00DD62CA" w:rsidRDefault="002F3ADA">
            <w:pPr>
              <w:rPr>
                <w:rFonts w:ascii="Calibri" w:hAnsi="Calibri"/>
                <w:sz w:val="24"/>
                <w:szCs w:val="24"/>
              </w:rPr>
            </w:pPr>
          </w:p>
        </w:tc>
      </w:tr>
      <w:tr w:rsidR="002F3ADA" w:rsidRPr="00DD62CA" w14:paraId="0033099E" w14:textId="77777777">
        <w:trPr>
          <w:cantSplit/>
        </w:trPr>
        <w:tc>
          <w:tcPr>
            <w:tcW w:w="2410" w:type="dxa"/>
          </w:tcPr>
          <w:p w14:paraId="1B1F42CA"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1952097D" w14:textId="1CC43358" w:rsidR="002F3ADA" w:rsidRPr="00DD62CA" w:rsidRDefault="00766DD2">
            <w:pPr>
              <w:rPr>
                <w:rFonts w:ascii="Calibri" w:hAnsi="Calibri"/>
                <w:sz w:val="24"/>
                <w:szCs w:val="24"/>
              </w:rPr>
            </w:pPr>
            <w:r>
              <w:rPr>
                <w:rFonts w:ascii="Calibri" w:hAnsi="Calibri"/>
                <w:sz w:val="24"/>
                <w:szCs w:val="24"/>
              </w:rPr>
              <w:t>31 October 2023</w:t>
            </w:r>
          </w:p>
        </w:tc>
        <w:tc>
          <w:tcPr>
            <w:tcW w:w="1404" w:type="dxa"/>
          </w:tcPr>
          <w:p w14:paraId="7B42CC89" w14:textId="77777777" w:rsidR="002F3ADA" w:rsidRPr="00DD62CA" w:rsidRDefault="002F3ADA">
            <w:pPr>
              <w:rPr>
                <w:rFonts w:ascii="Calibri" w:hAnsi="Calibri"/>
                <w:sz w:val="24"/>
                <w:szCs w:val="24"/>
              </w:rPr>
            </w:pPr>
          </w:p>
        </w:tc>
        <w:tc>
          <w:tcPr>
            <w:tcW w:w="1713" w:type="dxa"/>
          </w:tcPr>
          <w:p w14:paraId="4CAD9297" w14:textId="77777777" w:rsidR="002F3ADA" w:rsidRPr="00DD62CA" w:rsidRDefault="002F3ADA">
            <w:pPr>
              <w:rPr>
                <w:rFonts w:ascii="Calibri" w:hAnsi="Calibri"/>
                <w:sz w:val="24"/>
                <w:szCs w:val="24"/>
              </w:rPr>
            </w:pPr>
          </w:p>
        </w:tc>
        <w:tc>
          <w:tcPr>
            <w:tcW w:w="1713" w:type="dxa"/>
          </w:tcPr>
          <w:p w14:paraId="39DD7735" w14:textId="77777777" w:rsidR="002F3ADA" w:rsidRPr="00DD62CA" w:rsidRDefault="002F3ADA">
            <w:pPr>
              <w:rPr>
                <w:rFonts w:ascii="Calibri" w:hAnsi="Calibri"/>
                <w:sz w:val="24"/>
                <w:szCs w:val="24"/>
              </w:rPr>
            </w:pPr>
          </w:p>
        </w:tc>
      </w:tr>
      <w:tr w:rsidR="002F3ADA" w:rsidRPr="00DD62CA" w14:paraId="708ED88A" w14:textId="77777777">
        <w:trPr>
          <w:cantSplit/>
        </w:trPr>
        <w:tc>
          <w:tcPr>
            <w:tcW w:w="2410" w:type="dxa"/>
          </w:tcPr>
          <w:p w14:paraId="4104B250"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C397E94" w14:textId="19AE32D3" w:rsidR="002F3ADA" w:rsidRPr="00DD62CA" w:rsidRDefault="00766DD2">
            <w:pPr>
              <w:rPr>
                <w:rFonts w:ascii="Calibri" w:hAnsi="Calibri"/>
                <w:sz w:val="24"/>
                <w:szCs w:val="24"/>
              </w:rPr>
            </w:pPr>
            <w:r>
              <w:rPr>
                <w:rFonts w:ascii="Calibri" w:hAnsi="Calibri"/>
                <w:sz w:val="24"/>
                <w:szCs w:val="24"/>
              </w:rPr>
              <w:t>05/09/2023</w:t>
            </w:r>
          </w:p>
        </w:tc>
        <w:tc>
          <w:tcPr>
            <w:tcW w:w="1404" w:type="dxa"/>
          </w:tcPr>
          <w:p w14:paraId="74B9E1FB" w14:textId="77777777" w:rsidR="002F3ADA" w:rsidRPr="00DD62CA" w:rsidRDefault="002F3ADA">
            <w:pPr>
              <w:rPr>
                <w:rFonts w:ascii="Calibri" w:hAnsi="Calibri"/>
                <w:sz w:val="24"/>
                <w:szCs w:val="24"/>
              </w:rPr>
            </w:pPr>
          </w:p>
        </w:tc>
        <w:tc>
          <w:tcPr>
            <w:tcW w:w="1713" w:type="dxa"/>
          </w:tcPr>
          <w:p w14:paraId="1A1F61E2" w14:textId="77777777" w:rsidR="002F3ADA" w:rsidRPr="00DD62CA" w:rsidRDefault="002F3ADA">
            <w:pPr>
              <w:rPr>
                <w:rFonts w:ascii="Calibri" w:hAnsi="Calibri"/>
                <w:sz w:val="24"/>
                <w:szCs w:val="24"/>
              </w:rPr>
            </w:pPr>
          </w:p>
        </w:tc>
        <w:tc>
          <w:tcPr>
            <w:tcW w:w="1713" w:type="dxa"/>
          </w:tcPr>
          <w:p w14:paraId="40FACCC7" w14:textId="77777777" w:rsidR="002F3ADA" w:rsidRPr="00DD62CA" w:rsidRDefault="002F3ADA">
            <w:pPr>
              <w:rPr>
                <w:rFonts w:ascii="Calibri" w:hAnsi="Calibri"/>
                <w:sz w:val="24"/>
                <w:szCs w:val="24"/>
              </w:rPr>
            </w:pPr>
          </w:p>
        </w:tc>
      </w:tr>
      <w:tr w:rsidR="002F3ADA" w:rsidRPr="00DD62CA" w14:paraId="714B5FB2" w14:textId="77777777">
        <w:trPr>
          <w:cantSplit/>
        </w:trPr>
        <w:tc>
          <w:tcPr>
            <w:tcW w:w="10409" w:type="dxa"/>
            <w:gridSpan w:val="6"/>
          </w:tcPr>
          <w:p w14:paraId="331615B4" w14:textId="77777777" w:rsidR="002F3ADA" w:rsidRPr="00DD62CA" w:rsidRDefault="002F3ADA">
            <w:pPr>
              <w:rPr>
                <w:rFonts w:ascii="Calibri" w:hAnsi="Calibri"/>
                <w:sz w:val="24"/>
                <w:szCs w:val="24"/>
              </w:rPr>
            </w:pPr>
          </w:p>
        </w:tc>
      </w:tr>
      <w:tr w:rsidR="002F3ADA" w:rsidRPr="00DD62CA" w14:paraId="2E58ADB0" w14:textId="77777777" w:rsidTr="00F92BEF">
        <w:trPr>
          <w:cantSplit/>
        </w:trPr>
        <w:tc>
          <w:tcPr>
            <w:tcW w:w="2410" w:type="dxa"/>
          </w:tcPr>
          <w:p w14:paraId="73A3308A"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68A0828" w14:textId="77777777" w:rsidR="002F3ADA" w:rsidRPr="00DD62CA" w:rsidRDefault="002F3ADA">
            <w:pPr>
              <w:rPr>
                <w:rFonts w:ascii="Calibri" w:hAnsi="Calibri"/>
                <w:sz w:val="24"/>
                <w:szCs w:val="24"/>
              </w:rPr>
            </w:pPr>
          </w:p>
        </w:tc>
        <w:tc>
          <w:tcPr>
            <w:tcW w:w="1456" w:type="dxa"/>
          </w:tcPr>
          <w:p w14:paraId="0867C146" w14:textId="77777777" w:rsidR="002F3ADA" w:rsidRPr="00DD62CA" w:rsidRDefault="002F3ADA">
            <w:pPr>
              <w:rPr>
                <w:rFonts w:ascii="Calibri" w:hAnsi="Calibri"/>
                <w:sz w:val="24"/>
                <w:szCs w:val="24"/>
              </w:rPr>
            </w:pPr>
          </w:p>
        </w:tc>
        <w:tc>
          <w:tcPr>
            <w:tcW w:w="1404" w:type="dxa"/>
          </w:tcPr>
          <w:p w14:paraId="0F6E4CA3"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157EB128" w14:textId="77777777" w:rsidR="002F3ADA" w:rsidRPr="00DD62CA" w:rsidRDefault="002F3ADA">
            <w:pPr>
              <w:rPr>
                <w:rFonts w:ascii="Calibri" w:hAnsi="Calibri"/>
                <w:sz w:val="24"/>
                <w:szCs w:val="24"/>
              </w:rPr>
            </w:pPr>
          </w:p>
        </w:tc>
        <w:tc>
          <w:tcPr>
            <w:tcW w:w="1713" w:type="dxa"/>
          </w:tcPr>
          <w:p w14:paraId="385EF7E4" w14:textId="77777777" w:rsidR="002F3ADA" w:rsidRPr="00DD62CA" w:rsidRDefault="002F3ADA">
            <w:pPr>
              <w:rPr>
                <w:rFonts w:ascii="Calibri" w:hAnsi="Calibri"/>
                <w:sz w:val="24"/>
                <w:szCs w:val="24"/>
              </w:rPr>
            </w:pPr>
          </w:p>
        </w:tc>
      </w:tr>
      <w:tr w:rsidR="002F3ADA" w:rsidRPr="00DD62CA" w14:paraId="793B77B0" w14:textId="77777777" w:rsidTr="00F92BEF">
        <w:trPr>
          <w:cantSplit/>
        </w:trPr>
        <w:tc>
          <w:tcPr>
            <w:tcW w:w="4123" w:type="dxa"/>
            <w:gridSpan w:val="2"/>
            <w:vMerge w:val="restart"/>
          </w:tcPr>
          <w:p w14:paraId="34960361" w14:textId="4AE08E56" w:rsidR="00441F1F" w:rsidRDefault="00766DD2">
            <w:pPr>
              <w:rPr>
                <w:rFonts w:ascii="Calibri" w:hAnsi="Calibri"/>
                <w:sz w:val="24"/>
                <w:szCs w:val="24"/>
              </w:rPr>
            </w:pPr>
            <w:bookmarkStart w:id="0" w:name="ApplicantName"/>
            <w:r>
              <w:rPr>
                <w:rFonts w:ascii="Calibri" w:hAnsi="Calibri"/>
                <w:sz w:val="24"/>
                <w:szCs w:val="24"/>
              </w:rPr>
              <w:t>Bowland Forest Farm Ltd</w:t>
            </w:r>
          </w:p>
          <w:bookmarkEnd w:id="0"/>
          <w:p w14:paraId="2A2C9185" w14:textId="77777777" w:rsidR="00766DD2" w:rsidRDefault="00766DD2">
            <w:pPr>
              <w:rPr>
                <w:rFonts w:ascii="Calibri" w:hAnsi="Calibri"/>
                <w:sz w:val="24"/>
                <w:szCs w:val="24"/>
              </w:rPr>
            </w:pPr>
            <w:r>
              <w:rPr>
                <w:rFonts w:ascii="Calibri" w:hAnsi="Calibri"/>
                <w:sz w:val="24"/>
                <w:szCs w:val="24"/>
              </w:rPr>
              <w:t>Settle Road</w:t>
            </w:r>
          </w:p>
          <w:p w14:paraId="02D69DD3" w14:textId="77777777" w:rsidR="00766DD2" w:rsidRDefault="00766DD2">
            <w:pPr>
              <w:rPr>
                <w:rFonts w:ascii="Calibri" w:hAnsi="Calibri"/>
                <w:sz w:val="24"/>
                <w:szCs w:val="24"/>
              </w:rPr>
            </w:pPr>
            <w:r>
              <w:rPr>
                <w:rFonts w:ascii="Calibri" w:hAnsi="Calibri"/>
                <w:sz w:val="24"/>
                <w:szCs w:val="24"/>
              </w:rPr>
              <w:t xml:space="preserve">Wigglesworth </w:t>
            </w:r>
          </w:p>
          <w:p w14:paraId="7A0C6146" w14:textId="7E715CFF" w:rsidR="002F3ADA" w:rsidRPr="00DD62CA" w:rsidRDefault="00766DD2">
            <w:pPr>
              <w:rPr>
                <w:rFonts w:ascii="Calibri" w:hAnsi="Calibri"/>
                <w:sz w:val="24"/>
                <w:szCs w:val="24"/>
              </w:rPr>
            </w:pPr>
            <w:r>
              <w:rPr>
                <w:rFonts w:ascii="Calibri" w:hAnsi="Calibri"/>
                <w:sz w:val="24"/>
                <w:szCs w:val="24"/>
              </w:rPr>
              <w:t>BD23 4SN</w:t>
            </w:r>
          </w:p>
        </w:tc>
        <w:tc>
          <w:tcPr>
            <w:tcW w:w="1456" w:type="dxa"/>
            <w:tcBorders>
              <w:left w:val="nil"/>
            </w:tcBorders>
          </w:tcPr>
          <w:p w14:paraId="47FCADBF"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429E6ABF" w14:textId="5E09AF6E" w:rsidR="00441F1F" w:rsidRDefault="00766DD2">
            <w:pPr>
              <w:pStyle w:val="addresses"/>
              <w:rPr>
                <w:rFonts w:ascii="Calibri" w:hAnsi="Calibri"/>
                <w:sz w:val="24"/>
                <w:szCs w:val="24"/>
              </w:rPr>
            </w:pPr>
            <w:r>
              <w:rPr>
                <w:rFonts w:ascii="Calibri" w:hAnsi="Calibri"/>
                <w:sz w:val="24"/>
                <w:szCs w:val="24"/>
              </w:rPr>
              <w:t>Mr Alan Kinder</w:t>
            </w:r>
          </w:p>
          <w:p w14:paraId="6750004C" w14:textId="77777777" w:rsidR="00766DD2" w:rsidRDefault="00766DD2">
            <w:pPr>
              <w:pStyle w:val="addresses"/>
              <w:rPr>
                <w:rFonts w:ascii="Calibri" w:hAnsi="Calibri"/>
                <w:sz w:val="24"/>
                <w:szCs w:val="24"/>
              </w:rPr>
            </w:pPr>
            <w:r>
              <w:rPr>
                <w:rFonts w:ascii="Calibri" w:hAnsi="Calibri"/>
                <w:sz w:val="24"/>
                <w:szCs w:val="24"/>
              </w:rPr>
              <w:t>A V Town Planning Ltd</w:t>
            </w:r>
          </w:p>
          <w:p w14:paraId="3AFDC89D" w14:textId="77777777" w:rsidR="00766DD2" w:rsidRDefault="00766DD2">
            <w:pPr>
              <w:pStyle w:val="addresses"/>
              <w:rPr>
                <w:rFonts w:ascii="Calibri" w:hAnsi="Calibri"/>
                <w:sz w:val="24"/>
                <w:szCs w:val="24"/>
              </w:rPr>
            </w:pPr>
            <w:r>
              <w:rPr>
                <w:rFonts w:ascii="Calibri" w:hAnsi="Calibri"/>
                <w:sz w:val="24"/>
                <w:szCs w:val="24"/>
              </w:rPr>
              <w:t>Unit 3</w:t>
            </w:r>
          </w:p>
          <w:p w14:paraId="40A6E38C" w14:textId="77777777" w:rsidR="00766DD2" w:rsidRDefault="00766DD2">
            <w:pPr>
              <w:pStyle w:val="addresses"/>
              <w:rPr>
                <w:rFonts w:ascii="Calibri" w:hAnsi="Calibri"/>
                <w:sz w:val="24"/>
                <w:szCs w:val="24"/>
              </w:rPr>
            </w:pPr>
            <w:r>
              <w:rPr>
                <w:rFonts w:ascii="Calibri" w:hAnsi="Calibri"/>
                <w:sz w:val="24"/>
                <w:szCs w:val="24"/>
              </w:rPr>
              <w:t>31-33 Kenyon Road</w:t>
            </w:r>
          </w:p>
          <w:p w14:paraId="4F163FE4" w14:textId="77777777" w:rsidR="00766DD2" w:rsidRDefault="00766DD2">
            <w:pPr>
              <w:pStyle w:val="addresses"/>
              <w:rPr>
                <w:rFonts w:ascii="Calibri" w:hAnsi="Calibri"/>
                <w:sz w:val="24"/>
                <w:szCs w:val="24"/>
              </w:rPr>
            </w:pPr>
            <w:r>
              <w:rPr>
                <w:rFonts w:ascii="Calibri" w:hAnsi="Calibri"/>
                <w:sz w:val="24"/>
                <w:szCs w:val="24"/>
              </w:rPr>
              <w:t>Lomeshaye</w:t>
            </w:r>
          </w:p>
          <w:p w14:paraId="7E2341E4" w14:textId="77777777" w:rsidR="00766DD2" w:rsidRDefault="00766DD2">
            <w:pPr>
              <w:pStyle w:val="addresses"/>
              <w:rPr>
                <w:rFonts w:ascii="Calibri" w:hAnsi="Calibri"/>
                <w:sz w:val="24"/>
                <w:szCs w:val="24"/>
              </w:rPr>
            </w:pPr>
            <w:r>
              <w:rPr>
                <w:rFonts w:ascii="Calibri" w:hAnsi="Calibri"/>
                <w:sz w:val="24"/>
                <w:szCs w:val="24"/>
              </w:rPr>
              <w:t>Nelson</w:t>
            </w:r>
          </w:p>
          <w:p w14:paraId="5271F7C7" w14:textId="29A3BA65" w:rsidR="002F3ADA" w:rsidRPr="00DD62CA" w:rsidRDefault="00766DD2">
            <w:pPr>
              <w:pStyle w:val="addresses"/>
              <w:rPr>
                <w:rFonts w:ascii="Calibri" w:hAnsi="Calibri"/>
                <w:sz w:val="24"/>
                <w:szCs w:val="24"/>
              </w:rPr>
            </w:pPr>
            <w:r>
              <w:rPr>
                <w:rFonts w:ascii="Calibri" w:hAnsi="Calibri"/>
                <w:sz w:val="24"/>
                <w:szCs w:val="24"/>
              </w:rPr>
              <w:t>BB9 5SP</w:t>
            </w:r>
          </w:p>
        </w:tc>
      </w:tr>
      <w:tr w:rsidR="002F3ADA" w:rsidRPr="00DD62CA" w14:paraId="4CB565C4" w14:textId="77777777" w:rsidTr="00F92BEF">
        <w:trPr>
          <w:cantSplit/>
        </w:trPr>
        <w:tc>
          <w:tcPr>
            <w:tcW w:w="4123" w:type="dxa"/>
            <w:gridSpan w:val="2"/>
            <w:vMerge/>
          </w:tcPr>
          <w:p w14:paraId="796B9870" w14:textId="77777777" w:rsidR="002F3ADA" w:rsidRPr="00DD62CA" w:rsidRDefault="002F3ADA">
            <w:pPr>
              <w:rPr>
                <w:rFonts w:ascii="Calibri" w:hAnsi="Calibri"/>
                <w:sz w:val="24"/>
                <w:szCs w:val="24"/>
              </w:rPr>
            </w:pPr>
          </w:p>
        </w:tc>
        <w:tc>
          <w:tcPr>
            <w:tcW w:w="1456" w:type="dxa"/>
          </w:tcPr>
          <w:p w14:paraId="2FC40A7B" w14:textId="77777777" w:rsidR="002F3ADA" w:rsidRPr="00DD62CA" w:rsidRDefault="002F3ADA">
            <w:pPr>
              <w:rPr>
                <w:rFonts w:ascii="Calibri" w:hAnsi="Calibri"/>
                <w:sz w:val="24"/>
                <w:szCs w:val="24"/>
              </w:rPr>
            </w:pPr>
          </w:p>
        </w:tc>
        <w:tc>
          <w:tcPr>
            <w:tcW w:w="4830" w:type="dxa"/>
            <w:gridSpan w:val="3"/>
            <w:vMerge/>
          </w:tcPr>
          <w:p w14:paraId="0ED2EC06" w14:textId="77777777" w:rsidR="002F3ADA" w:rsidRPr="00DD62CA" w:rsidRDefault="002F3ADA">
            <w:pPr>
              <w:rPr>
                <w:rFonts w:ascii="Calibri" w:hAnsi="Calibri"/>
                <w:sz w:val="24"/>
                <w:szCs w:val="24"/>
              </w:rPr>
            </w:pPr>
          </w:p>
        </w:tc>
      </w:tr>
      <w:tr w:rsidR="002F3ADA" w:rsidRPr="00DD62CA" w14:paraId="0FEAB531" w14:textId="77777777" w:rsidTr="00F92BEF">
        <w:trPr>
          <w:cantSplit/>
        </w:trPr>
        <w:tc>
          <w:tcPr>
            <w:tcW w:w="4123" w:type="dxa"/>
            <w:gridSpan w:val="2"/>
            <w:vMerge/>
          </w:tcPr>
          <w:p w14:paraId="660DE3E5" w14:textId="77777777" w:rsidR="002F3ADA" w:rsidRPr="00DD62CA" w:rsidRDefault="002F3ADA">
            <w:pPr>
              <w:rPr>
                <w:rFonts w:ascii="Calibri" w:hAnsi="Calibri"/>
                <w:sz w:val="24"/>
                <w:szCs w:val="24"/>
              </w:rPr>
            </w:pPr>
          </w:p>
        </w:tc>
        <w:tc>
          <w:tcPr>
            <w:tcW w:w="1456" w:type="dxa"/>
          </w:tcPr>
          <w:p w14:paraId="3DECC446" w14:textId="77777777" w:rsidR="002F3ADA" w:rsidRPr="00DD62CA" w:rsidRDefault="002F3ADA">
            <w:pPr>
              <w:rPr>
                <w:rFonts w:ascii="Calibri" w:hAnsi="Calibri"/>
                <w:sz w:val="24"/>
                <w:szCs w:val="24"/>
              </w:rPr>
            </w:pPr>
          </w:p>
        </w:tc>
        <w:tc>
          <w:tcPr>
            <w:tcW w:w="4830" w:type="dxa"/>
            <w:gridSpan w:val="3"/>
            <w:vMerge/>
          </w:tcPr>
          <w:p w14:paraId="3F32837A" w14:textId="77777777" w:rsidR="002F3ADA" w:rsidRPr="00DD62CA" w:rsidRDefault="002F3ADA">
            <w:pPr>
              <w:rPr>
                <w:rFonts w:ascii="Calibri" w:hAnsi="Calibri"/>
                <w:sz w:val="24"/>
                <w:szCs w:val="24"/>
              </w:rPr>
            </w:pPr>
          </w:p>
        </w:tc>
      </w:tr>
      <w:tr w:rsidR="002F3ADA" w:rsidRPr="00DD62CA" w14:paraId="41C8619D" w14:textId="77777777" w:rsidTr="00F92BEF">
        <w:trPr>
          <w:cantSplit/>
        </w:trPr>
        <w:tc>
          <w:tcPr>
            <w:tcW w:w="4123" w:type="dxa"/>
            <w:gridSpan w:val="2"/>
            <w:vMerge/>
          </w:tcPr>
          <w:p w14:paraId="3A35D26C" w14:textId="77777777" w:rsidR="002F3ADA" w:rsidRPr="00DD62CA" w:rsidRDefault="002F3ADA">
            <w:pPr>
              <w:rPr>
                <w:rFonts w:ascii="Calibri" w:hAnsi="Calibri"/>
                <w:sz w:val="24"/>
                <w:szCs w:val="24"/>
              </w:rPr>
            </w:pPr>
          </w:p>
        </w:tc>
        <w:tc>
          <w:tcPr>
            <w:tcW w:w="1456" w:type="dxa"/>
          </w:tcPr>
          <w:p w14:paraId="3DD646DC" w14:textId="77777777" w:rsidR="002F3ADA" w:rsidRPr="00DD62CA" w:rsidRDefault="002F3ADA">
            <w:pPr>
              <w:rPr>
                <w:rFonts w:ascii="Calibri" w:hAnsi="Calibri"/>
                <w:sz w:val="24"/>
                <w:szCs w:val="24"/>
              </w:rPr>
            </w:pPr>
          </w:p>
        </w:tc>
        <w:tc>
          <w:tcPr>
            <w:tcW w:w="4830" w:type="dxa"/>
            <w:gridSpan w:val="3"/>
            <w:vMerge/>
          </w:tcPr>
          <w:p w14:paraId="606946A7" w14:textId="77777777" w:rsidR="002F3ADA" w:rsidRPr="00DD62CA" w:rsidRDefault="002F3ADA">
            <w:pPr>
              <w:rPr>
                <w:rFonts w:ascii="Calibri" w:hAnsi="Calibri"/>
                <w:sz w:val="24"/>
                <w:szCs w:val="24"/>
              </w:rPr>
            </w:pPr>
          </w:p>
        </w:tc>
      </w:tr>
      <w:tr w:rsidR="002F3ADA" w:rsidRPr="00DD62CA" w14:paraId="47E93BED" w14:textId="77777777" w:rsidTr="00F92BEF">
        <w:trPr>
          <w:cantSplit/>
        </w:trPr>
        <w:tc>
          <w:tcPr>
            <w:tcW w:w="4123" w:type="dxa"/>
            <w:gridSpan w:val="2"/>
            <w:vMerge/>
          </w:tcPr>
          <w:p w14:paraId="3F55A1EC" w14:textId="77777777" w:rsidR="002F3ADA" w:rsidRPr="00DD62CA" w:rsidRDefault="002F3ADA">
            <w:pPr>
              <w:rPr>
                <w:rFonts w:ascii="Calibri" w:hAnsi="Calibri"/>
                <w:sz w:val="24"/>
                <w:szCs w:val="24"/>
              </w:rPr>
            </w:pPr>
          </w:p>
        </w:tc>
        <w:tc>
          <w:tcPr>
            <w:tcW w:w="1456" w:type="dxa"/>
          </w:tcPr>
          <w:p w14:paraId="5331A510" w14:textId="77777777" w:rsidR="002F3ADA" w:rsidRPr="00DD62CA" w:rsidRDefault="002F3ADA">
            <w:pPr>
              <w:rPr>
                <w:rFonts w:ascii="Calibri" w:hAnsi="Calibri"/>
                <w:sz w:val="24"/>
                <w:szCs w:val="24"/>
              </w:rPr>
            </w:pPr>
          </w:p>
        </w:tc>
        <w:tc>
          <w:tcPr>
            <w:tcW w:w="4830" w:type="dxa"/>
            <w:gridSpan w:val="3"/>
            <w:vMerge/>
          </w:tcPr>
          <w:p w14:paraId="329637D9" w14:textId="77777777" w:rsidR="002F3ADA" w:rsidRPr="00DD62CA" w:rsidRDefault="002F3ADA">
            <w:pPr>
              <w:rPr>
                <w:rFonts w:ascii="Calibri" w:hAnsi="Calibri"/>
                <w:sz w:val="24"/>
                <w:szCs w:val="24"/>
              </w:rPr>
            </w:pPr>
          </w:p>
        </w:tc>
      </w:tr>
    </w:tbl>
    <w:p w14:paraId="59ACC07F" w14:textId="1E1DB38A" w:rsidR="002F3ADA" w:rsidRPr="00DD62CA" w:rsidRDefault="0034324F">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CFCBAA2" w14:textId="77777777" w:rsidTr="003243B5">
        <w:trPr>
          <w:cantSplit/>
          <w:trHeight w:val="512"/>
        </w:trPr>
        <w:tc>
          <w:tcPr>
            <w:tcW w:w="1970" w:type="dxa"/>
            <w:gridSpan w:val="2"/>
          </w:tcPr>
          <w:p w14:paraId="5361BA54"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6735FB76" w14:textId="72061AEC" w:rsidR="002F3ADA" w:rsidRPr="00DD62CA" w:rsidRDefault="00766DD2">
            <w:pPr>
              <w:pStyle w:val="TableText"/>
              <w:rPr>
                <w:rFonts w:ascii="Calibri" w:hAnsi="Calibri"/>
                <w:sz w:val="24"/>
                <w:szCs w:val="24"/>
              </w:rPr>
            </w:pPr>
            <w:r>
              <w:rPr>
                <w:rFonts w:ascii="Calibri" w:hAnsi="Calibri"/>
                <w:sz w:val="24"/>
                <w:szCs w:val="24"/>
              </w:rPr>
              <w:t>Proposed single-storey side extension to existing holiday let property.</w:t>
            </w:r>
          </w:p>
        </w:tc>
      </w:tr>
      <w:tr w:rsidR="002F3ADA" w:rsidRPr="00DD62CA" w14:paraId="3D71720B" w14:textId="77777777" w:rsidTr="003243B5">
        <w:trPr>
          <w:cantSplit/>
          <w:trHeight w:val="264"/>
        </w:trPr>
        <w:tc>
          <w:tcPr>
            <w:tcW w:w="988" w:type="dxa"/>
          </w:tcPr>
          <w:p w14:paraId="26908762"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11A68CBA" w14:textId="1679085A" w:rsidR="002F3ADA" w:rsidRPr="00DD62CA" w:rsidRDefault="00766DD2">
            <w:pPr>
              <w:pStyle w:val="TableText"/>
              <w:rPr>
                <w:rFonts w:ascii="Calibri" w:hAnsi="Calibri"/>
                <w:sz w:val="24"/>
                <w:szCs w:val="24"/>
              </w:rPr>
            </w:pPr>
            <w:r>
              <w:rPr>
                <w:rFonts w:ascii="Calibri" w:hAnsi="Calibri"/>
                <w:sz w:val="24"/>
                <w:szCs w:val="24"/>
              </w:rPr>
              <w:t>Bowland Forest Farm Settle Road Bolton By Bowland BD23 4SN</w:t>
            </w:r>
          </w:p>
        </w:tc>
      </w:tr>
      <w:tr w:rsidR="002F3ADA" w:rsidRPr="00DD62CA" w14:paraId="42F64EF2" w14:textId="77777777" w:rsidTr="003243B5">
        <w:trPr>
          <w:cantSplit/>
          <w:trHeight w:val="868"/>
        </w:trPr>
        <w:tc>
          <w:tcPr>
            <w:tcW w:w="10353" w:type="dxa"/>
            <w:gridSpan w:val="3"/>
          </w:tcPr>
          <w:p w14:paraId="4430EBDC"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3D524ED" w14:textId="77777777" w:rsidR="002F3ADA" w:rsidRPr="00DD62CA" w:rsidRDefault="002F3ADA">
            <w:pPr>
              <w:jc w:val="both"/>
              <w:rPr>
                <w:rFonts w:ascii="Calibri" w:hAnsi="Calibri"/>
                <w:sz w:val="24"/>
                <w:szCs w:val="24"/>
              </w:rPr>
            </w:pPr>
          </w:p>
        </w:tc>
      </w:tr>
      <w:tr w:rsidR="002F3ADA" w:rsidRPr="00DD62CA" w14:paraId="529AA6BF" w14:textId="77777777" w:rsidTr="003243B5">
        <w:trPr>
          <w:cantSplit/>
          <w:trHeight w:val="527"/>
        </w:trPr>
        <w:tc>
          <w:tcPr>
            <w:tcW w:w="988" w:type="dxa"/>
          </w:tcPr>
          <w:p w14:paraId="7E3F7240"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5534B244" w14:textId="77777777" w:rsidR="00766DD2" w:rsidRDefault="00766DD2">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793C105F" w14:textId="77777777" w:rsidR="00766DD2" w:rsidRDefault="00766DD2">
            <w:pPr>
              <w:pStyle w:val="TableText"/>
              <w:rPr>
                <w:rFonts w:ascii="Calibri" w:hAnsi="Calibri"/>
                <w:sz w:val="24"/>
                <w:szCs w:val="24"/>
              </w:rPr>
            </w:pPr>
          </w:p>
          <w:p w14:paraId="77C250A7" w14:textId="77777777" w:rsidR="00766DD2" w:rsidRDefault="00766DD2">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630F075F" w14:textId="104D1243" w:rsidR="002F3ADA" w:rsidRPr="00DD62CA" w:rsidRDefault="002F3ADA">
            <w:pPr>
              <w:pStyle w:val="TableText"/>
              <w:rPr>
                <w:rFonts w:ascii="Calibri" w:hAnsi="Calibri"/>
                <w:sz w:val="24"/>
                <w:szCs w:val="24"/>
              </w:rPr>
            </w:pPr>
          </w:p>
        </w:tc>
      </w:tr>
      <w:tr w:rsidR="00766DD2" w:rsidRPr="00DD62CA" w14:paraId="11546222" w14:textId="77777777" w:rsidTr="003243B5">
        <w:trPr>
          <w:cantSplit/>
          <w:trHeight w:val="527"/>
        </w:trPr>
        <w:tc>
          <w:tcPr>
            <w:tcW w:w="988" w:type="dxa"/>
          </w:tcPr>
          <w:p w14:paraId="2A9C984F"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4AC80C12" w14:textId="77777777" w:rsidR="00766DD2" w:rsidRDefault="00766DD2">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199C2CBE" w14:textId="77777777" w:rsidR="00766DD2" w:rsidRDefault="00766DD2">
            <w:pPr>
              <w:pStyle w:val="TableText"/>
              <w:rPr>
                <w:rFonts w:ascii="Calibri" w:hAnsi="Calibri"/>
                <w:sz w:val="24"/>
                <w:szCs w:val="24"/>
              </w:rPr>
            </w:pPr>
          </w:p>
          <w:p w14:paraId="529D7DD3" w14:textId="77777777" w:rsidR="00766DD2" w:rsidRDefault="00766DD2">
            <w:pPr>
              <w:pStyle w:val="TableText"/>
              <w:rPr>
                <w:rFonts w:ascii="Calibri" w:hAnsi="Calibri"/>
                <w:sz w:val="24"/>
                <w:szCs w:val="24"/>
              </w:rPr>
            </w:pPr>
            <w:r>
              <w:rPr>
                <w:rFonts w:ascii="Calibri" w:hAnsi="Calibri"/>
                <w:sz w:val="24"/>
                <w:szCs w:val="24"/>
              </w:rPr>
              <w:t>Existing Plans and Elevations COA/01 Dwg 01</w:t>
            </w:r>
          </w:p>
          <w:p w14:paraId="0E012CB9" w14:textId="77777777" w:rsidR="00766DD2" w:rsidRDefault="00766DD2">
            <w:pPr>
              <w:pStyle w:val="TableText"/>
              <w:rPr>
                <w:rFonts w:ascii="Calibri" w:hAnsi="Calibri"/>
                <w:sz w:val="24"/>
                <w:szCs w:val="24"/>
              </w:rPr>
            </w:pPr>
            <w:r>
              <w:rPr>
                <w:rFonts w:ascii="Calibri" w:hAnsi="Calibri"/>
                <w:sz w:val="24"/>
                <w:szCs w:val="24"/>
              </w:rPr>
              <w:t>Proposed Plans and Elevations COA/01 Dwg 15A</w:t>
            </w:r>
          </w:p>
          <w:p w14:paraId="2762E8FA" w14:textId="77777777" w:rsidR="00766DD2" w:rsidRDefault="00766DD2">
            <w:pPr>
              <w:pStyle w:val="TableText"/>
              <w:rPr>
                <w:rFonts w:ascii="Calibri" w:hAnsi="Calibri"/>
                <w:sz w:val="24"/>
                <w:szCs w:val="24"/>
              </w:rPr>
            </w:pPr>
            <w:r>
              <w:rPr>
                <w:rFonts w:ascii="Calibri" w:hAnsi="Calibri"/>
                <w:sz w:val="24"/>
                <w:szCs w:val="24"/>
              </w:rPr>
              <w:t>Proposed Plans and Elevations COA/01 Dwg 15B</w:t>
            </w:r>
          </w:p>
          <w:p w14:paraId="78B15CF3" w14:textId="77777777" w:rsidR="00766DD2" w:rsidRDefault="00766DD2">
            <w:pPr>
              <w:pStyle w:val="TableText"/>
              <w:rPr>
                <w:rFonts w:ascii="Calibri" w:hAnsi="Calibri"/>
                <w:sz w:val="24"/>
                <w:szCs w:val="24"/>
              </w:rPr>
            </w:pPr>
            <w:r>
              <w:rPr>
                <w:rFonts w:ascii="Calibri" w:hAnsi="Calibri"/>
                <w:sz w:val="24"/>
                <w:szCs w:val="24"/>
              </w:rPr>
              <w:t>Bowland Forest Farm Masterplan COA/01 Dwg 17A</w:t>
            </w:r>
          </w:p>
          <w:p w14:paraId="2A4C7AD0" w14:textId="77777777" w:rsidR="00766DD2" w:rsidRDefault="00766DD2">
            <w:pPr>
              <w:pStyle w:val="TableText"/>
              <w:rPr>
                <w:rFonts w:ascii="Calibri" w:hAnsi="Calibri"/>
                <w:sz w:val="24"/>
                <w:szCs w:val="24"/>
              </w:rPr>
            </w:pPr>
            <w:r>
              <w:rPr>
                <w:rFonts w:ascii="Calibri" w:hAnsi="Calibri"/>
                <w:sz w:val="24"/>
                <w:szCs w:val="24"/>
              </w:rPr>
              <w:t>Location Plan COA/01 Dwg 30</w:t>
            </w:r>
          </w:p>
          <w:p w14:paraId="3024B392" w14:textId="77777777" w:rsidR="00766DD2" w:rsidRDefault="00766DD2">
            <w:pPr>
              <w:pStyle w:val="TableText"/>
              <w:rPr>
                <w:rFonts w:ascii="Calibri" w:hAnsi="Calibri"/>
                <w:sz w:val="24"/>
                <w:szCs w:val="24"/>
              </w:rPr>
            </w:pPr>
          </w:p>
          <w:p w14:paraId="10CA01A1" w14:textId="77777777" w:rsidR="00766DD2" w:rsidRDefault="00766DD2">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0BE3662C" w14:textId="77777777" w:rsidR="00766DD2" w:rsidRDefault="00766DD2">
            <w:pPr>
              <w:pStyle w:val="TableText"/>
              <w:rPr>
                <w:rFonts w:ascii="Calibri" w:hAnsi="Calibri"/>
                <w:sz w:val="24"/>
                <w:szCs w:val="24"/>
              </w:rPr>
            </w:pPr>
          </w:p>
          <w:p w14:paraId="2174C606" w14:textId="77777777" w:rsidR="0034324F" w:rsidRDefault="0034324F">
            <w:pPr>
              <w:pStyle w:val="TableText"/>
              <w:rPr>
                <w:rFonts w:ascii="Calibri" w:hAnsi="Calibri"/>
                <w:sz w:val="24"/>
                <w:szCs w:val="24"/>
              </w:rPr>
            </w:pPr>
          </w:p>
          <w:p w14:paraId="2939C33D" w14:textId="77777777" w:rsidR="0034324F" w:rsidRDefault="0034324F">
            <w:pPr>
              <w:pStyle w:val="TableText"/>
              <w:rPr>
                <w:rFonts w:ascii="Calibri" w:hAnsi="Calibri"/>
                <w:sz w:val="24"/>
                <w:szCs w:val="24"/>
              </w:rPr>
            </w:pPr>
          </w:p>
          <w:p w14:paraId="33DBCC05" w14:textId="77777777" w:rsidR="0034324F" w:rsidRDefault="0034324F">
            <w:pPr>
              <w:pStyle w:val="TableText"/>
              <w:rPr>
                <w:rFonts w:ascii="Calibri" w:hAnsi="Calibri"/>
                <w:sz w:val="24"/>
                <w:szCs w:val="24"/>
              </w:rPr>
            </w:pPr>
          </w:p>
          <w:p w14:paraId="548BC6BF" w14:textId="58FB417A" w:rsidR="0034324F" w:rsidRDefault="0034324F" w:rsidP="0034324F">
            <w:pPr>
              <w:pStyle w:val="TableText"/>
              <w:jc w:val="right"/>
              <w:rPr>
                <w:rFonts w:ascii="Calibri" w:hAnsi="Calibri"/>
                <w:sz w:val="24"/>
                <w:szCs w:val="24"/>
              </w:rPr>
            </w:pPr>
            <w:r>
              <w:rPr>
                <w:rFonts w:ascii="Calibri" w:hAnsi="Calibri"/>
                <w:sz w:val="24"/>
                <w:szCs w:val="24"/>
              </w:rPr>
              <w:t>P.T.O.</w:t>
            </w:r>
          </w:p>
        </w:tc>
      </w:tr>
      <w:tr w:rsidR="00766DD2" w:rsidRPr="00DD62CA" w14:paraId="7AD6C1F3" w14:textId="77777777" w:rsidTr="003243B5">
        <w:trPr>
          <w:cantSplit/>
          <w:trHeight w:val="527"/>
        </w:trPr>
        <w:tc>
          <w:tcPr>
            <w:tcW w:w="988" w:type="dxa"/>
          </w:tcPr>
          <w:p w14:paraId="0A014206"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1E7B59D9" w14:textId="77777777" w:rsidR="00766DD2" w:rsidRDefault="00766DD2">
            <w:pPr>
              <w:pStyle w:val="TableText"/>
              <w:rPr>
                <w:rFonts w:ascii="Calibri" w:hAnsi="Calibri"/>
                <w:sz w:val="24"/>
                <w:szCs w:val="24"/>
              </w:rPr>
            </w:pPr>
            <w:r>
              <w:rPr>
                <w:rFonts w:ascii="Calibri" w:hAnsi="Calibri"/>
                <w:sz w:val="24"/>
                <w:szCs w:val="24"/>
              </w:rPr>
              <w:t>The materials to be used on the external surfaces of the development as indicated on the drawing labelled COA/01 Dwg 15B hereby approved and as contained within the submitted information shall be implemented in accordance with the approved details.</w:t>
            </w:r>
          </w:p>
          <w:p w14:paraId="17558205" w14:textId="77777777" w:rsidR="00766DD2" w:rsidRDefault="00766DD2">
            <w:pPr>
              <w:pStyle w:val="TableText"/>
              <w:rPr>
                <w:rFonts w:ascii="Calibri" w:hAnsi="Calibri"/>
                <w:sz w:val="24"/>
                <w:szCs w:val="24"/>
              </w:rPr>
            </w:pPr>
          </w:p>
          <w:p w14:paraId="33F6AA3E" w14:textId="77777777" w:rsidR="00766DD2" w:rsidRDefault="00766DD2">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6D4E95D3" w14:textId="62320500" w:rsidR="00766DD2" w:rsidRDefault="00766DD2">
            <w:pPr>
              <w:pStyle w:val="TableText"/>
              <w:rPr>
                <w:rFonts w:ascii="Calibri" w:hAnsi="Calibri"/>
                <w:sz w:val="24"/>
                <w:szCs w:val="24"/>
              </w:rPr>
            </w:pPr>
          </w:p>
        </w:tc>
      </w:tr>
      <w:tr w:rsidR="00766DD2" w:rsidRPr="00DD62CA" w14:paraId="4206DFB4" w14:textId="77777777" w:rsidTr="003243B5">
        <w:trPr>
          <w:cantSplit/>
          <w:trHeight w:val="527"/>
        </w:trPr>
        <w:tc>
          <w:tcPr>
            <w:tcW w:w="988" w:type="dxa"/>
          </w:tcPr>
          <w:p w14:paraId="32652251"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5849082D" w14:textId="77777777" w:rsidR="00766DD2" w:rsidRDefault="00766DD2">
            <w:pPr>
              <w:pStyle w:val="TableText"/>
              <w:rPr>
                <w:rFonts w:ascii="Calibri" w:hAnsi="Calibri"/>
                <w:sz w:val="24"/>
                <w:szCs w:val="24"/>
              </w:rPr>
            </w:pPr>
            <w:r>
              <w:rPr>
                <w:rFonts w:ascii="Calibri" w:hAnsi="Calibri"/>
                <w:sz w:val="24"/>
                <w:szCs w:val="24"/>
              </w:rPr>
              <w:t>Notwithstanding the provisions of the Town and Country Planning (General Permitted Development) (England) Order 2015 or any Order revoking and re-enacting that Order, no external lighting/floodlighting or building mounted lighting shall be erected or placed anywhere within the site to which this consent relates without express planning permission first being obtained.</w:t>
            </w:r>
            <w:r>
              <w:rPr>
                <w:rFonts w:ascii="Calibri" w:hAnsi="Calibri"/>
                <w:sz w:val="24"/>
                <w:szCs w:val="24"/>
              </w:rPr>
              <w:tab/>
            </w:r>
          </w:p>
          <w:p w14:paraId="101DEACD" w14:textId="77777777" w:rsidR="00766DD2" w:rsidRDefault="00766DD2">
            <w:pPr>
              <w:pStyle w:val="TableText"/>
              <w:rPr>
                <w:rFonts w:ascii="Calibri" w:hAnsi="Calibri"/>
                <w:sz w:val="24"/>
                <w:szCs w:val="24"/>
              </w:rPr>
            </w:pPr>
          </w:p>
          <w:p w14:paraId="67296F41" w14:textId="77777777" w:rsidR="00766DD2" w:rsidRDefault="00766DD2">
            <w:pPr>
              <w:pStyle w:val="TableText"/>
              <w:rPr>
                <w:rFonts w:ascii="Calibri" w:hAnsi="Calibri"/>
                <w:sz w:val="24"/>
                <w:szCs w:val="24"/>
              </w:rPr>
            </w:pPr>
            <w:r>
              <w:rPr>
                <w:rFonts w:ascii="Calibri" w:hAnsi="Calibri"/>
                <w:sz w:val="24"/>
                <w:szCs w:val="24"/>
              </w:rPr>
              <w:t>Reason: To enable the Local Planning Authority to exercise control over development which could prove materially harmful the character and visual amenities of the immediate area.</w:t>
            </w:r>
          </w:p>
          <w:p w14:paraId="6CE255EA" w14:textId="3DE722A8" w:rsidR="00766DD2" w:rsidRDefault="00766DD2">
            <w:pPr>
              <w:pStyle w:val="TableText"/>
              <w:rPr>
                <w:rFonts w:ascii="Calibri" w:hAnsi="Calibri"/>
                <w:sz w:val="24"/>
                <w:szCs w:val="24"/>
              </w:rPr>
            </w:pPr>
          </w:p>
        </w:tc>
      </w:tr>
      <w:tr w:rsidR="00766DD2" w:rsidRPr="00DD62CA" w14:paraId="13B34B1C" w14:textId="77777777" w:rsidTr="003243B5">
        <w:trPr>
          <w:cantSplit/>
          <w:trHeight w:val="527"/>
        </w:trPr>
        <w:tc>
          <w:tcPr>
            <w:tcW w:w="988" w:type="dxa"/>
          </w:tcPr>
          <w:p w14:paraId="096AC493"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3806A9F9" w14:textId="77777777" w:rsidR="00766DD2" w:rsidRDefault="00766DD2">
            <w:pPr>
              <w:pStyle w:val="TableText"/>
              <w:rPr>
                <w:rFonts w:ascii="Calibri" w:hAnsi="Calibri"/>
                <w:sz w:val="24"/>
                <w:szCs w:val="24"/>
              </w:rPr>
            </w:pPr>
            <w:r>
              <w:rPr>
                <w:rFonts w:ascii="Calibri" w:hAnsi="Calibri"/>
                <w:sz w:val="24"/>
                <w:szCs w:val="24"/>
              </w:rPr>
              <w:t>During the construction period, all trees to be retained shall be protected in accordance with British Standard BS 5837:2012 or any subsequent amendment to the British Standard.</w:t>
            </w:r>
          </w:p>
          <w:p w14:paraId="6B17A49A" w14:textId="77777777" w:rsidR="00766DD2" w:rsidRDefault="00766DD2">
            <w:pPr>
              <w:pStyle w:val="TableText"/>
              <w:rPr>
                <w:rFonts w:ascii="Calibri" w:hAnsi="Calibri"/>
                <w:sz w:val="24"/>
                <w:szCs w:val="24"/>
              </w:rPr>
            </w:pPr>
          </w:p>
          <w:p w14:paraId="75C4EBB1" w14:textId="77777777" w:rsidR="00766DD2" w:rsidRDefault="00766DD2">
            <w:pPr>
              <w:pStyle w:val="TableText"/>
              <w:rPr>
                <w:rFonts w:ascii="Calibri" w:hAnsi="Calibri"/>
                <w:sz w:val="24"/>
                <w:szCs w:val="24"/>
              </w:rPr>
            </w:pPr>
            <w:r>
              <w:rPr>
                <w:rFonts w:ascii="Calibri" w:hAnsi="Calibri"/>
                <w:sz w:val="24"/>
                <w:szCs w:val="24"/>
              </w:rPr>
              <w:t>Reason: To protect trees/hedging of landscape and visual amenity value on and adjacent to the site or those likely to be affected by the proposed development hereby approved.</w:t>
            </w:r>
          </w:p>
          <w:p w14:paraId="6003FAA4" w14:textId="3500ABA0" w:rsidR="00766DD2" w:rsidRDefault="00766DD2">
            <w:pPr>
              <w:pStyle w:val="TableText"/>
              <w:rPr>
                <w:rFonts w:ascii="Calibri" w:hAnsi="Calibri"/>
                <w:sz w:val="24"/>
                <w:szCs w:val="24"/>
              </w:rPr>
            </w:pPr>
          </w:p>
        </w:tc>
      </w:tr>
      <w:tr w:rsidR="00766DD2" w:rsidRPr="00DD62CA" w14:paraId="20EB0478" w14:textId="77777777" w:rsidTr="003243B5">
        <w:trPr>
          <w:cantSplit/>
          <w:trHeight w:val="527"/>
        </w:trPr>
        <w:tc>
          <w:tcPr>
            <w:tcW w:w="988" w:type="dxa"/>
          </w:tcPr>
          <w:p w14:paraId="0DEAF053"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05728C7E" w14:textId="53E45A3D" w:rsidR="00766DD2" w:rsidRDefault="00766DD2">
            <w:pPr>
              <w:pStyle w:val="TableText"/>
              <w:rPr>
                <w:rFonts w:ascii="Calibri" w:hAnsi="Calibri"/>
                <w:sz w:val="24"/>
                <w:szCs w:val="24"/>
              </w:rPr>
            </w:pPr>
            <w:r>
              <w:rPr>
                <w:rFonts w:ascii="Calibri" w:hAnsi="Calibri"/>
                <w:sz w:val="24"/>
                <w:szCs w:val="24"/>
              </w:rPr>
              <w:t>The development hereby approved shall be restricted to short-term holiday purposes only.  The holiday let shall not be occupied at any time as permanent residential accommodation or as a person</w:t>
            </w:r>
            <w:r w:rsidR="0034324F">
              <w:rPr>
                <w:rFonts w:ascii="Calibri" w:hAnsi="Calibri"/>
                <w:sz w:val="24"/>
                <w:szCs w:val="24"/>
              </w:rPr>
              <w:t>’</w:t>
            </w:r>
            <w:r>
              <w:rPr>
                <w:rFonts w:ascii="Calibri" w:hAnsi="Calibri"/>
                <w:sz w:val="24"/>
                <w:szCs w:val="24"/>
              </w:rPr>
              <w:t>s main place of residence.</w:t>
            </w:r>
          </w:p>
          <w:p w14:paraId="7194DA72" w14:textId="77777777" w:rsidR="00766DD2" w:rsidRDefault="00766DD2">
            <w:pPr>
              <w:pStyle w:val="TableText"/>
              <w:rPr>
                <w:rFonts w:ascii="Calibri" w:hAnsi="Calibri"/>
                <w:sz w:val="24"/>
                <w:szCs w:val="24"/>
              </w:rPr>
            </w:pPr>
          </w:p>
          <w:p w14:paraId="2C0DD1DA" w14:textId="77777777" w:rsidR="00766DD2" w:rsidRDefault="00766DD2">
            <w:pPr>
              <w:pStyle w:val="TableText"/>
              <w:rPr>
                <w:rFonts w:ascii="Calibri" w:hAnsi="Calibri"/>
                <w:sz w:val="24"/>
                <w:szCs w:val="24"/>
              </w:rPr>
            </w:pPr>
            <w:r>
              <w:rPr>
                <w:rFonts w:ascii="Calibri" w:hAnsi="Calibri"/>
                <w:sz w:val="24"/>
                <w:szCs w:val="24"/>
              </w:rPr>
              <w:t>The owners/operators of the park shall maintain an up-to-date register of the names of all occupiers of the holiday let and shall make this information available, on request, to the Local Planning Authority.</w:t>
            </w:r>
          </w:p>
          <w:p w14:paraId="720EDC62" w14:textId="77777777" w:rsidR="00766DD2" w:rsidRDefault="00766DD2">
            <w:pPr>
              <w:pStyle w:val="TableText"/>
              <w:rPr>
                <w:rFonts w:ascii="Calibri" w:hAnsi="Calibri"/>
                <w:sz w:val="24"/>
                <w:szCs w:val="24"/>
              </w:rPr>
            </w:pPr>
          </w:p>
          <w:p w14:paraId="354A6F81" w14:textId="77777777" w:rsidR="00766DD2" w:rsidRDefault="00766DD2">
            <w:pPr>
              <w:pStyle w:val="TableText"/>
              <w:rPr>
                <w:rFonts w:ascii="Calibri" w:hAnsi="Calibri"/>
                <w:sz w:val="24"/>
                <w:szCs w:val="24"/>
              </w:rPr>
            </w:pPr>
            <w:r>
              <w:rPr>
                <w:rFonts w:ascii="Calibri" w:hAnsi="Calibri"/>
                <w:sz w:val="24"/>
                <w:szCs w:val="24"/>
              </w:rPr>
              <w:t>Reason: To prevent the permanent residential occupation of the site in a location where new residential development is unacceptable in principle and to define the scope of the permission hereby approved.</w:t>
            </w:r>
          </w:p>
          <w:p w14:paraId="09125F9F" w14:textId="38DDEFEF" w:rsidR="00766DD2" w:rsidRDefault="00766DD2">
            <w:pPr>
              <w:pStyle w:val="TableText"/>
              <w:rPr>
                <w:rFonts w:ascii="Calibri" w:hAnsi="Calibri"/>
                <w:sz w:val="24"/>
                <w:szCs w:val="24"/>
              </w:rPr>
            </w:pPr>
          </w:p>
        </w:tc>
      </w:tr>
      <w:tr w:rsidR="00766DD2" w:rsidRPr="00DD62CA" w14:paraId="1E2D1BAF" w14:textId="77777777" w:rsidTr="003243B5">
        <w:trPr>
          <w:cantSplit/>
          <w:trHeight w:val="527"/>
        </w:trPr>
        <w:tc>
          <w:tcPr>
            <w:tcW w:w="988" w:type="dxa"/>
          </w:tcPr>
          <w:p w14:paraId="6916F72D"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2E954999" w14:textId="77777777" w:rsidR="00766DD2" w:rsidRDefault="00766DD2">
            <w:pPr>
              <w:pStyle w:val="TableText"/>
              <w:rPr>
                <w:rFonts w:ascii="Calibri" w:hAnsi="Calibri"/>
                <w:sz w:val="24"/>
                <w:szCs w:val="24"/>
              </w:rPr>
            </w:pPr>
            <w:r>
              <w:rPr>
                <w:rFonts w:ascii="Calibri" w:hAnsi="Calibri"/>
                <w:sz w:val="24"/>
                <w:szCs w:val="24"/>
              </w:rPr>
              <w:t>Notwithstanding the provisions of the Town and Country Planning (General Permitted Development) (England) Order 2015 or any Order revoking and re-enacting that Order, no buildings or structures, or gate, wall, fence or other means of enclosure, other than those shown on the approved plans, shall be erected or placed anywhere within the site to which this consent relates without express planning permission first being obtained.</w:t>
            </w:r>
            <w:r>
              <w:rPr>
                <w:rFonts w:ascii="Calibri" w:hAnsi="Calibri"/>
                <w:sz w:val="24"/>
                <w:szCs w:val="24"/>
              </w:rPr>
              <w:tab/>
            </w:r>
          </w:p>
          <w:p w14:paraId="07A7BE13" w14:textId="77777777" w:rsidR="00766DD2" w:rsidRDefault="00766DD2">
            <w:pPr>
              <w:pStyle w:val="TableText"/>
              <w:rPr>
                <w:rFonts w:ascii="Calibri" w:hAnsi="Calibri"/>
                <w:sz w:val="24"/>
                <w:szCs w:val="24"/>
              </w:rPr>
            </w:pPr>
          </w:p>
          <w:p w14:paraId="156F948D" w14:textId="77777777" w:rsidR="00766DD2" w:rsidRDefault="00766DD2">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immediate area.</w:t>
            </w:r>
          </w:p>
          <w:p w14:paraId="31156E16" w14:textId="1D1D63DC" w:rsidR="00766DD2" w:rsidRDefault="0034324F" w:rsidP="0034324F">
            <w:pPr>
              <w:pStyle w:val="TableText"/>
              <w:jc w:val="right"/>
              <w:rPr>
                <w:rFonts w:ascii="Calibri" w:hAnsi="Calibri"/>
                <w:sz w:val="24"/>
                <w:szCs w:val="24"/>
              </w:rPr>
            </w:pPr>
            <w:r>
              <w:rPr>
                <w:rFonts w:ascii="Calibri" w:hAnsi="Calibri"/>
                <w:sz w:val="24"/>
                <w:szCs w:val="24"/>
              </w:rPr>
              <w:t>P.T.O.</w:t>
            </w:r>
          </w:p>
        </w:tc>
      </w:tr>
      <w:tr w:rsidR="00766DD2" w:rsidRPr="00DD62CA" w14:paraId="5C889F62" w14:textId="77777777" w:rsidTr="003243B5">
        <w:trPr>
          <w:cantSplit/>
          <w:trHeight w:val="527"/>
        </w:trPr>
        <w:tc>
          <w:tcPr>
            <w:tcW w:w="988" w:type="dxa"/>
          </w:tcPr>
          <w:p w14:paraId="10C38E5C"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406E9522" w14:textId="259871BB" w:rsidR="00766DD2" w:rsidRDefault="00766DD2">
            <w:pPr>
              <w:pStyle w:val="TableText"/>
              <w:rPr>
                <w:rFonts w:ascii="Calibri" w:hAnsi="Calibri"/>
                <w:sz w:val="24"/>
                <w:szCs w:val="24"/>
              </w:rPr>
            </w:pPr>
            <w:r>
              <w:rPr>
                <w:rFonts w:ascii="Calibri" w:hAnsi="Calibri"/>
                <w:sz w:val="24"/>
                <w:szCs w:val="24"/>
              </w:rPr>
              <w:t>Prior to commencement of the development details shall be submitted to and approved in writing by the Local Planning Authority for a surface water drainage scheme. The development should be undertaken in accordance with the agreed details and the approved details</w:t>
            </w:r>
            <w:r w:rsidR="008A1E16">
              <w:rPr>
                <w:rFonts w:ascii="Calibri" w:hAnsi="Calibri"/>
                <w:sz w:val="24"/>
                <w:szCs w:val="24"/>
              </w:rPr>
              <w:t xml:space="preserve"> shall be retained thereafter</w:t>
            </w:r>
            <w:r>
              <w:rPr>
                <w:rFonts w:ascii="Calibri" w:hAnsi="Calibri"/>
                <w:sz w:val="24"/>
                <w:szCs w:val="24"/>
              </w:rPr>
              <w:t xml:space="preserve">. </w:t>
            </w:r>
          </w:p>
          <w:p w14:paraId="7E621E1B" w14:textId="77777777" w:rsidR="00766DD2" w:rsidRDefault="00766DD2">
            <w:pPr>
              <w:pStyle w:val="TableText"/>
              <w:rPr>
                <w:rFonts w:ascii="Calibri" w:hAnsi="Calibri"/>
                <w:sz w:val="24"/>
                <w:szCs w:val="24"/>
              </w:rPr>
            </w:pPr>
          </w:p>
          <w:p w14:paraId="02A6CC54" w14:textId="748B1FD7" w:rsidR="00766DD2" w:rsidRDefault="00766DD2">
            <w:pPr>
              <w:pStyle w:val="TableText"/>
              <w:rPr>
                <w:rFonts w:ascii="Calibri" w:hAnsi="Calibri"/>
                <w:sz w:val="24"/>
                <w:szCs w:val="24"/>
              </w:rPr>
            </w:pPr>
            <w:r>
              <w:rPr>
                <w:rFonts w:ascii="Calibri" w:hAnsi="Calibri"/>
                <w:sz w:val="24"/>
                <w:szCs w:val="24"/>
              </w:rPr>
              <w:t xml:space="preserve">Reason: In the interest of </w:t>
            </w:r>
            <w:r w:rsidR="008A1E16">
              <w:rPr>
                <w:rFonts w:ascii="Calibri" w:hAnsi="Calibri"/>
                <w:sz w:val="24"/>
                <w:szCs w:val="24"/>
              </w:rPr>
              <w:t>flood risk to occupants of the site and surrounding land</w:t>
            </w:r>
            <w:r>
              <w:rPr>
                <w:rFonts w:ascii="Calibri" w:hAnsi="Calibri"/>
                <w:sz w:val="24"/>
                <w:szCs w:val="24"/>
              </w:rPr>
              <w:t>.</w:t>
            </w:r>
          </w:p>
          <w:p w14:paraId="39390BDB" w14:textId="1529E0EE" w:rsidR="00766DD2" w:rsidRDefault="00766DD2">
            <w:pPr>
              <w:pStyle w:val="TableText"/>
              <w:rPr>
                <w:rFonts w:ascii="Calibri" w:hAnsi="Calibri"/>
                <w:sz w:val="24"/>
                <w:szCs w:val="24"/>
              </w:rPr>
            </w:pPr>
          </w:p>
        </w:tc>
      </w:tr>
      <w:tr w:rsidR="00766DD2" w:rsidRPr="00DD62CA" w14:paraId="0BC8195C" w14:textId="77777777" w:rsidTr="003243B5">
        <w:trPr>
          <w:cantSplit/>
          <w:trHeight w:val="527"/>
        </w:trPr>
        <w:tc>
          <w:tcPr>
            <w:tcW w:w="988" w:type="dxa"/>
          </w:tcPr>
          <w:p w14:paraId="3F3831CA"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6DDEAF38" w14:textId="7652E17D" w:rsidR="00766DD2" w:rsidRDefault="00766DD2">
            <w:pPr>
              <w:pStyle w:val="TableText"/>
              <w:rPr>
                <w:rFonts w:ascii="Calibri" w:hAnsi="Calibri"/>
                <w:sz w:val="24"/>
                <w:szCs w:val="24"/>
              </w:rPr>
            </w:pPr>
            <w:r>
              <w:rPr>
                <w:rFonts w:ascii="Calibri" w:hAnsi="Calibri"/>
                <w:sz w:val="24"/>
                <w:szCs w:val="24"/>
              </w:rPr>
              <w:t xml:space="preserve">The car parking facilities and manoeuvring areas shown on the plans hereby approved shall be made available in accordance with the approved plan prior to the </w:t>
            </w:r>
            <w:r w:rsidR="008A1E16">
              <w:rPr>
                <w:rFonts w:ascii="Calibri" w:hAnsi="Calibri"/>
                <w:sz w:val="24"/>
                <w:szCs w:val="24"/>
              </w:rPr>
              <w:t xml:space="preserve">first </w:t>
            </w:r>
            <w:r>
              <w:rPr>
                <w:rFonts w:ascii="Calibri" w:hAnsi="Calibri"/>
                <w:sz w:val="24"/>
                <w:szCs w:val="24"/>
              </w:rPr>
              <w:t xml:space="preserve">occupation of the approved development; such parking facilities and manoeuvring areas shall thereafter be permanently retained for that purpose. </w:t>
            </w:r>
          </w:p>
          <w:p w14:paraId="597936D0" w14:textId="77777777" w:rsidR="00766DD2" w:rsidRDefault="00766DD2">
            <w:pPr>
              <w:pStyle w:val="TableText"/>
              <w:rPr>
                <w:rFonts w:ascii="Calibri" w:hAnsi="Calibri"/>
                <w:sz w:val="24"/>
                <w:szCs w:val="24"/>
              </w:rPr>
            </w:pPr>
          </w:p>
          <w:p w14:paraId="096B9D65" w14:textId="77777777" w:rsidR="00766DD2" w:rsidRDefault="00766DD2">
            <w:pPr>
              <w:pStyle w:val="TableText"/>
              <w:rPr>
                <w:rFonts w:ascii="Calibri" w:hAnsi="Calibri"/>
                <w:sz w:val="24"/>
                <w:szCs w:val="24"/>
              </w:rPr>
            </w:pPr>
            <w:r>
              <w:rPr>
                <w:rFonts w:ascii="Calibri" w:hAnsi="Calibri"/>
                <w:sz w:val="24"/>
                <w:szCs w:val="24"/>
              </w:rPr>
              <w:t>Reason: To ensure adequate parking and manoeuvring are available for the development.</w:t>
            </w:r>
          </w:p>
          <w:p w14:paraId="69DAD91D" w14:textId="1A38A055" w:rsidR="00766DD2" w:rsidRDefault="00766DD2">
            <w:pPr>
              <w:pStyle w:val="TableText"/>
              <w:rPr>
                <w:rFonts w:ascii="Calibri" w:hAnsi="Calibri"/>
                <w:sz w:val="24"/>
                <w:szCs w:val="24"/>
              </w:rPr>
            </w:pPr>
          </w:p>
        </w:tc>
      </w:tr>
      <w:tr w:rsidR="00766DD2" w:rsidRPr="00DD62CA" w14:paraId="6E14026D" w14:textId="77777777" w:rsidTr="003243B5">
        <w:trPr>
          <w:cantSplit/>
          <w:trHeight w:val="527"/>
        </w:trPr>
        <w:tc>
          <w:tcPr>
            <w:tcW w:w="988" w:type="dxa"/>
          </w:tcPr>
          <w:p w14:paraId="02839125"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0AEDA8AA" w14:textId="3809F606" w:rsidR="00766DD2" w:rsidRDefault="00766DD2">
            <w:pPr>
              <w:pStyle w:val="TableText"/>
              <w:rPr>
                <w:rFonts w:ascii="Calibri" w:hAnsi="Calibri"/>
                <w:sz w:val="24"/>
                <w:szCs w:val="24"/>
              </w:rPr>
            </w:pPr>
            <w:r>
              <w:rPr>
                <w:rFonts w:ascii="Calibri" w:hAnsi="Calibri"/>
                <w:sz w:val="24"/>
                <w:szCs w:val="24"/>
              </w:rPr>
              <w:t xml:space="preserve">Prior to first occupation of the approved development an electric vehicle charging point shall be provided in accordance with a scheme </w:t>
            </w:r>
            <w:r w:rsidR="008A1E16">
              <w:rPr>
                <w:rFonts w:ascii="Calibri" w:hAnsi="Calibri"/>
                <w:sz w:val="24"/>
                <w:szCs w:val="24"/>
              </w:rPr>
              <w:t xml:space="preserve">that has been first submitted </w:t>
            </w:r>
            <w:r>
              <w:rPr>
                <w:rFonts w:ascii="Calibri" w:hAnsi="Calibri"/>
                <w:sz w:val="24"/>
                <w:szCs w:val="24"/>
              </w:rPr>
              <w:t xml:space="preserve">to </w:t>
            </w:r>
            <w:r w:rsidR="008A1E16">
              <w:rPr>
                <w:rFonts w:ascii="Calibri" w:hAnsi="Calibri"/>
                <w:sz w:val="24"/>
                <w:szCs w:val="24"/>
              </w:rPr>
              <w:t>and</w:t>
            </w:r>
            <w:r>
              <w:rPr>
                <w:rFonts w:ascii="Calibri" w:hAnsi="Calibri"/>
                <w:sz w:val="24"/>
                <w:szCs w:val="24"/>
              </w:rPr>
              <w:t xml:space="preserve"> approved </w:t>
            </w:r>
            <w:r w:rsidR="008A1E16">
              <w:rPr>
                <w:rFonts w:ascii="Calibri" w:hAnsi="Calibri"/>
                <w:sz w:val="24"/>
                <w:szCs w:val="24"/>
              </w:rPr>
              <w:t xml:space="preserve">in writing </w:t>
            </w:r>
            <w:r>
              <w:rPr>
                <w:rFonts w:ascii="Calibri" w:hAnsi="Calibri"/>
                <w:sz w:val="24"/>
                <w:szCs w:val="24"/>
              </w:rPr>
              <w:t xml:space="preserve">by the Local Planning Authority. Charge points must have a minimum power rating output of 7kW and be fitted with a universal socket that can charge all types of electric vehicle currently available. </w:t>
            </w:r>
          </w:p>
          <w:p w14:paraId="04082320" w14:textId="77777777" w:rsidR="00766DD2" w:rsidRDefault="00766DD2">
            <w:pPr>
              <w:pStyle w:val="TableText"/>
              <w:rPr>
                <w:rFonts w:ascii="Calibri" w:hAnsi="Calibri"/>
                <w:sz w:val="24"/>
                <w:szCs w:val="24"/>
              </w:rPr>
            </w:pPr>
          </w:p>
          <w:p w14:paraId="50B749AE" w14:textId="77777777" w:rsidR="00766DD2" w:rsidRDefault="00766DD2">
            <w:pPr>
              <w:pStyle w:val="TableText"/>
              <w:rPr>
                <w:rFonts w:ascii="Calibri" w:hAnsi="Calibri"/>
                <w:sz w:val="24"/>
                <w:szCs w:val="24"/>
              </w:rPr>
            </w:pPr>
            <w:r>
              <w:rPr>
                <w:rFonts w:ascii="Calibri" w:hAnsi="Calibri"/>
                <w:sz w:val="24"/>
                <w:szCs w:val="24"/>
              </w:rPr>
              <w:t>Reason: To ensure that the development provides the infrastructure for sustainable forms of transport</w:t>
            </w:r>
          </w:p>
          <w:p w14:paraId="0C63DCA3" w14:textId="47382A30" w:rsidR="00766DD2" w:rsidRDefault="00766DD2">
            <w:pPr>
              <w:pStyle w:val="TableText"/>
              <w:rPr>
                <w:rFonts w:ascii="Calibri" w:hAnsi="Calibri"/>
                <w:sz w:val="24"/>
                <w:szCs w:val="24"/>
              </w:rPr>
            </w:pPr>
          </w:p>
        </w:tc>
      </w:tr>
    </w:tbl>
    <w:p w14:paraId="11FBC20F" w14:textId="77777777" w:rsidR="002F3ADA" w:rsidRPr="00DD62CA" w:rsidRDefault="002F3ADA">
      <w:pPr>
        <w:pStyle w:val="TableText"/>
        <w:rPr>
          <w:rFonts w:ascii="Calibri" w:hAnsi="Calibri"/>
          <w:sz w:val="24"/>
          <w:szCs w:val="24"/>
        </w:rPr>
      </w:pPr>
    </w:p>
    <w:p w14:paraId="025076AB"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63E540F5"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0D106D88" w14:textId="77777777" w:rsidTr="003243B5">
        <w:tc>
          <w:tcPr>
            <w:tcW w:w="993" w:type="dxa"/>
          </w:tcPr>
          <w:p w14:paraId="6CF9D1BE" w14:textId="77777777" w:rsidR="002F3ADA" w:rsidRPr="00DD62CA" w:rsidRDefault="002F3ADA">
            <w:pPr>
              <w:pStyle w:val="TableText"/>
              <w:numPr>
                <w:ilvl w:val="0"/>
                <w:numId w:val="1"/>
              </w:numPr>
              <w:rPr>
                <w:rFonts w:ascii="Calibri" w:hAnsi="Calibri"/>
                <w:sz w:val="24"/>
                <w:szCs w:val="24"/>
              </w:rPr>
            </w:pPr>
          </w:p>
        </w:tc>
        <w:tc>
          <w:tcPr>
            <w:tcW w:w="9583" w:type="dxa"/>
          </w:tcPr>
          <w:p w14:paraId="46F05597"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5BCAA655" w14:textId="77777777" w:rsidTr="003243B5">
        <w:tc>
          <w:tcPr>
            <w:tcW w:w="993" w:type="dxa"/>
          </w:tcPr>
          <w:p w14:paraId="4A46AE8E" w14:textId="77777777" w:rsidR="002F3ADA" w:rsidRPr="00DD62CA" w:rsidRDefault="002F3ADA">
            <w:pPr>
              <w:pStyle w:val="TableText"/>
              <w:numPr>
                <w:ilvl w:val="0"/>
                <w:numId w:val="1"/>
              </w:numPr>
              <w:rPr>
                <w:rFonts w:ascii="Calibri" w:hAnsi="Calibri"/>
                <w:sz w:val="24"/>
                <w:szCs w:val="24"/>
              </w:rPr>
            </w:pPr>
          </w:p>
        </w:tc>
        <w:tc>
          <w:tcPr>
            <w:tcW w:w="9583" w:type="dxa"/>
          </w:tcPr>
          <w:p w14:paraId="14A3679D"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25B14164" w14:textId="77777777" w:rsidTr="003243B5">
        <w:tc>
          <w:tcPr>
            <w:tcW w:w="993" w:type="dxa"/>
          </w:tcPr>
          <w:p w14:paraId="085C02D8" w14:textId="77777777" w:rsidR="0070149C" w:rsidRPr="00DD62CA" w:rsidRDefault="0070149C">
            <w:pPr>
              <w:pStyle w:val="TableText"/>
              <w:numPr>
                <w:ilvl w:val="0"/>
                <w:numId w:val="1"/>
              </w:numPr>
              <w:rPr>
                <w:rFonts w:ascii="Calibri" w:hAnsi="Calibri"/>
                <w:sz w:val="24"/>
                <w:szCs w:val="24"/>
              </w:rPr>
            </w:pPr>
          </w:p>
        </w:tc>
        <w:tc>
          <w:tcPr>
            <w:tcW w:w="9583" w:type="dxa"/>
          </w:tcPr>
          <w:p w14:paraId="4CE5C487"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740AE3BC" w14:textId="77777777" w:rsidTr="003243B5">
        <w:tc>
          <w:tcPr>
            <w:tcW w:w="993" w:type="dxa"/>
          </w:tcPr>
          <w:p w14:paraId="1C2664B5" w14:textId="77777777" w:rsidR="00B91966" w:rsidRPr="00DD62CA" w:rsidRDefault="00B91966" w:rsidP="0034324F">
            <w:pPr>
              <w:pStyle w:val="TableText"/>
              <w:ind w:left="720"/>
              <w:rPr>
                <w:rFonts w:ascii="Calibri" w:hAnsi="Calibri"/>
                <w:sz w:val="24"/>
                <w:szCs w:val="24"/>
              </w:rPr>
            </w:pPr>
          </w:p>
        </w:tc>
        <w:tc>
          <w:tcPr>
            <w:tcW w:w="9583" w:type="dxa"/>
          </w:tcPr>
          <w:p w14:paraId="07F24342" w14:textId="0B8CBF53" w:rsidR="00B91966" w:rsidRPr="00DD62CA" w:rsidRDefault="00B91966">
            <w:pPr>
              <w:pStyle w:val="TableText"/>
              <w:rPr>
                <w:rFonts w:ascii="Calibri" w:hAnsi="Calibri"/>
                <w:sz w:val="24"/>
                <w:szCs w:val="24"/>
              </w:rPr>
            </w:pPr>
          </w:p>
        </w:tc>
      </w:tr>
    </w:tbl>
    <w:p w14:paraId="60CF9C4E"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6B9CD6FA" w14:textId="77777777" w:rsidTr="002C337D">
        <w:trPr>
          <w:cantSplit/>
        </w:trPr>
        <w:tc>
          <w:tcPr>
            <w:tcW w:w="10403" w:type="dxa"/>
          </w:tcPr>
          <w:p w14:paraId="17AC43AA"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46AC96BE"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661FC386"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7AF012DA" w14:textId="77777777" w:rsidR="0081123F" w:rsidRDefault="0081123F" w:rsidP="0081123F">
      <w:pPr>
        <w:pStyle w:val="TableText"/>
      </w:pPr>
    </w:p>
    <w:p w14:paraId="671033E6" w14:textId="77777777" w:rsidR="00310FDD" w:rsidRDefault="00310FDD" w:rsidP="00310FDD">
      <w:pPr>
        <w:pStyle w:val="TableText"/>
        <w:rPr>
          <w:rFonts w:ascii="Calibri" w:hAnsi="Calibri" w:cs="Calibri"/>
        </w:rPr>
      </w:pPr>
    </w:p>
    <w:p w14:paraId="73A3DE63" w14:textId="77777777" w:rsidR="006F03C4" w:rsidRDefault="006F03C4" w:rsidP="00310FDD">
      <w:pPr>
        <w:pStyle w:val="TableText"/>
        <w:rPr>
          <w:rFonts w:ascii="Calibri" w:hAnsi="Calibri" w:cs="Calibri"/>
          <w:b/>
        </w:rPr>
      </w:pPr>
    </w:p>
    <w:p w14:paraId="296B06C2" w14:textId="77777777" w:rsidR="0034324F" w:rsidRDefault="0034324F" w:rsidP="00310FDD">
      <w:pPr>
        <w:pStyle w:val="TableText"/>
        <w:rPr>
          <w:rFonts w:ascii="Calibri" w:hAnsi="Calibri" w:cs="Calibri"/>
          <w:b/>
        </w:rPr>
      </w:pPr>
    </w:p>
    <w:p w14:paraId="31C0AA68" w14:textId="77777777" w:rsidR="0034324F" w:rsidRDefault="0034324F" w:rsidP="00310FDD">
      <w:pPr>
        <w:pStyle w:val="TableText"/>
        <w:rPr>
          <w:rFonts w:ascii="Calibri" w:hAnsi="Calibri" w:cs="Calibri"/>
          <w:b/>
        </w:rPr>
      </w:pPr>
    </w:p>
    <w:p w14:paraId="4CC97FD4" w14:textId="77777777" w:rsidR="0034324F" w:rsidRDefault="0034324F" w:rsidP="00310FDD">
      <w:pPr>
        <w:pStyle w:val="TableText"/>
        <w:rPr>
          <w:rFonts w:ascii="Calibri" w:hAnsi="Calibri" w:cs="Calibri"/>
          <w:b/>
        </w:rPr>
      </w:pPr>
    </w:p>
    <w:p w14:paraId="660B7488" w14:textId="77777777" w:rsidR="0034324F" w:rsidRDefault="0034324F" w:rsidP="00310FDD">
      <w:pPr>
        <w:pStyle w:val="TableText"/>
        <w:rPr>
          <w:rFonts w:ascii="Calibri" w:hAnsi="Calibri" w:cs="Calibri"/>
          <w:b/>
        </w:rPr>
      </w:pPr>
    </w:p>
    <w:p w14:paraId="0974ED0C" w14:textId="77777777" w:rsidR="0034324F" w:rsidRDefault="0034324F" w:rsidP="00310FDD">
      <w:pPr>
        <w:pStyle w:val="TableText"/>
        <w:rPr>
          <w:rFonts w:ascii="Calibri" w:hAnsi="Calibri" w:cs="Calibri"/>
          <w:b/>
        </w:rPr>
      </w:pPr>
    </w:p>
    <w:p w14:paraId="70976204" w14:textId="60827FFD" w:rsidR="00310FDD" w:rsidRPr="006F03C4" w:rsidRDefault="00310FDD" w:rsidP="00310FDD">
      <w:pPr>
        <w:pStyle w:val="TableText"/>
        <w:rPr>
          <w:rFonts w:ascii="Calibri" w:hAnsi="Calibri" w:cs="Calibri"/>
          <w:b/>
        </w:rPr>
      </w:pPr>
      <w:r w:rsidRPr="006F03C4">
        <w:rPr>
          <w:rFonts w:ascii="Calibri" w:hAnsi="Calibri" w:cs="Calibri"/>
          <w:b/>
        </w:rPr>
        <w:lastRenderedPageBreak/>
        <w:t>Notes</w:t>
      </w:r>
    </w:p>
    <w:p w14:paraId="7A981C93" w14:textId="77777777" w:rsidR="00310FDD" w:rsidRPr="00310FDD" w:rsidRDefault="00310FDD" w:rsidP="00310FDD">
      <w:pPr>
        <w:pStyle w:val="TableText"/>
        <w:rPr>
          <w:rFonts w:ascii="Calibri" w:hAnsi="Calibri" w:cs="Calibri"/>
        </w:rPr>
      </w:pPr>
    </w:p>
    <w:p w14:paraId="388D2D9C"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1B1B9D67" w14:textId="77777777" w:rsidR="00811162" w:rsidRDefault="00811162" w:rsidP="00811162">
      <w:pPr>
        <w:rPr>
          <w:rFonts w:ascii="Calibri" w:hAnsi="Calibri" w:cs="Calibri"/>
          <w:b/>
          <w:bCs/>
          <w:szCs w:val="22"/>
        </w:rPr>
      </w:pPr>
    </w:p>
    <w:p w14:paraId="0D724932"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46EAF4B"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5547CFEC"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F007E5B"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0FC38EF" w14:textId="77777777" w:rsidR="00811162" w:rsidRDefault="00811162" w:rsidP="00811162">
      <w:pPr>
        <w:rPr>
          <w:rFonts w:ascii="Calibri" w:hAnsi="Calibri" w:cs="Calibri"/>
          <w:szCs w:val="22"/>
        </w:rPr>
      </w:pPr>
    </w:p>
    <w:p w14:paraId="3720F46D"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64DDE01" w14:textId="77777777" w:rsidR="00811162" w:rsidRDefault="00811162" w:rsidP="00811162">
      <w:pPr>
        <w:rPr>
          <w:rFonts w:ascii="Calibri" w:hAnsi="Calibri" w:cs="Calibri"/>
          <w:szCs w:val="22"/>
        </w:rPr>
      </w:pPr>
    </w:p>
    <w:p w14:paraId="744A8F1F"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6B619264"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93A0988" w14:textId="77777777" w:rsidR="00310FDD" w:rsidRPr="00310FDD" w:rsidRDefault="00310FDD" w:rsidP="00310FDD">
      <w:pPr>
        <w:pStyle w:val="TableText"/>
        <w:rPr>
          <w:rFonts w:ascii="Calibri" w:hAnsi="Calibri" w:cs="Calibri"/>
        </w:rPr>
      </w:pPr>
    </w:p>
    <w:p w14:paraId="628C5BFA" w14:textId="77777777" w:rsidR="00310FDD" w:rsidRPr="00310FDD" w:rsidRDefault="00310FDD" w:rsidP="00310FDD">
      <w:pPr>
        <w:pStyle w:val="TableText"/>
        <w:rPr>
          <w:rFonts w:ascii="Calibri" w:hAnsi="Calibri" w:cs="Calibri"/>
        </w:rPr>
      </w:pPr>
    </w:p>
    <w:p w14:paraId="3DB18127"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15384" w14:textId="77777777" w:rsidR="00766DD2" w:rsidRDefault="00766DD2">
      <w:r>
        <w:separator/>
      </w:r>
    </w:p>
  </w:endnote>
  <w:endnote w:type="continuationSeparator" w:id="0">
    <w:p w14:paraId="1F2D6E1A" w14:textId="77777777" w:rsidR="00766DD2" w:rsidRDefault="00766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93B0"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813BE"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0EA6"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48E42" w14:textId="77777777" w:rsidR="00766DD2" w:rsidRDefault="00766DD2">
      <w:r>
        <w:separator/>
      </w:r>
    </w:p>
  </w:footnote>
  <w:footnote w:type="continuationSeparator" w:id="0">
    <w:p w14:paraId="23EB2C8A" w14:textId="77777777" w:rsidR="00766DD2" w:rsidRDefault="00766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9AD9B"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F0B98" w14:textId="77777777" w:rsidR="002F3ADA" w:rsidRPr="0089171B" w:rsidRDefault="002F3ADA">
    <w:pPr>
      <w:rPr>
        <w:rFonts w:ascii="Calibri" w:hAnsi="Calibri" w:cs="Calibri"/>
      </w:rPr>
    </w:pPr>
    <w:r w:rsidRPr="0089171B">
      <w:rPr>
        <w:rFonts w:ascii="Calibri" w:hAnsi="Calibri" w:cs="Calibri"/>
      </w:rPr>
      <w:t>RIBBLE VALLEY BOROUGH COUNCIL</w:t>
    </w:r>
  </w:p>
  <w:p w14:paraId="5B5C9D22"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0B05162B" w14:textId="77777777" w:rsidR="002F3ADA" w:rsidRPr="0089171B" w:rsidRDefault="002F3ADA">
    <w:pPr>
      <w:pStyle w:val="addresses"/>
      <w:rPr>
        <w:rFonts w:ascii="Calibri" w:hAnsi="Calibri" w:cs="Calibri"/>
      </w:rPr>
    </w:pPr>
  </w:p>
  <w:p w14:paraId="5D3029EA" w14:textId="47469075" w:rsidR="002F3ADA" w:rsidRPr="0089171B" w:rsidRDefault="002F3ADA">
    <w:pPr>
      <w:rPr>
        <w:rFonts w:ascii="Calibri" w:hAnsi="Calibri" w:cs="Calibri"/>
        <w:b/>
        <w:bCs/>
      </w:rPr>
    </w:pPr>
    <w:r w:rsidRPr="0089171B">
      <w:rPr>
        <w:rFonts w:ascii="Calibri" w:hAnsi="Calibri" w:cs="Calibri"/>
        <w:b/>
        <w:bCs/>
      </w:rPr>
      <w:t xml:space="preserve">APPLICATION NO.  </w:t>
    </w:r>
    <w:r w:rsidR="00766DD2">
      <w:rPr>
        <w:rFonts w:ascii="Calibri" w:hAnsi="Calibri" w:cs="Calibri"/>
        <w:b/>
        <w:bCs/>
      </w:rPr>
      <w:t>3/2023/0692</w:t>
    </w:r>
    <w:r w:rsidRPr="0089171B">
      <w:rPr>
        <w:rFonts w:ascii="Calibri" w:hAnsi="Calibri" w:cs="Calibri"/>
        <w:b/>
        <w:bCs/>
      </w:rPr>
      <w:t xml:space="preserve">                                DECISION DATE: </w:t>
    </w:r>
    <w:r w:rsidR="00690161">
      <w:rPr>
        <w:rFonts w:ascii="Calibri" w:hAnsi="Calibri" w:cs="Calibri"/>
        <w:b/>
        <w:bCs/>
      </w:rPr>
      <w:t xml:space="preserve"> </w:t>
    </w:r>
    <w:r w:rsidR="00766DD2">
      <w:rPr>
        <w:rFonts w:ascii="Calibri" w:hAnsi="Calibri" w:cs="Calibri"/>
        <w:b/>
        <w:bCs/>
      </w:rPr>
      <w:t>31 October 2023</w:t>
    </w:r>
  </w:p>
  <w:p w14:paraId="1BC4DBFD" w14:textId="77777777" w:rsidR="002F3ADA" w:rsidRDefault="002F3ADA">
    <w:pPr>
      <w:pBdr>
        <w:bottom w:val="single" w:sz="4" w:space="1" w:color="auto"/>
      </w:pBdr>
    </w:pPr>
  </w:p>
  <w:p w14:paraId="6A38348D"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49EC1"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31599632">
    <w:abstractNumId w:val="3"/>
  </w:num>
  <w:num w:numId="2" w16cid:durableId="361131532">
    <w:abstractNumId w:val="2"/>
  </w:num>
  <w:num w:numId="3" w16cid:durableId="110828762">
    <w:abstractNumId w:val="0"/>
  </w:num>
  <w:num w:numId="4" w16cid:durableId="2074307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DD2"/>
    <w:rsid w:val="000A2F81"/>
    <w:rsid w:val="00111C12"/>
    <w:rsid w:val="001602C7"/>
    <w:rsid w:val="001613C3"/>
    <w:rsid w:val="001655CC"/>
    <w:rsid w:val="00172E52"/>
    <w:rsid w:val="0026438E"/>
    <w:rsid w:val="002860D9"/>
    <w:rsid w:val="002C337D"/>
    <w:rsid w:val="002D5D44"/>
    <w:rsid w:val="002F3ADA"/>
    <w:rsid w:val="00310FDD"/>
    <w:rsid w:val="003243B5"/>
    <w:rsid w:val="00335DB8"/>
    <w:rsid w:val="0034324F"/>
    <w:rsid w:val="00353EFF"/>
    <w:rsid w:val="00441F1F"/>
    <w:rsid w:val="00443FA4"/>
    <w:rsid w:val="00466193"/>
    <w:rsid w:val="004B764D"/>
    <w:rsid w:val="00521961"/>
    <w:rsid w:val="005F0993"/>
    <w:rsid w:val="00690161"/>
    <w:rsid w:val="006F03C4"/>
    <w:rsid w:val="0070149C"/>
    <w:rsid w:val="00766DD2"/>
    <w:rsid w:val="00774090"/>
    <w:rsid w:val="007A7F66"/>
    <w:rsid w:val="007C793E"/>
    <w:rsid w:val="00811162"/>
    <w:rsid w:val="0081123F"/>
    <w:rsid w:val="00822630"/>
    <w:rsid w:val="00885E36"/>
    <w:rsid w:val="0089171B"/>
    <w:rsid w:val="008A1E16"/>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8F5BC"/>
  <w15:chartTrackingRefBased/>
  <w15:docId w15:val="{F5D1A82C-EE1D-4D54-9FA9-662F0DF61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1</TotalTime>
  <Pages>4</Pages>
  <Words>1513</Words>
  <Characters>8396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9890</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Emily Pickup</dc:creator>
  <cp:keywords/>
  <cp:lastModifiedBy>Lesley Lund</cp:lastModifiedBy>
  <cp:revision>2</cp:revision>
  <cp:lastPrinted>2021-08-06T09:17:00Z</cp:lastPrinted>
  <dcterms:created xsi:type="dcterms:W3CDTF">2023-10-31T16:49:00Z</dcterms:created>
  <dcterms:modified xsi:type="dcterms:W3CDTF">2023-10-31T16:49:00Z</dcterms:modified>
</cp:coreProperties>
</file>