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F28B" w14:textId="77777777" w:rsidR="008B2CAE" w:rsidRDefault="008B2CAE">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8B2CAE" w:rsidRPr="008B2CAE" w14:paraId="151A63A0" w14:textId="77777777">
        <w:trPr>
          <w:cantSplit/>
        </w:trPr>
        <w:tc>
          <w:tcPr>
            <w:tcW w:w="6983" w:type="dxa"/>
            <w:gridSpan w:val="4"/>
          </w:tcPr>
          <w:p w14:paraId="6F4D8BE5" w14:textId="77777777" w:rsidR="008B2CAE" w:rsidRPr="008B2CAE" w:rsidRDefault="008B2CAE">
            <w:pPr>
              <w:pStyle w:val="TableText"/>
              <w:rPr>
                <w:rFonts w:ascii="Calibri" w:hAnsi="Calibri"/>
                <w:sz w:val="24"/>
                <w:szCs w:val="24"/>
              </w:rPr>
            </w:pPr>
            <w:r w:rsidRPr="008B2CAE">
              <w:rPr>
                <w:rFonts w:ascii="Calibri" w:hAnsi="Calibri"/>
                <w:sz w:val="24"/>
                <w:szCs w:val="24"/>
              </w:rPr>
              <w:t>RIBBLE VALLEY BOROUGH COUNCIL</w:t>
            </w:r>
          </w:p>
        </w:tc>
        <w:tc>
          <w:tcPr>
            <w:tcW w:w="1713" w:type="dxa"/>
          </w:tcPr>
          <w:p w14:paraId="0CFCC263" w14:textId="77777777" w:rsidR="008B2CAE" w:rsidRPr="008B2CAE" w:rsidRDefault="008B2CAE">
            <w:pPr>
              <w:rPr>
                <w:rFonts w:ascii="Calibri" w:hAnsi="Calibri"/>
                <w:sz w:val="24"/>
                <w:szCs w:val="24"/>
              </w:rPr>
            </w:pPr>
          </w:p>
        </w:tc>
        <w:tc>
          <w:tcPr>
            <w:tcW w:w="1713" w:type="dxa"/>
          </w:tcPr>
          <w:p w14:paraId="57B9FC8C" w14:textId="77777777" w:rsidR="008B2CAE" w:rsidRPr="008B2CAE" w:rsidRDefault="008B2CAE">
            <w:pPr>
              <w:rPr>
                <w:rFonts w:ascii="Calibri" w:hAnsi="Calibri"/>
                <w:sz w:val="24"/>
                <w:szCs w:val="24"/>
              </w:rPr>
            </w:pPr>
          </w:p>
        </w:tc>
      </w:tr>
      <w:tr w:rsidR="008B2CAE" w:rsidRPr="008B2CAE" w14:paraId="4B25EF7E" w14:textId="77777777">
        <w:trPr>
          <w:cantSplit/>
        </w:trPr>
        <w:tc>
          <w:tcPr>
            <w:tcW w:w="4123" w:type="dxa"/>
            <w:gridSpan w:val="2"/>
          </w:tcPr>
          <w:p w14:paraId="306C9FA8" w14:textId="77777777" w:rsidR="008B2CAE" w:rsidRPr="008B2CAE" w:rsidRDefault="008B2CAE">
            <w:pPr>
              <w:pStyle w:val="TableText"/>
              <w:rPr>
                <w:rFonts w:ascii="Calibri" w:hAnsi="Calibri"/>
                <w:sz w:val="24"/>
                <w:szCs w:val="24"/>
              </w:rPr>
            </w:pPr>
            <w:r w:rsidRPr="008B2CAE">
              <w:rPr>
                <w:rFonts w:ascii="Calibri" w:hAnsi="Calibri"/>
                <w:sz w:val="24"/>
                <w:szCs w:val="24"/>
              </w:rPr>
              <w:t>Department of Development</w:t>
            </w:r>
          </w:p>
        </w:tc>
        <w:tc>
          <w:tcPr>
            <w:tcW w:w="1456" w:type="dxa"/>
          </w:tcPr>
          <w:p w14:paraId="5235C227" w14:textId="77777777" w:rsidR="008B2CAE" w:rsidRPr="008B2CAE" w:rsidRDefault="008B2CAE">
            <w:pPr>
              <w:rPr>
                <w:rFonts w:ascii="Calibri" w:hAnsi="Calibri"/>
                <w:sz w:val="24"/>
                <w:szCs w:val="24"/>
              </w:rPr>
            </w:pPr>
          </w:p>
        </w:tc>
        <w:tc>
          <w:tcPr>
            <w:tcW w:w="1404" w:type="dxa"/>
          </w:tcPr>
          <w:p w14:paraId="73662F00" w14:textId="77777777" w:rsidR="008B2CAE" w:rsidRPr="008B2CAE" w:rsidRDefault="008B2CAE">
            <w:pPr>
              <w:rPr>
                <w:rFonts w:ascii="Calibri" w:hAnsi="Calibri"/>
                <w:sz w:val="24"/>
                <w:szCs w:val="24"/>
              </w:rPr>
            </w:pPr>
          </w:p>
        </w:tc>
        <w:tc>
          <w:tcPr>
            <w:tcW w:w="1713" w:type="dxa"/>
          </w:tcPr>
          <w:p w14:paraId="3226153A" w14:textId="77777777" w:rsidR="008B2CAE" w:rsidRPr="008B2CAE" w:rsidRDefault="008B2CAE">
            <w:pPr>
              <w:rPr>
                <w:rFonts w:ascii="Calibri" w:hAnsi="Calibri"/>
                <w:sz w:val="24"/>
                <w:szCs w:val="24"/>
              </w:rPr>
            </w:pPr>
          </w:p>
        </w:tc>
        <w:tc>
          <w:tcPr>
            <w:tcW w:w="1713" w:type="dxa"/>
          </w:tcPr>
          <w:p w14:paraId="7A092038" w14:textId="77777777" w:rsidR="008B2CAE" w:rsidRPr="008B2CAE" w:rsidRDefault="008B2CAE">
            <w:pPr>
              <w:rPr>
                <w:rFonts w:ascii="Calibri" w:hAnsi="Calibri"/>
                <w:sz w:val="24"/>
                <w:szCs w:val="24"/>
              </w:rPr>
            </w:pPr>
          </w:p>
        </w:tc>
      </w:tr>
      <w:tr w:rsidR="005D3FE0" w:rsidRPr="008B2CAE" w14:paraId="7DBE92C9" w14:textId="77777777" w:rsidTr="00F209D7">
        <w:trPr>
          <w:cantSplit/>
        </w:trPr>
        <w:tc>
          <w:tcPr>
            <w:tcW w:w="6983" w:type="dxa"/>
            <w:gridSpan w:val="4"/>
          </w:tcPr>
          <w:p w14:paraId="09618506" w14:textId="77777777" w:rsidR="005D3FE0" w:rsidRPr="008B2CAE" w:rsidRDefault="005D3FE0">
            <w:pPr>
              <w:rPr>
                <w:rFonts w:ascii="Calibri" w:hAnsi="Calibri"/>
                <w:sz w:val="24"/>
                <w:szCs w:val="24"/>
              </w:rPr>
            </w:pPr>
            <w:r w:rsidRPr="008B2CAE">
              <w:rPr>
                <w:rFonts w:ascii="Calibri" w:hAnsi="Calibri"/>
                <w:sz w:val="24"/>
                <w:szCs w:val="24"/>
              </w:rPr>
              <w:t>Council Offices, Church Walk, Clitheroe, Lancashire, BB7 2RA</w:t>
            </w:r>
          </w:p>
        </w:tc>
        <w:tc>
          <w:tcPr>
            <w:tcW w:w="1713" w:type="dxa"/>
          </w:tcPr>
          <w:p w14:paraId="7D38FF42" w14:textId="77777777" w:rsidR="005D3FE0" w:rsidRPr="008B2CAE" w:rsidRDefault="005D3FE0">
            <w:pPr>
              <w:rPr>
                <w:rFonts w:ascii="Calibri" w:hAnsi="Calibri"/>
                <w:sz w:val="24"/>
                <w:szCs w:val="24"/>
              </w:rPr>
            </w:pPr>
          </w:p>
        </w:tc>
        <w:tc>
          <w:tcPr>
            <w:tcW w:w="1713" w:type="dxa"/>
          </w:tcPr>
          <w:p w14:paraId="0EA57D24" w14:textId="77777777" w:rsidR="005D3FE0" w:rsidRPr="008B2CAE" w:rsidRDefault="005D3FE0">
            <w:pPr>
              <w:rPr>
                <w:rFonts w:ascii="Calibri" w:hAnsi="Calibri"/>
                <w:sz w:val="24"/>
                <w:szCs w:val="24"/>
              </w:rPr>
            </w:pPr>
          </w:p>
        </w:tc>
      </w:tr>
      <w:tr w:rsidR="00D04342" w:rsidRPr="008B2CAE" w14:paraId="38433E38" w14:textId="77777777" w:rsidTr="000F5774">
        <w:trPr>
          <w:cantSplit/>
        </w:trPr>
        <w:tc>
          <w:tcPr>
            <w:tcW w:w="10409" w:type="dxa"/>
            <w:gridSpan w:val="6"/>
            <w:tcBorders>
              <w:bottom w:val="single" w:sz="6" w:space="0" w:color="auto"/>
            </w:tcBorders>
          </w:tcPr>
          <w:p w14:paraId="13121884" w14:textId="77777777" w:rsidR="00D04342" w:rsidRPr="008B2CAE" w:rsidRDefault="00D04342" w:rsidP="00D04342">
            <w:pPr>
              <w:pStyle w:val="TableText"/>
              <w:rPr>
                <w:rFonts w:ascii="Calibri" w:hAnsi="Calibri"/>
                <w:sz w:val="24"/>
                <w:szCs w:val="24"/>
              </w:rPr>
            </w:pPr>
            <w:r w:rsidRPr="008B2CAE">
              <w:rPr>
                <w:rFonts w:ascii="Calibri" w:hAnsi="Calibri"/>
                <w:sz w:val="24"/>
                <w:szCs w:val="24"/>
              </w:rPr>
              <w:t xml:space="preserve">Telephone: 01200 </w:t>
            </w:r>
            <w:proofErr w:type="gramStart"/>
            <w:r w:rsidRPr="008B2CAE">
              <w:rPr>
                <w:rFonts w:ascii="Calibri" w:hAnsi="Calibri"/>
                <w:sz w:val="24"/>
                <w:szCs w:val="24"/>
              </w:rPr>
              <w:t>425111</w:t>
            </w:r>
            <w:r>
              <w:rPr>
                <w:rFonts w:ascii="Calibri" w:hAnsi="Calibri"/>
                <w:sz w:val="24"/>
                <w:szCs w:val="24"/>
              </w:rPr>
              <w:t xml:space="preserve">  www.ribblevalley.gov.uk</w:t>
            </w:r>
            <w:proofErr w:type="gramEnd"/>
            <w:r>
              <w:rPr>
                <w:rFonts w:ascii="Calibri" w:hAnsi="Calibri"/>
                <w:sz w:val="24"/>
                <w:szCs w:val="24"/>
              </w:rPr>
              <w:t xml:space="preserve">  planning@ribblevalley.gov.uk</w:t>
            </w:r>
          </w:p>
        </w:tc>
      </w:tr>
      <w:tr w:rsidR="008B2CAE" w:rsidRPr="008B2CAE" w14:paraId="69A0FC5E" w14:textId="77777777">
        <w:trPr>
          <w:cantSplit/>
        </w:trPr>
        <w:tc>
          <w:tcPr>
            <w:tcW w:w="5579" w:type="dxa"/>
            <w:gridSpan w:val="3"/>
          </w:tcPr>
          <w:p w14:paraId="06B6C204" w14:textId="77777777" w:rsidR="008B2CAE" w:rsidRPr="008B2CAE" w:rsidRDefault="008B2CAE">
            <w:pPr>
              <w:pStyle w:val="TableText"/>
              <w:rPr>
                <w:rFonts w:ascii="Calibri" w:hAnsi="Calibri"/>
                <w:sz w:val="24"/>
                <w:szCs w:val="24"/>
              </w:rPr>
            </w:pPr>
            <w:r w:rsidRPr="008B2CAE">
              <w:rPr>
                <w:rFonts w:ascii="Calibri" w:hAnsi="Calibri"/>
                <w:sz w:val="24"/>
                <w:szCs w:val="24"/>
              </w:rPr>
              <w:t>Town and Country Planning Act 1990</w:t>
            </w:r>
          </w:p>
        </w:tc>
        <w:tc>
          <w:tcPr>
            <w:tcW w:w="1404" w:type="dxa"/>
          </w:tcPr>
          <w:p w14:paraId="2C3DB47F" w14:textId="77777777" w:rsidR="008B2CAE" w:rsidRPr="008B2CAE" w:rsidRDefault="008B2CAE">
            <w:pPr>
              <w:rPr>
                <w:rFonts w:ascii="Calibri" w:hAnsi="Calibri"/>
                <w:sz w:val="24"/>
                <w:szCs w:val="24"/>
              </w:rPr>
            </w:pPr>
          </w:p>
        </w:tc>
        <w:tc>
          <w:tcPr>
            <w:tcW w:w="1713" w:type="dxa"/>
          </w:tcPr>
          <w:p w14:paraId="564249F2" w14:textId="77777777" w:rsidR="008B2CAE" w:rsidRPr="008B2CAE" w:rsidRDefault="008B2CAE">
            <w:pPr>
              <w:rPr>
                <w:rFonts w:ascii="Calibri" w:hAnsi="Calibri"/>
                <w:sz w:val="24"/>
                <w:szCs w:val="24"/>
              </w:rPr>
            </w:pPr>
          </w:p>
        </w:tc>
        <w:tc>
          <w:tcPr>
            <w:tcW w:w="1713" w:type="dxa"/>
          </w:tcPr>
          <w:p w14:paraId="481BB2A3" w14:textId="77777777" w:rsidR="008B2CAE" w:rsidRPr="008B2CAE" w:rsidRDefault="008B2CAE">
            <w:pPr>
              <w:rPr>
                <w:rFonts w:ascii="Calibri" w:hAnsi="Calibri"/>
                <w:sz w:val="24"/>
                <w:szCs w:val="24"/>
              </w:rPr>
            </w:pPr>
          </w:p>
        </w:tc>
      </w:tr>
      <w:tr w:rsidR="008B2CAE" w:rsidRPr="008B2CAE" w14:paraId="42239C5B" w14:textId="77777777">
        <w:trPr>
          <w:cantSplit/>
        </w:trPr>
        <w:tc>
          <w:tcPr>
            <w:tcW w:w="10409" w:type="dxa"/>
            <w:gridSpan w:val="6"/>
          </w:tcPr>
          <w:p w14:paraId="5FFE843A" w14:textId="77777777" w:rsidR="008B2CAE" w:rsidRPr="008B2CAE" w:rsidRDefault="008B2CAE">
            <w:pPr>
              <w:pStyle w:val="PlainText"/>
              <w:rPr>
                <w:rFonts w:ascii="Calibri" w:hAnsi="Calibri" w:cs="Arial"/>
                <w:sz w:val="24"/>
                <w:szCs w:val="24"/>
              </w:rPr>
            </w:pPr>
            <w:proofErr w:type="gramStart"/>
            <w:r w:rsidRPr="008B2CAE">
              <w:rPr>
                <w:rFonts w:ascii="Calibri" w:hAnsi="Calibri" w:cs="Arial"/>
                <w:sz w:val="24"/>
                <w:szCs w:val="24"/>
              </w:rPr>
              <w:t>NON MATERIAL</w:t>
            </w:r>
            <w:proofErr w:type="gramEnd"/>
            <w:r w:rsidRPr="008B2CAE">
              <w:rPr>
                <w:rFonts w:ascii="Calibri" w:hAnsi="Calibri" w:cs="Arial"/>
                <w:sz w:val="24"/>
                <w:szCs w:val="24"/>
              </w:rPr>
              <w:t xml:space="preserve"> AMENDMENT ATTACHED TO A PLANNING PERMISSION</w:t>
            </w:r>
          </w:p>
        </w:tc>
      </w:tr>
      <w:tr w:rsidR="008B2CAE" w:rsidRPr="008B2CAE" w14:paraId="7B31A3DD" w14:textId="77777777">
        <w:trPr>
          <w:cantSplit/>
        </w:trPr>
        <w:tc>
          <w:tcPr>
            <w:tcW w:w="2410" w:type="dxa"/>
          </w:tcPr>
          <w:p w14:paraId="6B322F7D" w14:textId="77777777" w:rsidR="008B2CAE" w:rsidRPr="008B2CAE" w:rsidRDefault="008B2CAE">
            <w:pPr>
              <w:pStyle w:val="TableText"/>
              <w:rPr>
                <w:rFonts w:ascii="Calibri" w:hAnsi="Calibri"/>
                <w:sz w:val="24"/>
                <w:szCs w:val="24"/>
              </w:rPr>
            </w:pPr>
            <w:r w:rsidRPr="008B2CAE">
              <w:rPr>
                <w:rFonts w:ascii="Calibri" w:hAnsi="Calibri"/>
                <w:b/>
                <w:sz w:val="24"/>
                <w:szCs w:val="24"/>
              </w:rPr>
              <w:t>APPLICATION NO:</w:t>
            </w:r>
          </w:p>
        </w:tc>
        <w:tc>
          <w:tcPr>
            <w:tcW w:w="3169" w:type="dxa"/>
            <w:gridSpan w:val="2"/>
          </w:tcPr>
          <w:p w14:paraId="7F54C5D8" w14:textId="77777777" w:rsidR="008B2CAE" w:rsidRPr="008B2CAE" w:rsidRDefault="004A66C5">
            <w:pPr>
              <w:rPr>
                <w:rFonts w:ascii="Calibri" w:hAnsi="Calibri"/>
                <w:sz w:val="24"/>
                <w:szCs w:val="24"/>
              </w:rPr>
            </w:pPr>
            <w:r>
              <w:rPr>
                <w:rFonts w:ascii="Calibri" w:hAnsi="Calibri"/>
                <w:sz w:val="24"/>
                <w:szCs w:val="24"/>
              </w:rPr>
              <w:t>3/2023/0773</w:t>
            </w:r>
          </w:p>
        </w:tc>
        <w:tc>
          <w:tcPr>
            <w:tcW w:w="1404" w:type="dxa"/>
          </w:tcPr>
          <w:p w14:paraId="7236DDFC" w14:textId="77777777" w:rsidR="008B2CAE" w:rsidRPr="008B2CAE" w:rsidRDefault="008B2CAE">
            <w:pPr>
              <w:rPr>
                <w:rFonts w:ascii="Calibri" w:hAnsi="Calibri"/>
                <w:sz w:val="24"/>
                <w:szCs w:val="24"/>
              </w:rPr>
            </w:pPr>
          </w:p>
        </w:tc>
        <w:tc>
          <w:tcPr>
            <w:tcW w:w="1713" w:type="dxa"/>
          </w:tcPr>
          <w:p w14:paraId="3DEF09C1" w14:textId="77777777" w:rsidR="008B2CAE" w:rsidRPr="008B2CAE" w:rsidRDefault="008B2CAE">
            <w:pPr>
              <w:rPr>
                <w:rFonts w:ascii="Calibri" w:hAnsi="Calibri"/>
                <w:sz w:val="24"/>
                <w:szCs w:val="24"/>
              </w:rPr>
            </w:pPr>
          </w:p>
        </w:tc>
        <w:tc>
          <w:tcPr>
            <w:tcW w:w="1713" w:type="dxa"/>
          </w:tcPr>
          <w:p w14:paraId="1655F8AC" w14:textId="77777777" w:rsidR="008B2CAE" w:rsidRPr="008B2CAE" w:rsidRDefault="008B2CAE">
            <w:pPr>
              <w:rPr>
                <w:rFonts w:ascii="Calibri" w:hAnsi="Calibri"/>
                <w:sz w:val="24"/>
                <w:szCs w:val="24"/>
              </w:rPr>
            </w:pPr>
          </w:p>
        </w:tc>
      </w:tr>
      <w:tr w:rsidR="008B2CAE" w:rsidRPr="008B2CAE" w14:paraId="4610658E" w14:textId="77777777">
        <w:trPr>
          <w:cantSplit/>
          <w:trHeight w:val="383"/>
        </w:trPr>
        <w:tc>
          <w:tcPr>
            <w:tcW w:w="2410" w:type="dxa"/>
          </w:tcPr>
          <w:p w14:paraId="3A685D21" w14:textId="77777777" w:rsidR="008B2CAE" w:rsidRPr="008B2CAE" w:rsidRDefault="008B2CAE">
            <w:pPr>
              <w:pStyle w:val="TableText"/>
              <w:rPr>
                <w:rFonts w:ascii="Calibri" w:hAnsi="Calibri"/>
                <w:sz w:val="24"/>
                <w:szCs w:val="24"/>
              </w:rPr>
            </w:pPr>
            <w:r w:rsidRPr="008B2CAE">
              <w:rPr>
                <w:rFonts w:ascii="Calibri" w:hAnsi="Calibri"/>
                <w:b/>
                <w:sz w:val="24"/>
                <w:szCs w:val="24"/>
              </w:rPr>
              <w:t>DECISION DATE:</w:t>
            </w:r>
          </w:p>
        </w:tc>
        <w:tc>
          <w:tcPr>
            <w:tcW w:w="3169" w:type="dxa"/>
            <w:gridSpan w:val="2"/>
          </w:tcPr>
          <w:p w14:paraId="50C9A0F7" w14:textId="66882AD3" w:rsidR="008B2CAE" w:rsidRPr="008B2CAE" w:rsidRDefault="001C7112">
            <w:pPr>
              <w:rPr>
                <w:rFonts w:ascii="Calibri" w:hAnsi="Calibri"/>
                <w:sz w:val="24"/>
                <w:szCs w:val="24"/>
              </w:rPr>
            </w:pPr>
            <w:r>
              <w:rPr>
                <w:rFonts w:ascii="Calibri" w:hAnsi="Calibri"/>
                <w:sz w:val="24"/>
                <w:szCs w:val="24"/>
              </w:rPr>
              <w:t>13</w:t>
            </w:r>
            <w:r w:rsidR="004A66C5">
              <w:rPr>
                <w:rFonts w:ascii="Calibri" w:hAnsi="Calibri"/>
                <w:sz w:val="24"/>
                <w:szCs w:val="24"/>
              </w:rPr>
              <w:t xml:space="preserve"> October 2023</w:t>
            </w:r>
          </w:p>
        </w:tc>
        <w:tc>
          <w:tcPr>
            <w:tcW w:w="1404" w:type="dxa"/>
          </w:tcPr>
          <w:p w14:paraId="623105BC" w14:textId="77777777" w:rsidR="008B2CAE" w:rsidRPr="008B2CAE" w:rsidRDefault="008B2CAE">
            <w:pPr>
              <w:rPr>
                <w:rFonts w:ascii="Calibri" w:hAnsi="Calibri"/>
                <w:sz w:val="24"/>
                <w:szCs w:val="24"/>
              </w:rPr>
            </w:pPr>
          </w:p>
        </w:tc>
        <w:tc>
          <w:tcPr>
            <w:tcW w:w="1713" w:type="dxa"/>
          </w:tcPr>
          <w:p w14:paraId="0DB5ED9E" w14:textId="77777777" w:rsidR="008B2CAE" w:rsidRPr="008B2CAE" w:rsidRDefault="008B2CAE">
            <w:pPr>
              <w:rPr>
                <w:rFonts w:ascii="Calibri" w:hAnsi="Calibri"/>
                <w:sz w:val="24"/>
                <w:szCs w:val="24"/>
              </w:rPr>
            </w:pPr>
          </w:p>
        </w:tc>
        <w:tc>
          <w:tcPr>
            <w:tcW w:w="1713" w:type="dxa"/>
          </w:tcPr>
          <w:p w14:paraId="17698497" w14:textId="77777777" w:rsidR="008B2CAE" w:rsidRPr="008B2CAE" w:rsidRDefault="008B2CAE">
            <w:pPr>
              <w:rPr>
                <w:rFonts w:ascii="Calibri" w:hAnsi="Calibri"/>
                <w:sz w:val="24"/>
                <w:szCs w:val="24"/>
              </w:rPr>
            </w:pPr>
          </w:p>
        </w:tc>
      </w:tr>
      <w:tr w:rsidR="008B2CAE" w:rsidRPr="008B2CAE" w14:paraId="01879EE2" w14:textId="77777777">
        <w:trPr>
          <w:cantSplit/>
        </w:trPr>
        <w:tc>
          <w:tcPr>
            <w:tcW w:w="2410" w:type="dxa"/>
          </w:tcPr>
          <w:p w14:paraId="7E14C41C" w14:textId="77777777" w:rsidR="008B2CAE" w:rsidRPr="008B2CAE" w:rsidRDefault="008B2CAE">
            <w:pPr>
              <w:pStyle w:val="TableText"/>
              <w:rPr>
                <w:rFonts w:ascii="Calibri" w:hAnsi="Calibri"/>
                <w:sz w:val="24"/>
                <w:szCs w:val="24"/>
              </w:rPr>
            </w:pPr>
            <w:r w:rsidRPr="008B2CAE">
              <w:rPr>
                <w:rFonts w:ascii="Calibri" w:hAnsi="Calibri"/>
                <w:b/>
                <w:sz w:val="24"/>
                <w:szCs w:val="24"/>
              </w:rPr>
              <w:t>DATE RECEIVED:</w:t>
            </w:r>
          </w:p>
        </w:tc>
        <w:tc>
          <w:tcPr>
            <w:tcW w:w="3169" w:type="dxa"/>
            <w:gridSpan w:val="2"/>
          </w:tcPr>
          <w:p w14:paraId="7DB469F8" w14:textId="77777777" w:rsidR="008B2CAE" w:rsidRPr="008B2CAE" w:rsidRDefault="004A66C5">
            <w:pPr>
              <w:rPr>
                <w:rFonts w:ascii="Calibri" w:hAnsi="Calibri"/>
                <w:sz w:val="24"/>
                <w:szCs w:val="24"/>
              </w:rPr>
            </w:pPr>
            <w:r>
              <w:rPr>
                <w:rFonts w:ascii="Calibri" w:hAnsi="Calibri"/>
                <w:sz w:val="24"/>
                <w:szCs w:val="24"/>
              </w:rPr>
              <w:t>02/10/2023</w:t>
            </w:r>
            <w:r w:rsidR="005D3FE0">
              <w:rPr>
                <w:rFonts w:ascii="Calibri" w:hAnsi="Calibri"/>
                <w:sz w:val="24"/>
                <w:szCs w:val="24"/>
              </w:rPr>
              <w:t xml:space="preserve"> </w:t>
            </w:r>
          </w:p>
        </w:tc>
        <w:tc>
          <w:tcPr>
            <w:tcW w:w="1404" w:type="dxa"/>
          </w:tcPr>
          <w:p w14:paraId="0D523C6B" w14:textId="77777777" w:rsidR="008B2CAE" w:rsidRPr="008B2CAE" w:rsidRDefault="008B2CAE">
            <w:pPr>
              <w:rPr>
                <w:rFonts w:ascii="Calibri" w:hAnsi="Calibri"/>
                <w:sz w:val="24"/>
                <w:szCs w:val="24"/>
              </w:rPr>
            </w:pPr>
          </w:p>
        </w:tc>
        <w:tc>
          <w:tcPr>
            <w:tcW w:w="1713" w:type="dxa"/>
          </w:tcPr>
          <w:p w14:paraId="26E488F3" w14:textId="77777777" w:rsidR="008B2CAE" w:rsidRPr="008B2CAE" w:rsidRDefault="008B2CAE">
            <w:pPr>
              <w:rPr>
                <w:rFonts w:ascii="Calibri" w:hAnsi="Calibri"/>
                <w:sz w:val="24"/>
                <w:szCs w:val="24"/>
              </w:rPr>
            </w:pPr>
          </w:p>
        </w:tc>
        <w:tc>
          <w:tcPr>
            <w:tcW w:w="1713" w:type="dxa"/>
          </w:tcPr>
          <w:p w14:paraId="28668EF9" w14:textId="77777777" w:rsidR="008B2CAE" w:rsidRPr="008B2CAE" w:rsidRDefault="008B2CAE">
            <w:pPr>
              <w:rPr>
                <w:rFonts w:ascii="Calibri" w:hAnsi="Calibri"/>
                <w:sz w:val="24"/>
                <w:szCs w:val="24"/>
              </w:rPr>
            </w:pPr>
          </w:p>
        </w:tc>
      </w:tr>
      <w:tr w:rsidR="008B2CAE" w:rsidRPr="008B2CAE" w14:paraId="186A2950" w14:textId="77777777">
        <w:trPr>
          <w:cantSplit/>
        </w:trPr>
        <w:tc>
          <w:tcPr>
            <w:tcW w:w="10409" w:type="dxa"/>
            <w:gridSpan w:val="6"/>
          </w:tcPr>
          <w:p w14:paraId="4AE6EEF6" w14:textId="77777777" w:rsidR="008B2CAE" w:rsidRPr="008B2CAE" w:rsidRDefault="008B2CAE">
            <w:pPr>
              <w:rPr>
                <w:rFonts w:ascii="Calibri" w:hAnsi="Calibri"/>
                <w:sz w:val="24"/>
                <w:szCs w:val="24"/>
              </w:rPr>
            </w:pPr>
          </w:p>
        </w:tc>
      </w:tr>
      <w:tr w:rsidR="008B2CAE" w:rsidRPr="008B2CAE" w14:paraId="0650F563" w14:textId="77777777">
        <w:trPr>
          <w:cantSplit/>
        </w:trPr>
        <w:tc>
          <w:tcPr>
            <w:tcW w:w="2410" w:type="dxa"/>
          </w:tcPr>
          <w:p w14:paraId="3BBFAE1E" w14:textId="77777777" w:rsidR="008B2CAE" w:rsidRPr="008B2CAE" w:rsidRDefault="008B2CAE">
            <w:pPr>
              <w:pStyle w:val="TableText"/>
              <w:rPr>
                <w:rFonts w:ascii="Calibri" w:hAnsi="Calibri"/>
                <w:sz w:val="24"/>
                <w:szCs w:val="24"/>
              </w:rPr>
            </w:pPr>
            <w:r w:rsidRPr="008B2CAE">
              <w:rPr>
                <w:rFonts w:ascii="Calibri" w:hAnsi="Calibri"/>
                <w:b/>
                <w:sz w:val="24"/>
                <w:szCs w:val="24"/>
              </w:rPr>
              <w:t>APPLICANT:</w:t>
            </w:r>
          </w:p>
        </w:tc>
        <w:tc>
          <w:tcPr>
            <w:tcW w:w="1713" w:type="dxa"/>
          </w:tcPr>
          <w:p w14:paraId="43877663" w14:textId="77777777" w:rsidR="008B2CAE" w:rsidRPr="008B2CAE" w:rsidRDefault="008B2CAE">
            <w:pPr>
              <w:rPr>
                <w:rFonts w:ascii="Calibri" w:hAnsi="Calibri"/>
                <w:sz w:val="24"/>
                <w:szCs w:val="24"/>
              </w:rPr>
            </w:pPr>
          </w:p>
        </w:tc>
        <w:tc>
          <w:tcPr>
            <w:tcW w:w="1456" w:type="dxa"/>
          </w:tcPr>
          <w:p w14:paraId="3ED5845D" w14:textId="77777777" w:rsidR="008B2CAE" w:rsidRPr="008B2CAE" w:rsidRDefault="008B2CAE">
            <w:pPr>
              <w:rPr>
                <w:rFonts w:ascii="Calibri" w:hAnsi="Calibri"/>
                <w:sz w:val="24"/>
                <w:szCs w:val="24"/>
              </w:rPr>
            </w:pPr>
          </w:p>
        </w:tc>
        <w:tc>
          <w:tcPr>
            <w:tcW w:w="1404" w:type="dxa"/>
          </w:tcPr>
          <w:p w14:paraId="2043B9CE" w14:textId="77777777" w:rsidR="008B2CAE" w:rsidRPr="008B2CAE" w:rsidRDefault="008B2CAE">
            <w:pPr>
              <w:pStyle w:val="TableText"/>
              <w:rPr>
                <w:rFonts w:ascii="Calibri" w:hAnsi="Calibri"/>
                <w:sz w:val="24"/>
                <w:szCs w:val="24"/>
              </w:rPr>
            </w:pPr>
            <w:r w:rsidRPr="008B2CAE">
              <w:rPr>
                <w:rFonts w:ascii="Calibri" w:hAnsi="Calibri"/>
                <w:b/>
                <w:sz w:val="24"/>
                <w:szCs w:val="24"/>
              </w:rPr>
              <w:t>AGENT:</w:t>
            </w:r>
          </w:p>
        </w:tc>
        <w:tc>
          <w:tcPr>
            <w:tcW w:w="1713" w:type="dxa"/>
          </w:tcPr>
          <w:p w14:paraId="613BDB64" w14:textId="77777777" w:rsidR="008B2CAE" w:rsidRPr="008B2CAE" w:rsidRDefault="008B2CAE">
            <w:pPr>
              <w:rPr>
                <w:rFonts w:ascii="Calibri" w:hAnsi="Calibri"/>
                <w:sz w:val="24"/>
                <w:szCs w:val="24"/>
              </w:rPr>
            </w:pPr>
          </w:p>
        </w:tc>
        <w:tc>
          <w:tcPr>
            <w:tcW w:w="1713" w:type="dxa"/>
          </w:tcPr>
          <w:p w14:paraId="505C7713" w14:textId="77777777" w:rsidR="008B2CAE" w:rsidRPr="008B2CAE" w:rsidRDefault="008B2CAE">
            <w:pPr>
              <w:rPr>
                <w:rFonts w:ascii="Calibri" w:hAnsi="Calibri"/>
                <w:sz w:val="24"/>
                <w:szCs w:val="24"/>
              </w:rPr>
            </w:pPr>
          </w:p>
        </w:tc>
      </w:tr>
      <w:tr w:rsidR="008B2CAE" w:rsidRPr="008B2CAE" w14:paraId="76B735F8" w14:textId="77777777">
        <w:trPr>
          <w:cantSplit/>
        </w:trPr>
        <w:tc>
          <w:tcPr>
            <w:tcW w:w="4123" w:type="dxa"/>
            <w:gridSpan w:val="2"/>
            <w:vMerge w:val="restart"/>
            <w:tcBorders>
              <w:bottom w:val="single" w:sz="4" w:space="0" w:color="auto"/>
            </w:tcBorders>
          </w:tcPr>
          <w:p w14:paraId="2FD8D444" w14:textId="77777777" w:rsidR="004B0211" w:rsidRDefault="004A66C5">
            <w:pPr>
              <w:rPr>
                <w:rFonts w:ascii="Calibri" w:hAnsi="Calibri"/>
                <w:sz w:val="24"/>
                <w:szCs w:val="24"/>
              </w:rPr>
            </w:pPr>
            <w:r>
              <w:rPr>
                <w:rFonts w:ascii="Calibri" w:hAnsi="Calibri"/>
                <w:sz w:val="24"/>
                <w:szCs w:val="24"/>
              </w:rPr>
              <w:t>BDW Trading Ltd</w:t>
            </w:r>
          </w:p>
          <w:p w14:paraId="6AE29680" w14:textId="51D33D05" w:rsidR="004A66C5" w:rsidRDefault="004A66C5">
            <w:pPr>
              <w:rPr>
                <w:rFonts w:ascii="Calibri" w:hAnsi="Calibri"/>
                <w:sz w:val="24"/>
                <w:szCs w:val="24"/>
              </w:rPr>
            </w:pPr>
            <w:r>
              <w:rPr>
                <w:rFonts w:ascii="Calibri" w:hAnsi="Calibri"/>
                <w:sz w:val="24"/>
                <w:szCs w:val="24"/>
              </w:rPr>
              <w:t>C/o Agent</w:t>
            </w:r>
          </w:p>
          <w:p w14:paraId="11B4ADE8" w14:textId="77777777" w:rsidR="008B2CAE" w:rsidRPr="008B2CAE" w:rsidRDefault="008B2CAE">
            <w:pPr>
              <w:rPr>
                <w:rFonts w:ascii="Calibri" w:hAnsi="Calibri"/>
                <w:sz w:val="24"/>
                <w:szCs w:val="24"/>
              </w:rPr>
            </w:pPr>
          </w:p>
        </w:tc>
        <w:tc>
          <w:tcPr>
            <w:tcW w:w="1456" w:type="dxa"/>
          </w:tcPr>
          <w:p w14:paraId="5B804511" w14:textId="77777777" w:rsidR="008B2CAE" w:rsidRPr="008B2CAE" w:rsidRDefault="008B2CAE">
            <w:pPr>
              <w:rPr>
                <w:rFonts w:ascii="Calibri" w:hAnsi="Calibri"/>
                <w:sz w:val="24"/>
                <w:szCs w:val="24"/>
              </w:rPr>
            </w:pPr>
          </w:p>
        </w:tc>
        <w:tc>
          <w:tcPr>
            <w:tcW w:w="4830" w:type="dxa"/>
            <w:gridSpan w:val="3"/>
            <w:vMerge w:val="restart"/>
            <w:tcBorders>
              <w:bottom w:val="single" w:sz="4" w:space="0" w:color="auto"/>
            </w:tcBorders>
          </w:tcPr>
          <w:p w14:paraId="62E68852" w14:textId="77777777" w:rsidR="008B2CAE" w:rsidRPr="008B2CAE" w:rsidRDefault="004A66C5">
            <w:pPr>
              <w:pStyle w:val="addresses"/>
              <w:rPr>
                <w:rFonts w:ascii="Calibri" w:hAnsi="Calibri"/>
                <w:sz w:val="24"/>
                <w:szCs w:val="24"/>
              </w:rPr>
            </w:pPr>
            <w:r>
              <w:rPr>
                <w:rFonts w:ascii="Calibri" w:hAnsi="Calibri"/>
                <w:sz w:val="24"/>
                <w:szCs w:val="24"/>
              </w:rPr>
              <w:t>Mr Vincent Ryan</w:t>
            </w:r>
          </w:p>
          <w:p w14:paraId="4108A840" w14:textId="77777777" w:rsidR="004A66C5" w:rsidRDefault="004A66C5">
            <w:pPr>
              <w:pStyle w:val="addresses"/>
              <w:rPr>
                <w:rFonts w:ascii="Calibri" w:hAnsi="Calibri"/>
                <w:sz w:val="24"/>
                <w:szCs w:val="24"/>
              </w:rPr>
            </w:pPr>
            <w:r>
              <w:rPr>
                <w:rFonts w:ascii="Calibri" w:hAnsi="Calibri"/>
                <w:sz w:val="24"/>
                <w:szCs w:val="24"/>
              </w:rPr>
              <w:t>Stantec UK Ltd</w:t>
            </w:r>
          </w:p>
          <w:p w14:paraId="042B7FC3" w14:textId="77777777" w:rsidR="004A66C5" w:rsidRDefault="004A66C5">
            <w:pPr>
              <w:pStyle w:val="addresses"/>
              <w:rPr>
                <w:rFonts w:ascii="Calibri" w:hAnsi="Calibri"/>
                <w:sz w:val="24"/>
                <w:szCs w:val="24"/>
              </w:rPr>
            </w:pPr>
            <w:r>
              <w:rPr>
                <w:rFonts w:ascii="Calibri" w:hAnsi="Calibri"/>
                <w:sz w:val="24"/>
                <w:szCs w:val="24"/>
              </w:rPr>
              <w:t>Tower 12</w:t>
            </w:r>
          </w:p>
          <w:p w14:paraId="13D10D85" w14:textId="77777777" w:rsidR="004A66C5" w:rsidRDefault="004A66C5">
            <w:pPr>
              <w:pStyle w:val="addresses"/>
              <w:rPr>
                <w:rFonts w:ascii="Calibri" w:hAnsi="Calibri"/>
                <w:sz w:val="24"/>
                <w:szCs w:val="24"/>
              </w:rPr>
            </w:pPr>
            <w:r>
              <w:rPr>
                <w:rFonts w:ascii="Calibri" w:hAnsi="Calibri"/>
                <w:sz w:val="24"/>
                <w:szCs w:val="24"/>
              </w:rPr>
              <w:t>18/22 Bridge Street</w:t>
            </w:r>
          </w:p>
          <w:p w14:paraId="29D54B51" w14:textId="7E3705FF" w:rsidR="008B2CAE" w:rsidRPr="008B2CAE" w:rsidRDefault="004A66C5" w:rsidP="00F03111">
            <w:pPr>
              <w:pStyle w:val="addresses"/>
              <w:rPr>
                <w:rFonts w:ascii="Calibri" w:hAnsi="Calibri"/>
                <w:sz w:val="24"/>
                <w:szCs w:val="24"/>
              </w:rPr>
            </w:pPr>
            <w:proofErr w:type="gramStart"/>
            <w:r>
              <w:rPr>
                <w:rFonts w:ascii="Calibri" w:hAnsi="Calibri"/>
                <w:sz w:val="24"/>
                <w:szCs w:val="24"/>
              </w:rPr>
              <w:t>Spinningfields</w:t>
            </w:r>
            <w:r w:rsidR="00F03111">
              <w:rPr>
                <w:rFonts w:ascii="Calibri" w:hAnsi="Calibri"/>
                <w:sz w:val="24"/>
                <w:szCs w:val="24"/>
              </w:rPr>
              <w:t xml:space="preserve">  </w:t>
            </w:r>
            <w:r>
              <w:rPr>
                <w:rFonts w:ascii="Calibri" w:hAnsi="Calibri"/>
                <w:sz w:val="24"/>
                <w:szCs w:val="24"/>
              </w:rPr>
              <w:t>Manchester</w:t>
            </w:r>
            <w:proofErr w:type="gramEnd"/>
            <w:r w:rsidR="00F03111">
              <w:rPr>
                <w:rFonts w:ascii="Calibri" w:hAnsi="Calibri"/>
                <w:sz w:val="24"/>
                <w:szCs w:val="24"/>
              </w:rPr>
              <w:t xml:space="preserve">  </w:t>
            </w:r>
            <w:r>
              <w:rPr>
                <w:rFonts w:ascii="Calibri" w:hAnsi="Calibri"/>
                <w:sz w:val="24"/>
                <w:szCs w:val="24"/>
              </w:rPr>
              <w:t>M3 3BZ</w:t>
            </w:r>
          </w:p>
        </w:tc>
      </w:tr>
      <w:tr w:rsidR="008B2CAE" w:rsidRPr="008B2CAE" w14:paraId="7F74E6F1" w14:textId="77777777">
        <w:trPr>
          <w:cantSplit/>
        </w:trPr>
        <w:tc>
          <w:tcPr>
            <w:tcW w:w="4123" w:type="dxa"/>
            <w:gridSpan w:val="2"/>
            <w:vMerge/>
            <w:tcBorders>
              <w:bottom w:val="single" w:sz="4" w:space="0" w:color="auto"/>
            </w:tcBorders>
          </w:tcPr>
          <w:p w14:paraId="6D9E593C" w14:textId="77777777" w:rsidR="008B2CAE" w:rsidRPr="008B2CAE" w:rsidRDefault="008B2CAE">
            <w:pPr>
              <w:rPr>
                <w:rFonts w:ascii="Calibri" w:hAnsi="Calibri"/>
                <w:sz w:val="24"/>
                <w:szCs w:val="24"/>
              </w:rPr>
            </w:pPr>
          </w:p>
        </w:tc>
        <w:tc>
          <w:tcPr>
            <w:tcW w:w="1456" w:type="dxa"/>
          </w:tcPr>
          <w:p w14:paraId="6ED25399"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15DDF7B7" w14:textId="77777777" w:rsidR="008B2CAE" w:rsidRPr="008B2CAE" w:rsidRDefault="008B2CAE">
            <w:pPr>
              <w:rPr>
                <w:rFonts w:ascii="Calibri" w:hAnsi="Calibri"/>
                <w:sz w:val="24"/>
                <w:szCs w:val="24"/>
              </w:rPr>
            </w:pPr>
          </w:p>
        </w:tc>
      </w:tr>
      <w:tr w:rsidR="008B2CAE" w:rsidRPr="008B2CAE" w14:paraId="0507128B" w14:textId="77777777">
        <w:trPr>
          <w:cantSplit/>
        </w:trPr>
        <w:tc>
          <w:tcPr>
            <w:tcW w:w="4123" w:type="dxa"/>
            <w:gridSpan w:val="2"/>
            <w:vMerge/>
            <w:tcBorders>
              <w:bottom w:val="single" w:sz="4" w:space="0" w:color="auto"/>
            </w:tcBorders>
          </w:tcPr>
          <w:p w14:paraId="42CCA5FC" w14:textId="77777777" w:rsidR="008B2CAE" w:rsidRPr="008B2CAE" w:rsidRDefault="008B2CAE">
            <w:pPr>
              <w:rPr>
                <w:rFonts w:ascii="Calibri" w:hAnsi="Calibri"/>
                <w:sz w:val="24"/>
                <w:szCs w:val="24"/>
              </w:rPr>
            </w:pPr>
          </w:p>
        </w:tc>
        <w:tc>
          <w:tcPr>
            <w:tcW w:w="1456" w:type="dxa"/>
          </w:tcPr>
          <w:p w14:paraId="400886E5"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222BCA92" w14:textId="77777777" w:rsidR="008B2CAE" w:rsidRPr="008B2CAE" w:rsidRDefault="008B2CAE">
            <w:pPr>
              <w:rPr>
                <w:rFonts w:ascii="Calibri" w:hAnsi="Calibri"/>
                <w:sz w:val="24"/>
                <w:szCs w:val="24"/>
              </w:rPr>
            </w:pPr>
          </w:p>
        </w:tc>
      </w:tr>
      <w:tr w:rsidR="008B2CAE" w:rsidRPr="008B2CAE" w14:paraId="29B03057" w14:textId="77777777">
        <w:trPr>
          <w:cantSplit/>
        </w:trPr>
        <w:tc>
          <w:tcPr>
            <w:tcW w:w="4123" w:type="dxa"/>
            <w:gridSpan w:val="2"/>
            <w:vMerge/>
            <w:tcBorders>
              <w:bottom w:val="single" w:sz="4" w:space="0" w:color="auto"/>
            </w:tcBorders>
          </w:tcPr>
          <w:p w14:paraId="7B5F0741" w14:textId="77777777" w:rsidR="008B2CAE" w:rsidRPr="008B2CAE" w:rsidRDefault="008B2CAE">
            <w:pPr>
              <w:rPr>
                <w:rFonts w:ascii="Calibri" w:hAnsi="Calibri"/>
                <w:sz w:val="24"/>
                <w:szCs w:val="24"/>
              </w:rPr>
            </w:pPr>
          </w:p>
        </w:tc>
        <w:tc>
          <w:tcPr>
            <w:tcW w:w="1456" w:type="dxa"/>
          </w:tcPr>
          <w:p w14:paraId="07A641A0"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10305817" w14:textId="77777777" w:rsidR="008B2CAE" w:rsidRPr="008B2CAE" w:rsidRDefault="008B2CAE">
            <w:pPr>
              <w:rPr>
                <w:rFonts w:ascii="Calibri" w:hAnsi="Calibri"/>
                <w:sz w:val="24"/>
                <w:szCs w:val="24"/>
              </w:rPr>
            </w:pPr>
          </w:p>
        </w:tc>
      </w:tr>
      <w:tr w:rsidR="008B2CAE" w:rsidRPr="008B2CAE" w14:paraId="076D28BD" w14:textId="77777777">
        <w:trPr>
          <w:cantSplit/>
        </w:trPr>
        <w:tc>
          <w:tcPr>
            <w:tcW w:w="4123" w:type="dxa"/>
            <w:gridSpan w:val="2"/>
            <w:vMerge/>
            <w:tcBorders>
              <w:bottom w:val="single" w:sz="4" w:space="0" w:color="auto"/>
            </w:tcBorders>
          </w:tcPr>
          <w:p w14:paraId="673B461B" w14:textId="77777777" w:rsidR="008B2CAE" w:rsidRPr="008B2CAE" w:rsidRDefault="008B2CAE">
            <w:pPr>
              <w:rPr>
                <w:rFonts w:ascii="Calibri" w:hAnsi="Calibri"/>
                <w:sz w:val="24"/>
                <w:szCs w:val="24"/>
              </w:rPr>
            </w:pPr>
          </w:p>
        </w:tc>
        <w:tc>
          <w:tcPr>
            <w:tcW w:w="1456" w:type="dxa"/>
            <w:tcBorders>
              <w:bottom w:val="single" w:sz="6" w:space="0" w:color="auto"/>
            </w:tcBorders>
          </w:tcPr>
          <w:p w14:paraId="67FD651B"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7F1C9AD7" w14:textId="77777777" w:rsidR="008B2CAE" w:rsidRPr="008B2CAE" w:rsidRDefault="008B2CAE">
            <w:pPr>
              <w:rPr>
                <w:rFonts w:ascii="Calibri" w:hAnsi="Calibri"/>
                <w:sz w:val="24"/>
                <w:szCs w:val="24"/>
              </w:rPr>
            </w:pPr>
          </w:p>
        </w:tc>
      </w:tr>
    </w:tbl>
    <w:p w14:paraId="01C08D3E" w14:textId="77777777" w:rsidR="008B2CAE" w:rsidRPr="008B2CAE" w:rsidRDefault="008B2CA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9"/>
        <w:gridCol w:w="991"/>
        <w:gridCol w:w="8423"/>
      </w:tblGrid>
      <w:tr w:rsidR="008B2CAE" w:rsidRPr="008B2CAE" w14:paraId="7140AEDA" w14:textId="77777777">
        <w:trPr>
          <w:cantSplit/>
        </w:trPr>
        <w:tc>
          <w:tcPr>
            <w:tcW w:w="1980" w:type="dxa"/>
            <w:gridSpan w:val="2"/>
          </w:tcPr>
          <w:p w14:paraId="52F727F0"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DEVELOPMENT PROPOSED:</w:t>
            </w:r>
          </w:p>
        </w:tc>
        <w:tc>
          <w:tcPr>
            <w:tcW w:w="8423" w:type="dxa"/>
            <w:tcBorders>
              <w:left w:val="nil"/>
            </w:tcBorders>
          </w:tcPr>
          <w:p w14:paraId="6EC406AB" w14:textId="77777777" w:rsidR="008B2CAE" w:rsidRPr="008B2CAE" w:rsidRDefault="004A66C5">
            <w:pPr>
              <w:rPr>
                <w:rFonts w:ascii="Calibri" w:hAnsi="Calibri"/>
                <w:sz w:val="24"/>
                <w:szCs w:val="24"/>
              </w:rPr>
            </w:pPr>
            <w:r>
              <w:rPr>
                <w:rFonts w:ascii="Calibri" w:hAnsi="Calibri"/>
                <w:sz w:val="24"/>
                <w:szCs w:val="24"/>
              </w:rPr>
              <w:t>Non-material amendment to application 3/2021/0010 to amend the approved landscape planting plans listed under condition 1.</w:t>
            </w:r>
          </w:p>
        </w:tc>
      </w:tr>
      <w:tr w:rsidR="008B2CAE" w:rsidRPr="008B2CAE" w14:paraId="2520CFD3" w14:textId="77777777">
        <w:trPr>
          <w:cantSplit/>
        </w:trPr>
        <w:tc>
          <w:tcPr>
            <w:tcW w:w="989" w:type="dxa"/>
          </w:tcPr>
          <w:p w14:paraId="5980CE37"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AT:</w:t>
            </w:r>
          </w:p>
        </w:tc>
        <w:tc>
          <w:tcPr>
            <w:tcW w:w="9414" w:type="dxa"/>
            <w:gridSpan w:val="2"/>
            <w:tcBorders>
              <w:left w:val="nil"/>
            </w:tcBorders>
          </w:tcPr>
          <w:p w14:paraId="3D73F8E9" w14:textId="77777777" w:rsidR="008B2CAE" w:rsidRPr="008B2CAE" w:rsidRDefault="004A66C5">
            <w:pPr>
              <w:pStyle w:val="TableText"/>
              <w:rPr>
                <w:rFonts w:ascii="Calibri" w:hAnsi="Calibri"/>
                <w:sz w:val="24"/>
                <w:szCs w:val="24"/>
              </w:rPr>
            </w:pPr>
            <w:r>
              <w:rPr>
                <w:rFonts w:ascii="Calibri" w:hAnsi="Calibri"/>
                <w:sz w:val="24"/>
                <w:szCs w:val="24"/>
              </w:rPr>
              <w:t>Land east of Chipping Lane Longridge</w:t>
            </w:r>
          </w:p>
        </w:tc>
      </w:tr>
      <w:tr w:rsidR="008B2CAE" w:rsidRPr="008B2CAE" w14:paraId="36300693" w14:textId="77777777">
        <w:trPr>
          <w:cantSplit/>
        </w:trPr>
        <w:tc>
          <w:tcPr>
            <w:tcW w:w="10403" w:type="dxa"/>
            <w:gridSpan w:val="3"/>
          </w:tcPr>
          <w:p w14:paraId="18E577C2" w14:textId="0F177CF7" w:rsidR="004B0211" w:rsidRPr="008B2CAE" w:rsidRDefault="008B2CAE">
            <w:pPr>
              <w:pStyle w:val="TableText"/>
              <w:rPr>
                <w:rFonts w:ascii="Calibri" w:hAnsi="Calibri"/>
                <w:sz w:val="24"/>
                <w:szCs w:val="24"/>
              </w:rPr>
            </w:pPr>
            <w:r w:rsidRPr="008B2CAE">
              <w:rPr>
                <w:rFonts w:ascii="Calibri" w:hAnsi="Calibri"/>
                <w:sz w:val="24"/>
                <w:szCs w:val="24"/>
              </w:rPr>
              <w:t>Ribble Valley Borough Council hereby give notice that permission has been granted for the non-material amendments to the planning permission</w:t>
            </w:r>
            <w:r w:rsidR="005D3FE0">
              <w:rPr>
                <w:rFonts w:ascii="Calibri" w:hAnsi="Calibri"/>
                <w:sz w:val="24"/>
                <w:szCs w:val="24"/>
              </w:rPr>
              <w:t xml:space="preserve"> as described above</w:t>
            </w:r>
            <w:r w:rsidRPr="008B2CAE">
              <w:rPr>
                <w:rFonts w:ascii="Calibri" w:hAnsi="Calibri"/>
                <w:sz w:val="24"/>
                <w:szCs w:val="24"/>
              </w:rPr>
              <w:t xml:space="preserve"> subject to the following condition:</w:t>
            </w:r>
          </w:p>
        </w:tc>
      </w:tr>
      <w:tr w:rsidR="004B0211" w:rsidRPr="008B2CAE" w14:paraId="30FA9C16" w14:textId="77777777" w:rsidTr="00F03111">
        <w:trPr>
          <w:cantSplit/>
        </w:trPr>
        <w:tc>
          <w:tcPr>
            <w:tcW w:w="989" w:type="dxa"/>
          </w:tcPr>
          <w:p w14:paraId="2B1B26A1" w14:textId="77777777" w:rsidR="004B0211" w:rsidRDefault="004B0211">
            <w:pPr>
              <w:pStyle w:val="TableText"/>
              <w:rPr>
                <w:rFonts w:ascii="Calibri" w:hAnsi="Calibri"/>
                <w:b/>
                <w:bCs/>
                <w:sz w:val="24"/>
                <w:szCs w:val="24"/>
              </w:rPr>
            </w:pPr>
          </w:p>
        </w:tc>
        <w:tc>
          <w:tcPr>
            <w:tcW w:w="9414" w:type="dxa"/>
            <w:gridSpan w:val="2"/>
            <w:tcBorders>
              <w:left w:val="nil"/>
            </w:tcBorders>
          </w:tcPr>
          <w:p w14:paraId="4BA5C16F" w14:textId="77777777" w:rsidR="004B0211" w:rsidRDefault="004B0211" w:rsidP="004B0211">
            <w:pPr>
              <w:pStyle w:val="TableText"/>
              <w:rPr>
                <w:rFonts w:ascii="Calibri" w:hAnsi="Calibri"/>
                <w:sz w:val="24"/>
                <w:szCs w:val="24"/>
              </w:rPr>
            </w:pPr>
          </w:p>
        </w:tc>
      </w:tr>
      <w:tr w:rsidR="008B2CAE" w:rsidRPr="008B2CAE" w14:paraId="4DDFE759" w14:textId="77777777" w:rsidTr="00F03111">
        <w:trPr>
          <w:cantSplit/>
        </w:trPr>
        <w:tc>
          <w:tcPr>
            <w:tcW w:w="989" w:type="dxa"/>
          </w:tcPr>
          <w:p w14:paraId="6B78F89C" w14:textId="77777777" w:rsidR="008B2CAE" w:rsidRPr="008B2CAE" w:rsidRDefault="00192E20">
            <w:pPr>
              <w:pStyle w:val="TableText"/>
              <w:rPr>
                <w:rFonts w:ascii="Calibri" w:hAnsi="Calibri"/>
                <w:b/>
                <w:bCs/>
                <w:sz w:val="24"/>
                <w:szCs w:val="24"/>
              </w:rPr>
            </w:pPr>
            <w:r>
              <w:rPr>
                <w:rFonts w:ascii="Calibri" w:hAnsi="Calibri"/>
                <w:b/>
                <w:bCs/>
                <w:sz w:val="24"/>
                <w:szCs w:val="24"/>
              </w:rPr>
              <w:t>1.</w:t>
            </w:r>
          </w:p>
        </w:tc>
        <w:tc>
          <w:tcPr>
            <w:tcW w:w="9414" w:type="dxa"/>
            <w:gridSpan w:val="2"/>
          </w:tcPr>
          <w:p w14:paraId="214C131D" w14:textId="77777777" w:rsidR="00F03111" w:rsidRDefault="00F03111" w:rsidP="00F03111">
            <w:pPr>
              <w:pStyle w:val="TableText"/>
              <w:rPr>
                <w:rFonts w:ascii="Calibri" w:hAnsi="Calibri"/>
                <w:sz w:val="24"/>
                <w:szCs w:val="24"/>
              </w:rPr>
            </w:pPr>
            <w:r>
              <w:rPr>
                <w:rFonts w:ascii="Calibri" w:hAnsi="Calibri"/>
                <w:sz w:val="24"/>
                <w:szCs w:val="24"/>
              </w:rPr>
              <w:t>The submitted details are considered as acceptable as a non-material amendment for the purposes of Section 96A of the Town and Country Planning Act 1990 (as amended).  As such the development hereby approved shall be carried out in complete accordance with the proposals as detailed on drawing(s):</w:t>
            </w:r>
          </w:p>
          <w:p w14:paraId="7E85F674" w14:textId="77777777" w:rsidR="00F03111" w:rsidRDefault="00F03111" w:rsidP="00F03111">
            <w:pPr>
              <w:pStyle w:val="TableText"/>
              <w:rPr>
                <w:rFonts w:ascii="Calibri" w:hAnsi="Calibri"/>
                <w:sz w:val="24"/>
                <w:szCs w:val="24"/>
              </w:rPr>
            </w:pPr>
          </w:p>
          <w:p w14:paraId="744CC5CF" w14:textId="77777777" w:rsidR="00F03111" w:rsidRDefault="00F03111" w:rsidP="00F03111">
            <w:pPr>
              <w:pStyle w:val="TableText"/>
              <w:rPr>
                <w:rFonts w:ascii="Calibri" w:hAnsi="Calibri"/>
                <w:sz w:val="24"/>
                <w:szCs w:val="24"/>
              </w:rPr>
            </w:pPr>
            <w:r>
              <w:rPr>
                <w:rFonts w:ascii="Calibri" w:hAnsi="Calibri"/>
                <w:sz w:val="24"/>
                <w:szCs w:val="24"/>
              </w:rPr>
              <w:t>Detailed Planting Plan – Sheet 1 of 6: 11319/P74 Revision D</w:t>
            </w:r>
          </w:p>
          <w:p w14:paraId="404D9833" w14:textId="77777777" w:rsidR="00F03111" w:rsidRDefault="00F03111" w:rsidP="00F03111">
            <w:pPr>
              <w:pStyle w:val="TableText"/>
              <w:rPr>
                <w:rFonts w:ascii="Calibri" w:hAnsi="Calibri"/>
                <w:sz w:val="24"/>
                <w:szCs w:val="24"/>
              </w:rPr>
            </w:pPr>
            <w:r>
              <w:rPr>
                <w:rFonts w:ascii="Calibri" w:hAnsi="Calibri"/>
                <w:sz w:val="24"/>
                <w:szCs w:val="24"/>
              </w:rPr>
              <w:t>Detailed Planting Plan – Sheet 2 of 6: 11319/P74 Revision C</w:t>
            </w:r>
          </w:p>
          <w:p w14:paraId="7BD4BC0F" w14:textId="77777777" w:rsidR="00F03111" w:rsidRDefault="00F03111" w:rsidP="00F03111">
            <w:pPr>
              <w:pStyle w:val="TableText"/>
              <w:rPr>
                <w:rFonts w:ascii="Calibri" w:hAnsi="Calibri"/>
                <w:sz w:val="24"/>
                <w:szCs w:val="24"/>
              </w:rPr>
            </w:pPr>
            <w:r>
              <w:rPr>
                <w:rFonts w:ascii="Calibri" w:hAnsi="Calibri"/>
                <w:sz w:val="24"/>
                <w:szCs w:val="24"/>
              </w:rPr>
              <w:t>Detailed Planting Plan – Sheet 3 of 6: 11319/P74 Revision D</w:t>
            </w:r>
          </w:p>
          <w:p w14:paraId="2B3F7BFE" w14:textId="77777777" w:rsidR="00F03111" w:rsidRDefault="00F03111" w:rsidP="00F03111">
            <w:pPr>
              <w:pStyle w:val="TableText"/>
              <w:rPr>
                <w:rFonts w:ascii="Calibri" w:hAnsi="Calibri"/>
                <w:sz w:val="24"/>
                <w:szCs w:val="24"/>
              </w:rPr>
            </w:pPr>
            <w:r>
              <w:rPr>
                <w:rFonts w:ascii="Calibri" w:hAnsi="Calibri"/>
                <w:sz w:val="24"/>
                <w:szCs w:val="24"/>
              </w:rPr>
              <w:t>Detailed Planting Plan – Sheet 4 of 6: 11319/P74 Revision D</w:t>
            </w:r>
          </w:p>
          <w:p w14:paraId="3D849285" w14:textId="77777777" w:rsidR="00F03111" w:rsidRDefault="00F03111" w:rsidP="00F03111">
            <w:pPr>
              <w:pStyle w:val="TableText"/>
              <w:rPr>
                <w:rFonts w:ascii="Calibri" w:hAnsi="Calibri"/>
                <w:sz w:val="24"/>
                <w:szCs w:val="24"/>
              </w:rPr>
            </w:pPr>
            <w:r>
              <w:rPr>
                <w:rFonts w:ascii="Calibri" w:hAnsi="Calibri"/>
                <w:sz w:val="24"/>
                <w:szCs w:val="24"/>
              </w:rPr>
              <w:t>Detailed Planting Plan – Sheet 5 of 6: 11319/P74 Revision C</w:t>
            </w:r>
          </w:p>
          <w:p w14:paraId="21F5CA97" w14:textId="77777777" w:rsidR="00F03111" w:rsidRDefault="00F03111" w:rsidP="00F03111">
            <w:pPr>
              <w:pStyle w:val="TableText"/>
              <w:rPr>
                <w:rFonts w:ascii="Calibri" w:hAnsi="Calibri"/>
                <w:sz w:val="24"/>
                <w:szCs w:val="24"/>
              </w:rPr>
            </w:pPr>
            <w:r>
              <w:rPr>
                <w:rFonts w:ascii="Calibri" w:hAnsi="Calibri"/>
                <w:sz w:val="24"/>
                <w:szCs w:val="24"/>
              </w:rPr>
              <w:t>Detailed Planting Plan – Sheet 6 of 6: 11319/P74 Revision D</w:t>
            </w:r>
          </w:p>
          <w:p w14:paraId="6D69C743" w14:textId="77777777" w:rsidR="00F03111" w:rsidRDefault="00F03111" w:rsidP="00F03111">
            <w:pPr>
              <w:pStyle w:val="TableText"/>
              <w:rPr>
                <w:rFonts w:ascii="Calibri" w:hAnsi="Calibri"/>
                <w:sz w:val="24"/>
                <w:szCs w:val="24"/>
              </w:rPr>
            </w:pPr>
          </w:p>
          <w:p w14:paraId="715FF492" w14:textId="0E0E4F54" w:rsidR="004B0211" w:rsidRDefault="00F03111" w:rsidP="00F03111">
            <w:pPr>
              <w:pStyle w:val="TableText"/>
              <w:rPr>
                <w:rFonts w:ascii="Calibri" w:hAnsi="Calibri"/>
                <w:sz w:val="24"/>
                <w:szCs w:val="24"/>
              </w:rPr>
            </w:pPr>
            <w:r>
              <w:rPr>
                <w:rFonts w:ascii="Calibri" w:hAnsi="Calibri"/>
                <w:sz w:val="24"/>
                <w:szCs w:val="24"/>
              </w:rPr>
              <w:t xml:space="preserve">For the avoidance of doubt, the landscaping proposals hereby approved shall be implemented in the first planting season following occupation or use of the development, whether in whole or part and shall be maintained thereafter for a period of not less than 10 years to the satisfaction of the Local Planning Authority.  This maintenance shall include the replacement of any tree or shrub which is removed, or dies, or is seriously damaged, or becomes seriously diseased, by a species of similar size to those originally </w:t>
            </w:r>
            <w:proofErr w:type="spellStart"/>
            <w:r>
              <w:rPr>
                <w:rFonts w:ascii="Calibri" w:hAnsi="Calibri"/>
                <w:sz w:val="24"/>
                <w:szCs w:val="24"/>
              </w:rPr>
              <w:t>planted</w:t>
            </w:r>
            <w:proofErr w:type="spellEnd"/>
            <w:r>
              <w:rPr>
                <w:rFonts w:ascii="Calibri" w:hAnsi="Calibri"/>
                <w:sz w:val="24"/>
                <w:szCs w:val="24"/>
              </w:rPr>
              <w:t>.</w:t>
            </w:r>
            <w:r w:rsidR="004B0211">
              <w:rPr>
                <w:rFonts w:ascii="Calibri" w:hAnsi="Calibri"/>
                <w:sz w:val="24"/>
                <w:szCs w:val="24"/>
              </w:rPr>
              <w:t xml:space="preserve">  </w:t>
            </w:r>
          </w:p>
          <w:p w14:paraId="03D567E9" w14:textId="77777777" w:rsidR="004B0211" w:rsidRDefault="004B0211" w:rsidP="00192E20">
            <w:pPr>
              <w:pStyle w:val="TableText"/>
              <w:rPr>
                <w:rFonts w:ascii="Calibri" w:hAnsi="Calibri"/>
                <w:sz w:val="24"/>
                <w:szCs w:val="24"/>
              </w:rPr>
            </w:pPr>
          </w:p>
          <w:p w14:paraId="39832ADE" w14:textId="77777777" w:rsidR="004A66C5" w:rsidRDefault="004A66C5" w:rsidP="00192E20">
            <w:pPr>
              <w:pStyle w:val="TableText"/>
              <w:rPr>
                <w:rFonts w:ascii="Calibri" w:hAnsi="Calibri"/>
                <w:sz w:val="24"/>
                <w:szCs w:val="24"/>
              </w:rPr>
            </w:pPr>
          </w:p>
          <w:p w14:paraId="24F10880" w14:textId="5C9415D3" w:rsidR="008B2CAE" w:rsidRPr="008B2CAE" w:rsidRDefault="00F03111" w:rsidP="00F03111">
            <w:pPr>
              <w:pStyle w:val="TableText"/>
              <w:jc w:val="right"/>
              <w:rPr>
                <w:rFonts w:ascii="Calibri" w:hAnsi="Calibri"/>
                <w:sz w:val="24"/>
                <w:szCs w:val="24"/>
              </w:rPr>
            </w:pPr>
            <w:r>
              <w:rPr>
                <w:rFonts w:ascii="Calibri" w:hAnsi="Calibri"/>
                <w:sz w:val="24"/>
                <w:szCs w:val="24"/>
              </w:rPr>
              <w:t>P.T.O.</w:t>
            </w:r>
          </w:p>
        </w:tc>
      </w:tr>
      <w:tr w:rsidR="00F03111" w:rsidRPr="008B2CAE" w14:paraId="71895B53" w14:textId="77777777" w:rsidTr="00F03111">
        <w:trPr>
          <w:cantSplit/>
        </w:trPr>
        <w:tc>
          <w:tcPr>
            <w:tcW w:w="989" w:type="dxa"/>
          </w:tcPr>
          <w:p w14:paraId="58906974" w14:textId="77777777" w:rsidR="00F03111" w:rsidRDefault="00F03111">
            <w:pPr>
              <w:pStyle w:val="TableText"/>
              <w:rPr>
                <w:rFonts w:ascii="Calibri" w:hAnsi="Calibri"/>
                <w:b/>
                <w:bCs/>
                <w:sz w:val="24"/>
                <w:szCs w:val="24"/>
              </w:rPr>
            </w:pPr>
          </w:p>
        </w:tc>
        <w:tc>
          <w:tcPr>
            <w:tcW w:w="9414" w:type="dxa"/>
            <w:gridSpan w:val="2"/>
          </w:tcPr>
          <w:p w14:paraId="3D817670" w14:textId="77777777" w:rsidR="00F03111" w:rsidRDefault="00F03111" w:rsidP="00F03111">
            <w:pPr>
              <w:pStyle w:val="TableText"/>
              <w:rPr>
                <w:rFonts w:ascii="Calibri" w:hAnsi="Calibri"/>
                <w:sz w:val="24"/>
                <w:szCs w:val="24"/>
              </w:rPr>
            </w:pPr>
            <w:r>
              <w:rPr>
                <w:rFonts w:ascii="Calibri" w:hAnsi="Calibri"/>
                <w:sz w:val="24"/>
                <w:szCs w:val="24"/>
              </w:rPr>
              <w:t>All trees/hedgerow shown as being retained within the approved details shall be retained as such in perpetuity.</w:t>
            </w:r>
          </w:p>
          <w:p w14:paraId="372A6C4B" w14:textId="77777777" w:rsidR="00F03111" w:rsidRDefault="00F03111" w:rsidP="00F03111">
            <w:pPr>
              <w:pStyle w:val="TableText"/>
              <w:rPr>
                <w:rFonts w:ascii="Calibri" w:hAnsi="Calibri"/>
                <w:sz w:val="24"/>
                <w:szCs w:val="24"/>
              </w:rPr>
            </w:pPr>
          </w:p>
        </w:tc>
      </w:tr>
      <w:tr w:rsidR="008B2CAE" w:rsidRPr="008B2CAE" w14:paraId="6F404CF7" w14:textId="77777777" w:rsidTr="00F03111">
        <w:trPr>
          <w:cantSplit/>
        </w:trPr>
        <w:tc>
          <w:tcPr>
            <w:tcW w:w="989" w:type="dxa"/>
          </w:tcPr>
          <w:p w14:paraId="21BB1ACC"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21FFD94E" w14:textId="77777777" w:rsidR="008B2CAE" w:rsidRPr="008B2CAE" w:rsidRDefault="008B2CAE">
            <w:pPr>
              <w:pStyle w:val="TableText"/>
              <w:rPr>
                <w:rFonts w:ascii="Calibri" w:hAnsi="Calibri"/>
                <w:sz w:val="24"/>
                <w:szCs w:val="24"/>
              </w:rPr>
            </w:pPr>
          </w:p>
        </w:tc>
      </w:tr>
      <w:tr w:rsidR="008B2CAE" w:rsidRPr="008B2CAE" w14:paraId="2FBA74ED" w14:textId="77777777">
        <w:trPr>
          <w:cantSplit/>
        </w:trPr>
        <w:tc>
          <w:tcPr>
            <w:tcW w:w="989" w:type="dxa"/>
          </w:tcPr>
          <w:p w14:paraId="03DA5216"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698BB563" w14:textId="77777777" w:rsidR="008B2CAE" w:rsidRPr="008B2CAE" w:rsidRDefault="008B2CAE">
            <w:pPr>
              <w:pStyle w:val="TableText"/>
              <w:rPr>
                <w:rFonts w:ascii="Calibri" w:hAnsi="Calibri"/>
                <w:sz w:val="24"/>
                <w:szCs w:val="24"/>
              </w:rPr>
            </w:pPr>
          </w:p>
        </w:tc>
      </w:tr>
      <w:tr w:rsidR="00297925" w:rsidRPr="008B2CAE" w14:paraId="7FCA0B91" w14:textId="77777777" w:rsidTr="00BF421A">
        <w:trPr>
          <w:cantSplit/>
        </w:trPr>
        <w:tc>
          <w:tcPr>
            <w:tcW w:w="10403" w:type="dxa"/>
            <w:gridSpan w:val="3"/>
          </w:tcPr>
          <w:p w14:paraId="1F247966" w14:textId="77777777" w:rsidR="00297925" w:rsidRDefault="00297925" w:rsidP="00297925">
            <w:pPr>
              <w:jc w:val="both"/>
              <w:rPr>
                <w:rFonts w:ascii="Arial" w:hAnsi="Arial" w:cs="Arial"/>
                <w:b/>
                <w:sz w:val="20"/>
                <w:lang w:eastAsia="en-GB"/>
              </w:rPr>
            </w:pPr>
            <w:r>
              <w:rPr>
                <w:rFonts w:ascii="Brush Script MT" w:hAnsi="Brush Script MT"/>
                <w:sz w:val="44"/>
                <w:szCs w:val="44"/>
              </w:rPr>
              <w:t>Nicola Hopkins</w:t>
            </w:r>
          </w:p>
          <w:p w14:paraId="5551F49A" w14:textId="77777777" w:rsidR="00297925" w:rsidRDefault="00297925" w:rsidP="00297925">
            <w:pPr>
              <w:jc w:val="both"/>
              <w:rPr>
                <w:rFonts w:ascii="Arial" w:hAnsi="Arial" w:cs="Arial"/>
                <w:b/>
                <w:bCs/>
              </w:rPr>
            </w:pPr>
            <w:r>
              <w:rPr>
                <w:rFonts w:ascii="Arial" w:hAnsi="Arial" w:cs="Arial"/>
                <w:b/>
                <w:bCs/>
              </w:rPr>
              <w:t>NICOLA HOPKINS</w:t>
            </w:r>
          </w:p>
          <w:p w14:paraId="44219AC7" w14:textId="77777777" w:rsidR="00297925" w:rsidRDefault="00297925" w:rsidP="00297925">
            <w:pPr>
              <w:rPr>
                <w:rFonts w:ascii="Calibri" w:hAnsi="Calibri"/>
                <w:b/>
                <w:bCs/>
                <w:sz w:val="24"/>
                <w:szCs w:val="24"/>
              </w:rPr>
            </w:pPr>
            <w:r>
              <w:rPr>
                <w:rFonts w:ascii="Arial" w:hAnsi="Arial" w:cs="Arial"/>
                <w:b/>
                <w:bCs/>
              </w:rPr>
              <w:t>DIRECTOR OF ECONOMIC DEVELOPMENT AND PLANNING</w:t>
            </w:r>
            <w:r>
              <w:rPr>
                <w:rFonts w:ascii="Calibri" w:hAnsi="Calibri"/>
                <w:b/>
                <w:bCs/>
                <w:sz w:val="24"/>
                <w:szCs w:val="24"/>
              </w:rPr>
              <w:t xml:space="preserve"> </w:t>
            </w:r>
          </w:p>
          <w:p w14:paraId="583B8E2C" w14:textId="77777777" w:rsidR="00297925" w:rsidRPr="008B2CAE" w:rsidRDefault="00297925">
            <w:pPr>
              <w:pStyle w:val="TableText"/>
              <w:rPr>
                <w:rFonts w:ascii="Calibri" w:hAnsi="Calibri"/>
                <w:sz w:val="24"/>
                <w:szCs w:val="24"/>
              </w:rPr>
            </w:pPr>
          </w:p>
        </w:tc>
      </w:tr>
      <w:tr w:rsidR="008B2CAE" w:rsidRPr="008B2CAE" w14:paraId="270CE4DD" w14:textId="77777777">
        <w:trPr>
          <w:cantSplit/>
        </w:trPr>
        <w:tc>
          <w:tcPr>
            <w:tcW w:w="989" w:type="dxa"/>
          </w:tcPr>
          <w:p w14:paraId="052AB4DD"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52692713" w14:textId="77777777" w:rsidR="008B2CAE" w:rsidRPr="008B2CAE" w:rsidRDefault="008B2CAE">
            <w:pPr>
              <w:pStyle w:val="TableText"/>
              <w:rPr>
                <w:rFonts w:ascii="Calibri" w:hAnsi="Calibri"/>
                <w:sz w:val="24"/>
                <w:szCs w:val="24"/>
              </w:rPr>
            </w:pPr>
          </w:p>
        </w:tc>
      </w:tr>
      <w:tr w:rsidR="008B2CAE" w:rsidRPr="008B2CAE" w14:paraId="118738AB" w14:textId="77777777">
        <w:trPr>
          <w:cantSplit/>
        </w:trPr>
        <w:tc>
          <w:tcPr>
            <w:tcW w:w="10403" w:type="dxa"/>
            <w:gridSpan w:val="3"/>
          </w:tcPr>
          <w:p w14:paraId="34B4A769" w14:textId="77777777" w:rsidR="008B2CAE" w:rsidRPr="008B2CAE" w:rsidRDefault="008B2CAE" w:rsidP="00177CF0">
            <w:pPr>
              <w:rPr>
                <w:rFonts w:ascii="Calibri" w:hAnsi="Calibri"/>
                <w:b/>
                <w:bCs/>
                <w:sz w:val="24"/>
                <w:szCs w:val="24"/>
              </w:rPr>
            </w:pPr>
          </w:p>
        </w:tc>
      </w:tr>
    </w:tbl>
    <w:p w14:paraId="0B95C394" w14:textId="77777777" w:rsidR="00B77CC1" w:rsidRDefault="00B77CC1" w:rsidP="00B77CC1">
      <w:pPr>
        <w:rPr>
          <w:rFonts w:ascii="Calibri" w:hAnsi="Calibri" w:cs="Calibri"/>
          <w:b/>
          <w:bCs/>
          <w:szCs w:val="22"/>
        </w:rPr>
      </w:pPr>
      <w:r>
        <w:rPr>
          <w:rFonts w:ascii="Calibri" w:hAnsi="Calibri" w:cs="Calibri"/>
          <w:b/>
          <w:bCs/>
          <w:szCs w:val="22"/>
        </w:rPr>
        <w:t xml:space="preserve">Right of Appeal </w:t>
      </w:r>
    </w:p>
    <w:p w14:paraId="0B7CB4E0" w14:textId="77777777" w:rsidR="00B77CC1" w:rsidRDefault="00B77CC1" w:rsidP="00B77CC1">
      <w:pPr>
        <w:rPr>
          <w:rFonts w:ascii="Calibri" w:hAnsi="Calibri" w:cs="Calibri"/>
          <w:b/>
          <w:bCs/>
          <w:szCs w:val="22"/>
        </w:rPr>
      </w:pPr>
    </w:p>
    <w:p w14:paraId="4A339A04" w14:textId="77777777" w:rsidR="00B77CC1" w:rsidRDefault="00B77CC1" w:rsidP="00B77CC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8A85E79" w14:textId="77777777" w:rsidR="00B77CC1" w:rsidRDefault="00B77CC1" w:rsidP="00B77CC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E3D2BB0" w14:textId="77777777" w:rsidR="00B77CC1" w:rsidRDefault="00B77CC1" w:rsidP="00B77CC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BC1CFB5" w14:textId="77777777" w:rsidR="00B77CC1" w:rsidRDefault="00B77CC1" w:rsidP="00B77CC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54A4B9D" w14:textId="77777777" w:rsidR="00B77CC1" w:rsidRDefault="00B77CC1" w:rsidP="00B77CC1">
      <w:pPr>
        <w:rPr>
          <w:rFonts w:ascii="Calibri" w:hAnsi="Calibri" w:cs="Calibri"/>
          <w:szCs w:val="22"/>
        </w:rPr>
      </w:pPr>
    </w:p>
    <w:p w14:paraId="1E439F6D" w14:textId="77777777" w:rsidR="00B77CC1" w:rsidRDefault="00B77CC1" w:rsidP="00B77CC1">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347E6D3" w14:textId="77777777" w:rsidR="00B77CC1" w:rsidRDefault="00B77CC1" w:rsidP="00B77CC1">
      <w:pPr>
        <w:rPr>
          <w:rFonts w:ascii="Calibri" w:hAnsi="Calibri" w:cs="Calibri"/>
          <w:szCs w:val="22"/>
        </w:rPr>
      </w:pPr>
    </w:p>
    <w:p w14:paraId="186EF868" w14:textId="77777777" w:rsidR="00B77CC1" w:rsidRDefault="00B77CC1" w:rsidP="00B77CC1">
      <w:pPr>
        <w:rPr>
          <w:rFonts w:ascii="Calibri" w:hAnsi="Calibri" w:cs="Calibri"/>
          <w:b/>
          <w:bCs/>
          <w:szCs w:val="22"/>
        </w:rPr>
      </w:pPr>
      <w:r>
        <w:rPr>
          <w:rFonts w:ascii="Calibri" w:hAnsi="Calibri" w:cs="Calibri"/>
          <w:b/>
          <w:bCs/>
          <w:szCs w:val="22"/>
        </w:rPr>
        <w:t xml:space="preserve">Purchase Notices </w:t>
      </w:r>
    </w:p>
    <w:p w14:paraId="743C79C1" w14:textId="77777777" w:rsidR="00B77CC1" w:rsidRDefault="00B77CC1" w:rsidP="00B77CC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F17E85C" w14:textId="77777777" w:rsidR="002C5817" w:rsidRPr="002C5817" w:rsidRDefault="002C5817" w:rsidP="002C5817">
      <w:pPr>
        <w:pStyle w:val="TableText"/>
        <w:rPr>
          <w:rFonts w:ascii="Calibri" w:hAnsi="Calibri" w:cs="Calibri"/>
        </w:rPr>
      </w:pPr>
    </w:p>
    <w:p w14:paraId="6339E604" w14:textId="77777777" w:rsidR="008B2CAE" w:rsidRDefault="008B2CAE">
      <w:pPr>
        <w:pStyle w:val="TableText"/>
      </w:pPr>
    </w:p>
    <w:sectPr w:rsidR="008B2CAE">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AA94" w14:textId="77777777" w:rsidR="004A66C5" w:rsidRDefault="004A66C5">
      <w:r>
        <w:separator/>
      </w:r>
    </w:p>
  </w:endnote>
  <w:endnote w:type="continuationSeparator" w:id="0">
    <w:p w14:paraId="3380DE49" w14:textId="77777777" w:rsidR="004A66C5" w:rsidRDefault="004A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3824" w14:textId="77777777" w:rsidR="00F03111" w:rsidRDefault="00F03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66D1" w14:textId="77777777" w:rsidR="008B2CAE" w:rsidRDefault="008B2CAE">
    <w:pPr>
      <w:jc w:val="center"/>
    </w:pPr>
    <w:r>
      <w:fldChar w:fldCharType="begin"/>
    </w:r>
    <w:r>
      <w:instrText>page  \* MERGEFORMAT</w:instrText>
    </w:r>
    <w:r>
      <w:fldChar w:fldCharType="separate"/>
    </w:r>
    <w:r w:rsidR="00BF43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69D6" w14:textId="77777777" w:rsidR="00F03111" w:rsidRDefault="00F0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0411" w14:textId="77777777" w:rsidR="004A66C5" w:rsidRDefault="004A66C5">
      <w:r>
        <w:separator/>
      </w:r>
    </w:p>
  </w:footnote>
  <w:footnote w:type="continuationSeparator" w:id="0">
    <w:p w14:paraId="2B763DB7" w14:textId="77777777" w:rsidR="004A66C5" w:rsidRDefault="004A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3C0B" w14:textId="77777777" w:rsidR="00F03111" w:rsidRDefault="00F03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131D" w14:textId="77777777" w:rsidR="008B2CAE" w:rsidRDefault="008B2CAE">
    <w:r>
      <w:t>RIBBLE VALLEY BOROUGH COUNCIL</w:t>
    </w:r>
  </w:p>
  <w:p w14:paraId="66730BE3" w14:textId="77777777" w:rsidR="008B2CAE" w:rsidRDefault="008B2CAE">
    <w:pPr>
      <w:pStyle w:val="Heading1"/>
    </w:pPr>
    <w:r>
      <w:rPr>
        <w:b w:val="0"/>
        <w:bCs w:val="0"/>
      </w:rPr>
      <w:t>PLANNING PERMISSION CONTINUED</w:t>
    </w:r>
  </w:p>
  <w:p w14:paraId="669BE0D3" w14:textId="77777777" w:rsidR="008B2CAE" w:rsidRDefault="008B2CAE">
    <w:pPr>
      <w:pStyle w:val="addresses"/>
    </w:pPr>
  </w:p>
  <w:p w14:paraId="050CE4EF" w14:textId="24023632" w:rsidR="008B2CAE" w:rsidRDefault="008B2CAE">
    <w:pPr>
      <w:rPr>
        <w:b/>
        <w:bCs/>
      </w:rPr>
    </w:pPr>
    <w:r>
      <w:rPr>
        <w:b/>
        <w:bCs/>
      </w:rPr>
      <w:t xml:space="preserve">APPLICATION NO.      </w:t>
    </w:r>
    <w:r w:rsidR="004A66C5">
      <w:rPr>
        <w:b/>
        <w:bCs/>
      </w:rPr>
      <w:t>3/2023/0773</w:t>
    </w:r>
    <w:r>
      <w:rPr>
        <w:b/>
        <w:bCs/>
      </w:rPr>
      <w:t xml:space="preserve">                                        DECISION DATE: </w:t>
    </w:r>
    <w:r w:rsidR="004B0211">
      <w:rPr>
        <w:b/>
        <w:bCs/>
      </w:rPr>
      <w:t>13</w:t>
    </w:r>
    <w:r w:rsidR="00F03111">
      <w:rPr>
        <w:b/>
        <w:bCs/>
      </w:rPr>
      <w:t xml:space="preserve"> </w:t>
    </w:r>
    <w:r w:rsidR="004A66C5">
      <w:rPr>
        <w:b/>
        <w:bCs/>
      </w:rPr>
      <w:t>October 2023</w:t>
    </w:r>
  </w:p>
  <w:p w14:paraId="5AB755FA" w14:textId="77777777" w:rsidR="008B2CAE" w:rsidRDefault="008B2CAE">
    <w:pPr>
      <w:pBdr>
        <w:bottom w:val="single" w:sz="4" w:space="1" w:color="auto"/>
      </w:pBdr>
    </w:pPr>
  </w:p>
  <w:p w14:paraId="466A37A7" w14:textId="77777777" w:rsidR="008B2CAE" w:rsidRDefault="008B2C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44B7" w14:textId="77777777" w:rsidR="00F03111" w:rsidRDefault="00F03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48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C5"/>
    <w:rsid w:val="000F5774"/>
    <w:rsid w:val="00177CF0"/>
    <w:rsid w:val="00192E20"/>
    <w:rsid w:val="001C7112"/>
    <w:rsid w:val="002156E7"/>
    <w:rsid w:val="0027026E"/>
    <w:rsid w:val="00297925"/>
    <w:rsid w:val="002A260C"/>
    <w:rsid w:val="002C52CE"/>
    <w:rsid w:val="002C5817"/>
    <w:rsid w:val="002D5EF0"/>
    <w:rsid w:val="003A447E"/>
    <w:rsid w:val="00405E76"/>
    <w:rsid w:val="004A66C5"/>
    <w:rsid w:val="004B0211"/>
    <w:rsid w:val="004E6597"/>
    <w:rsid w:val="00500806"/>
    <w:rsid w:val="0051342F"/>
    <w:rsid w:val="00530699"/>
    <w:rsid w:val="005C53F5"/>
    <w:rsid w:val="005D3FE0"/>
    <w:rsid w:val="005E4E53"/>
    <w:rsid w:val="00610C44"/>
    <w:rsid w:val="00682DD4"/>
    <w:rsid w:val="00774549"/>
    <w:rsid w:val="008802FC"/>
    <w:rsid w:val="008A5CB9"/>
    <w:rsid w:val="008B2CAE"/>
    <w:rsid w:val="009874EC"/>
    <w:rsid w:val="00A168D1"/>
    <w:rsid w:val="00B10122"/>
    <w:rsid w:val="00B10161"/>
    <w:rsid w:val="00B3532F"/>
    <w:rsid w:val="00B77CC1"/>
    <w:rsid w:val="00BD512F"/>
    <w:rsid w:val="00BF421A"/>
    <w:rsid w:val="00BF43C8"/>
    <w:rsid w:val="00C06302"/>
    <w:rsid w:val="00C16B01"/>
    <w:rsid w:val="00D04342"/>
    <w:rsid w:val="00D10AC8"/>
    <w:rsid w:val="00DC2361"/>
    <w:rsid w:val="00DC3714"/>
    <w:rsid w:val="00E65E44"/>
    <w:rsid w:val="00E9270E"/>
    <w:rsid w:val="00F03111"/>
    <w:rsid w:val="00F209D7"/>
    <w:rsid w:val="00F8296C"/>
    <w:rsid w:val="00F8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08E4F"/>
  <w15:chartTrackingRefBased/>
  <w15:docId w15:val="{DE02DAB4-C25D-4316-993C-F4685799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paragraph" w:customStyle="1" w:styleId="BodySingle">
    <w:name w:val="Body Single"/>
    <w:basedOn w:val="Normal"/>
    <w:rsid w:val="00C16B01"/>
    <w:pPr>
      <w:jc w:val="both"/>
      <w:textAlignment w:val="auto"/>
    </w:pPr>
  </w:style>
  <w:style w:type="character" w:styleId="Hyperlink">
    <w:name w:val="Hyperlink"/>
    <w:uiPriority w:val="99"/>
    <w:semiHidden/>
    <w:unhideWhenUsed/>
    <w:rsid w:val="002C5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350">
      <w:bodyDiv w:val="1"/>
      <w:marLeft w:val="0"/>
      <w:marRight w:val="0"/>
      <w:marTop w:val="0"/>
      <w:marBottom w:val="0"/>
      <w:divBdr>
        <w:top w:val="none" w:sz="0" w:space="0" w:color="auto"/>
        <w:left w:val="none" w:sz="0" w:space="0" w:color="auto"/>
        <w:bottom w:val="none" w:sz="0" w:space="0" w:color="auto"/>
        <w:right w:val="none" w:sz="0" w:space="0" w:color="auto"/>
      </w:divBdr>
    </w:div>
    <w:div w:id="1006399335">
      <w:bodyDiv w:val="1"/>
      <w:marLeft w:val="0"/>
      <w:marRight w:val="0"/>
      <w:marTop w:val="0"/>
      <w:marBottom w:val="0"/>
      <w:divBdr>
        <w:top w:val="none" w:sz="0" w:space="0" w:color="auto"/>
        <w:left w:val="none" w:sz="0" w:space="0" w:color="auto"/>
        <w:bottom w:val="none" w:sz="0" w:space="0" w:color="auto"/>
        <w:right w:val="none" w:sz="0" w:space="0" w:color="auto"/>
      </w:divBdr>
    </w:div>
    <w:div w:id="1163743425">
      <w:bodyDiv w:val="1"/>
      <w:marLeft w:val="0"/>
      <w:marRight w:val="0"/>
      <w:marTop w:val="0"/>
      <w:marBottom w:val="0"/>
      <w:divBdr>
        <w:top w:val="none" w:sz="0" w:space="0" w:color="auto"/>
        <w:left w:val="none" w:sz="0" w:space="0" w:color="auto"/>
        <w:bottom w:val="none" w:sz="0" w:space="0" w:color="auto"/>
        <w:right w:val="none" w:sz="0" w:space="0" w:color="auto"/>
      </w:divBdr>
    </w:div>
    <w:div w:id="1647851288">
      <w:bodyDiv w:val="1"/>
      <w:marLeft w:val="0"/>
      <w:marRight w:val="0"/>
      <w:marTop w:val="0"/>
      <w:marBottom w:val="0"/>
      <w:divBdr>
        <w:top w:val="none" w:sz="0" w:space="0" w:color="auto"/>
        <w:left w:val="none" w:sz="0" w:space="0" w:color="auto"/>
        <w:bottom w:val="none" w:sz="0" w:space="0" w:color="auto"/>
        <w:right w:val="none" w:sz="0" w:space="0" w:color="auto"/>
      </w:divBdr>
    </w:div>
    <w:div w:id="1657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NONMAT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RVDECNONMATAMEND</Template>
  <TotalTime>0</TotalTime>
  <Pages>3</Pages>
  <Words>916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5899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2023-10-13T12:43:00Z</cp:lastPrinted>
  <dcterms:created xsi:type="dcterms:W3CDTF">2023-10-13T12:43:00Z</dcterms:created>
  <dcterms:modified xsi:type="dcterms:W3CDTF">2023-10-13T12:43:00Z</dcterms:modified>
</cp:coreProperties>
</file>