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5D7787"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3D2A5E2F" w14:textId="77777777">
        <w:trPr>
          <w:cantSplit/>
        </w:trPr>
        <w:tc>
          <w:tcPr>
            <w:tcW w:w="6983" w:type="dxa"/>
            <w:gridSpan w:val="4"/>
          </w:tcPr>
          <w:p w14:paraId="5FBF3967"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460A0992" w14:textId="77777777" w:rsidR="002F3ADA" w:rsidRPr="00DD62CA" w:rsidRDefault="002F3ADA">
            <w:pPr>
              <w:rPr>
                <w:rFonts w:ascii="Calibri" w:hAnsi="Calibri"/>
                <w:sz w:val="24"/>
                <w:szCs w:val="24"/>
              </w:rPr>
            </w:pPr>
          </w:p>
        </w:tc>
        <w:tc>
          <w:tcPr>
            <w:tcW w:w="1713" w:type="dxa"/>
          </w:tcPr>
          <w:p w14:paraId="0A1E0820" w14:textId="77777777" w:rsidR="002F3ADA" w:rsidRPr="00DD62CA" w:rsidRDefault="002F3ADA">
            <w:pPr>
              <w:rPr>
                <w:rFonts w:ascii="Calibri" w:hAnsi="Calibri"/>
                <w:sz w:val="24"/>
                <w:szCs w:val="24"/>
              </w:rPr>
            </w:pPr>
          </w:p>
        </w:tc>
      </w:tr>
      <w:tr w:rsidR="002F3ADA" w:rsidRPr="00DD62CA" w14:paraId="2A98E77B" w14:textId="77777777">
        <w:trPr>
          <w:cantSplit/>
        </w:trPr>
        <w:tc>
          <w:tcPr>
            <w:tcW w:w="4123" w:type="dxa"/>
            <w:gridSpan w:val="2"/>
          </w:tcPr>
          <w:p w14:paraId="1D6C1182"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55E8794C" w14:textId="77777777" w:rsidR="002F3ADA" w:rsidRPr="00DD62CA" w:rsidRDefault="002F3ADA">
            <w:pPr>
              <w:rPr>
                <w:rFonts w:ascii="Calibri" w:hAnsi="Calibri"/>
                <w:sz w:val="24"/>
                <w:szCs w:val="24"/>
              </w:rPr>
            </w:pPr>
          </w:p>
        </w:tc>
        <w:tc>
          <w:tcPr>
            <w:tcW w:w="1404" w:type="dxa"/>
          </w:tcPr>
          <w:p w14:paraId="528246FA" w14:textId="77777777" w:rsidR="002F3ADA" w:rsidRPr="00DD62CA" w:rsidRDefault="002F3ADA">
            <w:pPr>
              <w:rPr>
                <w:rFonts w:ascii="Calibri" w:hAnsi="Calibri"/>
                <w:sz w:val="24"/>
                <w:szCs w:val="24"/>
              </w:rPr>
            </w:pPr>
          </w:p>
        </w:tc>
        <w:tc>
          <w:tcPr>
            <w:tcW w:w="1713" w:type="dxa"/>
          </w:tcPr>
          <w:p w14:paraId="6AE9D403" w14:textId="77777777" w:rsidR="002F3ADA" w:rsidRPr="00DD62CA" w:rsidRDefault="002F3ADA">
            <w:pPr>
              <w:rPr>
                <w:rFonts w:ascii="Calibri" w:hAnsi="Calibri"/>
                <w:sz w:val="24"/>
                <w:szCs w:val="24"/>
              </w:rPr>
            </w:pPr>
          </w:p>
        </w:tc>
        <w:tc>
          <w:tcPr>
            <w:tcW w:w="1713" w:type="dxa"/>
          </w:tcPr>
          <w:p w14:paraId="27776636" w14:textId="77777777" w:rsidR="002F3ADA" w:rsidRPr="00DD62CA" w:rsidRDefault="002F3ADA">
            <w:pPr>
              <w:rPr>
                <w:rFonts w:ascii="Calibri" w:hAnsi="Calibri"/>
                <w:sz w:val="24"/>
                <w:szCs w:val="24"/>
              </w:rPr>
            </w:pPr>
          </w:p>
        </w:tc>
      </w:tr>
      <w:tr w:rsidR="00C00AD7" w:rsidRPr="00DD62CA" w14:paraId="4E17BA23" w14:textId="77777777" w:rsidTr="00111C12">
        <w:trPr>
          <w:cantSplit/>
        </w:trPr>
        <w:tc>
          <w:tcPr>
            <w:tcW w:w="6983" w:type="dxa"/>
            <w:gridSpan w:val="4"/>
          </w:tcPr>
          <w:p w14:paraId="46F5268F"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45D523BA" w14:textId="77777777" w:rsidR="00C00AD7" w:rsidRPr="00DD62CA" w:rsidRDefault="00C00AD7">
            <w:pPr>
              <w:rPr>
                <w:rFonts w:ascii="Calibri" w:hAnsi="Calibri"/>
                <w:sz w:val="24"/>
                <w:szCs w:val="24"/>
              </w:rPr>
            </w:pPr>
          </w:p>
        </w:tc>
        <w:tc>
          <w:tcPr>
            <w:tcW w:w="1713" w:type="dxa"/>
          </w:tcPr>
          <w:p w14:paraId="1CC86001" w14:textId="77777777" w:rsidR="00C00AD7" w:rsidRPr="00DD62CA" w:rsidRDefault="00C00AD7">
            <w:pPr>
              <w:rPr>
                <w:rFonts w:ascii="Calibri" w:hAnsi="Calibri"/>
                <w:sz w:val="24"/>
                <w:szCs w:val="24"/>
              </w:rPr>
            </w:pPr>
          </w:p>
        </w:tc>
      </w:tr>
      <w:tr w:rsidR="00C00AD7" w:rsidRPr="00DD62CA" w14:paraId="333A15B0" w14:textId="77777777" w:rsidTr="00111C12">
        <w:trPr>
          <w:cantSplit/>
        </w:trPr>
        <w:tc>
          <w:tcPr>
            <w:tcW w:w="8696" w:type="dxa"/>
            <w:gridSpan w:val="5"/>
            <w:tcBorders>
              <w:bottom w:val="single" w:sz="6" w:space="0" w:color="auto"/>
            </w:tcBorders>
          </w:tcPr>
          <w:p w14:paraId="7F4CBE42"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r w:rsidR="006F03C4">
              <w:rPr>
                <w:rFonts w:ascii="Calibri" w:hAnsi="Calibri"/>
                <w:sz w:val="24"/>
                <w:szCs w:val="24"/>
              </w:rPr>
              <w:t>www.ribblevalley.gov.uk  planning@ribblevalley.gov.uk</w:t>
            </w:r>
          </w:p>
        </w:tc>
        <w:tc>
          <w:tcPr>
            <w:tcW w:w="1713" w:type="dxa"/>
            <w:tcBorders>
              <w:bottom w:val="single" w:sz="6" w:space="0" w:color="auto"/>
            </w:tcBorders>
          </w:tcPr>
          <w:p w14:paraId="3E2BD93F" w14:textId="77777777" w:rsidR="00C00AD7" w:rsidRPr="00DD62CA" w:rsidRDefault="00C00AD7">
            <w:pPr>
              <w:rPr>
                <w:rFonts w:ascii="Calibri" w:hAnsi="Calibri"/>
                <w:sz w:val="24"/>
                <w:szCs w:val="24"/>
              </w:rPr>
            </w:pPr>
          </w:p>
        </w:tc>
      </w:tr>
      <w:tr w:rsidR="00C00AD7" w:rsidRPr="00DD62CA" w14:paraId="219B501B" w14:textId="77777777" w:rsidTr="00111C12">
        <w:trPr>
          <w:cantSplit/>
        </w:trPr>
        <w:tc>
          <w:tcPr>
            <w:tcW w:w="5579" w:type="dxa"/>
            <w:gridSpan w:val="3"/>
          </w:tcPr>
          <w:p w14:paraId="565EC592"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0CCE5A91" w14:textId="77777777" w:rsidR="00C00AD7" w:rsidRPr="00DD62CA" w:rsidRDefault="00C00AD7">
            <w:pPr>
              <w:rPr>
                <w:rFonts w:ascii="Calibri" w:hAnsi="Calibri"/>
                <w:sz w:val="24"/>
                <w:szCs w:val="24"/>
              </w:rPr>
            </w:pPr>
          </w:p>
        </w:tc>
        <w:tc>
          <w:tcPr>
            <w:tcW w:w="1713" w:type="dxa"/>
          </w:tcPr>
          <w:p w14:paraId="63752F0F" w14:textId="77777777" w:rsidR="00C00AD7" w:rsidRPr="00DD62CA" w:rsidRDefault="00C00AD7">
            <w:pPr>
              <w:rPr>
                <w:rFonts w:ascii="Calibri" w:hAnsi="Calibri"/>
                <w:sz w:val="24"/>
                <w:szCs w:val="24"/>
              </w:rPr>
            </w:pPr>
          </w:p>
        </w:tc>
      </w:tr>
      <w:tr w:rsidR="002F3ADA" w:rsidRPr="00DD62CA" w14:paraId="2D0CACB7" w14:textId="77777777">
        <w:trPr>
          <w:cantSplit/>
        </w:trPr>
        <w:tc>
          <w:tcPr>
            <w:tcW w:w="10409" w:type="dxa"/>
            <w:gridSpan w:val="6"/>
          </w:tcPr>
          <w:p w14:paraId="5E5CE6BC" w14:textId="2ADBA73A" w:rsidR="002F3ADA" w:rsidRPr="00DD62CA" w:rsidRDefault="009C2A51">
            <w:pPr>
              <w:pStyle w:val="TableText"/>
              <w:rPr>
                <w:rFonts w:ascii="Calibri" w:hAnsi="Calibri"/>
                <w:sz w:val="24"/>
                <w:szCs w:val="24"/>
              </w:rPr>
            </w:pPr>
            <w:r>
              <w:rPr>
                <w:rFonts w:ascii="Calibri" w:hAnsi="Calibri"/>
                <w:sz w:val="24"/>
                <w:szCs w:val="24"/>
                <w:u w:val="single"/>
              </w:rPr>
              <w:t>Approval of details reserved by condition</w:t>
            </w:r>
          </w:p>
        </w:tc>
      </w:tr>
      <w:tr w:rsidR="002F3ADA" w:rsidRPr="00DD62CA" w14:paraId="572F3954" w14:textId="77777777">
        <w:trPr>
          <w:cantSplit/>
        </w:trPr>
        <w:tc>
          <w:tcPr>
            <w:tcW w:w="2410" w:type="dxa"/>
          </w:tcPr>
          <w:p w14:paraId="5A4AA9F7"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7D675F7D" w14:textId="1844F68D" w:rsidR="002F3ADA" w:rsidRPr="00DD62CA" w:rsidRDefault="009C2A51">
            <w:pPr>
              <w:pStyle w:val="addresses"/>
              <w:rPr>
                <w:rFonts w:ascii="Calibri" w:hAnsi="Calibri"/>
                <w:sz w:val="24"/>
                <w:szCs w:val="24"/>
              </w:rPr>
            </w:pPr>
            <w:r>
              <w:rPr>
                <w:rFonts w:ascii="Calibri" w:hAnsi="Calibri"/>
                <w:sz w:val="24"/>
                <w:szCs w:val="24"/>
              </w:rPr>
              <w:t>3/2023/0853</w:t>
            </w:r>
          </w:p>
        </w:tc>
        <w:tc>
          <w:tcPr>
            <w:tcW w:w="1404" w:type="dxa"/>
          </w:tcPr>
          <w:p w14:paraId="01C73ACC" w14:textId="77777777" w:rsidR="002F3ADA" w:rsidRPr="00DD62CA" w:rsidRDefault="002F3ADA">
            <w:pPr>
              <w:rPr>
                <w:rFonts w:ascii="Calibri" w:hAnsi="Calibri"/>
                <w:sz w:val="24"/>
                <w:szCs w:val="24"/>
              </w:rPr>
            </w:pPr>
          </w:p>
        </w:tc>
        <w:tc>
          <w:tcPr>
            <w:tcW w:w="1713" w:type="dxa"/>
          </w:tcPr>
          <w:p w14:paraId="5327454D" w14:textId="77777777" w:rsidR="002F3ADA" w:rsidRPr="00DD62CA" w:rsidRDefault="002F3ADA">
            <w:pPr>
              <w:rPr>
                <w:rFonts w:ascii="Calibri" w:hAnsi="Calibri"/>
                <w:sz w:val="24"/>
                <w:szCs w:val="24"/>
              </w:rPr>
            </w:pPr>
          </w:p>
        </w:tc>
        <w:tc>
          <w:tcPr>
            <w:tcW w:w="1713" w:type="dxa"/>
          </w:tcPr>
          <w:p w14:paraId="249A86B9" w14:textId="77777777" w:rsidR="002F3ADA" w:rsidRPr="00DD62CA" w:rsidRDefault="002F3ADA">
            <w:pPr>
              <w:rPr>
                <w:rFonts w:ascii="Calibri" w:hAnsi="Calibri"/>
                <w:sz w:val="24"/>
                <w:szCs w:val="24"/>
              </w:rPr>
            </w:pPr>
          </w:p>
        </w:tc>
      </w:tr>
      <w:tr w:rsidR="002F3ADA" w:rsidRPr="00DD62CA" w14:paraId="6A2CD295" w14:textId="77777777">
        <w:trPr>
          <w:cantSplit/>
        </w:trPr>
        <w:tc>
          <w:tcPr>
            <w:tcW w:w="2410" w:type="dxa"/>
          </w:tcPr>
          <w:p w14:paraId="49B7285A"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1293E08F" w14:textId="25DE7FEF" w:rsidR="002F3ADA" w:rsidRPr="00DD62CA" w:rsidRDefault="009C2A51">
            <w:pPr>
              <w:rPr>
                <w:rFonts w:ascii="Calibri" w:hAnsi="Calibri"/>
                <w:sz w:val="24"/>
                <w:szCs w:val="24"/>
              </w:rPr>
            </w:pPr>
            <w:r>
              <w:rPr>
                <w:rFonts w:ascii="Calibri" w:hAnsi="Calibri"/>
                <w:sz w:val="24"/>
                <w:szCs w:val="24"/>
              </w:rPr>
              <w:t>14 June 2024</w:t>
            </w:r>
          </w:p>
        </w:tc>
        <w:tc>
          <w:tcPr>
            <w:tcW w:w="1404" w:type="dxa"/>
          </w:tcPr>
          <w:p w14:paraId="4E1A9BF3" w14:textId="77777777" w:rsidR="002F3ADA" w:rsidRPr="00DD62CA" w:rsidRDefault="002F3ADA">
            <w:pPr>
              <w:rPr>
                <w:rFonts w:ascii="Calibri" w:hAnsi="Calibri"/>
                <w:sz w:val="24"/>
                <w:szCs w:val="24"/>
              </w:rPr>
            </w:pPr>
          </w:p>
        </w:tc>
        <w:tc>
          <w:tcPr>
            <w:tcW w:w="1713" w:type="dxa"/>
          </w:tcPr>
          <w:p w14:paraId="6DDD967C" w14:textId="77777777" w:rsidR="002F3ADA" w:rsidRPr="00DD62CA" w:rsidRDefault="002F3ADA">
            <w:pPr>
              <w:rPr>
                <w:rFonts w:ascii="Calibri" w:hAnsi="Calibri"/>
                <w:sz w:val="24"/>
                <w:szCs w:val="24"/>
              </w:rPr>
            </w:pPr>
          </w:p>
        </w:tc>
        <w:tc>
          <w:tcPr>
            <w:tcW w:w="1713" w:type="dxa"/>
          </w:tcPr>
          <w:p w14:paraId="68E311C0" w14:textId="77777777" w:rsidR="002F3ADA" w:rsidRPr="00DD62CA" w:rsidRDefault="002F3ADA">
            <w:pPr>
              <w:rPr>
                <w:rFonts w:ascii="Calibri" w:hAnsi="Calibri"/>
                <w:sz w:val="24"/>
                <w:szCs w:val="24"/>
              </w:rPr>
            </w:pPr>
          </w:p>
        </w:tc>
      </w:tr>
      <w:tr w:rsidR="002F3ADA" w:rsidRPr="00DD62CA" w14:paraId="055CBF81" w14:textId="77777777">
        <w:trPr>
          <w:cantSplit/>
        </w:trPr>
        <w:tc>
          <w:tcPr>
            <w:tcW w:w="2410" w:type="dxa"/>
          </w:tcPr>
          <w:p w14:paraId="5497842E"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53B6C1AF" w14:textId="6D2C7D0B" w:rsidR="002F3ADA" w:rsidRPr="00DD62CA" w:rsidRDefault="009C2A51">
            <w:pPr>
              <w:rPr>
                <w:rFonts w:ascii="Calibri" w:hAnsi="Calibri"/>
                <w:sz w:val="24"/>
                <w:szCs w:val="24"/>
              </w:rPr>
            </w:pPr>
            <w:r>
              <w:rPr>
                <w:rFonts w:ascii="Calibri" w:hAnsi="Calibri"/>
                <w:sz w:val="24"/>
                <w:szCs w:val="24"/>
              </w:rPr>
              <w:t>26/10/2023</w:t>
            </w:r>
          </w:p>
        </w:tc>
        <w:tc>
          <w:tcPr>
            <w:tcW w:w="1404" w:type="dxa"/>
          </w:tcPr>
          <w:p w14:paraId="253142C6" w14:textId="77777777" w:rsidR="002F3ADA" w:rsidRPr="00DD62CA" w:rsidRDefault="002F3ADA">
            <w:pPr>
              <w:rPr>
                <w:rFonts w:ascii="Calibri" w:hAnsi="Calibri"/>
                <w:sz w:val="24"/>
                <w:szCs w:val="24"/>
              </w:rPr>
            </w:pPr>
          </w:p>
        </w:tc>
        <w:tc>
          <w:tcPr>
            <w:tcW w:w="1713" w:type="dxa"/>
          </w:tcPr>
          <w:p w14:paraId="6DDB647E" w14:textId="77777777" w:rsidR="002F3ADA" w:rsidRPr="00DD62CA" w:rsidRDefault="002F3ADA">
            <w:pPr>
              <w:rPr>
                <w:rFonts w:ascii="Calibri" w:hAnsi="Calibri"/>
                <w:sz w:val="24"/>
                <w:szCs w:val="24"/>
              </w:rPr>
            </w:pPr>
          </w:p>
        </w:tc>
        <w:tc>
          <w:tcPr>
            <w:tcW w:w="1713" w:type="dxa"/>
          </w:tcPr>
          <w:p w14:paraId="14AB2951" w14:textId="77777777" w:rsidR="002F3ADA" w:rsidRPr="00DD62CA" w:rsidRDefault="002F3ADA">
            <w:pPr>
              <w:rPr>
                <w:rFonts w:ascii="Calibri" w:hAnsi="Calibri"/>
                <w:sz w:val="24"/>
                <w:szCs w:val="24"/>
              </w:rPr>
            </w:pPr>
          </w:p>
        </w:tc>
      </w:tr>
      <w:tr w:rsidR="002F3ADA" w:rsidRPr="00DD62CA" w14:paraId="63EA7AFF" w14:textId="77777777">
        <w:trPr>
          <w:cantSplit/>
        </w:trPr>
        <w:tc>
          <w:tcPr>
            <w:tcW w:w="10409" w:type="dxa"/>
            <w:gridSpan w:val="6"/>
          </w:tcPr>
          <w:p w14:paraId="522B5862" w14:textId="77777777" w:rsidR="002F3ADA" w:rsidRPr="00DD62CA" w:rsidRDefault="002F3ADA">
            <w:pPr>
              <w:rPr>
                <w:rFonts w:ascii="Calibri" w:hAnsi="Calibri"/>
                <w:sz w:val="24"/>
                <w:szCs w:val="24"/>
              </w:rPr>
            </w:pPr>
          </w:p>
        </w:tc>
      </w:tr>
      <w:tr w:rsidR="002F3ADA" w:rsidRPr="00DD62CA" w14:paraId="045A935E" w14:textId="77777777" w:rsidTr="00F92BEF">
        <w:trPr>
          <w:cantSplit/>
        </w:trPr>
        <w:tc>
          <w:tcPr>
            <w:tcW w:w="2410" w:type="dxa"/>
          </w:tcPr>
          <w:p w14:paraId="357D68D8"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272C0900" w14:textId="77777777" w:rsidR="002F3ADA" w:rsidRPr="00DD62CA" w:rsidRDefault="002F3ADA">
            <w:pPr>
              <w:rPr>
                <w:rFonts w:ascii="Calibri" w:hAnsi="Calibri"/>
                <w:sz w:val="24"/>
                <w:szCs w:val="24"/>
              </w:rPr>
            </w:pPr>
          </w:p>
        </w:tc>
        <w:tc>
          <w:tcPr>
            <w:tcW w:w="1456" w:type="dxa"/>
          </w:tcPr>
          <w:p w14:paraId="5F62195E" w14:textId="77777777" w:rsidR="002F3ADA" w:rsidRPr="00DD62CA" w:rsidRDefault="002F3ADA">
            <w:pPr>
              <w:rPr>
                <w:rFonts w:ascii="Calibri" w:hAnsi="Calibri"/>
                <w:sz w:val="24"/>
                <w:szCs w:val="24"/>
              </w:rPr>
            </w:pPr>
          </w:p>
        </w:tc>
        <w:tc>
          <w:tcPr>
            <w:tcW w:w="1404" w:type="dxa"/>
          </w:tcPr>
          <w:p w14:paraId="51741938"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6DF84CA9" w14:textId="77777777" w:rsidR="002F3ADA" w:rsidRPr="00DD62CA" w:rsidRDefault="002F3ADA">
            <w:pPr>
              <w:rPr>
                <w:rFonts w:ascii="Calibri" w:hAnsi="Calibri"/>
                <w:sz w:val="24"/>
                <w:szCs w:val="24"/>
              </w:rPr>
            </w:pPr>
          </w:p>
        </w:tc>
        <w:tc>
          <w:tcPr>
            <w:tcW w:w="1713" w:type="dxa"/>
          </w:tcPr>
          <w:p w14:paraId="69A1EEFF" w14:textId="77777777" w:rsidR="002F3ADA" w:rsidRPr="00DD62CA" w:rsidRDefault="002F3ADA">
            <w:pPr>
              <w:rPr>
                <w:rFonts w:ascii="Calibri" w:hAnsi="Calibri"/>
                <w:sz w:val="24"/>
                <w:szCs w:val="24"/>
              </w:rPr>
            </w:pPr>
          </w:p>
        </w:tc>
      </w:tr>
      <w:tr w:rsidR="002F3ADA" w:rsidRPr="00DD62CA" w14:paraId="7490FCA7" w14:textId="77777777" w:rsidTr="00F92BEF">
        <w:trPr>
          <w:cantSplit/>
        </w:trPr>
        <w:tc>
          <w:tcPr>
            <w:tcW w:w="4123" w:type="dxa"/>
            <w:gridSpan w:val="2"/>
            <w:vMerge w:val="restart"/>
          </w:tcPr>
          <w:p w14:paraId="648559DB" w14:textId="5EC5F69F" w:rsidR="00441F1F" w:rsidRDefault="009C2A51">
            <w:pPr>
              <w:rPr>
                <w:rFonts w:ascii="Calibri" w:hAnsi="Calibri"/>
                <w:sz w:val="24"/>
                <w:szCs w:val="24"/>
              </w:rPr>
            </w:pPr>
            <w:bookmarkStart w:id="0" w:name="ApplicantName"/>
            <w:r>
              <w:rPr>
                <w:rFonts w:ascii="Calibri" w:hAnsi="Calibri"/>
                <w:sz w:val="24"/>
                <w:szCs w:val="24"/>
              </w:rPr>
              <w:t>Mr Glen Hodson</w:t>
            </w:r>
          </w:p>
          <w:bookmarkEnd w:id="0"/>
          <w:p w14:paraId="0B740722" w14:textId="77777777" w:rsidR="009C2A51" w:rsidRDefault="009C2A51">
            <w:pPr>
              <w:rPr>
                <w:rFonts w:ascii="Calibri" w:hAnsi="Calibri"/>
                <w:sz w:val="24"/>
                <w:szCs w:val="24"/>
              </w:rPr>
            </w:pPr>
            <w:r>
              <w:rPr>
                <w:rFonts w:ascii="Calibri" w:hAnsi="Calibri"/>
                <w:sz w:val="24"/>
                <w:szCs w:val="24"/>
              </w:rPr>
              <w:t>Hodson Homes</w:t>
            </w:r>
          </w:p>
          <w:p w14:paraId="75B36D0E" w14:textId="77777777" w:rsidR="009C2A51" w:rsidRDefault="009C2A51">
            <w:pPr>
              <w:rPr>
                <w:rFonts w:ascii="Calibri" w:hAnsi="Calibri"/>
                <w:sz w:val="24"/>
                <w:szCs w:val="24"/>
              </w:rPr>
            </w:pPr>
            <w:r>
              <w:rPr>
                <w:rFonts w:ascii="Calibri" w:hAnsi="Calibri"/>
                <w:sz w:val="24"/>
                <w:szCs w:val="24"/>
              </w:rPr>
              <w:t>20 Wood Beech Gardens</w:t>
            </w:r>
          </w:p>
          <w:p w14:paraId="5FA3E9A6" w14:textId="77777777" w:rsidR="009C2A51" w:rsidRDefault="009C2A51">
            <w:pPr>
              <w:rPr>
                <w:rFonts w:ascii="Calibri" w:hAnsi="Calibri"/>
                <w:sz w:val="24"/>
                <w:szCs w:val="24"/>
              </w:rPr>
            </w:pPr>
            <w:r>
              <w:rPr>
                <w:rFonts w:ascii="Calibri" w:hAnsi="Calibri"/>
                <w:sz w:val="24"/>
                <w:szCs w:val="24"/>
              </w:rPr>
              <w:t>Clayton Le Woods</w:t>
            </w:r>
          </w:p>
          <w:p w14:paraId="04C90CB8" w14:textId="77777777" w:rsidR="009C2A51" w:rsidRDefault="009C2A51">
            <w:pPr>
              <w:rPr>
                <w:rFonts w:ascii="Calibri" w:hAnsi="Calibri"/>
                <w:sz w:val="24"/>
                <w:szCs w:val="24"/>
              </w:rPr>
            </w:pPr>
            <w:r>
              <w:rPr>
                <w:rFonts w:ascii="Calibri" w:hAnsi="Calibri"/>
                <w:sz w:val="24"/>
                <w:szCs w:val="24"/>
              </w:rPr>
              <w:t>Chorley</w:t>
            </w:r>
          </w:p>
          <w:p w14:paraId="161CFDBE" w14:textId="77777777" w:rsidR="009C2A51" w:rsidRDefault="009C2A51">
            <w:pPr>
              <w:rPr>
                <w:rFonts w:ascii="Calibri" w:hAnsi="Calibri"/>
                <w:sz w:val="24"/>
                <w:szCs w:val="24"/>
              </w:rPr>
            </w:pPr>
            <w:r>
              <w:rPr>
                <w:rFonts w:ascii="Calibri" w:hAnsi="Calibri"/>
                <w:sz w:val="24"/>
                <w:szCs w:val="24"/>
              </w:rPr>
              <w:t>PR6 7FH</w:t>
            </w:r>
          </w:p>
          <w:p w14:paraId="6AD50EDB" w14:textId="2E80493C" w:rsidR="002F3ADA" w:rsidRPr="00DD62CA" w:rsidRDefault="003A67CD">
            <w:pPr>
              <w:rPr>
                <w:rFonts w:ascii="Calibri" w:hAnsi="Calibri"/>
                <w:sz w:val="24"/>
                <w:szCs w:val="24"/>
              </w:rPr>
            </w:pP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p>
        </w:tc>
        <w:tc>
          <w:tcPr>
            <w:tcW w:w="1456" w:type="dxa"/>
            <w:tcBorders>
              <w:left w:val="nil"/>
            </w:tcBorders>
          </w:tcPr>
          <w:p w14:paraId="0AA7E1C5"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6D434498" w14:textId="77777777" w:rsidR="00441F1F" w:rsidRDefault="00441F1F">
            <w:pPr>
              <w:pStyle w:val="addresses"/>
              <w:rPr>
                <w:rFonts w:ascii="Calibri" w:hAnsi="Calibri"/>
                <w:sz w:val="24"/>
                <w:szCs w:val="24"/>
              </w:rPr>
            </w:pPr>
          </w:p>
          <w:p w14:paraId="48AB7414" w14:textId="713F1040" w:rsidR="002F3ADA" w:rsidRPr="00DD62CA" w:rsidRDefault="002F3ADA">
            <w:pPr>
              <w:pStyle w:val="addresses"/>
              <w:rPr>
                <w:rFonts w:ascii="Calibri" w:hAnsi="Calibri"/>
                <w:sz w:val="24"/>
                <w:szCs w:val="24"/>
              </w:rPr>
            </w:pPr>
          </w:p>
        </w:tc>
      </w:tr>
      <w:tr w:rsidR="002F3ADA" w:rsidRPr="00DD62CA" w14:paraId="31A6A266" w14:textId="77777777" w:rsidTr="00F92BEF">
        <w:trPr>
          <w:cantSplit/>
        </w:trPr>
        <w:tc>
          <w:tcPr>
            <w:tcW w:w="4123" w:type="dxa"/>
            <w:gridSpan w:val="2"/>
            <w:vMerge/>
          </w:tcPr>
          <w:p w14:paraId="79398741" w14:textId="77777777" w:rsidR="002F3ADA" w:rsidRPr="00DD62CA" w:rsidRDefault="002F3ADA">
            <w:pPr>
              <w:rPr>
                <w:rFonts w:ascii="Calibri" w:hAnsi="Calibri"/>
                <w:sz w:val="24"/>
                <w:szCs w:val="24"/>
              </w:rPr>
            </w:pPr>
          </w:p>
        </w:tc>
        <w:tc>
          <w:tcPr>
            <w:tcW w:w="1456" w:type="dxa"/>
          </w:tcPr>
          <w:p w14:paraId="2F06BABB" w14:textId="77777777" w:rsidR="002F3ADA" w:rsidRPr="00DD62CA" w:rsidRDefault="002F3ADA">
            <w:pPr>
              <w:rPr>
                <w:rFonts w:ascii="Calibri" w:hAnsi="Calibri"/>
                <w:sz w:val="24"/>
                <w:szCs w:val="24"/>
              </w:rPr>
            </w:pPr>
          </w:p>
        </w:tc>
        <w:tc>
          <w:tcPr>
            <w:tcW w:w="4830" w:type="dxa"/>
            <w:gridSpan w:val="3"/>
            <w:vMerge/>
          </w:tcPr>
          <w:p w14:paraId="303663FD" w14:textId="77777777" w:rsidR="002F3ADA" w:rsidRPr="00DD62CA" w:rsidRDefault="002F3ADA">
            <w:pPr>
              <w:rPr>
                <w:rFonts w:ascii="Calibri" w:hAnsi="Calibri"/>
                <w:sz w:val="24"/>
                <w:szCs w:val="24"/>
              </w:rPr>
            </w:pPr>
          </w:p>
        </w:tc>
      </w:tr>
      <w:tr w:rsidR="002F3ADA" w:rsidRPr="00DD62CA" w14:paraId="0C649A9A" w14:textId="77777777" w:rsidTr="00F92BEF">
        <w:trPr>
          <w:cantSplit/>
        </w:trPr>
        <w:tc>
          <w:tcPr>
            <w:tcW w:w="4123" w:type="dxa"/>
            <w:gridSpan w:val="2"/>
            <w:vMerge/>
          </w:tcPr>
          <w:p w14:paraId="60B0F373" w14:textId="77777777" w:rsidR="002F3ADA" w:rsidRPr="00DD62CA" w:rsidRDefault="002F3ADA">
            <w:pPr>
              <w:rPr>
                <w:rFonts w:ascii="Calibri" w:hAnsi="Calibri"/>
                <w:sz w:val="24"/>
                <w:szCs w:val="24"/>
              </w:rPr>
            </w:pPr>
          </w:p>
        </w:tc>
        <w:tc>
          <w:tcPr>
            <w:tcW w:w="1456" w:type="dxa"/>
          </w:tcPr>
          <w:p w14:paraId="7F787F28" w14:textId="77777777" w:rsidR="002F3ADA" w:rsidRPr="00DD62CA" w:rsidRDefault="002F3ADA">
            <w:pPr>
              <w:rPr>
                <w:rFonts w:ascii="Calibri" w:hAnsi="Calibri"/>
                <w:sz w:val="24"/>
                <w:szCs w:val="24"/>
              </w:rPr>
            </w:pPr>
          </w:p>
        </w:tc>
        <w:tc>
          <w:tcPr>
            <w:tcW w:w="4830" w:type="dxa"/>
            <w:gridSpan w:val="3"/>
            <w:vMerge/>
          </w:tcPr>
          <w:p w14:paraId="4CB30F73" w14:textId="77777777" w:rsidR="002F3ADA" w:rsidRPr="00DD62CA" w:rsidRDefault="002F3ADA">
            <w:pPr>
              <w:rPr>
                <w:rFonts w:ascii="Calibri" w:hAnsi="Calibri"/>
                <w:sz w:val="24"/>
                <w:szCs w:val="24"/>
              </w:rPr>
            </w:pPr>
          </w:p>
        </w:tc>
      </w:tr>
      <w:tr w:rsidR="002F3ADA" w:rsidRPr="00DD62CA" w14:paraId="1AE95240" w14:textId="77777777" w:rsidTr="00F92BEF">
        <w:trPr>
          <w:cantSplit/>
        </w:trPr>
        <w:tc>
          <w:tcPr>
            <w:tcW w:w="4123" w:type="dxa"/>
            <w:gridSpan w:val="2"/>
            <w:vMerge/>
          </w:tcPr>
          <w:p w14:paraId="0A8BC809" w14:textId="77777777" w:rsidR="002F3ADA" w:rsidRPr="00DD62CA" w:rsidRDefault="002F3ADA">
            <w:pPr>
              <w:rPr>
                <w:rFonts w:ascii="Calibri" w:hAnsi="Calibri"/>
                <w:sz w:val="24"/>
                <w:szCs w:val="24"/>
              </w:rPr>
            </w:pPr>
          </w:p>
        </w:tc>
        <w:tc>
          <w:tcPr>
            <w:tcW w:w="1456" w:type="dxa"/>
          </w:tcPr>
          <w:p w14:paraId="2F85BCB0" w14:textId="77777777" w:rsidR="002F3ADA" w:rsidRPr="00DD62CA" w:rsidRDefault="002F3ADA">
            <w:pPr>
              <w:rPr>
                <w:rFonts w:ascii="Calibri" w:hAnsi="Calibri"/>
                <w:sz w:val="24"/>
                <w:szCs w:val="24"/>
              </w:rPr>
            </w:pPr>
          </w:p>
        </w:tc>
        <w:tc>
          <w:tcPr>
            <w:tcW w:w="4830" w:type="dxa"/>
            <w:gridSpan w:val="3"/>
            <w:vMerge/>
          </w:tcPr>
          <w:p w14:paraId="38A4875A" w14:textId="77777777" w:rsidR="002F3ADA" w:rsidRPr="00DD62CA" w:rsidRDefault="002F3ADA">
            <w:pPr>
              <w:rPr>
                <w:rFonts w:ascii="Calibri" w:hAnsi="Calibri"/>
                <w:sz w:val="24"/>
                <w:szCs w:val="24"/>
              </w:rPr>
            </w:pPr>
          </w:p>
        </w:tc>
      </w:tr>
      <w:tr w:rsidR="002F3ADA" w:rsidRPr="00DD62CA" w14:paraId="048F6F46" w14:textId="77777777" w:rsidTr="00F92BEF">
        <w:trPr>
          <w:cantSplit/>
        </w:trPr>
        <w:tc>
          <w:tcPr>
            <w:tcW w:w="4123" w:type="dxa"/>
            <w:gridSpan w:val="2"/>
            <w:vMerge/>
          </w:tcPr>
          <w:p w14:paraId="040530D4" w14:textId="77777777" w:rsidR="002F3ADA" w:rsidRPr="00DD62CA" w:rsidRDefault="002F3ADA">
            <w:pPr>
              <w:rPr>
                <w:rFonts w:ascii="Calibri" w:hAnsi="Calibri"/>
                <w:sz w:val="24"/>
                <w:szCs w:val="24"/>
              </w:rPr>
            </w:pPr>
          </w:p>
        </w:tc>
        <w:tc>
          <w:tcPr>
            <w:tcW w:w="1456" w:type="dxa"/>
          </w:tcPr>
          <w:p w14:paraId="562EE4BE" w14:textId="77777777" w:rsidR="002F3ADA" w:rsidRPr="00DD62CA" w:rsidRDefault="002F3ADA">
            <w:pPr>
              <w:rPr>
                <w:rFonts w:ascii="Calibri" w:hAnsi="Calibri"/>
                <w:sz w:val="24"/>
                <w:szCs w:val="24"/>
              </w:rPr>
            </w:pPr>
          </w:p>
        </w:tc>
        <w:tc>
          <w:tcPr>
            <w:tcW w:w="4830" w:type="dxa"/>
            <w:gridSpan w:val="3"/>
            <w:vMerge/>
          </w:tcPr>
          <w:p w14:paraId="600A41E9" w14:textId="77777777" w:rsidR="002F3ADA" w:rsidRPr="00DD62CA" w:rsidRDefault="002F3ADA">
            <w:pPr>
              <w:rPr>
                <w:rFonts w:ascii="Calibri" w:hAnsi="Calibri"/>
                <w:sz w:val="24"/>
                <w:szCs w:val="24"/>
              </w:rPr>
            </w:pPr>
          </w:p>
        </w:tc>
      </w:tr>
    </w:tbl>
    <w:p w14:paraId="0DAC8BED" w14:textId="75F4D931" w:rsidR="002F3ADA" w:rsidRPr="00DD62CA" w:rsidRDefault="003A67CD">
      <w:pPr>
        <w:pStyle w:val="TableText"/>
        <w:rPr>
          <w:rFonts w:ascii="Calibri" w:hAnsi="Calibri"/>
          <w:sz w:val="24"/>
          <w:szCs w:val="24"/>
        </w:rPr>
      </w:pPr>
      <w:r>
        <w:rPr>
          <w:rFonts w:ascii="Calibri" w:hAnsi="Calibri"/>
          <w:sz w:val="24"/>
          <w:szCs w:val="24"/>
        </w:rPr>
        <w:t>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5AB694D3" w14:textId="77777777" w:rsidTr="003243B5">
        <w:trPr>
          <w:cantSplit/>
          <w:trHeight w:val="512"/>
        </w:trPr>
        <w:tc>
          <w:tcPr>
            <w:tcW w:w="1970" w:type="dxa"/>
            <w:gridSpan w:val="2"/>
          </w:tcPr>
          <w:p w14:paraId="2F80BF1E"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7930A854" w14:textId="367AFA07" w:rsidR="002F3ADA" w:rsidRPr="00DD62CA" w:rsidRDefault="009C2A51">
            <w:pPr>
              <w:pStyle w:val="TableText"/>
              <w:rPr>
                <w:rFonts w:ascii="Calibri" w:hAnsi="Calibri"/>
                <w:sz w:val="24"/>
                <w:szCs w:val="24"/>
              </w:rPr>
            </w:pPr>
            <w:r>
              <w:rPr>
                <w:rFonts w:ascii="Calibri" w:hAnsi="Calibri"/>
                <w:sz w:val="24"/>
                <w:szCs w:val="24"/>
              </w:rPr>
              <w:t>Approval of details reserved by conditions 4 (external finishes), 5b (landscape plan), 12 (Electric Vehicle Charging Points), 19 (external lighting) and 20 (bat and bird boxes) of planning permission 3/2022/0568.</w:t>
            </w:r>
          </w:p>
        </w:tc>
      </w:tr>
      <w:tr w:rsidR="002F3ADA" w:rsidRPr="00DD62CA" w14:paraId="74532451" w14:textId="77777777" w:rsidTr="003243B5">
        <w:trPr>
          <w:cantSplit/>
          <w:trHeight w:val="264"/>
        </w:trPr>
        <w:tc>
          <w:tcPr>
            <w:tcW w:w="988" w:type="dxa"/>
          </w:tcPr>
          <w:p w14:paraId="29785BAA"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096149A6" w14:textId="1680785F" w:rsidR="002F3ADA" w:rsidRPr="009C2A51" w:rsidRDefault="009C2A51">
            <w:pPr>
              <w:pStyle w:val="TableText"/>
              <w:rPr>
                <w:rFonts w:ascii="Calibri" w:hAnsi="Calibri"/>
                <w:sz w:val="24"/>
                <w:szCs w:val="24"/>
              </w:rPr>
            </w:pPr>
            <w:r w:rsidRPr="009C2A51">
              <w:rPr>
                <w:rFonts w:ascii="Calibri" w:hAnsi="Calibri"/>
                <w:sz w:val="24"/>
                <w:szCs w:val="24"/>
              </w:rPr>
              <w:t>Land to rear of Malt Kiln House Malt Kiln Brow Chipping PR3 2GP</w:t>
            </w:r>
          </w:p>
        </w:tc>
      </w:tr>
      <w:tr w:rsidR="002F3ADA" w:rsidRPr="00DD62CA" w14:paraId="4FE936BB" w14:textId="77777777" w:rsidTr="003243B5">
        <w:trPr>
          <w:cantSplit/>
          <w:trHeight w:val="868"/>
        </w:trPr>
        <w:tc>
          <w:tcPr>
            <w:tcW w:w="10353" w:type="dxa"/>
            <w:gridSpan w:val="3"/>
          </w:tcPr>
          <w:p w14:paraId="619ABF8A" w14:textId="77777777" w:rsidR="009C2A51" w:rsidRPr="009C2A51" w:rsidRDefault="009C2A51" w:rsidP="009C2A51">
            <w:pPr>
              <w:rPr>
                <w:rFonts w:ascii="Calibri" w:hAnsi="Calibri" w:cs="Calibri"/>
                <w:color w:val="000000"/>
                <w:sz w:val="24"/>
                <w:szCs w:val="24"/>
              </w:rPr>
            </w:pPr>
          </w:p>
          <w:p w14:paraId="61FF0D70" w14:textId="715193A9" w:rsidR="009C2A51" w:rsidRPr="009C2A51" w:rsidRDefault="009C2A51" w:rsidP="009C2A51">
            <w:pPr>
              <w:rPr>
                <w:rFonts w:ascii="Calibri" w:hAnsi="Calibri" w:cs="Calibri"/>
                <w:color w:val="000000"/>
                <w:sz w:val="24"/>
                <w:szCs w:val="24"/>
              </w:rPr>
            </w:pPr>
            <w:r w:rsidRPr="009C2A51">
              <w:rPr>
                <w:rFonts w:ascii="Calibri" w:hAnsi="Calibri" w:cs="Calibri"/>
                <w:color w:val="000000"/>
                <w:sz w:val="24"/>
                <w:szCs w:val="24"/>
              </w:rPr>
              <w:t xml:space="preserve">I write in response to your application to discharge the conditions pursuant to planning approval </w:t>
            </w:r>
          </w:p>
          <w:p w14:paraId="3FF25D11" w14:textId="77777777" w:rsidR="002F3ADA" w:rsidRPr="009C2A51" w:rsidRDefault="002F3ADA">
            <w:pPr>
              <w:jc w:val="both"/>
              <w:rPr>
                <w:rFonts w:ascii="Calibri" w:hAnsi="Calibri"/>
                <w:sz w:val="24"/>
                <w:szCs w:val="24"/>
              </w:rPr>
            </w:pPr>
          </w:p>
        </w:tc>
      </w:tr>
      <w:tr w:rsidR="003A67CD" w:rsidRPr="00DD62CA" w14:paraId="2D969FF3" w14:textId="77777777" w:rsidTr="00DD700C">
        <w:trPr>
          <w:cantSplit/>
          <w:trHeight w:val="527"/>
        </w:trPr>
        <w:tc>
          <w:tcPr>
            <w:tcW w:w="10353" w:type="dxa"/>
            <w:gridSpan w:val="3"/>
          </w:tcPr>
          <w:p w14:paraId="34C8F6EF" w14:textId="77777777" w:rsidR="003A67CD" w:rsidRDefault="003A67CD" w:rsidP="003A67CD">
            <w:pPr>
              <w:pStyle w:val="TableText"/>
              <w:rPr>
                <w:rFonts w:ascii="Calibri" w:hAnsi="Calibri"/>
                <w:sz w:val="24"/>
                <w:szCs w:val="24"/>
              </w:rPr>
            </w:pPr>
            <w:r>
              <w:rPr>
                <w:rFonts w:ascii="Calibri" w:hAnsi="Calibri"/>
                <w:sz w:val="24"/>
                <w:szCs w:val="24"/>
              </w:rPr>
              <w:t xml:space="preserve">In respect of </w:t>
            </w:r>
            <w:r w:rsidRPr="009C2A51">
              <w:rPr>
                <w:rFonts w:ascii="Calibri" w:hAnsi="Calibri"/>
                <w:b/>
                <w:bCs/>
                <w:sz w:val="24"/>
                <w:szCs w:val="24"/>
              </w:rPr>
              <w:t>condition 4</w:t>
            </w:r>
            <w:r>
              <w:rPr>
                <w:rFonts w:ascii="Calibri" w:hAnsi="Calibri"/>
                <w:sz w:val="24"/>
                <w:szCs w:val="24"/>
              </w:rPr>
              <w:t xml:space="preserve"> (external finishes) the following details are agreed:-</w:t>
            </w:r>
          </w:p>
          <w:p w14:paraId="1CB5F483" w14:textId="77777777" w:rsidR="003A67CD" w:rsidRDefault="003A67CD" w:rsidP="003A67CD">
            <w:pPr>
              <w:pStyle w:val="TableText"/>
              <w:rPr>
                <w:rFonts w:ascii="Calibri" w:hAnsi="Calibri"/>
                <w:sz w:val="24"/>
                <w:szCs w:val="24"/>
              </w:rPr>
            </w:pPr>
          </w:p>
          <w:p w14:paraId="0B71F639" w14:textId="77777777" w:rsidR="003A67CD" w:rsidRDefault="003A67CD" w:rsidP="003A67CD">
            <w:pPr>
              <w:pStyle w:val="TableText"/>
              <w:rPr>
                <w:rFonts w:ascii="Calibri" w:hAnsi="Calibri"/>
                <w:sz w:val="24"/>
                <w:szCs w:val="24"/>
              </w:rPr>
            </w:pPr>
            <w:r>
              <w:rPr>
                <w:rFonts w:ascii="Calibri" w:hAnsi="Calibri"/>
                <w:sz w:val="24"/>
                <w:szCs w:val="24"/>
              </w:rPr>
              <w:t>Photographs of natural stone, stone window surround, windows, roof tiles, guttering, downpipes and bargeboards</w:t>
            </w:r>
          </w:p>
          <w:p w14:paraId="338FC573" w14:textId="77777777" w:rsidR="003A67CD" w:rsidRDefault="003A67CD">
            <w:pPr>
              <w:pStyle w:val="TableText"/>
              <w:rPr>
                <w:rFonts w:ascii="Calibri" w:hAnsi="Calibri"/>
                <w:sz w:val="24"/>
                <w:szCs w:val="24"/>
              </w:rPr>
            </w:pPr>
          </w:p>
        </w:tc>
      </w:tr>
      <w:tr w:rsidR="003A67CD" w:rsidRPr="00DD62CA" w14:paraId="13522FBA" w14:textId="77777777" w:rsidTr="00DD700C">
        <w:trPr>
          <w:cantSplit/>
          <w:trHeight w:val="527"/>
        </w:trPr>
        <w:tc>
          <w:tcPr>
            <w:tcW w:w="10353" w:type="dxa"/>
            <w:gridSpan w:val="3"/>
          </w:tcPr>
          <w:p w14:paraId="52FDA3CC" w14:textId="77777777" w:rsidR="003A67CD" w:rsidRDefault="003A67CD" w:rsidP="003A67CD">
            <w:pPr>
              <w:pStyle w:val="TableText"/>
              <w:rPr>
                <w:rFonts w:ascii="Calibri" w:hAnsi="Calibri"/>
                <w:sz w:val="24"/>
                <w:szCs w:val="24"/>
              </w:rPr>
            </w:pPr>
            <w:r>
              <w:rPr>
                <w:rFonts w:ascii="Calibri" w:hAnsi="Calibri"/>
                <w:sz w:val="24"/>
                <w:szCs w:val="24"/>
              </w:rPr>
              <w:t xml:space="preserve">In respect of </w:t>
            </w:r>
            <w:r w:rsidRPr="009C2A51">
              <w:rPr>
                <w:rFonts w:ascii="Calibri" w:hAnsi="Calibri"/>
                <w:b/>
                <w:bCs/>
                <w:sz w:val="24"/>
                <w:szCs w:val="24"/>
              </w:rPr>
              <w:t>condition 5b</w:t>
            </w:r>
            <w:r>
              <w:rPr>
                <w:rFonts w:ascii="Calibri" w:hAnsi="Calibri"/>
                <w:sz w:val="24"/>
                <w:szCs w:val="24"/>
              </w:rPr>
              <w:t xml:space="preserve"> (landscape plan) the following details are approved:-</w:t>
            </w:r>
          </w:p>
          <w:p w14:paraId="6781AFE9" w14:textId="77777777" w:rsidR="003A67CD" w:rsidRDefault="003A67CD" w:rsidP="003A67CD">
            <w:pPr>
              <w:pStyle w:val="TableText"/>
              <w:rPr>
                <w:rFonts w:ascii="Calibri" w:hAnsi="Calibri"/>
                <w:sz w:val="24"/>
                <w:szCs w:val="24"/>
              </w:rPr>
            </w:pPr>
          </w:p>
          <w:p w14:paraId="75465F93" w14:textId="77777777" w:rsidR="003A67CD" w:rsidRDefault="003A67CD" w:rsidP="003A67CD">
            <w:pPr>
              <w:pStyle w:val="TableText"/>
              <w:rPr>
                <w:rFonts w:ascii="Calibri" w:hAnsi="Calibri"/>
                <w:sz w:val="24"/>
                <w:szCs w:val="24"/>
              </w:rPr>
            </w:pPr>
            <w:r>
              <w:rPr>
                <w:rFonts w:ascii="Calibri" w:hAnsi="Calibri"/>
                <w:sz w:val="24"/>
                <w:szCs w:val="24"/>
              </w:rPr>
              <w:t>Hard Landscaping, Soft Landscaping &amp; Boundary Treatment Layout LAN/BND/P01 Rev E</w:t>
            </w:r>
          </w:p>
          <w:p w14:paraId="27CD73C1" w14:textId="77777777" w:rsidR="003A67CD" w:rsidRDefault="003A67CD" w:rsidP="003A67CD">
            <w:pPr>
              <w:pStyle w:val="TableText"/>
              <w:rPr>
                <w:rFonts w:ascii="Calibri" w:hAnsi="Calibri"/>
                <w:sz w:val="24"/>
                <w:szCs w:val="24"/>
              </w:rPr>
            </w:pPr>
          </w:p>
          <w:p w14:paraId="1112A50A" w14:textId="031E1817" w:rsidR="003A67CD" w:rsidRDefault="003A67CD" w:rsidP="003A67CD">
            <w:pPr>
              <w:pStyle w:val="TableText"/>
              <w:jc w:val="right"/>
              <w:rPr>
                <w:rFonts w:ascii="Calibri" w:hAnsi="Calibri"/>
                <w:sz w:val="24"/>
                <w:szCs w:val="24"/>
              </w:rPr>
            </w:pPr>
            <w:r>
              <w:rPr>
                <w:rFonts w:ascii="Calibri" w:hAnsi="Calibri"/>
                <w:sz w:val="24"/>
                <w:szCs w:val="24"/>
              </w:rPr>
              <w:t>P.T.O.</w:t>
            </w:r>
          </w:p>
        </w:tc>
      </w:tr>
      <w:tr w:rsidR="009C2A51" w:rsidRPr="00DD62CA" w14:paraId="56768B90" w14:textId="77777777" w:rsidTr="00DD700C">
        <w:trPr>
          <w:cantSplit/>
          <w:trHeight w:val="527"/>
        </w:trPr>
        <w:tc>
          <w:tcPr>
            <w:tcW w:w="10353" w:type="dxa"/>
            <w:gridSpan w:val="3"/>
          </w:tcPr>
          <w:p w14:paraId="2EF2E6EC" w14:textId="77777777" w:rsidR="009C2A51" w:rsidRDefault="009C2A51">
            <w:pPr>
              <w:pStyle w:val="TableText"/>
              <w:rPr>
                <w:rFonts w:ascii="Calibri" w:hAnsi="Calibri"/>
                <w:sz w:val="24"/>
                <w:szCs w:val="24"/>
              </w:rPr>
            </w:pPr>
          </w:p>
          <w:p w14:paraId="35985A5B" w14:textId="77777777" w:rsidR="009C2A51" w:rsidRDefault="009C2A51">
            <w:pPr>
              <w:pStyle w:val="TableText"/>
              <w:rPr>
                <w:rFonts w:ascii="Calibri" w:hAnsi="Calibri"/>
                <w:sz w:val="24"/>
                <w:szCs w:val="24"/>
              </w:rPr>
            </w:pPr>
          </w:p>
          <w:p w14:paraId="14F6D9DF" w14:textId="77777777" w:rsidR="009C2A51" w:rsidRDefault="009C2A51">
            <w:pPr>
              <w:pStyle w:val="TableText"/>
              <w:rPr>
                <w:rFonts w:ascii="Calibri" w:hAnsi="Calibri"/>
                <w:sz w:val="24"/>
                <w:szCs w:val="24"/>
              </w:rPr>
            </w:pPr>
          </w:p>
          <w:p w14:paraId="2F237A4D" w14:textId="77777777" w:rsidR="009C2A51" w:rsidRDefault="009C2A51">
            <w:pPr>
              <w:pStyle w:val="TableText"/>
              <w:rPr>
                <w:rFonts w:ascii="Calibri" w:hAnsi="Calibri"/>
                <w:sz w:val="24"/>
                <w:szCs w:val="24"/>
              </w:rPr>
            </w:pPr>
            <w:r>
              <w:rPr>
                <w:rFonts w:ascii="Calibri" w:hAnsi="Calibri"/>
                <w:sz w:val="24"/>
                <w:szCs w:val="24"/>
              </w:rPr>
              <w:t xml:space="preserve">In respect of </w:t>
            </w:r>
            <w:r w:rsidRPr="009C2A51">
              <w:rPr>
                <w:rFonts w:ascii="Calibri" w:hAnsi="Calibri"/>
                <w:b/>
                <w:bCs/>
                <w:sz w:val="24"/>
                <w:szCs w:val="24"/>
              </w:rPr>
              <w:t>condition 12</w:t>
            </w:r>
            <w:r>
              <w:rPr>
                <w:rFonts w:ascii="Calibri" w:hAnsi="Calibri"/>
                <w:sz w:val="24"/>
                <w:szCs w:val="24"/>
              </w:rPr>
              <w:t xml:space="preserve"> (Electric Vehicle Charging Points) the following details are approved:-</w:t>
            </w:r>
          </w:p>
          <w:p w14:paraId="472EB1B5" w14:textId="77777777" w:rsidR="009C2A51" w:rsidRDefault="009C2A51">
            <w:pPr>
              <w:pStyle w:val="TableText"/>
              <w:rPr>
                <w:rFonts w:ascii="Calibri" w:hAnsi="Calibri"/>
                <w:sz w:val="24"/>
                <w:szCs w:val="24"/>
              </w:rPr>
            </w:pPr>
          </w:p>
          <w:p w14:paraId="517997F6" w14:textId="77777777" w:rsidR="009C2A51" w:rsidRDefault="009C2A51">
            <w:pPr>
              <w:pStyle w:val="TableText"/>
              <w:rPr>
                <w:rFonts w:ascii="Calibri" w:hAnsi="Calibri"/>
                <w:sz w:val="24"/>
                <w:szCs w:val="24"/>
              </w:rPr>
            </w:pPr>
            <w:r>
              <w:rPr>
                <w:rFonts w:ascii="Calibri" w:hAnsi="Calibri"/>
                <w:sz w:val="24"/>
                <w:szCs w:val="24"/>
              </w:rPr>
              <w:t>Fast Charging Solo 3 - Home Datasheet (Pod Point)</w:t>
            </w:r>
          </w:p>
          <w:p w14:paraId="33AA0C16" w14:textId="77777777" w:rsidR="009C2A51" w:rsidRDefault="009C2A51">
            <w:pPr>
              <w:pStyle w:val="TableText"/>
              <w:rPr>
                <w:rFonts w:ascii="Calibri" w:hAnsi="Calibri"/>
                <w:sz w:val="24"/>
                <w:szCs w:val="24"/>
              </w:rPr>
            </w:pPr>
            <w:r>
              <w:rPr>
                <w:rFonts w:ascii="Calibri" w:hAnsi="Calibri"/>
                <w:sz w:val="24"/>
                <w:szCs w:val="24"/>
              </w:rPr>
              <w:t>Photograph of Pod Point charging point</w:t>
            </w:r>
          </w:p>
          <w:p w14:paraId="623E58B3" w14:textId="77777777" w:rsidR="009C2A51" w:rsidRDefault="009C2A51">
            <w:pPr>
              <w:pStyle w:val="TableText"/>
              <w:rPr>
                <w:rFonts w:ascii="Calibri" w:hAnsi="Calibri"/>
                <w:sz w:val="24"/>
                <w:szCs w:val="24"/>
              </w:rPr>
            </w:pPr>
            <w:r>
              <w:rPr>
                <w:rFonts w:ascii="Calibri" w:hAnsi="Calibri"/>
                <w:sz w:val="24"/>
                <w:szCs w:val="24"/>
              </w:rPr>
              <w:t>Plot 1 - Proposed Ground Floor Plan HTC1/W01</w:t>
            </w:r>
          </w:p>
          <w:p w14:paraId="309CECB5" w14:textId="77777777" w:rsidR="009C2A51" w:rsidRDefault="009C2A51">
            <w:pPr>
              <w:pStyle w:val="TableText"/>
              <w:rPr>
                <w:rFonts w:ascii="Calibri" w:hAnsi="Calibri"/>
                <w:sz w:val="24"/>
                <w:szCs w:val="24"/>
              </w:rPr>
            </w:pPr>
            <w:r>
              <w:rPr>
                <w:rFonts w:ascii="Calibri" w:hAnsi="Calibri"/>
                <w:sz w:val="24"/>
                <w:szCs w:val="24"/>
              </w:rPr>
              <w:t>Plot 2 - Setting Out Plan and Ground Floor Plan PL02/W01</w:t>
            </w:r>
          </w:p>
          <w:p w14:paraId="7D8CA25E" w14:textId="77777777" w:rsidR="009C2A51" w:rsidRDefault="009C2A51">
            <w:pPr>
              <w:pStyle w:val="TableText"/>
              <w:rPr>
                <w:rFonts w:ascii="Calibri" w:hAnsi="Calibri"/>
                <w:sz w:val="24"/>
                <w:szCs w:val="24"/>
              </w:rPr>
            </w:pPr>
            <w:r>
              <w:rPr>
                <w:rFonts w:ascii="Calibri" w:hAnsi="Calibri"/>
                <w:sz w:val="24"/>
                <w:szCs w:val="24"/>
              </w:rPr>
              <w:t>Plot 3 - Setting Out Plan and Ground Floor Plan PL03/W01 Rev A</w:t>
            </w:r>
          </w:p>
          <w:p w14:paraId="3BFE781B" w14:textId="77777777" w:rsidR="009C2A51" w:rsidRDefault="009C2A51">
            <w:pPr>
              <w:pStyle w:val="TableText"/>
              <w:rPr>
                <w:rFonts w:ascii="Calibri" w:hAnsi="Calibri"/>
                <w:sz w:val="24"/>
                <w:szCs w:val="24"/>
              </w:rPr>
            </w:pPr>
            <w:r>
              <w:rPr>
                <w:rFonts w:ascii="Calibri" w:hAnsi="Calibri"/>
                <w:sz w:val="24"/>
                <w:szCs w:val="24"/>
              </w:rPr>
              <w:t>Plot 4 - Proposed Ground Floor Plan HTC4/W01</w:t>
            </w:r>
          </w:p>
          <w:p w14:paraId="7004E501" w14:textId="77777777" w:rsidR="009C2A51" w:rsidRDefault="009C2A51">
            <w:pPr>
              <w:pStyle w:val="TableText"/>
              <w:rPr>
                <w:rFonts w:ascii="Calibri" w:hAnsi="Calibri"/>
                <w:sz w:val="24"/>
                <w:szCs w:val="24"/>
              </w:rPr>
            </w:pPr>
          </w:p>
          <w:p w14:paraId="6F064C52" w14:textId="77777777" w:rsidR="009C2A51" w:rsidRDefault="009C2A51">
            <w:pPr>
              <w:pStyle w:val="TableText"/>
              <w:rPr>
                <w:rFonts w:ascii="Calibri" w:hAnsi="Calibri"/>
                <w:sz w:val="24"/>
                <w:szCs w:val="24"/>
              </w:rPr>
            </w:pPr>
          </w:p>
          <w:p w14:paraId="2DC9424D" w14:textId="77777777" w:rsidR="009C2A51" w:rsidRDefault="009C2A51">
            <w:pPr>
              <w:pStyle w:val="TableText"/>
              <w:rPr>
                <w:rFonts w:ascii="Calibri" w:hAnsi="Calibri"/>
                <w:sz w:val="24"/>
                <w:szCs w:val="24"/>
              </w:rPr>
            </w:pPr>
            <w:r>
              <w:rPr>
                <w:rFonts w:ascii="Calibri" w:hAnsi="Calibri"/>
                <w:sz w:val="24"/>
                <w:szCs w:val="24"/>
              </w:rPr>
              <w:t xml:space="preserve">In respect of </w:t>
            </w:r>
            <w:r w:rsidRPr="009C2A51">
              <w:rPr>
                <w:rFonts w:ascii="Calibri" w:hAnsi="Calibri"/>
                <w:b/>
                <w:bCs/>
                <w:sz w:val="24"/>
                <w:szCs w:val="24"/>
              </w:rPr>
              <w:t>condition 19</w:t>
            </w:r>
            <w:r>
              <w:rPr>
                <w:rFonts w:ascii="Calibri" w:hAnsi="Calibri"/>
                <w:sz w:val="24"/>
                <w:szCs w:val="24"/>
              </w:rPr>
              <w:t xml:space="preserve"> (external lighting) the following details are agreed:-</w:t>
            </w:r>
          </w:p>
          <w:p w14:paraId="53DE3B42" w14:textId="77777777" w:rsidR="009C2A51" w:rsidRDefault="009C2A51">
            <w:pPr>
              <w:pStyle w:val="TableText"/>
              <w:rPr>
                <w:rFonts w:ascii="Calibri" w:hAnsi="Calibri"/>
                <w:sz w:val="24"/>
                <w:szCs w:val="24"/>
              </w:rPr>
            </w:pPr>
          </w:p>
          <w:p w14:paraId="42B61D87" w14:textId="77777777" w:rsidR="009C2A51" w:rsidRDefault="009C2A51">
            <w:pPr>
              <w:pStyle w:val="TableText"/>
              <w:rPr>
                <w:rFonts w:ascii="Calibri" w:hAnsi="Calibri"/>
                <w:sz w:val="24"/>
                <w:szCs w:val="24"/>
              </w:rPr>
            </w:pPr>
            <w:r>
              <w:rPr>
                <w:rFonts w:ascii="Calibri" w:hAnsi="Calibri"/>
                <w:sz w:val="24"/>
                <w:szCs w:val="24"/>
              </w:rPr>
              <w:t>Proposed External &amp; Building Lighting Plan MKB/P15 Rev G</w:t>
            </w:r>
          </w:p>
          <w:p w14:paraId="581D66ED" w14:textId="77777777" w:rsidR="009C2A51" w:rsidRDefault="009C2A51">
            <w:pPr>
              <w:pStyle w:val="TableText"/>
              <w:rPr>
                <w:rFonts w:ascii="Calibri" w:hAnsi="Calibri"/>
                <w:sz w:val="24"/>
                <w:szCs w:val="24"/>
              </w:rPr>
            </w:pPr>
            <w:r>
              <w:rPr>
                <w:rFonts w:ascii="Calibri" w:hAnsi="Calibri"/>
                <w:sz w:val="24"/>
                <w:szCs w:val="24"/>
              </w:rPr>
              <w:t>Photographs of Building Lights and Ground Mounted Lights</w:t>
            </w:r>
          </w:p>
          <w:p w14:paraId="27E51CFF" w14:textId="77777777" w:rsidR="009C2A51" w:rsidRDefault="009C2A51">
            <w:pPr>
              <w:pStyle w:val="TableText"/>
              <w:rPr>
                <w:rFonts w:ascii="Calibri" w:hAnsi="Calibri"/>
                <w:sz w:val="24"/>
                <w:szCs w:val="24"/>
              </w:rPr>
            </w:pPr>
          </w:p>
          <w:p w14:paraId="37A57149" w14:textId="77777777" w:rsidR="009C2A51" w:rsidRDefault="009C2A51">
            <w:pPr>
              <w:pStyle w:val="TableText"/>
              <w:rPr>
                <w:rFonts w:ascii="Calibri" w:hAnsi="Calibri"/>
                <w:sz w:val="24"/>
                <w:szCs w:val="24"/>
              </w:rPr>
            </w:pPr>
          </w:p>
          <w:p w14:paraId="060F7C6B" w14:textId="77777777" w:rsidR="009C2A51" w:rsidRDefault="009C2A51">
            <w:pPr>
              <w:pStyle w:val="TableText"/>
              <w:rPr>
                <w:rFonts w:ascii="Calibri" w:hAnsi="Calibri"/>
                <w:sz w:val="24"/>
                <w:szCs w:val="24"/>
              </w:rPr>
            </w:pPr>
            <w:r>
              <w:rPr>
                <w:rFonts w:ascii="Calibri" w:hAnsi="Calibri"/>
                <w:sz w:val="24"/>
                <w:szCs w:val="24"/>
              </w:rPr>
              <w:t xml:space="preserve">In respect of </w:t>
            </w:r>
            <w:r w:rsidRPr="009C2A51">
              <w:rPr>
                <w:rFonts w:ascii="Calibri" w:hAnsi="Calibri"/>
                <w:b/>
                <w:bCs/>
                <w:sz w:val="24"/>
                <w:szCs w:val="24"/>
              </w:rPr>
              <w:t>condition 20</w:t>
            </w:r>
            <w:r>
              <w:rPr>
                <w:rFonts w:ascii="Calibri" w:hAnsi="Calibri"/>
                <w:sz w:val="24"/>
                <w:szCs w:val="24"/>
              </w:rPr>
              <w:t xml:space="preserve"> (bat and bird boxes) the following details are agreed:-</w:t>
            </w:r>
          </w:p>
          <w:p w14:paraId="6A862E44" w14:textId="77777777" w:rsidR="009C2A51" w:rsidRDefault="009C2A51">
            <w:pPr>
              <w:pStyle w:val="TableText"/>
              <w:rPr>
                <w:rFonts w:ascii="Calibri" w:hAnsi="Calibri"/>
                <w:sz w:val="24"/>
                <w:szCs w:val="24"/>
              </w:rPr>
            </w:pPr>
          </w:p>
          <w:p w14:paraId="64045DE4" w14:textId="77777777" w:rsidR="009C2A51" w:rsidRDefault="009C2A51">
            <w:pPr>
              <w:pStyle w:val="TableText"/>
              <w:rPr>
                <w:rFonts w:ascii="Calibri" w:hAnsi="Calibri"/>
                <w:sz w:val="24"/>
                <w:szCs w:val="24"/>
              </w:rPr>
            </w:pPr>
            <w:r>
              <w:rPr>
                <w:rFonts w:ascii="Calibri" w:hAnsi="Calibri"/>
                <w:sz w:val="24"/>
                <w:szCs w:val="24"/>
              </w:rPr>
              <w:t>Bat and Bird Box Locations MKB/BB01</w:t>
            </w:r>
          </w:p>
          <w:p w14:paraId="41F105C1" w14:textId="38A9C557" w:rsidR="009C2A51" w:rsidRPr="00DD62CA" w:rsidRDefault="009C2A51">
            <w:pPr>
              <w:pStyle w:val="TableText"/>
              <w:rPr>
                <w:rFonts w:ascii="Calibri" w:hAnsi="Calibri"/>
                <w:sz w:val="24"/>
                <w:szCs w:val="24"/>
              </w:rPr>
            </w:pPr>
          </w:p>
        </w:tc>
      </w:tr>
    </w:tbl>
    <w:p w14:paraId="773E3742" w14:textId="77777777" w:rsidR="009C2A51" w:rsidRDefault="009C2A51" w:rsidP="009C2A51">
      <w:pPr>
        <w:pStyle w:val="TableText"/>
        <w:rPr>
          <w:rFonts w:ascii="Calibri" w:hAnsi="Calibri"/>
          <w:sz w:val="24"/>
          <w:szCs w:val="24"/>
        </w:rPr>
      </w:pPr>
    </w:p>
    <w:p w14:paraId="018040BF" w14:textId="444A3884" w:rsidR="009C2A51" w:rsidRDefault="009C2A51" w:rsidP="009C2A51">
      <w:pPr>
        <w:pStyle w:val="TableText"/>
        <w:rPr>
          <w:rFonts w:ascii="Calibri" w:hAnsi="Calibri"/>
          <w:sz w:val="24"/>
          <w:szCs w:val="24"/>
        </w:rPr>
      </w:pPr>
      <w:r>
        <w:rPr>
          <w:rFonts w:ascii="Calibri" w:hAnsi="Calibri"/>
          <w:sz w:val="24"/>
          <w:szCs w:val="24"/>
        </w:rPr>
        <w:t>The conditions can only be partially discharged at this stage insofar that the conditions require the approved details be implemented within the development and, in the case of some conditions, retained thereafter.</w:t>
      </w:r>
    </w:p>
    <w:p w14:paraId="1B114402" w14:textId="77777777" w:rsidR="009C2A51" w:rsidRDefault="009C2A51">
      <w:pPr>
        <w:pStyle w:val="TableText"/>
        <w:rPr>
          <w:rFonts w:ascii="Calibri" w:hAnsi="Calibri"/>
          <w:sz w:val="24"/>
          <w:szCs w:val="24"/>
        </w:rPr>
      </w:pPr>
    </w:p>
    <w:p w14:paraId="1945186B" w14:textId="77777777" w:rsidR="009C2A51" w:rsidRPr="00DD62CA" w:rsidRDefault="009C2A51">
      <w:pPr>
        <w:pStyle w:val="TableText"/>
        <w:rPr>
          <w:rFonts w:ascii="Calibri" w:hAnsi="Calibri"/>
          <w:sz w:val="24"/>
          <w:szCs w:val="24"/>
        </w:rPr>
      </w:pPr>
    </w:p>
    <w:p w14:paraId="7A3B551A"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5A1749EE" w14:textId="77777777" w:rsidTr="002C337D">
        <w:trPr>
          <w:cantSplit/>
        </w:trPr>
        <w:tc>
          <w:tcPr>
            <w:tcW w:w="10403" w:type="dxa"/>
          </w:tcPr>
          <w:p w14:paraId="513CC42D" w14:textId="77777777" w:rsidR="00D320A7" w:rsidRPr="00D156D9" w:rsidRDefault="00D320A7" w:rsidP="00D320A7">
            <w:pPr>
              <w:jc w:val="both"/>
              <w:rPr>
                <w:rFonts w:ascii="Arial" w:hAnsi="Arial" w:cs="Arial"/>
                <w:b/>
                <w:sz w:val="20"/>
                <w:lang w:eastAsia="en-GB"/>
              </w:rPr>
            </w:pPr>
            <w:r>
              <w:rPr>
                <w:rFonts w:ascii="Brush Script MT" w:hAnsi="Brush Script MT"/>
                <w:sz w:val="44"/>
                <w:szCs w:val="44"/>
              </w:rPr>
              <w:t>Nicola Hopkins</w:t>
            </w:r>
          </w:p>
          <w:p w14:paraId="233EC465" w14:textId="77777777" w:rsidR="00D320A7" w:rsidRPr="00D156D9" w:rsidRDefault="00D320A7" w:rsidP="00D320A7">
            <w:pPr>
              <w:jc w:val="both"/>
              <w:rPr>
                <w:rFonts w:ascii="Arial" w:hAnsi="Arial" w:cs="Arial"/>
                <w:b/>
                <w:bCs/>
              </w:rPr>
            </w:pPr>
            <w:r w:rsidRPr="00D156D9">
              <w:rPr>
                <w:rFonts w:ascii="Arial" w:hAnsi="Arial" w:cs="Arial"/>
                <w:b/>
                <w:bCs/>
              </w:rPr>
              <w:t>NICOLA HOPKINS</w:t>
            </w:r>
          </w:p>
          <w:p w14:paraId="3A012C8F" w14:textId="77777777" w:rsidR="00E83FE1" w:rsidRPr="00641E0F" w:rsidRDefault="00D320A7" w:rsidP="00D320A7">
            <w:pPr>
              <w:rPr>
                <w:rFonts w:ascii="Calibri" w:hAnsi="Calibri"/>
                <w:b/>
                <w:bCs/>
                <w:sz w:val="24"/>
                <w:szCs w:val="24"/>
              </w:rPr>
            </w:pPr>
            <w:r w:rsidRPr="00D156D9">
              <w:rPr>
                <w:rFonts w:ascii="Arial" w:hAnsi="Arial" w:cs="Arial"/>
                <w:b/>
                <w:bCs/>
              </w:rPr>
              <w:t>DIRECTOR OF ECONOMIC DEVELOPMENT AND PLANNING</w:t>
            </w:r>
          </w:p>
        </w:tc>
      </w:tr>
    </w:tbl>
    <w:p w14:paraId="544EF650" w14:textId="77777777" w:rsidR="002F3ADA" w:rsidRPr="00DD62CA" w:rsidRDefault="002F3ADA" w:rsidP="009C2A51">
      <w:pPr>
        <w:pStyle w:val="TableText"/>
        <w:rPr>
          <w:rFonts w:ascii="Calibri" w:hAnsi="Calibri"/>
          <w:sz w:val="24"/>
          <w:szCs w:val="24"/>
        </w:rPr>
      </w:pPr>
    </w:p>
    <w:sectPr w:rsidR="002F3ADA" w:rsidRPr="00DD62CA">
      <w:headerReference w:type="even" r:id="rId7"/>
      <w:headerReference w:type="default" r:id="rId8"/>
      <w:footerReference w:type="even" r:id="rId9"/>
      <w:footerReference w:type="default" r:id="rId10"/>
      <w:headerReference w:type="first" r:id="rId11"/>
      <w:footerReference w:type="first" r:id="rId12"/>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9A8F92" w14:textId="77777777" w:rsidR="009C2A51" w:rsidRDefault="009C2A51">
      <w:r>
        <w:separator/>
      </w:r>
    </w:p>
  </w:endnote>
  <w:endnote w:type="continuationSeparator" w:id="0">
    <w:p w14:paraId="35F04468" w14:textId="77777777" w:rsidR="009C2A51" w:rsidRDefault="009C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B2301" w14:textId="77777777" w:rsidR="00690161" w:rsidRDefault="00690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A72C41"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88F99" w14:textId="77777777" w:rsidR="00690161" w:rsidRDefault="00690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E92D50" w14:textId="77777777" w:rsidR="009C2A51" w:rsidRDefault="009C2A51">
      <w:r>
        <w:separator/>
      </w:r>
    </w:p>
  </w:footnote>
  <w:footnote w:type="continuationSeparator" w:id="0">
    <w:p w14:paraId="63A637DF" w14:textId="77777777" w:rsidR="009C2A51" w:rsidRDefault="009C2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2E180A" w14:textId="77777777" w:rsidR="00690161" w:rsidRDefault="00690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2CC9A" w14:textId="77777777" w:rsidR="002F3ADA" w:rsidRPr="0089171B" w:rsidRDefault="002F3ADA">
    <w:pPr>
      <w:rPr>
        <w:rFonts w:ascii="Calibri" w:hAnsi="Calibri" w:cs="Calibri"/>
      </w:rPr>
    </w:pPr>
    <w:r w:rsidRPr="0089171B">
      <w:rPr>
        <w:rFonts w:ascii="Calibri" w:hAnsi="Calibri" w:cs="Calibri"/>
      </w:rPr>
      <w:t>RIBBLE VALLEY BOROUGH COUNCIL</w:t>
    </w:r>
  </w:p>
  <w:p w14:paraId="598FF733"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030B55C5" w14:textId="77777777" w:rsidR="002F3ADA" w:rsidRPr="0089171B" w:rsidRDefault="002F3ADA">
    <w:pPr>
      <w:pStyle w:val="addresses"/>
      <w:rPr>
        <w:rFonts w:ascii="Calibri" w:hAnsi="Calibri" w:cs="Calibri"/>
      </w:rPr>
    </w:pPr>
  </w:p>
  <w:p w14:paraId="64E60BCE" w14:textId="731AC03B" w:rsidR="002F3ADA" w:rsidRPr="0089171B" w:rsidRDefault="002F3ADA">
    <w:pPr>
      <w:rPr>
        <w:rFonts w:ascii="Calibri" w:hAnsi="Calibri" w:cs="Calibri"/>
        <w:b/>
        <w:bCs/>
      </w:rPr>
    </w:pPr>
    <w:r w:rsidRPr="0089171B">
      <w:rPr>
        <w:rFonts w:ascii="Calibri" w:hAnsi="Calibri" w:cs="Calibri"/>
        <w:b/>
        <w:bCs/>
      </w:rPr>
      <w:t xml:space="preserve">APPLICATION NO.  </w:t>
    </w:r>
    <w:r w:rsidR="009C2A51">
      <w:rPr>
        <w:rFonts w:ascii="Calibri" w:hAnsi="Calibri" w:cs="Calibri"/>
        <w:b/>
        <w:bCs/>
      </w:rPr>
      <w:t>3/2023/0853</w:t>
    </w:r>
    <w:r w:rsidRPr="0089171B">
      <w:rPr>
        <w:rFonts w:ascii="Calibri" w:hAnsi="Calibri" w:cs="Calibri"/>
        <w:b/>
        <w:bCs/>
      </w:rPr>
      <w:t xml:space="preserve">                                DECISION DATE: </w:t>
    </w:r>
    <w:r w:rsidR="00690161">
      <w:rPr>
        <w:rFonts w:ascii="Calibri" w:hAnsi="Calibri" w:cs="Calibri"/>
        <w:b/>
        <w:bCs/>
      </w:rPr>
      <w:t xml:space="preserve"> </w:t>
    </w:r>
    <w:r w:rsidR="009C2A51">
      <w:rPr>
        <w:rFonts w:ascii="Calibri" w:hAnsi="Calibri" w:cs="Calibri"/>
        <w:b/>
        <w:bCs/>
      </w:rPr>
      <w:t>14 June 2024</w:t>
    </w:r>
  </w:p>
  <w:p w14:paraId="685FC23D" w14:textId="77777777" w:rsidR="002F3ADA" w:rsidRDefault="002F3ADA">
    <w:pPr>
      <w:pBdr>
        <w:bottom w:val="single" w:sz="4" w:space="1" w:color="auto"/>
      </w:pBdr>
    </w:pPr>
  </w:p>
  <w:p w14:paraId="3CAB9E4A" w14:textId="77777777" w:rsidR="002F3ADA" w:rsidRDefault="002F3A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830EE9" w14:textId="77777777" w:rsidR="00690161" w:rsidRDefault="0069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70713827">
    <w:abstractNumId w:val="3"/>
  </w:num>
  <w:num w:numId="2" w16cid:durableId="1402633034">
    <w:abstractNumId w:val="2"/>
  </w:num>
  <w:num w:numId="3" w16cid:durableId="109129715">
    <w:abstractNumId w:val="0"/>
  </w:num>
  <w:num w:numId="4" w16cid:durableId="1005791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A51"/>
    <w:rsid w:val="00067956"/>
    <w:rsid w:val="00091BF1"/>
    <w:rsid w:val="000A2F81"/>
    <w:rsid w:val="00111C12"/>
    <w:rsid w:val="001602C7"/>
    <w:rsid w:val="001613C3"/>
    <w:rsid w:val="00172E52"/>
    <w:rsid w:val="0026438E"/>
    <w:rsid w:val="002860D9"/>
    <w:rsid w:val="002A4374"/>
    <w:rsid w:val="002C337D"/>
    <w:rsid w:val="002D5D44"/>
    <w:rsid w:val="002F3ADA"/>
    <w:rsid w:val="00310FDD"/>
    <w:rsid w:val="003243B5"/>
    <w:rsid w:val="00335DB8"/>
    <w:rsid w:val="00353EFF"/>
    <w:rsid w:val="003A67CD"/>
    <w:rsid w:val="00441F1F"/>
    <w:rsid w:val="00443FA4"/>
    <w:rsid w:val="00466193"/>
    <w:rsid w:val="004B764D"/>
    <w:rsid w:val="00521961"/>
    <w:rsid w:val="005F0993"/>
    <w:rsid w:val="00690161"/>
    <w:rsid w:val="006F03C4"/>
    <w:rsid w:val="0070149C"/>
    <w:rsid w:val="00774090"/>
    <w:rsid w:val="007A7F66"/>
    <w:rsid w:val="007C793E"/>
    <w:rsid w:val="00811162"/>
    <w:rsid w:val="0081123F"/>
    <w:rsid w:val="00822630"/>
    <w:rsid w:val="00885E36"/>
    <w:rsid w:val="0089171B"/>
    <w:rsid w:val="008B7256"/>
    <w:rsid w:val="0090365E"/>
    <w:rsid w:val="00905666"/>
    <w:rsid w:val="009A509E"/>
    <w:rsid w:val="009C2A51"/>
    <w:rsid w:val="009F1725"/>
    <w:rsid w:val="00A00F48"/>
    <w:rsid w:val="00A2080A"/>
    <w:rsid w:val="00A43996"/>
    <w:rsid w:val="00AA358D"/>
    <w:rsid w:val="00AD66B2"/>
    <w:rsid w:val="00B27048"/>
    <w:rsid w:val="00B54B2E"/>
    <w:rsid w:val="00B6420A"/>
    <w:rsid w:val="00B739B9"/>
    <w:rsid w:val="00B91966"/>
    <w:rsid w:val="00BC7B02"/>
    <w:rsid w:val="00BE454C"/>
    <w:rsid w:val="00C00AD7"/>
    <w:rsid w:val="00C33734"/>
    <w:rsid w:val="00D156D9"/>
    <w:rsid w:val="00D320A7"/>
    <w:rsid w:val="00DD62CA"/>
    <w:rsid w:val="00E01248"/>
    <w:rsid w:val="00E716AD"/>
    <w:rsid w:val="00E83FE1"/>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95E6B"/>
  <w15:chartTrackingRefBased/>
  <w15:docId w15:val="{50A0985C-8717-42DE-9E67-15D62095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593270">
      <w:bodyDiv w:val="1"/>
      <w:marLeft w:val="0"/>
      <w:marRight w:val="0"/>
      <w:marTop w:val="0"/>
      <w:marBottom w:val="0"/>
      <w:divBdr>
        <w:top w:val="none" w:sz="0" w:space="0" w:color="auto"/>
        <w:left w:val="none" w:sz="0" w:space="0" w:color="auto"/>
        <w:bottom w:val="none" w:sz="0" w:space="0" w:color="auto"/>
        <w:right w:val="none" w:sz="0" w:space="0" w:color="auto"/>
      </w:divBdr>
    </w:div>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029722994">
      <w:bodyDiv w:val="1"/>
      <w:marLeft w:val="0"/>
      <w:marRight w:val="0"/>
      <w:marTop w:val="0"/>
      <w:marBottom w:val="0"/>
      <w:divBdr>
        <w:top w:val="none" w:sz="0" w:space="0" w:color="auto"/>
        <w:left w:val="none" w:sz="0" w:space="0" w:color="auto"/>
        <w:bottom w:val="none" w:sz="0" w:space="0" w:color="auto"/>
        <w:right w:val="none" w:sz="0" w:space="0" w:color="auto"/>
      </w:divBdr>
    </w:div>
    <w:div w:id="1447888496">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1701274827">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 w:id="20493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RVDECPP1</Template>
  <TotalTime>0</TotalTime>
  <Pages>2</Pages>
  <Words>332</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2420</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Lyndsey Hayes</dc:creator>
  <cp:keywords/>
  <cp:lastModifiedBy>Lesley Lund</cp:lastModifiedBy>
  <cp:revision>2</cp:revision>
  <cp:lastPrinted>2024-06-14T14:47:00Z</cp:lastPrinted>
  <dcterms:created xsi:type="dcterms:W3CDTF">2024-06-14T14:49:00Z</dcterms:created>
  <dcterms:modified xsi:type="dcterms:W3CDTF">2024-06-14T14:49:00Z</dcterms:modified>
</cp:coreProperties>
</file>